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5AC8B" w14:textId="1B5DD329" w:rsidR="0013303A" w:rsidRPr="00B75E9D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B75E9D">
        <w:rPr>
          <w:rFonts w:cs="Times"/>
          <w:b/>
          <w:color w:val="808080"/>
        </w:rPr>
        <w:t>INFORMACIÓN DE PRENSA</w:t>
      </w:r>
      <w:r w:rsidRPr="00B75E9D">
        <w:rPr>
          <w:rFonts w:cs="Times"/>
          <w:b/>
          <w:color w:val="808080"/>
        </w:rPr>
        <w:br/>
      </w:r>
      <w:r w:rsidR="008A12CF">
        <w:rPr>
          <w:rFonts w:cs="Times"/>
          <w:color w:val="808080"/>
        </w:rPr>
        <w:t>14</w:t>
      </w:r>
      <w:r w:rsidR="008C1581">
        <w:rPr>
          <w:rFonts w:cs="Times"/>
          <w:color w:val="808080"/>
        </w:rPr>
        <w:t>/07/2014</w:t>
      </w:r>
    </w:p>
    <w:p w14:paraId="18F93953" w14:textId="77777777" w:rsidR="0013303A" w:rsidRPr="00B75E9D" w:rsidRDefault="0013303A" w:rsidP="001466B0">
      <w:pPr>
        <w:pStyle w:val="TITULARMICHELIN"/>
        <w:spacing w:after="120"/>
        <w:rPr>
          <w:szCs w:val="26"/>
        </w:rPr>
      </w:pPr>
    </w:p>
    <w:p w14:paraId="2C18DD20" w14:textId="77777777" w:rsidR="00F461C5" w:rsidRPr="00B75E9D" w:rsidRDefault="00D774E1" w:rsidP="008F2599">
      <w:pPr>
        <w:pStyle w:val="TITULARMICHELIN"/>
        <w:spacing w:after="120"/>
        <w:rPr>
          <w:szCs w:val="26"/>
        </w:rPr>
      </w:pPr>
      <w:r w:rsidRPr="00B75E9D">
        <w:rPr>
          <w:szCs w:val="26"/>
        </w:rPr>
        <w:t>385/65 R 22.5</w:t>
      </w:r>
      <w:r w:rsidR="00A652F1" w:rsidRPr="00B75E9D">
        <w:rPr>
          <w:szCs w:val="26"/>
        </w:rPr>
        <w:t xml:space="preserve"> </w:t>
      </w:r>
      <w:r w:rsidRPr="00B75E9D">
        <w:t>MICHELIN X</w:t>
      </w:r>
      <w:r w:rsidRPr="00B75E9D">
        <w:rPr>
          <w:rFonts w:cstheme="minorHAnsi"/>
          <w:vertAlign w:val="superscript"/>
        </w:rPr>
        <w:t>®</w:t>
      </w:r>
      <w:r w:rsidRPr="00B75E9D">
        <w:t xml:space="preserve"> MULTI</w:t>
      </w:r>
      <w:r w:rsidRPr="00B75E9D">
        <w:rPr>
          <w:rFonts w:cstheme="minorHAnsi"/>
          <w:vertAlign w:val="superscript"/>
        </w:rPr>
        <w:t>™</w:t>
      </w:r>
      <w:r w:rsidRPr="00B75E9D">
        <w:t xml:space="preserve"> T</w:t>
      </w:r>
    </w:p>
    <w:p w14:paraId="50E7E266" w14:textId="77777777" w:rsidR="00D774E1" w:rsidRPr="00B75E9D" w:rsidRDefault="00D774E1" w:rsidP="00B83F1A">
      <w:pPr>
        <w:pStyle w:val="TextoMichelin"/>
        <w:rPr>
          <w:rFonts w:ascii="Times" w:hAnsi="Times"/>
          <w:b/>
          <w:sz w:val="34"/>
          <w:lang w:val="es-ES_tradnl"/>
        </w:rPr>
      </w:pPr>
      <w:r w:rsidRPr="00B75E9D">
        <w:rPr>
          <w:rFonts w:ascii="Times" w:hAnsi="Times"/>
          <w:b/>
          <w:sz w:val="34"/>
          <w:lang w:val="es-ES_tradnl"/>
        </w:rPr>
        <w:t xml:space="preserve">Más duración, seguridad y polivalencia </w:t>
      </w:r>
    </w:p>
    <w:p w14:paraId="6AE551B9" w14:textId="77777777" w:rsidR="004D583F" w:rsidRPr="00B75E9D" w:rsidRDefault="004D583F" w:rsidP="004D583F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B75E9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La gama MICHELIN X</w:t>
      </w:r>
      <w:r w:rsidRPr="00B75E9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es-ES_tradnl" w:eastAsia="es-ES"/>
        </w:rPr>
        <w:t>®</w:t>
      </w:r>
      <w:r w:rsidRPr="00B75E9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Multi</w:t>
      </w:r>
      <w:r w:rsidRPr="00B75E9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es-ES_tradnl" w:eastAsia="es-ES"/>
        </w:rPr>
        <w:t>™</w:t>
      </w:r>
      <w:r w:rsidRPr="00B75E9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se ve reforzad</w:t>
      </w:r>
      <w:r w:rsidR="008F2599" w:rsidRPr="00B75E9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</w:t>
      </w:r>
      <w:r w:rsidRPr="00B75E9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con </w:t>
      </w:r>
      <w:r w:rsidR="0069142A" w:rsidRPr="00B75E9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un neumático</w:t>
      </w:r>
      <w:r w:rsidRPr="00B75E9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específic</w:t>
      </w:r>
      <w:r w:rsidR="0069142A" w:rsidRPr="00B75E9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o</w:t>
      </w:r>
      <w:r w:rsidRPr="00B75E9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para semi-remolque: el MICHELIN X</w:t>
      </w:r>
      <w:r w:rsidRPr="00B75E9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es-ES_tradnl" w:eastAsia="es-ES"/>
        </w:rPr>
        <w:t>®</w:t>
      </w:r>
      <w:r w:rsidRPr="00B75E9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Multi</w:t>
      </w:r>
      <w:r w:rsidRPr="00B75E9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es-ES_tradnl" w:eastAsia="es-ES"/>
        </w:rPr>
        <w:t>™</w:t>
      </w:r>
      <w:r w:rsidR="008F2599" w:rsidRPr="00B75E9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T. De</w:t>
      </w:r>
      <w:r w:rsidRPr="00B75E9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esta forma</w:t>
      </w:r>
      <w:r w:rsidR="0069142A" w:rsidRPr="00B75E9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</w:t>
      </w:r>
      <w:r w:rsidRPr="00B75E9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el transporte regional dispone de una oferta completa y renovad</w:t>
      </w:r>
      <w:r w:rsidR="0069142A" w:rsidRPr="00B75E9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a de neumáticos para </w:t>
      </w:r>
      <w:r w:rsidRPr="00B75E9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equipar tod</w:t>
      </w:r>
      <w:r w:rsidR="0069142A" w:rsidRPr="00B75E9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os los ejes del conjunto camión/</w:t>
      </w:r>
      <w:r w:rsidRPr="00B75E9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semi-remolque para una utilización en recorridos de corta y larga distancia</w:t>
      </w:r>
      <w:r w:rsidR="0069142A" w:rsidRPr="00B75E9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en</w:t>
      </w:r>
      <w:r w:rsidRPr="00B75E9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todo tipo de carreteras.</w:t>
      </w:r>
    </w:p>
    <w:p w14:paraId="7A7D0AE8" w14:textId="77777777" w:rsidR="008626F5" w:rsidRPr="00B75E9D" w:rsidRDefault="008626F5" w:rsidP="00B75E9D">
      <w:pPr>
        <w:pStyle w:val="TextoMichelin"/>
        <w:jc w:val="left"/>
        <w:rPr>
          <w:rFonts w:ascii="Times" w:hAnsi="Times"/>
          <w:b/>
          <w:bCs/>
          <w:sz w:val="28"/>
          <w:lang w:val="es-ES_tradnl" w:bidi="es-ES_tradnl"/>
        </w:rPr>
      </w:pPr>
      <w:r w:rsidRPr="00B75E9D">
        <w:rPr>
          <w:rFonts w:ascii="Times" w:hAnsi="Times"/>
          <w:b/>
          <w:bCs/>
          <w:sz w:val="28"/>
          <w:lang w:val="es-ES_tradnl" w:bidi="es-ES_tradnl"/>
        </w:rPr>
        <w:t xml:space="preserve">385/65 R 22.5 MICHELIN X® Multi™ T </w:t>
      </w:r>
    </w:p>
    <w:p w14:paraId="2A186B48" w14:textId="77777777" w:rsidR="008626F5" w:rsidRPr="00B75E9D" w:rsidRDefault="008626F5" w:rsidP="008626F5">
      <w:pPr>
        <w:pStyle w:val="TextoMichelin"/>
        <w:rPr>
          <w:bCs/>
          <w:lang w:val="es-ES_tradnl" w:bidi="es-ES_tradnl"/>
        </w:rPr>
      </w:pPr>
      <w:r w:rsidRPr="00B75E9D">
        <w:rPr>
          <w:rFonts w:cs="Arial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5C8909BB" wp14:editId="10473EA0">
            <wp:simplePos x="0" y="0"/>
            <wp:positionH relativeFrom="column">
              <wp:posOffset>1143000</wp:posOffset>
            </wp:positionH>
            <wp:positionV relativeFrom="paragraph">
              <wp:posOffset>715010</wp:posOffset>
            </wp:positionV>
            <wp:extent cx="3285490" cy="4693920"/>
            <wp:effectExtent l="0" t="0" r="0" b="5080"/>
            <wp:wrapSquare wrapText="bothSides"/>
            <wp:docPr id="1" name="Imagen 1" descr="D:\PL\XMT\x-multi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L\XMT\x-multi-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E9D">
        <w:rPr>
          <w:bCs/>
          <w:lang w:val="es-ES_tradnl" w:bidi="es-ES_tradnl"/>
        </w:rPr>
        <w:t>El nuevo neumático MICHELIN X</w:t>
      </w:r>
      <w:r w:rsidRPr="00B75E9D">
        <w:rPr>
          <w:bCs/>
          <w:vertAlign w:val="superscript"/>
          <w:lang w:val="es-ES_tradnl" w:bidi="es-ES_tradnl"/>
        </w:rPr>
        <w:t>®</w:t>
      </w:r>
      <w:r w:rsidRPr="00B75E9D">
        <w:rPr>
          <w:bCs/>
          <w:lang w:val="es-ES_tradnl" w:bidi="es-ES_tradnl"/>
        </w:rPr>
        <w:t xml:space="preserve"> Multi</w:t>
      </w:r>
      <w:r w:rsidRPr="00B75E9D">
        <w:rPr>
          <w:bCs/>
          <w:vertAlign w:val="superscript"/>
          <w:lang w:val="es-ES_tradnl" w:bidi="es-ES_tradnl"/>
        </w:rPr>
        <w:t>™</w:t>
      </w:r>
      <w:r w:rsidRPr="00B75E9D">
        <w:rPr>
          <w:bCs/>
          <w:lang w:val="es-ES_tradnl" w:bidi="es-ES_tradnl"/>
        </w:rPr>
        <w:t xml:space="preserve"> T sustituye al MICHELIN XTE3, actual referencia en el mercado europeo con más de cuatro millones de neumáticos vendidos desde 2007, en su</w:t>
      </w:r>
      <w:r w:rsidR="00345F52" w:rsidRPr="00B75E9D">
        <w:rPr>
          <w:bCs/>
          <w:lang w:val="es-ES_tradnl" w:bidi="es-ES_tradnl"/>
        </w:rPr>
        <w:t>s</w:t>
      </w:r>
      <w:r w:rsidRPr="00B75E9D">
        <w:rPr>
          <w:bCs/>
          <w:lang w:val="es-ES_tradnl" w:bidi="es-ES_tradnl"/>
        </w:rPr>
        <w:t xml:space="preserve"> versi</w:t>
      </w:r>
      <w:r w:rsidR="00345F52" w:rsidRPr="00B75E9D">
        <w:rPr>
          <w:bCs/>
          <w:lang w:val="es-ES_tradnl" w:bidi="es-ES_tradnl"/>
        </w:rPr>
        <w:t>ones</w:t>
      </w:r>
      <w:r w:rsidRPr="00B75E9D">
        <w:rPr>
          <w:bCs/>
          <w:lang w:val="es-ES_tradnl" w:bidi="es-ES_tradnl"/>
        </w:rPr>
        <w:t xml:space="preserve"> nueva y renovada Michelin Remix.</w:t>
      </w:r>
    </w:p>
    <w:p w14:paraId="05D86C85" w14:textId="77777777" w:rsidR="004D583F" w:rsidRPr="00B75E9D" w:rsidRDefault="004D583F" w:rsidP="00B83F1A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</w:p>
    <w:p w14:paraId="5AC7E91B" w14:textId="77777777" w:rsidR="008626F5" w:rsidRPr="00B75E9D" w:rsidRDefault="008626F5" w:rsidP="00B83F1A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</w:p>
    <w:p w14:paraId="424692E4" w14:textId="77777777" w:rsidR="008626F5" w:rsidRPr="00B75E9D" w:rsidRDefault="008626F5" w:rsidP="00B83F1A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</w:p>
    <w:p w14:paraId="287E05C1" w14:textId="77777777" w:rsidR="00D774E1" w:rsidRPr="00B75E9D" w:rsidRDefault="00D774E1" w:rsidP="00D774E1">
      <w:pPr>
        <w:pStyle w:val="TextoMichelin"/>
        <w:jc w:val="center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</w:p>
    <w:p w14:paraId="05AF7730" w14:textId="77777777" w:rsidR="004D583F" w:rsidRPr="00B75E9D" w:rsidRDefault="004D583F" w:rsidP="00B83F1A">
      <w:pPr>
        <w:pStyle w:val="TextoMichelin"/>
        <w:rPr>
          <w:bCs/>
          <w:lang w:val="es-ES_tradnl" w:bidi="es-ES_tradnl"/>
        </w:rPr>
      </w:pPr>
    </w:p>
    <w:p w14:paraId="377C1726" w14:textId="77777777" w:rsidR="004D583F" w:rsidRPr="00B75E9D" w:rsidRDefault="004D583F" w:rsidP="00B83F1A">
      <w:pPr>
        <w:pStyle w:val="TextoMichelin"/>
        <w:rPr>
          <w:bCs/>
          <w:lang w:val="es-ES_tradnl" w:bidi="es-ES_tradnl"/>
        </w:rPr>
      </w:pPr>
    </w:p>
    <w:p w14:paraId="2E90D4D0" w14:textId="77777777" w:rsidR="008F2599" w:rsidRPr="00B75E9D" w:rsidRDefault="008F2599" w:rsidP="004D583F">
      <w:pPr>
        <w:pStyle w:val="TextoMichelin"/>
        <w:rPr>
          <w:b/>
          <w:bCs/>
          <w:sz w:val="28"/>
          <w:szCs w:val="28"/>
          <w:lang w:val="es-ES_tradnl" w:bidi="es-ES_tradnl"/>
        </w:rPr>
      </w:pPr>
    </w:p>
    <w:p w14:paraId="0540F866" w14:textId="77777777" w:rsidR="008626F5" w:rsidRPr="00B75E9D" w:rsidRDefault="008626F5" w:rsidP="004D583F">
      <w:pPr>
        <w:pStyle w:val="TextoMichelin"/>
        <w:rPr>
          <w:bCs/>
          <w:lang w:val="es-ES_tradnl" w:bidi="es-ES_tradnl"/>
        </w:rPr>
      </w:pPr>
    </w:p>
    <w:p w14:paraId="28860373" w14:textId="77777777" w:rsidR="008626F5" w:rsidRPr="00B75E9D" w:rsidRDefault="008626F5" w:rsidP="004D583F">
      <w:pPr>
        <w:pStyle w:val="TextoMichelin"/>
        <w:rPr>
          <w:bCs/>
          <w:lang w:val="es-ES_tradnl" w:bidi="es-ES_tradnl"/>
        </w:rPr>
      </w:pPr>
    </w:p>
    <w:p w14:paraId="383F1491" w14:textId="77777777" w:rsidR="008626F5" w:rsidRPr="00B75E9D" w:rsidRDefault="008626F5" w:rsidP="004D583F">
      <w:pPr>
        <w:pStyle w:val="TextoMichelin"/>
        <w:rPr>
          <w:bCs/>
          <w:lang w:val="es-ES_tradnl" w:bidi="es-ES_tradnl"/>
        </w:rPr>
      </w:pPr>
    </w:p>
    <w:p w14:paraId="6704C495" w14:textId="77777777" w:rsidR="008626F5" w:rsidRPr="00B75E9D" w:rsidRDefault="008626F5" w:rsidP="004D583F">
      <w:pPr>
        <w:pStyle w:val="TextoMichelin"/>
        <w:rPr>
          <w:bCs/>
          <w:lang w:val="es-ES_tradnl" w:bidi="es-ES_tradnl"/>
        </w:rPr>
      </w:pPr>
    </w:p>
    <w:p w14:paraId="3CF67407" w14:textId="77777777" w:rsidR="008626F5" w:rsidRPr="00B75E9D" w:rsidRDefault="008626F5" w:rsidP="004D583F">
      <w:pPr>
        <w:pStyle w:val="TextoMichelin"/>
        <w:rPr>
          <w:bCs/>
          <w:lang w:val="es-ES_tradnl" w:bidi="es-ES_tradnl"/>
        </w:rPr>
      </w:pPr>
    </w:p>
    <w:p w14:paraId="55CDF999" w14:textId="77777777" w:rsidR="008626F5" w:rsidRPr="00B75E9D" w:rsidRDefault="008626F5" w:rsidP="004D583F">
      <w:pPr>
        <w:pStyle w:val="TextoMichelin"/>
        <w:rPr>
          <w:bCs/>
          <w:lang w:val="es-ES_tradnl" w:bidi="es-ES_tradnl"/>
        </w:rPr>
      </w:pPr>
    </w:p>
    <w:p w14:paraId="59ED403E" w14:textId="77777777" w:rsidR="008626F5" w:rsidRPr="00B75E9D" w:rsidRDefault="008626F5" w:rsidP="004D583F">
      <w:pPr>
        <w:pStyle w:val="TextoMichelin"/>
        <w:rPr>
          <w:bCs/>
          <w:lang w:val="es-ES_tradnl" w:bidi="es-ES_tradnl"/>
        </w:rPr>
      </w:pPr>
    </w:p>
    <w:p w14:paraId="7DC6664F" w14:textId="77777777" w:rsidR="008626F5" w:rsidRPr="00B75E9D" w:rsidRDefault="008626F5" w:rsidP="004D583F">
      <w:pPr>
        <w:pStyle w:val="TextoMichelin"/>
        <w:rPr>
          <w:bCs/>
          <w:lang w:val="es-ES_tradnl" w:bidi="es-ES_tradnl"/>
        </w:rPr>
      </w:pPr>
    </w:p>
    <w:p w14:paraId="3F4FD218" w14:textId="77777777" w:rsidR="008626F5" w:rsidRPr="00B75E9D" w:rsidRDefault="008626F5" w:rsidP="004D583F">
      <w:pPr>
        <w:pStyle w:val="TextoMichelin"/>
        <w:rPr>
          <w:bCs/>
          <w:lang w:val="es-ES_tradnl" w:bidi="es-ES_tradnl"/>
        </w:rPr>
      </w:pPr>
    </w:p>
    <w:p w14:paraId="743BC40C" w14:textId="3C8FE44F" w:rsidR="004D583F" w:rsidRPr="00B75E9D" w:rsidRDefault="004A3415" w:rsidP="004D583F">
      <w:pPr>
        <w:pStyle w:val="TextoMichelin"/>
        <w:rPr>
          <w:bCs/>
          <w:lang w:val="es-ES_tradnl" w:bidi="es-ES_tradnl"/>
        </w:rPr>
      </w:pPr>
      <w:r w:rsidRPr="004D634D">
        <w:rPr>
          <w:bCs/>
          <w:lang w:val="es-ES_tradnl" w:bidi="es-ES_tradnl"/>
        </w:rPr>
        <w:lastRenderedPageBreak/>
        <w:t xml:space="preserve">La nueva oferta </w:t>
      </w:r>
      <w:r w:rsidR="00C4495C" w:rsidRPr="004D634D">
        <w:rPr>
          <w:bCs/>
          <w:lang w:val="es-ES_tradnl" w:bidi="es-ES_tradnl"/>
        </w:rPr>
        <w:t xml:space="preserve">de </w:t>
      </w:r>
      <w:r w:rsidRPr="004D634D">
        <w:rPr>
          <w:bCs/>
          <w:lang w:val="es-ES_tradnl" w:bidi="es-ES_tradnl"/>
        </w:rPr>
        <w:t>Michelin par</w:t>
      </w:r>
      <w:r w:rsidR="004D583F" w:rsidRPr="004D634D">
        <w:rPr>
          <w:bCs/>
          <w:lang w:val="es-ES_tradnl" w:bidi="es-ES_tradnl"/>
        </w:rPr>
        <w:t>a semi-remol</w:t>
      </w:r>
      <w:r w:rsidR="00345F52" w:rsidRPr="004D634D">
        <w:rPr>
          <w:bCs/>
          <w:lang w:val="es-ES_tradnl" w:bidi="es-ES_tradnl"/>
        </w:rPr>
        <w:t xml:space="preserve">ques refuerza beneficios </w:t>
      </w:r>
      <w:r w:rsidR="0025145F" w:rsidRPr="004D634D">
        <w:rPr>
          <w:bCs/>
          <w:lang w:val="es-ES_tradnl" w:bidi="es-ES_tradnl"/>
        </w:rPr>
        <w:t>fundamentales</w:t>
      </w:r>
      <w:r w:rsidR="004D583F" w:rsidRPr="004D634D">
        <w:rPr>
          <w:bCs/>
          <w:lang w:val="es-ES_tradnl" w:bidi="es-ES_tradnl"/>
        </w:rPr>
        <w:t xml:space="preserve"> para los transportistas: la seguridad </w:t>
      </w:r>
      <w:r w:rsidR="00345F52" w:rsidRPr="004D634D">
        <w:rPr>
          <w:bCs/>
          <w:lang w:val="es-ES_tradnl" w:bidi="es-ES_tradnl"/>
        </w:rPr>
        <w:t xml:space="preserve">de la carga y de las personas, </w:t>
      </w:r>
      <w:r w:rsidR="004D583F" w:rsidRPr="004D634D">
        <w:rPr>
          <w:bCs/>
          <w:lang w:val="es-ES_tradnl" w:bidi="es-ES_tradnl"/>
        </w:rPr>
        <w:t xml:space="preserve">la fiabilidad para garantizar la entrega en hora y la optimización de los costes. </w:t>
      </w:r>
      <w:r w:rsidR="00C4495C" w:rsidRPr="004D634D">
        <w:rPr>
          <w:bCs/>
          <w:lang w:val="es-ES_tradnl" w:bidi="es-ES_tradnl"/>
        </w:rPr>
        <w:t>Los neumáticos son responsables de hasta un tercio del consumo de carburante de un camión y, en concreto, los del semi-remolque representan la mitad de este gasto. En el caso del nuevo MICHELIN X</w:t>
      </w:r>
      <w:r w:rsidR="00C4495C" w:rsidRPr="004D634D">
        <w:rPr>
          <w:bCs/>
          <w:vertAlign w:val="superscript"/>
          <w:lang w:val="es-ES_tradnl" w:bidi="es-ES_tradnl"/>
        </w:rPr>
        <w:t>®</w:t>
      </w:r>
      <w:r w:rsidR="00C4495C" w:rsidRPr="004D634D">
        <w:rPr>
          <w:bCs/>
          <w:lang w:val="es-ES_tradnl" w:bidi="es-ES_tradnl"/>
        </w:rPr>
        <w:t xml:space="preserve"> Multi</w:t>
      </w:r>
      <w:r w:rsidR="00C4495C" w:rsidRPr="004D634D">
        <w:rPr>
          <w:bCs/>
          <w:vertAlign w:val="superscript"/>
          <w:lang w:val="es-ES_tradnl" w:bidi="es-ES_tradnl"/>
        </w:rPr>
        <w:t>™</w:t>
      </w:r>
      <w:r w:rsidR="00C4495C" w:rsidRPr="004D634D">
        <w:rPr>
          <w:bCs/>
          <w:lang w:val="es-ES_tradnl" w:bidi="es-ES_tradnl"/>
        </w:rPr>
        <w:t xml:space="preserve"> T,</w:t>
      </w:r>
      <w:r w:rsidR="00C4495C" w:rsidRPr="00FA3EED">
        <w:rPr>
          <w:bCs/>
          <w:color w:val="FF0000"/>
          <w:lang w:val="es-ES_tradnl" w:bidi="es-ES_tradnl"/>
        </w:rPr>
        <w:t xml:space="preserve"> </w:t>
      </w:r>
      <w:r w:rsidR="00C4495C">
        <w:rPr>
          <w:bCs/>
          <w:lang w:val="es-ES_tradnl" w:bidi="es-ES_tradnl"/>
        </w:rPr>
        <w:t>l</w:t>
      </w:r>
      <w:r w:rsidR="004D583F" w:rsidRPr="00B75E9D">
        <w:rPr>
          <w:bCs/>
          <w:lang w:val="es-ES_tradnl" w:bidi="es-ES_tradnl"/>
        </w:rPr>
        <w:t xml:space="preserve">a </w:t>
      </w:r>
      <w:r w:rsidR="004D583F" w:rsidRPr="00B75E9D">
        <w:rPr>
          <w:b/>
          <w:bCs/>
          <w:lang w:val="es-ES_tradnl" w:bidi="es-ES_tradnl"/>
        </w:rPr>
        <w:t>optimización de los costes opera</w:t>
      </w:r>
      <w:r w:rsidR="0025145F">
        <w:rPr>
          <w:b/>
          <w:bCs/>
          <w:lang w:val="es-ES_tradnl" w:bidi="es-ES_tradnl"/>
        </w:rPr>
        <w:t>tivos</w:t>
      </w:r>
      <w:r w:rsidR="00345F52" w:rsidRPr="00B75E9D">
        <w:rPr>
          <w:bCs/>
          <w:lang w:val="es-ES_tradnl" w:bidi="es-ES_tradnl"/>
        </w:rPr>
        <w:t xml:space="preserve"> </w:t>
      </w:r>
      <w:r w:rsidR="004D583F" w:rsidRPr="004A3415">
        <w:rPr>
          <w:bCs/>
          <w:lang w:val="es-ES_tradnl" w:bidi="es-ES_tradnl"/>
        </w:rPr>
        <w:t xml:space="preserve">resulta de la </w:t>
      </w:r>
      <w:r w:rsidR="004D583F" w:rsidRPr="004A3415">
        <w:rPr>
          <w:b/>
          <w:bCs/>
          <w:lang w:val="es-ES_tradnl" w:bidi="es-ES_tradnl"/>
        </w:rPr>
        <w:t>reducción del consumo de 0,</w:t>
      </w:r>
      <w:r w:rsidR="00CA3B19" w:rsidRPr="004A3415">
        <w:rPr>
          <w:b/>
          <w:bCs/>
          <w:lang w:val="es-ES_tradnl" w:bidi="es-ES_tradnl"/>
        </w:rPr>
        <w:t>3</w:t>
      </w:r>
      <w:r w:rsidR="0025145F" w:rsidRPr="004A3415">
        <w:rPr>
          <w:b/>
          <w:bCs/>
          <w:lang w:val="es-ES_tradnl" w:bidi="es-ES_tradnl"/>
        </w:rPr>
        <w:t xml:space="preserve"> </w:t>
      </w:r>
      <w:r w:rsidR="004D583F" w:rsidRPr="004A3415">
        <w:rPr>
          <w:b/>
          <w:bCs/>
          <w:lang w:val="es-ES_tradnl" w:bidi="es-ES_tradnl"/>
        </w:rPr>
        <w:t>l/100 km</w:t>
      </w:r>
      <w:r w:rsidR="004D583F" w:rsidRPr="004A3415">
        <w:rPr>
          <w:bCs/>
          <w:lang w:val="es-ES_tradnl" w:bidi="es-ES_tradnl"/>
        </w:rPr>
        <w:t xml:space="preserve"> (</w:t>
      </w:r>
      <w:r>
        <w:rPr>
          <w:bCs/>
          <w:lang w:val="es-ES_tradnl" w:bidi="es-ES_tradnl"/>
        </w:rPr>
        <w:t>en comparación con</w:t>
      </w:r>
      <w:r w:rsidR="00CA3B19" w:rsidRPr="004A3415">
        <w:rPr>
          <w:bCs/>
          <w:lang w:val="es-ES_tradnl" w:bidi="es-ES_tradnl"/>
        </w:rPr>
        <w:t xml:space="preserve"> un camión equipado con </w:t>
      </w:r>
      <w:r>
        <w:rPr>
          <w:bCs/>
          <w:lang w:val="es-ES_tradnl" w:bidi="es-ES_tradnl"/>
        </w:rPr>
        <w:t>seis neumáticos</w:t>
      </w:r>
      <w:r w:rsidR="00CA3B19" w:rsidRPr="004A3415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MICHELIN</w:t>
      </w:r>
      <w:r w:rsidR="00CA3B19" w:rsidRPr="004A3415">
        <w:rPr>
          <w:bCs/>
          <w:lang w:val="es-ES_tradnl" w:bidi="es-ES_tradnl"/>
        </w:rPr>
        <w:t xml:space="preserve"> XTE3</w:t>
      </w:r>
      <w:r w:rsidR="004D583F" w:rsidRPr="004A3415">
        <w:rPr>
          <w:bCs/>
          <w:lang w:val="es-ES_tradnl" w:bidi="es-ES_tradnl"/>
        </w:rPr>
        <w:t xml:space="preserve">) y </w:t>
      </w:r>
      <w:r w:rsidR="0025145F" w:rsidRPr="004A3415">
        <w:rPr>
          <w:bCs/>
          <w:lang w:val="es-ES_tradnl" w:bidi="es-ES_tradnl"/>
        </w:rPr>
        <w:t>de</w:t>
      </w:r>
      <w:r w:rsidR="004D583F" w:rsidRPr="004A3415">
        <w:rPr>
          <w:bCs/>
          <w:lang w:val="es-ES_tradnl" w:bidi="es-ES_tradnl"/>
        </w:rPr>
        <w:t xml:space="preserve">l </w:t>
      </w:r>
      <w:r w:rsidR="004D583F" w:rsidRPr="004A3415">
        <w:rPr>
          <w:b/>
          <w:bCs/>
          <w:lang w:val="es-ES_tradnl" w:bidi="es-ES_tradnl"/>
        </w:rPr>
        <w:t>aument</w:t>
      </w:r>
      <w:r w:rsidR="0025145F" w:rsidRPr="004A3415">
        <w:rPr>
          <w:b/>
          <w:bCs/>
          <w:lang w:val="es-ES_tradnl" w:bidi="es-ES_tradnl"/>
        </w:rPr>
        <w:t>o del rendimiento</w:t>
      </w:r>
      <w:r w:rsidR="00345F52" w:rsidRPr="004A3415">
        <w:rPr>
          <w:b/>
          <w:bCs/>
          <w:lang w:val="es-ES_tradnl" w:bidi="es-ES_tradnl"/>
        </w:rPr>
        <w:t xml:space="preserve"> kilométrico </w:t>
      </w:r>
      <w:r w:rsidR="0025145F" w:rsidRPr="004A3415">
        <w:rPr>
          <w:b/>
          <w:bCs/>
          <w:lang w:val="es-ES_tradnl" w:bidi="es-ES_tradnl"/>
        </w:rPr>
        <w:t>en</w:t>
      </w:r>
      <w:r w:rsidR="004D583F" w:rsidRPr="004A3415">
        <w:rPr>
          <w:b/>
          <w:bCs/>
          <w:lang w:val="es-ES_tradnl" w:bidi="es-ES_tradnl"/>
        </w:rPr>
        <w:t xml:space="preserve"> un 10%</w:t>
      </w:r>
      <w:r w:rsidR="00CA3B19" w:rsidRPr="004A3415">
        <w:rPr>
          <w:b/>
          <w:bCs/>
          <w:lang w:val="es-ES_tradnl" w:bidi="es-ES_tradnl"/>
        </w:rPr>
        <w:t xml:space="preserve"> </w:t>
      </w:r>
      <w:r w:rsidR="00CA3B19" w:rsidRPr="004A3415">
        <w:rPr>
          <w:bCs/>
          <w:lang w:val="es-ES_tradnl" w:bidi="es-ES_tradnl"/>
        </w:rPr>
        <w:t>(</w:t>
      </w:r>
      <w:r>
        <w:rPr>
          <w:bCs/>
          <w:lang w:val="es-ES_tradnl" w:bidi="es-ES_tradnl"/>
        </w:rPr>
        <w:t>comparado con el</w:t>
      </w:r>
      <w:r w:rsidR="00CA3B19" w:rsidRPr="004A3415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MICHELIN</w:t>
      </w:r>
      <w:r w:rsidRPr="004A3415">
        <w:rPr>
          <w:bCs/>
          <w:lang w:val="es-ES_tradnl" w:bidi="es-ES_tradnl"/>
        </w:rPr>
        <w:t xml:space="preserve"> </w:t>
      </w:r>
      <w:r w:rsidR="00CA3B19" w:rsidRPr="004A3415">
        <w:rPr>
          <w:bCs/>
          <w:lang w:val="es-ES_tradnl" w:bidi="es-ES_tradnl"/>
        </w:rPr>
        <w:t>XTE3)</w:t>
      </w:r>
      <w:r w:rsidR="004D583F" w:rsidRPr="004A3415">
        <w:rPr>
          <w:bCs/>
          <w:lang w:val="es-ES_tradnl" w:bidi="es-ES_tradnl"/>
        </w:rPr>
        <w:t>.</w:t>
      </w:r>
      <w:r w:rsidR="004D583F" w:rsidRPr="00CA3B19">
        <w:rPr>
          <w:bCs/>
          <w:color w:val="FF0000"/>
          <w:lang w:val="es-ES_tradnl" w:bidi="es-ES_tradnl"/>
        </w:rPr>
        <w:t xml:space="preserve"> </w:t>
      </w:r>
      <w:r w:rsidR="004D583F" w:rsidRPr="00B75E9D">
        <w:rPr>
          <w:bCs/>
          <w:lang w:val="es-ES_tradnl" w:bidi="es-ES_tradnl"/>
        </w:rPr>
        <w:t>Además</w:t>
      </w:r>
      <w:r w:rsidR="00345F52" w:rsidRPr="00B75E9D">
        <w:rPr>
          <w:bCs/>
          <w:lang w:val="es-ES_tradnl" w:bidi="es-ES_tradnl"/>
        </w:rPr>
        <w:t>,</w:t>
      </w:r>
      <w:r w:rsidR="004D583F" w:rsidRPr="00B75E9D">
        <w:rPr>
          <w:bCs/>
          <w:lang w:val="es-ES_tradnl" w:bidi="es-ES_tradnl"/>
        </w:rPr>
        <w:t xml:space="preserve"> el marcaje M+S (Mud and Sn</w:t>
      </w:r>
      <w:r w:rsidR="00345F52" w:rsidRPr="00B75E9D">
        <w:rPr>
          <w:bCs/>
          <w:lang w:val="es-ES_tradnl" w:bidi="es-ES_tradnl"/>
        </w:rPr>
        <w:t xml:space="preserve">ow) para barro y nieve permite </w:t>
      </w:r>
      <w:r w:rsidR="004D583F" w:rsidRPr="00B75E9D">
        <w:rPr>
          <w:bCs/>
          <w:lang w:val="es-ES_tradnl" w:bidi="es-ES_tradnl"/>
        </w:rPr>
        <w:t>al nuevo MICHELIN X</w:t>
      </w:r>
      <w:r w:rsidR="004D583F" w:rsidRPr="00B75E9D">
        <w:rPr>
          <w:bCs/>
          <w:vertAlign w:val="superscript"/>
          <w:lang w:val="es-ES_tradnl" w:bidi="es-ES_tradnl"/>
        </w:rPr>
        <w:t>®</w:t>
      </w:r>
      <w:r w:rsidR="004D583F" w:rsidRPr="00B75E9D">
        <w:rPr>
          <w:bCs/>
          <w:lang w:val="es-ES_tradnl" w:bidi="es-ES_tradnl"/>
        </w:rPr>
        <w:t xml:space="preserve"> Multi</w:t>
      </w:r>
      <w:r w:rsidR="004D583F" w:rsidRPr="00B75E9D">
        <w:rPr>
          <w:bCs/>
          <w:vertAlign w:val="superscript"/>
          <w:lang w:val="es-ES_tradnl" w:bidi="es-ES_tradnl"/>
        </w:rPr>
        <w:t>™</w:t>
      </w:r>
      <w:r w:rsidR="004D583F" w:rsidRPr="00B75E9D">
        <w:rPr>
          <w:bCs/>
          <w:lang w:val="es-ES_tradnl" w:bidi="es-ES_tradnl"/>
        </w:rPr>
        <w:t xml:space="preserve"> T </w:t>
      </w:r>
      <w:r w:rsidR="00345F52" w:rsidRPr="00B75E9D">
        <w:rPr>
          <w:bCs/>
          <w:lang w:val="es-ES_tradnl" w:bidi="es-ES_tradnl"/>
        </w:rPr>
        <w:t>cumplir</w:t>
      </w:r>
      <w:r w:rsidR="004D583F" w:rsidRPr="00B75E9D">
        <w:rPr>
          <w:bCs/>
          <w:lang w:val="es-ES_tradnl" w:bidi="es-ES_tradnl"/>
        </w:rPr>
        <w:t xml:space="preserve"> la legislación de algunos países (Noruega, Turquía, Rusia) en materia de circulación en condiciones invernales.</w:t>
      </w:r>
    </w:p>
    <w:p w14:paraId="33DCFEB1" w14:textId="77777777" w:rsidR="004D583F" w:rsidRPr="00B75E9D" w:rsidRDefault="004D583F" w:rsidP="004D583F">
      <w:pPr>
        <w:pStyle w:val="TextoMichelin"/>
        <w:rPr>
          <w:bCs/>
          <w:lang w:val="es-ES_tradnl" w:bidi="es-ES_tradnl"/>
        </w:rPr>
      </w:pPr>
      <w:r w:rsidRPr="00B75E9D">
        <w:rPr>
          <w:bCs/>
          <w:lang w:val="es-ES_tradnl" w:bidi="es-ES_tradnl"/>
        </w:rPr>
        <w:t>Ahora, el transporte regional de media distancia dispone de una o</w:t>
      </w:r>
      <w:r w:rsidR="00345F52" w:rsidRPr="00B75E9D">
        <w:rPr>
          <w:bCs/>
          <w:lang w:val="es-ES_tradnl" w:bidi="es-ES_tradnl"/>
        </w:rPr>
        <w:t xml:space="preserve">ferta completa de neumáticos </w:t>
      </w:r>
      <w:r w:rsidRPr="00B75E9D">
        <w:rPr>
          <w:bCs/>
          <w:lang w:val="es-ES_tradnl" w:bidi="es-ES_tradnl"/>
        </w:rPr>
        <w:t>con la última tecnología Michelin.</w:t>
      </w:r>
    </w:p>
    <w:p w14:paraId="4023895E" w14:textId="77777777" w:rsidR="000C7A71" w:rsidRPr="00B75E9D" w:rsidRDefault="000C7A71" w:rsidP="004D583F">
      <w:pPr>
        <w:pStyle w:val="TextoMichelin"/>
        <w:rPr>
          <w:bCs/>
          <w:lang w:val="es-ES_tradnl" w:bidi="es-ES_tradnl"/>
        </w:rPr>
      </w:pPr>
    </w:p>
    <w:p w14:paraId="2E59B66A" w14:textId="77777777" w:rsidR="000C7A71" w:rsidRPr="00B75E9D" w:rsidRDefault="000C7A71" w:rsidP="004D583F">
      <w:pPr>
        <w:pStyle w:val="TextoMichelin"/>
        <w:rPr>
          <w:bCs/>
          <w:lang w:val="es-ES_tradnl" w:bidi="es-ES_tradnl"/>
        </w:rPr>
      </w:pPr>
    </w:p>
    <w:p w14:paraId="42B7BD20" w14:textId="77777777" w:rsidR="004D583F" w:rsidRPr="00B75E9D" w:rsidRDefault="000C7A71" w:rsidP="004D583F">
      <w:pPr>
        <w:pStyle w:val="TextoMichelin"/>
        <w:rPr>
          <w:bCs/>
          <w:lang w:val="es-ES_tradnl" w:bidi="es-ES_tradnl"/>
        </w:rPr>
      </w:pPr>
      <w:r w:rsidRPr="00B75E9D">
        <w:rPr>
          <w:noProof/>
          <w:lang w:eastAsia="es-ES"/>
        </w:rPr>
        <w:drawing>
          <wp:inline distT="0" distB="0" distL="0" distR="0" wp14:anchorId="183A44FD" wp14:editId="0E754E9E">
            <wp:extent cx="5848314" cy="3786996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4" t="17297" r="14404" b="51526"/>
                    <a:stretch/>
                  </pic:blipFill>
                  <pic:spPr>
                    <a:xfrm>
                      <a:off x="0" y="0"/>
                      <a:ext cx="5910040" cy="382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F4C72" w14:textId="77777777" w:rsidR="004D583F" w:rsidRPr="00B75E9D" w:rsidRDefault="004D583F" w:rsidP="004D583F">
      <w:pPr>
        <w:pStyle w:val="TextoMichelin"/>
        <w:rPr>
          <w:bCs/>
          <w:lang w:val="es-ES_tradnl" w:bidi="es-ES_tradnl"/>
        </w:rPr>
      </w:pPr>
    </w:p>
    <w:p w14:paraId="1A846066" w14:textId="77777777" w:rsidR="004D583F" w:rsidRPr="00B75E9D" w:rsidRDefault="004D583F" w:rsidP="004D583F">
      <w:pPr>
        <w:pStyle w:val="TextoMichelin"/>
        <w:rPr>
          <w:bCs/>
          <w:lang w:val="es-ES_tradnl" w:bidi="es-ES_tradnl"/>
        </w:rPr>
      </w:pPr>
    </w:p>
    <w:p w14:paraId="6372D842" w14:textId="38CFEA4D" w:rsidR="00BE727E" w:rsidRPr="00B75E9D" w:rsidRDefault="00256A18" w:rsidP="00B75E9D">
      <w:pPr>
        <w:pStyle w:val="TextoMichelin"/>
        <w:jc w:val="left"/>
        <w:rPr>
          <w:rFonts w:ascii="Times" w:hAnsi="Times"/>
          <w:b/>
          <w:bCs/>
          <w:sz w:val="28"/>
          <w:lang w:val="es-ES_tradnl" w:bidi="es-ES_tradnl"/>
        </w:rPr>
      </w:pPr>
      <w:r>
        <w:rPr>
          <w:rFonts w:ascii="Times" w:hAnsi="Times"/>
          <w:b/>
          <w:bCs/>
          <w:sz w:val="28"/>
          <w:lang w:val="es-ES_tradnl" w:bidi="es-ES_tradnl"/>
        </w:rPr>
        <w:br w:type="column"/>
      </w:r>
      <w:r w:rsidR="00BE727E" w:rsidRPr="00B75E9D">
        <w:rPr>
          <w:rFonts w:ascii="Times" w:hAnsi="Times"/>
          <w:b/>
          <w:bCs/>
          <w:sz w:val="28"/>
          <w:lang w:val="es-ES_tradnl" w:bidi="es-ES_tradnl"/>
        </w:rPr>
        <w:lastRenderedPageBreak/>
        <w:t xml:space="preserve">Más duración, seguridad y polivalencia </w:t>
      </w:r>
    </w:p>
    <w:p w14:paraId="47DF4673" w14:textId="1F739179" w:rsidR="000C7A71" w:rsidRPr="00B75E9D" w:rsidRDefault="000C7A71" w:rsidP="000C7A71">
      <w:pPr>
        <w:pStyle w:val="TextoMichelin"/>
        <w:rPr>
          <w:bCs/>
          <w:lang w:val="es-ES_tradnl" w:bidi="es-ES_tradnl"/>
        </w:rPr>
      </w:pPr>
      <w:r w:rsidRPr="00B75E9D">
        <w:rPr>
          <w:bCs/>
          <w:lang w:val="es-ES_tradnl" w:bidi="es-ES_tradnl"/>
        </w:rPr>
        <w:t>El nuevo neumático MICHELIN X</w:t>
      </w:r>
      <w:r w:rsidRPr="00B75E9D">
        <w:rPr>
          <w:bCs/>
          <w:vertAlign w:val="superscript"/>
          <w:lang w:val="es-ES_tradnl" w:bidi="es-ES_tradnl"/>
        </w:rPr>
        <w:t>®</w:t>
      </w:r>
      <w:r w:rsidRPr="00B75E9D">
        <w:rPr>
          <w:bCs/>
          <w:lang w:val="es-ES_tradnl" w:bidi="es-ES_tradnl"/>
        </w:rPr>
        <w:t xml:space="preserve"> Multi</w:t>
      </w:r>
      <w:r w:rsidRPr="00B75E9D">
        <w:rPr>
          <w:bCs/>
          <w:vertAlign w:val="superscript"/>
          <w:lang w:val="es-ES_tradnl" w:bidi="es-ES_tradnl"/>
        </w:rPr>
        <w:t>™</w:t>
      </w:r>
      <w:r w:rsidRPr="00B75E9D">
        <w:rPr>
          <w:bCs/>
          <w:lang w:val="es-ES_tradnl" w:bidi="es-ES_tradnl"/>
        </w:rPr>
        <w:t xml:space="preserve"> T se </w:t>
      </w:r>
      <w:r w:rsidR="003651A5">
        <w:rPr>
          <w:bCs/>
          <w:lang w:val="es-ES_tradnl" w:bidi="es-ES_tradnl"/>
        </w:rPr>
        <w:t>sitúa</w:t>
      </w:r>
      <w:r w:rsidRPr="00B75E9D">
        <w:rPr>
          <w:bCs/>
          <w:lang w:val="es-ES_tradnl" w:bidi="es-ES_tradnl"/>
        </w:rPr>
        <w:t xml:space="preserve"> entre los mejores productos del mercado </w:t>
      </w:r>
      <w:r w:rsidR="00BC4CEA">
        <w:rPr>
          <w:bCs/>
          <w:lang w:val="es-ES_tradnl" w:bidi="es-ES_tradnl"/>
        </w:rPr>
        <w:t xml:space="preserve">atendiendo </w:t>
      </w:r>
      <w:r w:rsidR="003651A5">
        <w:rPr>
          <w:bCs/>
          <w:lang w:val="es-ES_tradnl" w:bidi="es-ES_tradnl"/>
        </w:rPr>
        <w:t>a la</w:t>
      </w:r>
      <w:r w:rsidRPr="00B75E9D">
        <w:rPr>
          <w:bCs/>
          <w:lang w:val="es-ES_tradnl" w:bidi="es-ES_tradnl"/>
        </w:rPr>
        <w:t xml:space="preserve"> clasificación de los </w:t>
      </w:r>
      <w:r w:rsidR="00345F52" w:rsidRPr="00B75E9D">
        <w:rPr>
          <w:bCs/>
          <w:lang w:val="es-ES_tradnl" w:bidi="es-ES_tradnl"/>
        </w:rPr>
        <w:t>tres</w:t>
      </w:r>
      <w:r w:rsidRPr="00B75E9D">
        <w:rPr>
          <w:bCs/>
          <w:lang w:val="es-ES_tradnl" w:bidi="es-ES_tradnl"/>
        </w:rPr>
        <w:t xml:space="preserve"> </w:t>
      </w:r>
      <w:r w:rsidR="00345F52" w:rsidRPr="00B75E9D">
        <w:rPr>
          <w:bCs/>
          <w:lang w:val="es-ES_tradnl" w:bidi="es-ES_tradnl"/>
        </w:rPr>
        <w:t xml:space="preserve">criterios </w:t>
      </w:r>
      <w:r w:rsidRPr="00B75E9D">
        <w:rPr>
          <w:bCs/>
          <w:lang w:val="es-ES_tradnl" w:bidi="es-ES_tradnl"/>
        </w:rPr>
        <w:t xml:space="preserve">que contempla el etiquetado europeo: </w:t>
      </w:r>
      <w:r w:rsidR="00BC4CEA">
        <w:rPr>
          <w:bCs/>
          <w:lang w:val="es-ES_tradnl" w:bidi="es-ES_tradnl"/>
        </w:rPr>
        <w:t xml:space="preserve">el neumático obtiene </w:t>
      </w:r>
      <w:r w:rsidRPr="00B75E9D">
        <w:rPr>
          <w:bCs/>
          <w:lang w:val="es-ES_tradnl" w:bidi="es-ES_tradnl"/>
        </w:rPr>
        <w:t>un</w:t>
      </w:r>
      <w:r w:rsidR="003651A5">
        <w:rPr>
          <w:bCs/>
          <w:lang w:val="es-ES_tradnl" w:bidi="es-ES_tradnl"/>
        </w:rPr>
        <w:t>a</w:t>
      </w:r>
      <w:r w:rsidRPr="00B75E9D">
        <w:rPr>
          <w:bCs/>
          <w:lang w:val="es-ES_tradnl" w:bidi="es-ES_tradnl"/>
        </w:rPr>
        <w:t xml:space="preserve"> </w:t>
      </w:r>
      <w:r w:rsidR="003651A5">
        <w:rPr>
          <w:bCs/>
          <w:lang w:val="es-ES_tradnl" w:bidi="es-ES_tradnl"/>
        </w:rPr>
        <w:t>“</w:t>
      </w:r>
      <w:r w:rsidRPr="00B75E9D">
        <w:rPr>
          <w:bCs/>
          <w:lang w:val="es-ES_tradnl" w:bidi="es-ES_tradnl"/>
        </w:rPr>
        <w:t>B</w:t>
      </w:r>
      <w:r w:rsidR="003651A5">
        <w:rPr>
          <w:bCs/>
          <w:lang w:val="es-ES_tradnl" w:bidi="es-ES_tradnl"/>
        </w:rPr>
        <w:t>”</w:t>
      </w:r>
      <w:r w:rsidRPr="00B75E9D">
        <w:rPr>
          <w:bCs/>
          <w:lang w:val="es-ES_tradnl" w:bidi="es-ES_tradnl"/>
        </w:rPr>
        <w:t xml:space="preserve"> en resistencia a la rodadura</w:t>
      </w:r>
      <w:r w:rsidR="00345F52" w:rsidRPr="00B75E9D">
        <w:rPr>
          <w:bCs/>
          <w:lang w:val="es-ES_tradnl" w:bidi="es-ES_tradnl"/>
        </w:rPr>
        <w:t xml:space="preserve"> (mejora un nivel con relación </w:t>
      </w:r>
      <w:r w:rsidRPr="00B75E9D">
        <w:rPr>
          <w:bCs/>
          <w:lang w:val="es-ES_tradnl" w:bidi="es-ES_tradnl"/>
        </w:rPr>
        <w:t>a</w:t>
      </w:r>
      <w:r w:rsidR="00345F52" w:rsidRPr="00B75E9D">
        <w:rPr>
          <w:bCs/>
          <w:lang w:val="es-ES_tradnl" w:bidi="es-ES_tradnl"/>
        </w:rPr>
        <w:t xml:space="preserve"> la generación anterior), un</w:t>
      </w:r>
      <w:r w:rsidR="003651A5">
        <w:rPr>
          <w:bCs/>
          <w:lang w:val="es-ES_tradnl" w:bidi="es-ES_tradnl"/>
        </w:rPr>
        <w:t>a</w:t>
      </w:r>
      <w:r w:rsidR="00345F52" w:rsidRPr="00B75E9D">
        <w:rPr>
          <w:bCs/>
          <w:lang w:val="es-ES_tradnl" w:bidi="es-ES_tradnl"/>
        </w:rPr>
        <w:t xml:space="preserve"> </w:t>
      </w:r>
      <w:r w:rsidR="003651A5">
        <w:rPr>
          <w:bCs/>
          <w:lang w:val="es-ES_tradnl" w:bidi="es-ES_tradnl"/>
        </w:rPr>
        <w:t>“</w:t>
      </w:r>
      <w:r w:rsidR="00345F52" w:rsidRPr="00B75E9D">
        <w:rPr>
          <w:bCs/>
          <w:lang w:val="es-ES_tradnl" w:bidi="es-ES_tradnl"/>
        </w:rPr>
        <w:t>B</w:t>
      </w:r>
      <w:r w:rsidR="003651A5">
        <w:rPr>
          <w:bCs/>
          <w:lang w:val="es-ES_tradnl" w:bidi="es-ES_tradnl"/>
        </w:rPr>
        <w:t>”</w:t>
      </w:r>
      <w:r w:rsidR="00345F52" w:rsidRPr="00B75E9D">
        <w:rPr>
          <w:bCs/>
          <w:lang w:val="es-ES_tradnl" w:bidi="es-ES_tradnl"/>
        </w:rPr>
        <w:t xml:space="preserve"> en adherencia </w:t>
      </w:r>
      <w:r w:rsidRPr="00B75E9D">
        <w:rPr>
          <w:bCs/>
          <w:lang w:val="es-ES_tradnl" w:bidi="es-ES_tradnl"/>
        </w:rPr>
        <w:t>en mojado y un nivel sonoro de 69</w:t>
      </w:r>
      <w:r w:rsidR="00345F52" w:rsidRPr="00B75E9D">
        <w:rPr>
          <w:bCs/>
          <w:lang w:val="es-ES_tradnl" w:bidi="es-ES_tradnl"/>
        </w:rPr>
        <w:t xml:space="preserve"> </w:t>
      </w:r>
      <w:r w:rsidRPr="00B75E9D">
        <w:rPr>
          <w:bCs/>
          <w:lang w:val="es-ES_tradnl" w:bidi="es-ES_tradnl"/>
        </w:rPr>
        <w:t>dB (una onda).</w:t>
      </w:r>
    </w:p>
    <w:p w14:paraId="5B9E87E3" w14:textId="550E9147" w:rsidR="000C7A71" w:rsidRDefault="000C7A71" w:rsidP="000C7A71">
      <w:pPr>
        <w:pStyle w:val="TextoMichelin"/>
        <w:rPr>
          <w:bCs/>
          <w:lang w:val="es-ES_tradnl" w:bidi="es-ES_tradnl"/>
        </w:rPr>
      </w:pPr>
      <w:r w:rsidRPr="00B75E9D">
        <w:rPr>
          <w:bCs/>
          <w:lang w:val="es-ES_tradnl" w:bidi="es-ES_tradnl"/>
        </w:rPr>
        <w:t>Los beneficios que aporta el nuevo MICHELIN X</w:t>
      </w:r>
      <w:r w:rsidRPr="00B75E9D">
        <w:rPr>
          <w:bCs/>
          <w:vertAlign w:val="superscript"/>
          <w:lang w:val="es-ES_tradnl" w:bidi="es-ES_tradnl"/>
        </w:rPr>
        <w:t>®</w:t>
      </w:r>
      <w:r w:rsidRPr="00B75E9D">
        <w:rPr>
          <w:bCs/>
          <w:lang w:val="es-ES_tradnl" w:bidi="es-ES_tradnl"/>
        </w:rPr>
        <w:t xml:space="preserve"> Multi</w:t>
      </w:r>
      <w:r w:rsidRPr="00B75E9D">
        <w:rPr>
          <w:bCs/>
          <w:vertAlign w:val="superscript"/>
          <w:lang w:val="es-ES_tradnl" w:bidi="es-ES_tradnl"/>
        </w:rPr>
        <w:t>™</w:t>
      </w:r>
      <w:r w:rsidRPr="00B75E9D">
        <w:rPr>
          <w:bCs/>
          <w:lang w:val="es-ES_tradnl" w:bidi="es-ES_tradnl"/>
        </w:rPr>
        <w:t xml:space="preserve"> T son fruto de los medios invertidos por el Grupo Michelin en I +D. La investigación y el desarrol</w:t>
      </w:r>
      <w:r w:rsidR="00345F52" w:rsidRPr="00B75E9D">
        <w:rPr>
          <w:bCs/>
          <w:lang w:val="es-ES_tradnl" w:bidi="es-ES_tradnl"/>
        </w:rPr>
        <w:t xml:space="preserve">lo de Michelin se </w:t>
      </w:r>
      <w:r w:rsidR="003651A5">
        <w:rPr>
          <w:bCs/>
          <w:lang w:val="es-ES_tradnl" w:bidi="es-ES_tradnl"/>
        </w:rPr>
        <w:t>apoya</w:t>
      </w:r>
      <w:r w:rsidR="00345F52" w:rsidRPr="00B75E9D">
        <w:rPr>
          <w:bCs/>
          <w:lang w:val="es-ES_tradnl" w:bidi="es-ES_tradnl"/>
        </w:rPr>
        <w:t xml:space="preserve"> en la </w:t>
      </w:r>
      <w:r w:rsidRPr="00B75E9D">
        <w:rPr>
          <w:bCs/>
          <w:lang w:val="es-ES_tradnl" w:bidi="es-ES_tradnl"/>
        </w:rPr>
        <w:t xml:space="preserve">competencia de 6.600 personas </w:t>
      </w:r>
      <w:r w:rsidR="003651A5">
        <w:rPr>
          <w:bCs/>
          <w:lang w:val="es-ES_tradnl" w:bidi="es-ES_tradnl"/>
        </w:rPr>
        <w:t>distribuidas</w:t>
      </w:r>
      <w:r w:rsidRPr="00B75E9D">
        <w:rPr>
          <w:bCs/>
          <w:lang w:val="es-ES_tradnl" w:bidi="es-ES_tradnl"/>
        </w:rPr>
        <w:t xml:space="preserve"> en </w:t>
      </w:r>
      <w:r w:rsidR="003651A5">
        <w:rPr>
          <w:bCs/>
          <w:lang w:val="es-ES_tradnl" w:bidi="es-ES_tradnl"/>
        </w:rPr>
        <w:t>cuatro</w:t>
      </w:r>
      <w:r w:rsidRPr="00B75E9D">
        <w:rPr>
          <w:bCs/>
          <w:lang w:val="es-ES_tradnl" w:bidi="es-ES_tradnl"/>
        </w:rPr>
        <w:t xml:space="preserve"> continentes, con un presupuesto anual superior a 640 millones de </w:t>
      </w:r>
      <w:r w:rsidR="003651A5">
        <w:rPr>
          <w:bCs/>
          <w:lang w:val="es-ES_tradnl" w:bidi="es-ES_tradnl"/>
        </w:rPr>
        <w:t>e</w:t>
      </w:r>
      <w:r w:rsidRPr="00B75E9D">
        <w:rPr>
          <w:bCs/>
          <w:lang w:val="es-ES_tradnl" w:bidi="es-ES_tradnl"/>
        </w:rPr>
        <w:t xml:space="preserve">uros para </w:t>
      </w:r>
      <w:r w:rsidR="00345F52" w:rsidRPr="00B75E9D">
        <w:rPr>
          <w:bCs/>
          <w:lang w:val="es-ES_tradnl" w:bidi="es-ES_tradnl"/>
        </w:rPr>
        <w:t xml:space="preserve">concebir los neumáticos </w:t>
      </w:r>
      <w:r w:rsidRPr="00B75E9D">
        <w:rPr>
          <w:bCs/>
          <w:lang w:val="es-ES_tradnl" w:bidi="es-ES_tradnl"/>
        </w:rPr>
        <w:t>de hoy y de mañana.</w:t>
      </w:r>
    </w:p>
    <w:p w14:paraId="33C053DD" w14:textId="77777777" w:rsidR="00844525" w:rsidRPr="00B75E9D" w:rsidRDefault="00844525" w:rsidP="000C7A71">
      <w:pPr>
        <w:pStyle w:val="TextoMichelin"/>
        <w:rPr>
          <w:bCs/>
          <w:lang w:val="es-ES_tradnl" w:bidi="es-ES_tradnl"/>
        </w:rPr>
      </w:pPr>
    </w:p>
    <w:p w14:paraId="16511966" w14:textId="41BB6820" w:rsidR="00C84F6B" w:rsidRDefault="00B75E9D" w:rsidP="00B75E9D">
      <w:pPr>
        <w:pStyle w:val="TextoMichelin"/>
        <w:jc w:val="left"/>
        <w:rPr>
          <w:rFonts w:ascii="Times" w:hAnsi="Times"/>
          <w:b/>
          <w:bCs/>
          <w:sz w:val="28"/>
          <w:lang w:val="es-ES_tradnl" w:bidi="es-ES_tradnl"/>
        </w:rPr>
      </w:pPr>
      <w:r w:rsidRPr="00B75E9D">
        <w:rPr>
          <w:rFonts w:ascii="Times" w:hAnsi="Times"/>
          <w:b/>
          <w:bCs/>
          <w:sz w:val="28"/>
          <w:lang w:val="es-ES_tradnl" w:bidi="es-ES_tradnl"/>
        </w:rPr>
        <w:t>Transportar</w:t>
      </w:r>
      <w:r w:rsidR="00C84F6B" w:rsidRPr="00B75E9D">
        <w:rPr>
          <w:rFonts w:ascii="Times" w:hAnsi="Times"/>
          <w:b/>
          <w:bCs/>
          <w:sz w:val="28"/>
          <w:lang w:val="es-ES_tradnl" w:bidi="es-ES_tradnl"/>
        </w:rPr>
        <w:t xml:space="preserve"> sin riesgos</w:t>
      </w:r>
    </w:p>
    <w:p w14:paraId="40480877" w14:textId="77777777" w:rsidR="000C7A71" w:rsidRPr="00B75E9D" w:rsidRDefault="00345F52" w:rsidP="000C7A71">
      <w:pPr>
        <w:pStyle w:val="TextoMichelin"/>
        <w:numPr>
          <w:ilvl w:val="0"/>
          <w:numId w:val="38"/>
        </w:numPr>
        <w:rPr>
          <w:b/>
          <w:bCs/>
          <w:lang w:val="es-ES_tradnl" w:bidi="es-ES_tradnl"/>
        </w:rPr>
      </w:pPr>
      <w:r w:rsidRPr="00B75E9D">
        <w:rPr>
          <w:b/>
          <w:bCs/>
          <w:lang w:val="es-ES_tradnl" w:bidi="es-ES_tradnl"/>
        </w:rPr>
        <w:t>Una excelente adherencia</w:t>
      </w:r>
      <w:r w:rsidR="000C7A71" w:rsidRPr="00B75E9D">
        <w:rPr>
          <w:b/>
          <w:bCs/>
          <w:lang w:val="es-ES_tradnl" w:bidi="es-ES_tradnl"/>
        </w:rPr>
        <w:t xml:space="preserve"> longitudinal y transversal en seco y en mojado</w:t>
      </w:r>
      <w:r w:rsidR="000C7A71" w:rsidRPr="00B75E9D">
        <w:rPr>
          <w:bCs/>
          <w:lang w:val="es-ES_tradnl" w:bidi="es-ES_tradnl"/>
        </w:rPr>
        <w:t xml:space="preserve">, gracias al </w:t>
      </w:r>
      <w:r w:rsidRPr="00B75E9D">
        <w:rPr>
          <w:bCs/>
          <w:lang w:val="es-ES_tradnl" w:bidi="es-ES_tradnl"/>
        </w:rPr>
        <w:t xml:space="preserve">diseño de la escultura </w:t>
      </w:r>
      <w:r w:rsidR="000C7A71" w:rsidRPr="00B75E9D">
        <w:rPr>
          <w:bCs/>
          <w:lang w:val="es-ES_tradnl" w:bidi="es-ES_tradnl"/>
        </w:rPr>
        <w:t xml:space="preserve">que permite </w:t>
      </w:r>
      <w:r w:rsidR="000C7A71" w:rsidRPr="00B75E9D">
        <w:rPr>
          <w:b/>
          <w:bCs/>
          <w:lang w:val="es-ES_tradnl" w:bidi="es-ES_tradnl"/>
        </w:rPr>
        <w:t>una buena evacuación del agua y una forma de desgaste muy uniforme:</w:t>
      </w:r>
    </w:p>
    <w:p w14:paraId="26798FBA" w14:textId="76EB06A7" w:rsidR="000C7A71" w:rsidRPr="00B75E9D" w:rsidRDefault="000C7A71" w:rsidP="000C7A71">
      <w:pPr>
        <w:pStyle w:val="TextoMichelin"/>
        <w:ind w:left="708"/>
        <w:rPr>
          <w:bCs/>
          <w:lang w:val="es-ES_tradnl" w:bidi="es-ES_tradnl"/>
        </w:rPr>
      </w:pPr>
      <w:r w:rsidRPr="00B75E9D">
        <w:rPr>
          <w:bCs/>
          <w:lang w:val="es-ES_tradnl" w:bidi="es-ES_tradnl"/>
        </w:rPr>
        <w:t xml:space="preserve">• </w:t>
      </w:r>
      <w:r w:rsidR="00BC4CEA">
        <w:rPr>
          <w:bCs/>
          <w:lang w:val="es-ES_tradnl" w:bidi="es-ES_tradnl"/>
        </w:rPr>
        <w:t>Cuatro</w:t>
      </w:r>
      <w:r w:rsidRPr="00B75E9D">
        <w:rPr>
          <w:bCs/>
          <w:lang w:val="es-ES_tradnl" w:bidi="es-ES_tradnl"/>
        </w:rPr>
        <w:t xml:space="preserve"> anchos </w:t>
      </w:r>
      <w:r w:rsidR="00345F52" w:rsidRPr="00B75E9D">
        <w:rPr>
          <w:b/>
          <w:bCs/>
          <w:lang w:val="es-ES_tradnl" w:bidi="es-ES_tradnl"/>
        </w:rPr>
        <w:t xml:space="preserve">canales </w:t>
      </w:r>
      <w:r w:rsidRPr="00B75E9D">
        <w:rPr>
          <w:b/>
          <w:bCs/>
          <w:lang w:val="es-ES_tradnl" w:bidi="es-ES_tradnl"/>
        </w:rPr>
        <w:t>longitudinales</w:t>
      </w:r>
      <w:r w:rsidR="00036E3D">
        <w:rPr>
          <w:b/>
          <w:bCs/>
          <w:lang w:val="es-ES_tradnl" w:bidi="es-ES_tradnl"/>
        </w:rPr>
        <w:t>,</w:t>
      </w:r>
      <w:r w:rsidRPr="00B75E9D">
        <w:rPr>
          <w:bCs/>
          <w:lang w:val="es-ES_tradnl" w:bidi="es-ES_tradnl"/>
        </w:rPr>
        <w:t xml:space="preserve"> que permiten una mayor evacu</w:t>
      </w:r>
      <w:r w:rsidR="00D43666">
        <w:rPr>
          <w:bCs/>
          <w:lang w:val="es-ES_tradnl" w:bidi="es-ES_tradnl"/>
        </w:rPr>
        <w:t>ación del agua durante toda</w:t>
      </w:r>
      <w:r w:rsidR="00345F52" w:rsidRPr="00B75E9D">
        <w:rPr>
          <w:bCs/>
          <w:lang w:val="es-ES_tradnl" w:bidi="es-ES_tradnl"/>
        </w:rPr>
        <w:t xml:space="preserve"> la </w:t>
      </w:r>
      <w:r w:rsidRPr="00B75E9D">
        <w:rPr>
          <w:bCs/>
          <w:lang w:val="es-ES_tradnl" w:bidi="es-ES_tradnl"/>
        </w:rPr>
        <w:t>vida útil del neumático.</w:t>
      </w:r>
    </w:p>
    <w:p w14:paraId="208BABE3" w14:textId="6E1A170D" w:rsidR="000C7A71" w:rsidRPr="00B75E9D" w:rsidRDefault="000C7A71" w:rsidP="000C7A71">
      <w:pPr>
        <w:pStyle w:val="TextoMichelin"/>
        <w:ind w:left="708"/>
        <w:rPr>
          <w:bCs/>
          <w:lang w:val="es-ES_tradnl" w:bidi="es-ES_tradnl"/>
        </w:rPr>
      </w:pPr>
      <w:r w:rsidRPr="00B75E9D">
        <w:rPr>
          <w:bCs/>
          <w:lang w:val="es-ES_tradnl" w:bidi="es-ES_tradnl"/>
        </w:rPr>
        <w:t xml:space="preserve">• </w:t>
      </w:r>
      <w:r w:rsidRPr="00B75E9D">
        <w:rPr>
          <w:b/>
          <w:bCs/>
          <w:lang w:val="es-ES_tradnl" w:bidi="es-ES_tradnl"/>
        </w:rPr>
        <w:t>Diseño</w:t>
      </w:r>
      <w:r w:rsidR="00345F52" w:rsidRPr="00B75E9D">
        <w:rPr>
          <w:bCs/>
          <w:lang w:val="es-ES_tradnl" w:bidi="es-ES_tradnl"/>
        </w:rPr>
        <w:t xml:space="preserve"> de los canales</w:t>
      </w:r>
      <w:r w:rsidRPr="00B75E9D">
        <w:rPr>
          <w:bCs/>
          <w:lang w:val="es-ES_tradnl" w:bidi="es-ES_tradnl"/>
        </w:rPr>
        <w:t xml:space="preserve"> que </w:t>
      </w:r>
      <w:r w:rsidRPr="00B75E9D">
        <w:rPr>
          <w:b/>
          <w:bCs/>
          <w:lang w:val="es-ES_tradnl" w:bidi="es-ES_tradnl"/>
        </w:rPr>
        <w:t>aumenta la longitud de los vértices</w:t>
      </w:r>
      <w:r w:rsidRPr="00B75E9D">
        <w:rPr>
          <w:bCs/>
          <w:lang w:val="es-ES_tradnl" w:bidi="es-ES_tradnl"/>
        </w:rPr>
        <w:t xml:space="preserve"> </w:t>
      </w:r>
      <w:r w:rsidR="00C84F6B" w:rsidRPr="00B75E9D">
        <w:rPr>
          <w:bCs/>
          <w:lang w:val="es-ES_tradnl" w:bidi="es-ES_tradnl"/>
        </w:rPr>
        <w:t>para una mayor  adherencia transversal</w:t>
      </w:r>
      <w:r w:rsidR="00036E3D">
        <w:rPr>
          <w:bCs/>
          <w:lang w:val="es-ES_tradnl" w:bidi="es-ES_tradnl"/>
        </w:rPr>
        <w:t>.</w:t>
      </w:r>
    </w:p>
    <w:p w14:paraId="294DEAB9" w14:textId="318F8680" w:rsidR="00C84F6B" w:rsidRPr="00B75E9D" w:rsidRDefault="00C84F6B" w:rsidP="000C7A71">
      <w:pPr>
        <w:pStyle w:val="TextoMichelin"/>
        <w:ind w:left="708"/>
        <w:rPr>
          <w:bCs/>
          <w:lang w:val="es-ES_tradnl" w:bidi="es-ES_tradnl"/>
        </w:rPr>
      </w:pPr>
    </w:p>
    <w:p w14:paraId="4FF46BD6" w14:textId="316B3D0A" w:rsidR="00C84F6B" w:rsidRPr="00B75E9D" w:rsidRDefault="00036E3D" w:rsidP="00036E3D">
      <w:pPr>
        <w:pStyle w:val="TextoMichelin"/>
        <w:jc w:val="left"/>
        <w:rPr>
          <w:rFonts w:ascii="Times" w:hAnsi="Times"/>
          <w:b/>
          <w:bCs/>
          <w:sz w:val="28"/>
          <w:lang w:val="es-ES_tradnl" w:bidi="es-ES_tradnl"/>
        </w:rPr>
      </w:pPr>
      <w:r w:rsidRPr="00B75E9D">
        <w:rPr>
          <w:bCs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680FA6C" wp14:editId="04F729A3">
            <wp:simplePos x="0" y="0"/>
            <wp:positionH relativeFrom="column">
              <wp:posOffset>228600</wp:posOffset>
            </wp:positionH>
            <wp:positionV relativeFrom="paragraph">
              <wp:posOffset>290195</wp:posOffset>
            </wp:positionV>
            <wp:extent cx="5012690" cy="1949450"/>
            <wp:effectExtent l="0" t="0" r="0" b="635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690" cy="194945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b/>
          <w:bCs/>
          <w:sz w:val="28"/>
          <w:lang w:val="es-ES_tradnl" w:bidi="es-ES_tradnl"/>
        </w:rPr>
        <w:br w:type="column"/>
      </w:r>
      <w:r w:rsidR="00345F52" w:rsidRPr="00B75E9D">
        <w:rPr>
          <w:rFonts w:ascii="Times" w:hAnsi="Times"/>
          <w:b/>
          <w:bCs/>
          <w:sz w:val="28"/>
          <w:lang w:val="es-ES_tradnl" w:bidi="es-ES_tradnl"/>
        </w:rPr>
        <w:lastRenderedPageBreak/>
        <w:t xml:space="preserve">Transportar </w:t>
      </w:r>
      <w:r w:rsidR="00C84F6B" w:rsidRPr="00B75E9D">
        <w:rPr>
          <w:rFonts w:ascii="Times" w:hAnsi="Times"/>
          <w:b/>
          <w:bCs/>
          <w:sz w:val="28"/>
          <w:lang w:val="es-ES_tradnl" w:bidi="es-ES_tradnl"/>
        </w:rPr>
        <w:t>con menor</w:t>
      </w:r>
      <w:r w:rsidR="00D43666">
        <w:rPr>
          <w:rFonts w:ascii="Times" w:hAnsi="Times"/>
          <w:b/>
          <w:bCs/>
          <w:sz w:val="28"/>
          <w:lang w:val="es-ES_tradnl" w:bidi="es-ES_tradnl"/>
        </w:rPr>
        <w:t>es</w:t>
      </w:r>
      <w:r w:rsidR="00C84F6B" w:rsidRPr="00B75E9D">
        <w:rPr>
          <w:rFonts w:ascii="Times" w:hAnsi="Times"/>
          <w:b/>
          <w:bCs/>
          <w:sz w:val="28"/>
          <w:lang w:val="es-ES_tradnl" w:bidi="es-ES_tradnl"/>
        </w:rPr>
        <w:t xml:space="preserve"> costes</w:t>
      </w:r>
    </w:p>
    <w:p w14:paraId="6ED9D9DD" w14:textId="3FE7F069" w:rsidR="000C7A71" w:rsidRPr="00B75E9D" w:rsidRDefault="000C7A71" w:rsidP="00036E3D">
      <w:pPr>
        <w:pStyle w:val="TextoMichelin"/>
        <w:rPr>
          <w:b/>
          <w:bCs/>
          <w:lang w:val="es-ES_tradnl" w:bidi="es-ES_tradnl"/>
        </w:rPr>
      </w:pPr>
      <w:r w:rsidRPr="00B75E9D">
        <w:rPr>
          <w:b/>
          <w:bCs/>
          <w:lang w:val="es-ES_tradnl" w:bidi="es-ES_tradnl"/>
        </w:rPr>
        <w:t>Mayor duración,  menor consumo gracias a la utilización de nuevos materiales</w:t>
      </w:r>
      <w:r w:rsidR="00036E3D">
        <w:rPr>
          <w:b/>
          <w:bCs/>
          <w:lang w:val="es-ES_tradnl" w:bidi="es-ES_tradnl"/>
        </w:rPr>
        <w:t>.</w:t>
      </w:r>
    </w:p>
    <w:p w14:paraId="3687ED6B" w14:textId="2B714C8F" w:rsidR="000C7A71" w:rsidRPr="00B75E9D" w:rsidRDefault="00036E3D" w:rsidP="000C7A71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</w:t>
      </w:r>
      <w:r w:rsidR="000C7A71" w:rsidRPr="00B75E9D">
        <w:rPr>
          <w:bCs/>
          <w:lang w:val="es-ES_tradnl" w:bidi="es-ES_tradnl"/>
        </w:rPr>
        <w:t>l neumático MICHELIN X</w:t>
      </w:r>
      <w:r w:rsidR="000C7A71" w:rsidRPr="00B75E9D">
        <w:rPr>
          <w:bCs/>
          <w:vertAlign w:val="superscript"/>
          <w:lang w:val="es-ES_tradnl" w:bidi="es-ES_tradnl"/>
        </w:rPr>
        <w:t>®</w:t>
      </w:r>
      <w:r w:rsidR="000C7A71" w:rsidRPr="00B75E9D">
        <w:rPr>
          <w:bCs/>
          <w:lang w:val="es-ES_tradnl" w:bidi="es-ES_tradnl"/>
        </w:rPr>
        <w:t xml:space="preserve"> Multi</w:t>
      </w:r>
      <w:r w:rsidR="000C7A71" w:rsidRPr="00B75E9D">
        <w:rPr>
          <w:bCs/>
          <w:vertAlign w:val="superscript"/>
          <w:lang w:val="es-ES_tradnl" w:bidi="es-ES_tradnl"/>
        </w:rPr>
        <w:t>™</w:t>
      </w:r>
      <w:r w:rsidR="000C7A71" w:rsidRPr="00B75E9D">
        <w:rPr>
          <w:bCs/>
          <w:lang w:val="es-ES_tradnl" w:bidi="es-ES_tradnl"/>
        </w:rPr>
        <w:t xml:space="preserve"> T utiliza un nuevo compuesto de go</w:t>
      </w:r>
      <w:r w:rsidR="00345F52" w:rsidRPr="00B75E9D">
        <w:rPr>
          <w:bCs/>
          <w:lang w:val="es-ES_tradnl" w:bidi="es-ES_tradnl"/>
        </w:rPr>
        <w:t>ma</w:t>
      </w:r>
      <w:r w:rsidR="000C7A71" w:rsidRPr="00B75E9D">
        <w:rPr>
          <w:bCs/>
          <w:lang w:val="es-ES_tradnl" w:bidi="es-ES_tradnl"/>
        </w:rPr>
        <w:t xml:space="preserve"> para la banda </w:t>
      </w:r>
      <w:r w:rsidR="00345F52" w:rsidRPr="00B75E9D">
        <w:rPr>
          <w:bCs/>
          <w:lang w:val="es-ES_tradnl" w:bidi="es-ES_tradnl"/>
        </w:rPr>
        <w:t xml:space="preserve">que reduce la </w:t>
      </w:r>
      <w:r w:rsidR="000C7A71" w:rsidRPr="00B75E9D">
        <w:rPr>
          <w:bCs/>
          <w:lang w:val="es-ES_tradnl" w:bidi="es-ES_tradnl"/>
        </w:rPr>
        <w:t xml:space="preserve">resistencia a la rodadura y mejora el rendimiento kilométrico. </w:t>
      </w:r>
      <w:r>
        <w:rPr>
          <w:bCs/>
          <w:lang w:val="es-ES_tradnl" w:bidi="es-ES_tradnl"/>
        </w:rPr>
        <w:t>Denominado</w:t>
      </w:r>
      <w:r w:rsidR="000C7A71" w:rsidRPr="00B75E9D">
        <w:rPr>
          <w:bCs/>
          <w:lang w:val="es-ES_tradnl" w:bidi="es-ES_tradnl"/>
        </w:rPr>
        <w:t xml:space="preserve"> </w:t>
      </w:r>
      <w:r w:rsidR="000C7A71" w:rsidRPr="00B75E9D">
        <w:rPr>
          <w:b/>
          <w:bCs/>
          <w:lang w:val="es-ES_tradnl" w:bidi="es-ES_tradnl"/>
        </w:rPr>
        <w:t>Carbion</w:t>
      </w:r>
      <w:r w:rsidR="000C7A71" w:rsidRPr="00B75E9D">
        <w:rPr>
          <w:b/>
          <w:bCs/>
          <w:vertAlign w:val="superscript"/>
          <w:lang w:val="es-ES_tradnl" w:bidi="es-ES_tradnl"/>
        </w:rPr>
        <w:t>™</w:t>
      </w:r>
      <w:r w:rsidR="000C7A71" w:rsidRPr="00B75E9D">
        <w:rPr>
          <w:b/>
          <w:bCs/>
          <w:lang w:val="es-ES_tradnl" w:bidi="es-ES_tradnl"/>
        </w:rPr>
        <w:t>,</w:t>
      </w:r>
      <w:r w:rsidR="00345F52" w:rsidRPr="00B75E9D">
        <w:rPr>
          <w:bCs/>
          <w:lang w:val="es-ES_tradnl" w:bidi="es-ES_tradnl"/>
        </w:rPr>
        <w:t xml:space="preserve"> esta innovación resulta de la combinación de nuevas materias primas</w:t>
      </w:r>
      <w:r w:rsidR="000C7A71" w:rsidRPr="00B75E9D">
        <w:rPr>
          <w:bCs/>
          <w:lang w:val="es-ES_tradnl" w:bidi="es-ES_tradnl"/>
        </w:rPr>
        <w:t xml:space="preserve"> y de un nuevo proceso de mezclado.</w:t>
      </w:r>
    </w:p>
    <w:p w14:paraId="17ABFEB6" w14:textId="77777777" w:rsidR="003C0FF8" w:rsidRPr="00B75E9D" w:rsidRDefault="003C0FF8" w:rsidP="000C7A71">
      <w:pPr>
        <w:pStyle w:val="TextoMichelin"/>
        <w:rPr>
          <w:bCs/>
          <w:lang w:val="es-ES_tradnl" w:bidi="es-ES_tradnl"/>
        </w:rPr>
      </w:pPr>
    </w:p>
    <w:p w14:paraId="3C57419E" w14:textId="77777777" w:rsidR="000C7A71" w:rsidRPr="00B75E9D" w:rsidRDefault="000C7A71" w:rsidP="000C7A71">
      <w:pPr>
        <w:pStyle w:val="TextoMichelin"/>
        <w:jc w:val="center"/>
        <w:rPr>
          <w:bCs/>
          <w:lang w:val="es-ES_tradnl" w:bidi="es-ES_tradnl"/>
        </w:rPr>
      </w:pPr>
      <w:r w:rsidRPr="00B75E9D">
        <w:rPr>
          <w:bCs/>
          <w:noProof/>
          <w:lang w:eastAsia="es-ES"/>
        </w:rPr>
        <w:drawing>
          <wp:inline distT="0" distB="0" distL="0" distR="0" wp14:anchorId="049E9309" wp14:editId="527B74DE">
            <wp:extent cx="3873261" cy="243245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401" cy="2435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D1865" w14:textId="01627C5F" w:rsidR="000C7A71" w:rsidRPr="00B75E9D" w:rsidRDefault="000C7A71" w:rsidP="000C7A71">
      <w:pPr>
        <w:pStyle w:val="TextoMichelin"/>
        <w:rPr>
          <w:bCs/>
          <w:lang w:val="es-ES_tradnl" w:bidi="es-ES_tradnl"/>
        </w:rPr>
      </w:pPr>
      <w:r w:rsidRPr="00B75E9D">
        <w:rPr>
          <w:bCs/>
          <w:lang w:val="es-ES_tradnl" w:bidi="es-ES_tradnl"/>
        </w:rPr>
        <w:t>En condiciones idénticas de carga (4</w:t>
      </w:r>
      <w:r w:rsidR="00345F52" w:rsidRPr="00B75E9D">
        <w:rPr>
          <w:bCs/>
          <w:lang w:val="es-ES_tradnl" w:bidi="es-ES_tradnl"/>
        </w:rPr>
        <w:t>.</w:t>
      </w:r>
      <w:r w:rsidRPr="00B75E9D">
        <w:rPr>
          <w:bCs/>
          <w:lang w:val="es-ES_tradnl" w:bidi="es-ES_tradnl"/>
        </w:rPr>
        <w:t>500</w:t>
      </w:r>
      <w:r w:rsidR="00345F52" w:rsidRPr="00B75E9D">
        <w:rPr>
          <w:bCs/>
          <w:lang w:val="es-ES_tradnl" w:bidi="es-ES_tradnl"/>
        </w:rPr>
        <w:t xml:space="preserve"> kg), de presión </w:t>
      </w:r>
      <w:r w:rsidRPr="00B75E9D">
        <w:rPr>
          <w:bCs/>
          <w:lang w:val="es-ES_tradnl" w:bidi="es-ES_tradnl"/>
        </w:rPr>
        <w:t>(9</w:t>
      </w:r>
      <w:r w:rsidR="00345F52" w:rsidRPr="00B75E9D">
        <w:rPr>
          <w:bCs/>
          <w:lang w:val="es-ES_tradnl" w:bidi="es-ES_tradnl"/>
        </w:rPr>
        <w:t xml:space="preserve"> </w:t>
      </w:r>
      <w:r w:rsidRPr="00B75E9D">
        <w:rPr>
          <w:bCs/>
          <w:lang w:val="es-ES_tradnl" w:bidi="es-ES_tradnl"/>
        </w:rPr>
        <w:t>bar) y de velocidad (100</w:t>
      </w:r>
      <w:r w:rsidR="00345F52" w:rsidRPr="00B75E9D">
        <w:rPr>
          <w:bCs/>
          <w:lang w:val="es-ES_tradnl" w:bidi="es-ES_tradnl"/>
        </w:rPr>
        <w:t xml:space="preserve"> </w:t>
      </w:r>
      <w:r w:rsidRPr="00B75E9D">
        <w:rPr>
          <w:bCs/>
          <w:lang w:val="es-ES_tradnl" w:bidi="es-ES_tradnl"/>
        </w:rPr>
        <w:t>km/h), este nuevo compuesto se calienta menos (alrededor 6º</w:t>
      </w:r>
      <w:r w:rsidR="00345F52" w:rsidRPr="00B75E9D">
        <w:rPr>
          <w:bCs/>
          <w:lang w:val="es-ES_tradnl" w:bidi="es-ES_tradnl"/>
        </w:rPr>
        <w:t xml:space="preserve"> </w:t>
      </w:r>
      <w:r w:rsidRPr="00B75E9D">
        <w:rPr>
          <w:bCs/>
          <w:lang w:val="es-ES_tradnl" w:bidi="es-ES_tradnl"/>
        </w:rPr>
        <w:t>C menos), lo que permite de reducir la resistencia la rodadura y</w:t>
      </w:r>
      <w:r w:rsidR="00345F52" w:rsidRPr="00B75E9D">
        <w:rPr>
          <w:bCs/>
          <w:lang w:val="es-ES_tradnl" w:bidi="es-ES_tradnl"/>
        </w:rPr>
        <w:t>,</w:t>
      </w:r>
      <w:r w:rsidRPr="00B75E9D">
        <w:rPr>
          <w:bCs/>
          <w:lang w:val="es-ES_tradnl" w:bidi="es-ES_tradnl"/>
        </w:rPr>
        <w:t xml:space="preserve"> por l</w:t>
      </w:r>
      <w:r w:rsidR="00345F52" w:rsidRPr="00B75E9D">
        <w:rPr>
          <w:bCs/>
          <w:lang w:val="es-ES_tradnl" w:bidi="es-ES_tradnl"/>
        </w:rPr>
        <w:t>o</w:t>
      </w:r>
      <w:r w:rsidRPr="00B75E9D">
        <w:rPr>
          <w:bCs/>
          <w:lang w:val="es-ES_tradnl" w:bidi="es-ES_tradnl"/>
        </w:rPr>
        <w:t xml:space="preserve"> tanto</w:t>
      </w:r>
      <w:r w:rsidR="00345F52" w:rsidRPr="00B75E9D">
        <w:rPr>
          <w:bCs/>
          <w:lang w:val="es-ES_tradnl" w:bidi="es-ES_tradnl"/>
        </w:rPr>
        <w:t>,</w:t>
      </w:r>
      <w:r w:rsidRPr="00B75E9D">
        <w:rPr>
          <w:bCs/>
          <w:lang w:val="es-ES_tradnl" w:bidi="es-ES_tradnl"/>
        </w:rPr>
        <w:t xml:space="preserve"> el consumo de carburante y las emisiones de CO</w:t>
      </w:r>
      <w:r w:rsidRPr="00B75E9D">
        <w:rPr>
          <w:szCs w:val="21"/>
          <w:vertAlign w:val="subscript"/>
          <w:lang w:val="es-ES_tradnl" w:bidi="es-ES_tradnl"/>
        </w:rPr>
        <w:t>2</w:t>
      </w:r>
      <w:r w:rsidR="00036E3D">
        <w:rPr>
          <w:bCs/>
          <w:lang w:val="es-ES_tradnl" w:bidi="es-ES_tradnl"/>
        </w:rPr>
        <w:t xml:space="preserve">, comparado con un </w:t>
      </w:r>
      <w:r w:rsidRPr="00B75E9D">
        <w:rPr>
          <w:bCs/>
          <w:lang w:val="es-ES_tradnl" w:bidi="es-ES_tradnl"/>
        </w:rPr>
        <w:t xml:space="preserve">neumático de </w:t>
      </w:r>
      <w:r w:rsidR="00036E3D">
        <w:rPr>
          <w:bCs/>
          <w:lang w:val="es-ES_tradnl" w:bidi="es-ES_tradnl"/>
        </w:rPr>
        <w:t xml:space="preserve">la </w:t>
      </w:r>
      <w:r w:rsidRPr="00B75E9D">
        <w:rPr>
          <w:bCs/>
          <w:lang w:val="es-ES_tradnl" w:bidi="es-ES_tradnl"/>
        </w:rPr>
        <w:t>generación anterior.</w:t>
      </w:r>
    </w:p>
    <w:p w14:paraId="2C1DDE44" w14:textId="44FE5771" w:rsidR="000C7A71" w:rsidRPr="00B75E9D" w:rsidRDefault="00C84F6B" w:rsidP="000C7A71">
      <w:pPr>
        <w:pStyle w:val="TextoMichelin"/>
        <w:rPr>
          <w:bCs/>
          <w:lang w:val="es-ES_tradnl" w:bidi="es-ES_tradnl"/>
        </w:rPr>
      </w:pPr>
      <w:r w:rsidRPr="00B75E9D">
        <w:rPr>
          <w:bCs/>
          <w:lang w:val="es-ES_tradnl" w:bidi="es-ES_tradnl"/>
        </w:rPr>
        <w:t>Este nuevo compuesto aporta también una mayor resistencia a la abrasión en los arrastres transversales, fenómeno importante en los ejes de semi-remolque dura</w:t>
      </w:r>
      <w:r w:rsidR="00345F52" w:rsidRPr="00B75E9D">
        <w:rPr>
          <w:bCs/>
          <w:lang w:val="es-ES_tradnl" w:bidi="es-ES_tradnl"/>
        </w:rPr>
        <w:t xml:space="preserve">nte las maniobras. Esta mejora </w:t>
      </w:r>
      <w:r w:rsidRPr="00B75E9D">
        <w:rPr>
          <w:bCs/>
          <w:lang w:val="es-ES_tradnl" w:bidi="es-ES_tradnl"/>
        </w:rPr>
        <w:t xml:space="preserve">permite aumentar la </w:t>
      </w:r>
      <w:r w:rsidR="00345F52" w:rsidRPr="00B75E9D">
        <w:rPr>
          <w:bCs/>
          <w:lang w:val="es-ES_tradnl" w:bidi="es-ES_tradnl"/>
        </w:rPr>
        <w:t xml:space="preserve">duración de los neumáticos </w:t>
      </w:r>
      <w:r w:rsidRPr="00B75E9D">
        <w:rPr>
          <w:bCs/>
          <w:lang w:val="es-ES_tradnl" w:bidi="es-ES_tradnl"/>
        </w:rPr>
        <w:t xml:space="preserve">y </w:t>
      </w:r>
      <w:r w:rsidR="00036E3D">
        <w:rPr>
          <w:bCs/>
          <w:lang w:val="es-ES_tradnl" w:bidi="es-ES_tradnl"/>
        </w:rPr>
        <w:t>la capacidad</w:t>
      </w:r>
      <w:r w:rsidRPr="00B75E9D">
        <w:rPr>
          <w:bCs/>
          <w:lang w:val="es-ES_tradnl" w:bidi="es-ES_tradnl"/>
        </w:rPr>
        <w:t xml:space="preserve"> para ser reesculturados o recauchutados</w:t>
      </w:r>
      <w:r w:rsidR="003C0FF8" w:rsidRPr="00B75E9D">
        <w:rPr>
          <w:bCs/>
          <w:lang w:val="es-ES_tradnl" w:bidi="es-ES_tradnl"/>
        </w:rPr>
        <w:t>.</w:t>
      </w:r>
    </w:p>
    <w:p w14:paraId="10E4AF0C" w14:textId="77777777" w:rsidR="000C7A71" w:rsidRPr="00B75E9D" w:rsidRDefault="000C7A71" w:rsidP="000C7A71">
      <w:pPr>
        <w:pStyle w:val="TextoMichelin"/>
        <w:rPr>
          <w:bCs/>
          <w:lang w:val="es-ES_tradnl" w:bidi="es-ES_tradnl"/>
        </w:rPr>
      </w:pPr>
    </w:p>
    <w:p w14:paraId="301C18C1" w14:textId="1CB639A4" w:rsidR="003C0FF8" w:rsidRPr="00B75E9D" w:rsidRDefault="00B75E9D" w:rsidP="00B75E9D">
      <w:pPr>
        <w:pStyle w:val="TextoMichelin"/>
        <w:jc w:val="left"/>
        <w:rPr>
          <w:rFonts w:ascii="Times" w:hAnsi="Times"/>
          <w:b/>
          <w:bCs/>
          <w:sz w:val="28"/>
          <w:lang w:val="es-ES_tradnl" w:bidi="es-ES_tradnl"/>
        </w:rPr>
      </w:pPr>
      <w:r w:rsidRPr="00B75E9D">
        <w:rPr>
          <w:rFonts w:ascii="Times" w:hAnsi="Times"/>
          <w:b/>
          <w:bCs/>
          <w:sz w:val="28"/>
          <w:lang w:val="es-ES_tradnl" w:bidi="es-ES_tradnl"/>
        </w:rPr>
        <w:t>Transportar</w:t>
      </w:r>
      <w:r w:rsidR="003C0FF8" w:rsidRPr="00B75E9D">
        <w:rPr>
          <w:rFonts w:ascii="Times" w:hAnsi="Times"/>
          <w:b/>
          <w:bCs/>
          <w:sz w:val="28"/>
          <w:lang w:val="es-ES_tradnl" w:bidi="es-ES_tradnl"/>
        </w:rPr>
        <w:t xml:space="preserve"> con mayor respeto al medio ambiente</w:t>
      </w:r>
    </w:p>
    <w:p w14:paraId="40EE8333" w14:textId="5A82D7EC" w:rsidR="000C7A71" w:rsidRPr="00B75E9D" w:rsidRDefault="003C0FF8" w:rsidP="000C7A71">
      <w:pPr>
        <w:pStyle w:val="TextoMichelin"/>
        <w:rPr>
          <w:bCs/>
          <w:lang w:val="es-ES_tradnl" w:bidi="es-ES_tradnl"/>
        </w:rPr>
      </w:pPr>
      <w:r w:rsidRPr="00B75E9D">
        <w:rPr>
          <w:bCs/>
          <w:lang w:val="es-ES_tradnl" w:bidi="es-ES_tradnl"/>
        </w:rPr>
        <w:t>El neumático MICHELIN X</w:t>
      </w:r>
      <w:r w:rsidRPr="00B75E9D">
        <w:rPr>
          <w:bCs/>
          <w:vertAlign w:val="superscript"/>
          <w:lang w:val="es-ES_tradnl" w:bidi="es-ES_tradnl"/>
        </w:rPr>
        <w:t>®</w:t>
      </w:r>
      <w:r w:rsidRPr="00B75E9D">
        <w:rPr>
          <w:bCs/>
          <w:lang w:val="es-ES_tradnl" w:bidi="es-ES_tradnl"/>
        </w:rPr>
        <w:t xml:space="preserve"> Multi</w:t>
      </w:r>
      <w:r w:rsidRPr="00B75E9D">
        <w:rPr>
          <w:bCs/>
          <w:vertAlign w:val="superscript"/>
          <w:lang w:val="es-ES_tradnl" w:bidi="es-ES_tradnl"/>
        </w:rPr>
        <w:t>™</w:t>
      </w:r>
      <w:r w:rsidRPr="00B75E9D">
        <w:rPr>
          <w:bCs/>
          <w:lang w:val="es-ES_tradnl" w:bidi="es-ES_tradnl"/>
        </w:rPr>
        <w:t xml:space="preserve"> T </w:t>
      </w:r>
      <w:r w:rsidR="00036E3D">
        <w:rPr>
          <w:bCs/>
          <w:lang w:val="es-ES_tradnl" w:bidi="es-ES_tradnl"/>
        </w:rPr>
        <w:t>se</w:t>
      </w:r>
      <w:r w:rsidRPr="00B75E9D">
        <w:rPr>
          <w:bCs/>
          <w:lang w:val="es-ES_tradnl" w:bidi="es-ES_tradnl"/>
        </w:rPr>
        <w:t xml:space="preserve"> fabrica en plantas del Grupo Michelin en Europa</w:t>
      </w:r>
      <w:r w:rsidR="00036E3D">
        <w:rPr>
          <w:bCs/>
          <w:lang w:val="es-ES_tradnl" w:bidi="es-ES_tradnl"/>
        </w:rPr>
        <w:t>,</w:t>
      </w:r>
      <w:r w:rsidRPr="00B75E9D">
        <w:rPr>
          <w:bCs/>
          <w:lang w:val="es-ES_tradnl" w:bidi="es-ES_tradnl"/>
        </w:rPr>
        <w:t xml:space="preserve"> </w:t>
      </w:r>
      <w:r w:rsidR="00036E3D">
        <w:rPr>
          <w:bCs/>
          <w:lang w:val="es-ES_tradnl" w:bidi="es-ES_tradnl"/>
        </w:rPr>
        <w:t>t</w:t>
      </w:r>
      <w:r w:rsidRPr="00B75E9D">
        <w:rPr>
          <w:bCs/>
          <w:lang w:val="es-ES_tradnl" w:bidi="es-ES_tradnl"/>
        </w:rPr>
        <w:t xml:space="preserve">odas </w:t>
      </w:r>
      <w:r w:rsidR="00036E3D">
        <w:rPr>
          <w:bCs/>
          <w:lang w:val="es-ES_tradnl" w:bidi="es-ES_tradnl"/>
        </w:rPr>
        <w:t xml:space="preserve">con </w:t>
      </w:r>
      <w:r w:rsidRPr="00B75E9D">
        <w:rPr>
          <w:bCs/>
          <w:lang w:val="es-ES_tradnl" w:bidi="es-ES_tradnl"/>
        </w:rPr>
        <w:t>certifica</w:t>
      </w:r>
      <w:r w:rsidR="00036E3D">
        <w:rPr>
          <w:bCs/>
          <w:lang w:val="es-ES_tradnl" w:bidi="es-ES_tradnl"/>
        </w:rPr>
        <w:t>ción</w:t>
      </w:r>
      <w:r w:rsidRPr="00B75E9D">
        <w:rPr>
          <w:bCs/>
          <w:lang w:val="es-ES_tradnl" w:bidi="es-ES_tradnl"/>
        </w:rPr>
        <w:t xml:space="preserve"> ISO 14001, con una mejora continua del 33</w:t>
      </w:r>
      <w:r w:rsidR="00036E3D">
        <w:rPr>
          <w:bCs/>
          <w:lang w:val="es-ES_tradnl" w:bidi="es-ES_tradnl"/>
        </w:rPr>
        <w:t>,</w:t>
      </w:r>
      <w:r w:rsidRPr="00B75E9D">
        <w:rPr>
          <w:bCs/>
          <w:lang w:val="es-ES_tradnl" w:bidi="es-ES_tradnl"/>
        </w:rPr>
        <w:t>5% de la huella medioambiental desde 2005. Por otra parte, el ahorro del consumo</w:t>
      </w:r>
      <w:r w:rsidR="00256A18">
        <w:rPr>
          <w:bCs/>
          <w:lang w:val="es-ES_tradnl" w:bidi="es-ES_tradnl"/>
        </w:rPr>
        <w:t xml:space="preserve"> y</w:t>
      </w:r>
      <w:r w:rsidRPr="00B75E9D">
        <w:rPr>
          <w:bCs/>
          <w:lang w:val="es-ES_tradnl" w:bidi="es-ES_tradnl"/>
        </w:rPr>
        <w:t xml:space="preserve"> la capacidad </w:t>
      </w:r>
      <w:r w:rsidR="00036E3D">
        <w:rPr>
          <w:bCs/>
          <w:lang w:val="es-ES_tradnl" w:bidi="es-ES_tradnl"/>
        </w:rPr>
        <w:t>de</w:t>
      </w:r>
      <w:r w:rsidRPr="00B75E9D">
        <w:rPr>
          <w:bCs/>
          <w:lang w:val="es-ES_tradnl" w:bidi="es-ES_tradnl"/>
        </w:rPr>
        <w:t xml:space="preserve"> ser reesculturado y recauchutado son verdaderos beneficios</w:t>
      </w:r>
      <w:r w:rsidR="00345F52" w:rsidRPr="00B75E9D">
        <w:rPr>
          <w:bCs/>
          <w:lang w:val="es-ES_tradnl" w:bidi="es-ES_tradnl"/>
        </w:rPr>
        <w:t xml:space="preserve"> para la reducción </w:t>
      </w:r>
      <w:r w:rsidRPr="00B75E9D">
        <w:rPr>
          <w:bCs/>
          <w:lang w:val="es-ES_tradnl" w:bidi="es-ES_tradnl"/>
        </w:rPr>
        <w:t>de los costes de los transportistas. Con Micheli</w:t>
      </w:r>
      <w:r w:rsidR="00345F52" w:rsidRPr="00B75E9D">
        <w:rPr>
          <w:bCs/>
          <w:lang w:val="es-ES_tradnl" w:bidi="es-ES_tradnl"/>
        </w:rPr>
        <w:t xml:space="preserve">n Remix, </w:t>
      </w:r>
      <w:r w:rsidR="00256A18" w:rsidRPr="00B75E9D">
        <w:rPr>
          <w:bCs/>
          <w:lang w:val="es-ES_tradnl" w:bidi="es-ES_tradnl"/>
        </w:rPr>
        <w:t>la gama MICHELIN X</w:t>
      </w:r>
      <w:r w:rsidR="00256A18" w:rsidRPr="00B75E9D">
        <w:rPr>
          <w:bCs/>
          <w:vertAlign w:val="superscript"/>
          <w:lang w:val="es-ES_tradnl" w:bidi="es-ES_tradnl"/>
        </w:rPr>
        <w:t>®</w:t>
      </w:r>
      <w:r w:rsidR="00256A18" w:rsidRPr="00B75E9D">
        <w:rPr>
          <w:bCs/>
          <w:lang w:val="es-ES_tradnl" w:bidi="es-ES_tradnl"/>
        </w:rPr>
        <w:t xml:space="preserve"> Multi</w:t>
      </w:r>
      <w:r w:rsidR="00256A18" w:rsidRPr="00B75E9D">
        <w:rPr>
          <w:bCs/>
          <w:vertAlign w:val="superscript"/>
          <w:lang w:val="es-ES_tradnl" w:bidi="es-ES_tradnl"/>
        </w:rPr>
        <w:t>™</w:t>
      </w:r>
      <w:r w:rsidR="00256A18" w:rsidRPr="00256A18">
        <w:rPr>
          <w:bCs/>
          <w:lang w:val="es-ES_tradnl" w:bidi="es-ES_tradnl"/>
        </w:rPr>
        <w:t xml:space="preserve"> tiene una </w:t>
      </w:r>
      <w:r w:rsidR="00345F52" w:rsidRPr="00B75E9D">
        <w:rPr>
          <w:bCs/>
          <w:lang w:val="es-ES_tradnl" w:bidi="es-ES_tradnl"/>
        </w:rPr>
        <w:t xml:space="preserve">la </w:t>
      </w:r>
      <w:r w:rsidRPr="00B75E9D">
        <w:rPr>
          <w:bCs/>
          <w:lang w:val="es-ES_tradnl" w:bidi="es-ES_tradnl"/>
        </w:rPr>
        <w:t>tasa de aceptación para ser recauchutado de</w:t>
      </w:r>
      <w:r w:rsidR="00256A18">
        <w:rPr>
          <w:bCs/>
          <w:lang w:val="es-ES_tradnl" w:bidi="es-ES_tradnl"/>
        </w:rPr>
        <w:t>l</w:t>
      </w:r>
      <w:r w:rsidRPr="00B75E9D">
        <w:rPr>
          <w:bCs/>
          <w:lang w:val="es-ES_tradnl" w:bidi="es-ES_tradnl"/>
        </w:rPr>
        <w:t xml:space="preserve"> 88%. Cada neumático recauchutado permite un ahorro de 55</w:t>
      </w:r>
      <w:r w:rsidR="00345F52" w:rsidRPr="00B75E9D">
        <w:rPr>
          <w:bCs/>
          <w:lang w:val="es-ES_tradnl" w:bidi="es-ES_tradnl"/>
        </w:rPr>
        <w:t xml:space="preserve"> </w:t>
      </w:r>
      <w:r w:rsidRPr="00B75E9D">
        <w:rPr>
          <w:bCs/>
          <w:lang w:val="es-ES_tradnl" w:bidi="es-ES_tradnl"/>
        </w:rPr>
        <w:t xml:space="preserve">kg </w:t>
      </w:r>
      <w:r w:rsidR="00256A18">
        <w:rPr>
          <w:bCs/>
          <w:lang w:val="es-ES_tradnl" w:bidi="es-ES_tradnl"/>
        </w:rPr>
        <w:t>en</w:t>
      </w:r>
      <w:r w:rsidRPr="00B75E9D">
        <w:rPr>
          <w:bCs/>
          <w:lang w:val="es-ES_tradnl" w:bidi="es-ES_tradnl"/>
        </w:rPr>
        <w:t xml:space="preserve"> materias primas.</w:t>
      </w:r>
    </w:p>
    <w:p w14:paraId="192C0243" w14:textId="77777777" w:rsidR="003C0FF8" w:rsidRPr="00B75E9D" w:rsidRDefault="003C0FF8" w:rsidP="000C7A71">
      <w:pPr>
        <w:pStyle w:val="TextoMichelin"/>
        <w:rPr>
          <w:bCs/>
          <w:lang w:val="es-ES_tradnl" w:bidi="es-ES_tradnl"/>
        </w:rPr>
      </w:pPr>
    </w:p>
    <w:p w14:paraId="485F89CC" w14:textId="6C6D72CC" w:rsidR="003C0FF8" w:rsidRPr="00B75E9D" w:rsidRDefault="00036E3D" w:rsidP="00B75E9D">
      <w:pPr>
        <w:pStyle w:val="TextoMichelin"/>
        <w:jc w:val="left"/>
        <w:rPr>
          <w:rFonts w:ascii="Times" w:hAnsi="Times"/>
          <w:b/>
          <w:bCs/>
          <w:sz w:val="28"/>
          <w:lang w:val="es-ES_tradnl" w:bidi="es-ES_tradnl"/>
        </w:rPr>
      </w:pPr>
      <w:r>
        <w:rPr>
          <w:rFonts w:ascii="Times" w:hAnsi="Times"/>
          <w:b/>
          <w:bCs/>
          <w:sz w:val="28"/>
          <w:lang w:val="es-ES_tradnl" w:bidi="es-ES_tradnl"/>
        </w:rPr>
        <w:br w:type="column"/>
      </w:r>
      <w:r w:rsidR="003C0FF8" w:rsidRPr="00B75E9D">
        <w:rPr>
          <w:rFonts w:ascii="Times" w:hAnsi="Times"/>
          <w:b/>
          <w:bCs/>
          <w:sz w:val="28"/>
          <w:lang w:val="es-ES_tradnl" w:bidi="es-ES_tradnl"/>
        </w:rPr>
        <w:lastRenderedPageBreak/>
        <w:t>Una oferta totalmente polivalente</w:t>
      </w:r>
    </w:p>
    <w:p w14:paraId="14363F90" w14:textId="5B134E1B" w:rsidR="003C0FF8" w:rsidRPr="00B75E9D" w:rsidRDefault="003C0FF8" w:rsidP="003C0FF8">
      <w:pPr>
        <w:pStyle w:val="TextoMichelin"/>
        <w:rPr>
          <w:bCs/>
          <w:lang w:val="es-ES_tradnl" w:bidi="es-ES_tradnl"/>
        </w:rPr>
      </w:pPr>
      <w:r w:rsidRPr="00B75E9D">
        <w:rPr>
          <w:bCs/>
          <w:lang w:val="es-ES_tradnl" w:bidi="es-ES_tradnl"/>
        </w:rPr>
        <w:t xml:space="preserve">Michelin, siempre </w:t>
      </w:r>
      <w:r w:rsidR="00256A18">
        <w:rPr>
          <w:bCs/>
          <w:lang w:val="es-ES_tradnl" w:bidi="es-ES_tradnl"/>
        </w:rPr>
        <w:t>atento</w:t>
      </w:r>
      <w:r w:rsidRPr="00B75E9D">
        <w:rPr>
          <w:bCs/>
          <w:lang w:val="es-ES_tradnl" w:bidi="es-ES_tradnl"/>
        </w:rPr>
        <w:t xml:space="preserve"> de las necesidades de los transpo</w:t>
      </w:r>
      <w:r w:rsidR="00345F52" w:rsidRPr="00B75E9D">
        <w:rPr>
          <w:bCs/>
          <w:lang w:val="es-ES_tradnl" w:bidi="es-ES_tradnl"/>
        </w:rPr>
        <w:t xml:space="preserve">rtistas, complementa la oferta </w:t>
      </w:r>
      <w:r w:rsidRPr="00B75E9D">
        <w:rPr>
          <w:bCs/>
          <w:lang w:val="es-ES_tradnl" w:bidi="es-ES_tradnl"/>
        </w:rPr>
        <w:t>de</w:t>
      </w:r>
      <w:r w:rsidR="00256A18">
        <w:rPr>
          <w:bCs/>
          <w:lang w:val="es-ES_tradnl" w:bidi="es-ES_tradnl"/>
        </w:rPr>
        <w:t>l</w:t>
      </w:r>
      <w:r w:rsidRPr="00B75E9D">
        <w:rPr>
          <w:bCs/>
          <w:lang w:val="es-ES_tradnl" w:bidi="es-ES_tradnl"/>
        </w:rPr>
        <w:t xml:space="preserve"> MICHELIN X</w:t>
      </w:r>
      <w:r w:rsidRPr="00B75E9D">
        <w:rPr>
          <w:bCs/>
          <w:vertAlign w:val="superscript"/>
          <w:lang w:val="es-ES_tradnl" w:bidi="es-ES_tradnl"/>
        </w:rPr>
        <w:t>®</w:t>
      </w:r>
      <w:r w:rsidRPr="00B75E9D">
        <w:rPr>
          <w:bCs/>
          <w:lang w:val="es-ES_tradnl" w:bidi="es-ES_tradnl"/>
        </w:rPr>
        <w:t xml:space="preserve"> Multi</w:t>
      </w:r>
      <w:r w:rsidRPr="00B75E9D">
        <w:rPr>
          <w:bCs/>
          <w:vertAlign w:val="superscript"/>
          <w:lang w:val="es-ES_tradnl" w:bidi="es-ES_tradnl"/>
        </w:rPr>
        <w:t>™</w:t>
      </w:r>
      <w:r w:rsidRPr="00B75E9D">
        <w:rPr>
          <w:bCs/>
          <w:lang w:val="es-ES_tradnl" w:bidi="es-ES_tradnl"/>
        </w:rPr>
        <w:t xml:space="preserve"> T </w:t>
      </w:r>
      <w:r w:rsidR="00256A18">
        <w:rPr>
          <w:bCs/>
          <w:lang w:val="es-ES_tradnl" w:bidi="es-ES_tradnl"/>
        </w:rPr>
        <w:t xml:space="preserve">en la dimensión </w:t>
      </w:r>
      <w:r w:rsidR="00256A18" w:rsidRPr="00B75E9D">
        <w:rPr>
          <w:bCs/>
          <w:lang w:val="es-ES_tradnl" w:bidi="es-ES_tradnl"/>
        </w:rPr>
        <w:t xml:space="preserve">385/65 R 22.5 </w:t>
      </w:r>
      <w:r w:rsidRPr="00B75E9D">
        <w:rPr>
          <w:bCs/>
          <w:lang w:val="es-ES_tradnl" w:bidi="es-ES_tradnl"/>
        </w:rPr>
        <w:t xml:space="preserve">con: </w:t>
      </w:r>
    </w:p>
    <w:p w14:paraId="003132BC" w14:textId="6454051A" w:rsidR="003C0FF8" w:rsidRPr="00B75E9D" w:rsidRDefault="003C0FF8" w:rsidP="003C0FF8">
      <w:pPr>
        <w:pStyle w:val="TextoMichelin"/>
        <w:ind w:left="708"/>
        <w:rPr>
          <w:bCs/>
          <w:lang w:val="es-ES_tradnl" w:bidi="es-ES_tradnl"/>
        </w:rPr>
      </w:pPr>
      <w:r w:rsidRPr="00B75E9D">
        <w:rPr>
          <w:bCs/>
          <w:lang w:val="es-ES_tradnl" w:bidi="es-ES_tradnl"/>
        </w:rPr>
        <w:t>• Una versión reforzad</w:t>
      </w:r>
      <w:r w:rsidR="00256A18">
        <w:rPr>
          <w:bCs/>
          <w:lang w:val="es-ES_tradnl" w:bidi="es-ES_tradnl"/>
        </w:rPr>
        <w:t>a del</w:t>
      </w:r>
      <w:r w:rsidRPr="00B75E9D">
        <w:rPr>
          <w:bCs/>
          <w:lang w:val="es-ES_tradnl" w:bidi="es-ES_tradnl"/>
        </w:rPr>
        <w:t xml:space="preserve"> MICHELIN X</w:t>
      </w:r>
      <w:r w:rsidRPr="00B75E9D">
        <w:rPr>
          <w:bCs/>
          <w:vertAlign w:val="superscript"/>
          <w:lang w:val="es-ES_tradnl" w:bidi="es-ES_tradnl"/>
        </w:rPr>
        <w:t>®</w:t>
      </w:r>
      <w:r w:rsidRPr="00B75E9D">
        <w:rPr>
          <w:bCs/>
          <w:lang w:val="es-ES_tradnl" w:bidi="es-ES_tradnl"/>
        </w:rPr>
        <w:t xml:space="preserve"> MultiWay</w:t>
      </w:r>
      <w:r w:rsidRPr="00B75E9D">
        <w:rPr>
          <w:bCs/>
          <w:vertAlign w:val="superscript"/>
          <w:lang w:val="es-ES_tradnl" w:bidi="es-ES_tradnl"/>
        </w:rPr>
        <w:t>™</w:t>
      </w:r>
      <w:r w:rsidRPr="00B75E9D">
        <w:rPr>
          <w:bCs/>
          <w:lang w:val="es-ES_tradnl" w:bidi="es-ES_tradnl"/>
        </w:rPr>
        <w:t xml:space="preserve"> HD XZE </w:t>
      </w:r>
      <w:r w:rsidR="00256A18">
        <w:rPr>
          <w:bCs/>
          <w:lang w:val="es-ES_tradnl" w:bidi="es-ES_tradnl"/>
        </w:rPr>
        <w:t xml:space="preserve">en la dimensión </w:t>
      </w:r>
      <w:r w:rsidR="00256A18" w:rsidRPr="00B75E9D">
        <w:rPr>
          <w:bCs/>
          <w:lang w:val="es-ES_tradnl" w:bidi="es-ES_tradnl"/>
        </w:rPr>
        <w:t xml:space="preserve">385/65 R 22.5 </w:t>
      </w:r>
      <w:r w:rsidR="00256A18">
        <w:rPr>
          <w:bCs/>
          <w:lang w:val="es-ES_tradnl" w:bidi="es-ES_tradnl"/>
        </w:rPr>
        <w:t>con una capacidad de</w:t>
      </w:r>
      <w:r w:rsidRPr="00B75E9D">
        <w:rPr>
          <w:bCs/>
          <w:lang w:val="es-ES_tradnl" w:bidi="es-ES_tradnl"/>
        </w:rPr>
        <w:t xml:space="preserve"> carga de 10 toneladas por eje.</w:t>
      </w:r>
    </w:p>
    <w:p w14:paraId="7A740B58" w14:textId="4E92BCD5" w:rsidR="003C0FF8" w:rsidRPr="00B75E9D" w:rsidRDefault="003C0FF8" w:rsidP="003C0FF8">
      <w:pPr>
        <w:pStyle w:val="TextoMichelin"/>
        <w:ind w:left="708"/>
        <w:rPr>
          <w:bCs/>
          <w:lang w:val="es-ES_tradnl" w:bidi="es-ES_tradnl"/>
        </w:rPr>
      </w:pPr>
      <w:r w:rsidRPr="00B75E9D">
        <w:rPr>
          <w:bCs/>
          <w:lang w:val="es-ES_tradnl" w:bidi="es-ES_tradnl"/>
        </w:rPr>
        <w:t xml:space="preserve">• Una versión </w:t>
      </w:r>
      <w:r w:rsidR="00256A18">
        <w:rPr>
          <w:bCs/>
          <w:lang w:val="es-ES_tradnl" w:bidi="es-ES_tradnl"/>
        </w:rPr>
        <w:t xml:space="preserve">del </w:t>
      </w:r>
      <w:r w:rsidRPr="00B75E9D">
        <w:rPr>
          <w:bCs/>
          <w:lang w:val="es-ES_tradnl" w:bidi="es-ES_tradnl"/>
        </w:rPr>
        <w:t>MICHELIN X</w:t>
      </w:r>
      <w:r w:rsidRPr="00B75E9D">
        <w:rPr>
          <w:bCs/>
          <w:vertAlign w:val="superscript"/>
          <w:lang w:val="es-ES_tradnl" w:bidi="es-ES_tradnl"/>
        </w:rPr>
        <w:t>®</w:t>
      </w:r>
      <w:r w:rsidRPr="00B75E9D">
        <w:rPr>
          <w:bCs/>
          <w:lang w:val="es-ES_tradnl" w:bidi="es-ES_tradnl"/>
        </w:rPr>
        <w:t xml:space="preserve"> Multi</w:t>
      </w:r>
      <w:r w:rsidRPr="00B75E9D">
        <w:rPr>
          <w:bCs/>
          <w:vertAlign w:val="superscript"/>
          <w:lang w:val="es-ES_tradnl" w:bidi="es-ES_tradnl"/>
        </w:rPr>
        <w:t>™</w:t>
      </w:r>
      <w:r w:rsidRPr="00B75E9D">
        <w:rPr>
          <w:bCs/>
          <w:lang w:val="es-ES_tradnl" w:bidi="es-ES_tradnl"/>
        </w:rPr>
        <w:t xml:space="preserve"> WINTER T </w:t>
      </w:r>
      <w:r w:rsidR="00256A18">
        <w:rPr>
          <w:bCs/>
          <w:lang w:val="es-ES_tradnl" w:bidi="es-ES_tradnl"/>
        </w:rPr>
        <w:t xml:space="preserve">en la dimensión </w:t>
      </w:r>
      <w:r w:rsidR="00256A18" w:rsidRPr="00B75E9D">
        <w:rPr>
          <w:bCs/>
          <w:lang w:val="es-ES_tradnl" w:bidi="es-ES_tradnl"/>
        </w:rPr>
        <w:t xml:space="preserve">385/65 R 22.5 </w:t>
      </w:r>
      <w:r w:rsidRPr="00B75E9D">
        <w:rPr>
          <w:bCs/>
          <w:lang w:val="es-ES_tradnl" w:bidi="es-ES_tradnl"/>
        </w:rPr>
        <w:t xml:space="preserve">para </w:t>
      </w:r>
      <w:r w:rsidR="00256A18">
        <w:rPr>
          <w:bCs/>
          <w:lang w:val="es-ES_tradnl" w:bidi="es-ES_tradnl"/>
        </w:rPr>
        <w:t xml:space="preserve">asegurar </w:t>
      </w:r>
      <w:r w:rsidRPr="00B75E9D">
        <w:rPr>
          <w:bCs/>
          <w:lang w:val="es-ES_tradnl" w:bidi="es-ES_tradnl"/>
        </w:rPr>
        <w:t>la movilidad en condicional</w:t>
      </w:r>
      <w:r w:rsidR="00256A18">
        <w:rPr>
          <w:bCs/>
          <w:lang w:val="es-ES_tradnl" w:bidi="es-ES_tradnl"/>
        </w:rPr>
        <w:t>es</w:t>
      </w:r>
      <w:r w:rsidRPr="00B75E9D">
        <w:rPr>
          <w:bCs/>
          <w:lang w:val="es-ES_tradnl" w:bidi="es-ES_tradnl"/>
        </w:rPr>
        <w:t xml:space="preserve"> invernales severas.</w:t>
      </w:r>
    </w:p>
    <w:p w14:paraId="50E41FE3" w14:textId="7A4CD6AD" w:rsidR="000C7A71" w:rsidRPr="00B75E9D" w:rsidRDefault="00256A18" w:rsidP="003C0FF8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El </w:t>
      </w:r>
      <w:r w:rsidRPr="00B75E9D">
        <w:rPr>
          <w:bCs/>
          <w:lang w:val="es-ES_tradnl" w:bidi="es-ES_tradnl"/>
        </w:rPr>
        <w:t>MICHELIN X</w:t>
      </w:r>
      <w:r w:rsidRPr="00B75E9D">
        <w:rPr>
          <w:bCs/>
          <w:vertAlign w:val="superscript"/>
          <w:lang w:val="es-ES_tradnl" w:bidi="es-ES_tradnl"/>
        </w:rPr>
        <w:t>®</w:t>
      </w:r>
      <w:r w:rsidRPr="00B75E9D">
        <w:rPr>
          <w:bCs/>
          <w:lang w:val="es-ES_tradnl" w:bidi="es-ES_tradnl"/>
        </w:rPr>
        <w:t xml:space="preserve"> Multi</w:t>
      </w:r>
      <w:r w:rsidRPr="00B75E9D">
        <w:rPr>
          <w:bCs/>
          <w:vertAlign w:val="superscript"/>
          <w:lang w:val="es-ES_tradnl" w:bidi="es-ES_tradnl"/>
        </w:rPr>
        <w:t>™</w:t>
      </w:r>
      <w:r w:rsidRPr="00B75E9D">
        <w:rPr>
          <w:bCs/>
          <w:lang w:val="es-ES_tradnl" w:bidi="es-ES_tradnl"/>
        </w:rPr>
        <w:t xml:space="preserve"> T </w:t>
      </w:r>
      <w:r>
        <w:rPr>
          <w:bCs/>
          <w:lang w:val="es-ES_tradnl" w:bidi="es-ES_tradnl"/>
        </w:rPr>
        <w:t xml:space="preserve">en la dimensión </w:t>
      </w:r>
      <w:r w:rsidRPr="00B75E9D">
        <w:rPr>
          <w:bCs/>
          <w:lang w:val="es-ES_tradnl" w:bidi="es-ES_tradnl"/>
        </w:rPr>
        <w:t xml:space="preserve">385/65 R 22.5 </w:t>
      </w:r>
      <w:r w:rsidR="003C0FF8" w:rsidRPr="00B75E9D">
        <w:rPr>
          <w:bCs/>
          <w:lang w:val="es-ES_tradnl" w:bidi="es-ES_tradnl"/>
        </w:rPr>
        <w:t>está disponible</w:t>
      </w:r>
      <w:r w:rsidR="00345F52" w:rsidRPr="00B75E9D">
        <w:rPr>
          <w:bCs/>
          <w:lang w:val="es-ES_tradnl" w:bidi="es-ES_tradnl"/>
        </w:rPr>
        <w:t xml:space="preserve"> desde el 1 de julio de 2014. </w:t>
      </w:r>
      <w:r w:rsidR="003C0FF8" w:rsidRPr="00B75E9D">
        <w:rPr>
          <w:bCs/>
          <w:lang w:val="es-ES_tradnl" w:bidi="es-ES_tradnl"/>
        </w:rPr>
        <w:t>La versión Wint</w:t>
      </w:r>
      <w:r w:rsidR="00345F52" w:rsidRPr="00B75E9D">
        <w:rPr>
          <w:bCs/>
          <w:lang w:val="es-ES_tradnl" w:bidi="es-ES_tradnl"/>
        </w:rPr>
        <w:t xml:space="preserve">er estará disponible a partir de </w:t>
      </w:r>
      <w:r w:rsidR="003C0FF8" w:rsidRPr="00B75E9D">
        <w:rPr>
          <w:bCs/>
          <w:lang w:val="es-ES_tradnl" w:bidi="es-ES_tradnl"/>
        </w:rPr>
        <w:t>octubre 2014.</w:t>
      </w:r>
    </w:p>
    <w:p w14:paraId="5AA82580" w14:textId="77777777" w:rsidR="003C0FF8" w:rsidRPr="00B75E9D" w:rsidRDefault="003C0FF8" w:rsidP="003C0FF8">
      <w:pPr>
        <w:pStyle w:val="TextoMichelin"/>
        <w:rPr>
          <w:bCs/>
          <w:lang w:val="es-ES_tradnl" w:bidi="es-ES_tradnl"/>
        </w:rPr>
      </w:pPr>
    </w:p>
    <w:p w14:paraId="7FB377C3" w14:textId="77777777" w:rsidR="003C0FF8" w:rsidRPr="00B75E9D" w:rsidRDefault="003C0FF8" w:rsidP="00B75E9D">
      <w:pPr>
        <w:pStyle w:val="TextoMichelin"/>
        <w:jc w:val="left"/>
        <w:rPr>
          <w:rFonts w:ascii="Times" w:hAnsi="Times"/>
          <w:b/>
          <w:bCs/>
          <w:sz w:val="28"/>
          <w:lang w:val="es-ES_tradnl" w:bidi="es-ES_tradnl"/>
        </w:rPr>
      </w:pPr>
      <w:r w:rsidRPr="00B75E9D">
        <w:rPr>
          <w:rFonts w:ascii="Times" w:hAnsi="Times"/>
          <w:b/>
          <w:bCs/>
          <w:sz w:val="28"/>
          <w:lang w:val="es-ES_tradnl" w:bidi="es-ES_tradnl"/>
        </w:rPr>
        <w:t>RFID, Radio Frequency IDentificación</w:t>
      </w:r>
    </w:p>
    <w:p w14:paraId="230672FF" w14:textId="677A0CB3" w:rsidR="000C7A71" w:rsidRPr="00B75E9D" w:rsidRDefault="00256A18" w:rsidP="003C0FF8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El </w:t>
      </w:r>
      <w:r w:rsidR="003C0FF8" w:rsidRPr="00B75E9D">
        <w:rPr>
          <w:bCs/>
          <w:lang w:val="es-ES_tradnl" w:bidi="es-ES_tradnl"/>
        </w:rPr>
        <w:t>RFID “Radio Frequency IDentificación” (identificación por radio frecuencia) es un microchip que identifica de manera individual cada neumático y que permite almacenar y transmitir datos. El microchip RFID se implanta</w:t>
      </w:r>
      <w:r w:rsidRPr="00B75E9D">
        <w:rPr>
          <w:bCs/>
          <w:lang w:val="es-ES_tradnl" w:bidi="es-ES_tradnl"/>
        </w:rPr>
        <w:t>rá</w:t>
      </w:r>
      <w:r w:rsidR="003C0FF8" w:rsidRPr="00B75E9D">
        <w:rPr>
          <w:bCs/>
          <w:lang w:val="es-ES_tradnl" w:bidi="es-ES_tradnl"/>
        </w:rPr>
        <w:t xml:space="preserve"> progresivamente en la gama MICHELIN X</w:t>
      </w:r>
      <w:r w:rsidR="003C0FF8" w:rsidRPr="00B75E9D">
        <w:rPr>
          <w:bCs/>
          <w:vertAlign w:val="superscript"/>
          <w:lang w:val="es-ES_tradnl" w:bidi="es-ES_tradnl"/>
        </w:rPr>
        <w:t>®</w:t>
      </w:r>
      <w:r w:rsidR="003C0FF8" w:rsidRPr="00B75E9D">
        <w:rPr>
          <w:bCs/>
          <w:lang w:val="es-ES_tradnl" w:bidi="es-ES_tradnl"/>
        </w:rPr>
        <w:t xml:space="preserve"> Multi</w:t>
      </w:r>
      <w:r w:rsidR="003C0FF8" w:rsidRPr="00B75E9D">
        <w:rPr>
          <w:bCs/>
          <w:vertAlign w:val="superscript"/>
          <w:lang w:val="es-ES_tradnl" w:bidi="es-ES_tradnl"/>
        </w:rPr>
        <w:t>™</w:t>
      </w:r>
      <w:r w:rsidR="003C0FF8" w:rsidRPr="00B75E9D">
        <w:rPr>
          <w:bCs/>
          <w:lang w:val="es-ES_tradnl" w:bidi="es-ES_tradnl"/>
        </w:rPr>
        <w:t xml:space="preserve"> T. Los clientes equipados con un lector y una aplicación </w:t>
      </w:r>
      <w:r>
        <w:rPr>
          <w:bCs/>
          <w:lang w:val="es-ES_tradnl" w:bidi="es-ES_tradnl"/>
        </w:rPr>
        <w:t xml:space="preserve">ya </w:t>
      </w:r>
      <w:r w:rsidR="003C0FF8" w:rsidRPr="00B75E9D">
        <w:rPr>
          <w:bCs/>
          <w:lang w:val="es-ES_tradnl" w:bidi="es-ES_tradnl"/>
        </w:rPr>
        <w:t xml:space="preserve">disponible en </w:t>
      </w:r>
      <w:r w:rsidR="00BE727E" w:rsidRPr="00B75E9D">
        <w:rPr>
          <w:bCs/>
          <w:lang w:val="es-ES_tradnl" w:bidi="es-ES_tradnl"/>
        </w:rPr>
        <w:t>el</w:t>
      </w:r>
      <w:r w:rsidR="003C0FF8" w:rsidRPr="00B75E9D">
        <w:rPr>
          <w:bCs/>
          <w:lang w:val="es-ES_tradnl" w:bidi="es-ES_tradnl"/>
        </w:rPr>
        <w:t xml:space="preserve"> mercado podrán </w:t>
      </w:r>
      <w:r>
        <w:rPr>
          <w:bCs/>
          <w:lang w:val="es-ES_tradnl" w:bidi="es-ES_tradnl"/>
        </w:rPr>
        <w:t xml:space="preserve">hacer el </w:t>
      </w:r>
      <w:r w:rsidR="003C0FF8" w:rsidRPr="00B75E9D">
        <w:rPr>
          <w:bCs/>
          <w:lang w:val="es-ES_tradnl" w:bidi="es-ES_tradnl"/>
        </w:rPr>
        <w:t>segui</w:t>
      </w:r>
      <w:r>
        <w:rPr>
          <w:bCs/>
          <w:lang w:val="es-ES_tradnl" w:bidi="es-ES_tradnl"/>
        </w:rPr>
        <w:t>miento de</w:t>
      </w:r>
      <w:r w:rsidR="003C0FF8" w:rsidRPr="00B75E9D">
        <w:rPr>
          <w:bCs/>
          <w:lang w:val="es-ES_tradnl" w:bidi="es-ES_tradnl"/>
        </w:rPr>
        <w:t xml:space="preserve"> sus neumáticos y optimizar la gestión de </w:t>
      </w:r>
      <w:r w:rsidR="003C170A">
        <w:rPr>
          <w:bCs/>
          <w:lang w:val="es-ES_tradnl" w:bidi="es-ES_tradnl"/>
        </w:rPr>
        <w:t>su</w:t>
      </w:r>
      <w:r w:rsidR="003C0FF8" w:rsidRPr="00B75E9D">
        <w:rPr>
          <w:bCs/>
          <w:lang w:val="es-ES_tradnl" w:bidi="es-ES_tradnl"/>
        </w:rPr>
        <w:t>s stocks.</w:t>
      </w:r>
    </w:p>
    <w:p w14:paraId="49765D8E" w14:textId="77777777" w:rsidR="001466B0" w:rsidRPr="00B75E9D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5CEFDDE9" w14:textId="77777777" w:rsidR="003C0FF8" w:rsidRPr="00B75E9D" w:rsidRDefault="003C0FF8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79211EDD" w14:textId="77777777" w:rsidR="003C0FF8" w:rsidRPr="00B75E9D" w:rsidRDefault="003C0FF8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4310A604" w14:textId="77777777" w:rsidR="00DE0930" w:rsidRPr="00B75E9D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 w:rsidRPr="00B75E9D">
        <w:rPr>
          <w:i/>
        </w:rPr>
        <w:t xml:space="preserve">La misión de </w:t>
      </w:r>
      <w:r w:rsidRPr="00B75E9D">
        <w:rPr>
          <w:b/>
          <w:i/>
        </w:rPr>
        <w:t>Michelin,</w:t>
      </w:r>
      <w:r w:rsidRPr="00B75E9D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</w:t>
      </w:r>
      <w:bookmarkStart w:id="0" w:name="_GoBack"/>
      <w:bookmarkEnd w:id="0"/>
      <w:r w:rsidRPr="00B75E9D">
        <w:rPr>
          <w:i/>
        </w:rPr>
        <w:t>tlas de carreteras. El Grupo, que tiene su sede en Clermont-Ferrand (Francia), está presente en más de 170 países, emplea a 11</w:t>
      </w:r>
      <w:r w:rsidR="00DE0930" w:rsidRPr="00B75E9D">
        <w:rPr>
          <w:i/>
        </w:rPr>
        <w:t>1</w:t>
      </w:r>
      <w:r w:rsidRPr="00B75E9D">
        <w:rPr>
          <w:i/>
        </w:rPr>
        <w:t>.</w:t>
      </w:r>
      <w:r w:rsidR="00DE0930" w:rsidRPr="00B75E9D">
        <w:rPr>
          <w:i/>
        </w:rPr>
        <w:t>2</w:t>
      </w:r>
      <w:r w:rsidRPr="00B75E9D">
        <w:rPr>
          <w:i/>
        </w:rPr>
        <w:t>00 personas en todo el mundo y dispone de 6</w:t>
      </w:r>
      <w:r w:rsidR="00DE0930" w:rsidRPr="00B75E9D">
        <w:rPr>
          <w:i/>
        </w:rPr>
        <w:t>7</w:t>
      </w:r>
      <w:r w:rsidRPr="00B75E9D">
        <w:rPr>
          <w:i/>
        </w:rPr>
        <w:t xml:space="preserve"> centros de producción implantados en 1</w:t>
      </w:r>
      <w:r w:rsidR="00DE0930" w:rsidRPr="00B75E9D">
        <w:rPr>
          <w:i/>
        </w:rPr>
        <w:t>7</w:t>
      </w:r>
      <w:r w:rsidRPr="00B75E9D">
        <w:rPr>
          <w:i/>
        </w:rPr>
        <w:t xml:space="preserve"> países diferentes. El Grupo posee un Centro de Tecnología encargado de la investigación y desarrollo con implantación en Europa, América del Norte y Asia. (www.michelin.es).</w:t>
      </w:r>
      <w:r w:rsidR="00DE0930" w:rsidRPr="00B75E9D">
        <w:rPr>
          <w:rFonts w:ascii="Arial" w:hAnsi="Arial" w:cs="Arial"/>
          <w:sz w:val="22"/>
        </w:rPr>
        <w:t xml:space="preserve"> </w:t>
      </w:r>
    </w:p>
    <w:p w14:paraId="70BDCDCD" w14:textId="77777777" w:rsidR="00DE0930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3DD9F9C4" w14:textId="77777777" w:rsidR="00036E3D" w:rsidRDefault="00036E3D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6E4F9F34" w14:textId="77777777" w:rsidR="00036E3D" w:rsidRPr="00B75E9D" w:rsidRDefault="00036E3D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3C8D3652" w14:textId="77777777" w:rsidR="001E5C06" w:rsidRPr="00B75E9D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1069C394" w14:textId="77777777" w:rsidR="001E5C06" w:rsidRPr="00B75E9D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B75E9D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4480CBCC" w14:textId="77777777" w:rsidR="001E5C06" w:rsidRPr="00B75E9D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B75E9D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1C173272" w14:textId="77777777" w:rsidR="001E5C06" w:rsidRPr="00B75E9D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B75E9D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40F6F104" w14:textId="77777777" w:rsidR="001466B0" w:rsidRPr="00B75E9D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B75E9D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B75E9D" w:rsidSect="00165C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552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E5D3E" w14:textId="77777777" w:rsidR="004D634D" w:rsidRDefault="004D634D" w:rsidP="001466B0">
      <w:r>
        <w:separator/>
      </w:r>
    </w:p>
  </w:endnote>
  <w:endnote w:type="continuationSeparator" w:id="0">
    <w:p w14:paraId="0C88E3B7" w14:textId="77777777" w:rsidR="004D634D" w:rsidRDefault="004D634D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90D5F" w14:textId="77777777" w:rsidR="004D634D" w:rsidRDefault="004D634D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A29F66" w14:textId="77777777" w:rsidR="004D634D" w:rsidRDefault="004D634D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1284" w14:textId="77777777" w:rsidR="004D634D" w:rsidRDefault="004D634D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12C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0BF16AA" w14:textId="77777777" w:rsidR="004D634D" w:rsidRPr="00096802" w:rsidRDefault="004D634D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5FA457A2" wp14:editId="3EC2C44F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635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87E5F" w14:textId="77777777" w:rsidR="004D634D" w:rsidRDefault="004D634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3E55A" w14:textId="77777777" w:rsidR="004D634D" w:rsidRDefault="004D634D" w:rsidP="001466B0">
      <w:r>
        <w:separator/>
      </w:r>
    </w:p>
  </w:footnote>
  <w:footnote w:type="continuationSeparator" w:id="0">
    <w:p w14:paraId="09DF84B0" w14:textId="77777777" w:rsidR="004D634D" w:rsidRDefault="004D634D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6EACF" w14:textId="77777777" w:rsidR="004D634D" w:rsidRDefault="004D634D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0CF06" w14:textId="77777777" w:rsidR="004D634D" w:rsidRDefault="004D634D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72918" w14:textId="77777777" w:rsidR="004D634D" w:rsidRDefault="004D634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9B9"/>
    <w:multiLevelType w:val="hybridMultilevel"/>
    <w:tmpl w:val="11007E6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5E271F"/>
    <w:multiLevelType w:val="hybridMultilevel"/>
    <w:tmpl w:val="1E645F7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A5284A"/>
    <w:multiLevelType w:val="hybridMultilevel"/>
    <w:tmpl w:val="403C9EAA"/>
    <w:lvl w:ilvl="0" w:tplc="C7BE468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46D2F"/>
    <w:multiLevelType w:val="hybridMultilevel"/>
    <w:tmpl w:val="A5F41426"/>
    <w:lvl w:ilvl="0" w:tplc="E6EEDF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827E8"/>
    <w:multiLevelType w:val="hybridMultilevel"/>
    <w:tmpl w:val="355A3D52"/>
    <w:lvl w:ilvl="0" w:tplc="0D14F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libri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libri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libri" w:hint="default"/>
      </w:rPr>
    </w:lvl>
  </w:abstractNum>
  <w:abstractNum w:abstractNumId="5">
    <w:nsid w:val="13B53337"/>
    <w:multiLevelType w:val="hybridMultilevel"/>
    <w:tmpl w:val="044E72B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87507D1"/>
    <w:multiLevelType w:val="hybridMultilevel"/>
    <w:tmpl w:val="129A0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86C86"/>
    <w:multiLevelType w:val="hybridMultilevel"/>
    <w:tmpl w:val="426C9108"/>
    <w:lvl w:ilvl="0" w:tplc="6DB67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0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C1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0D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260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4B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23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88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89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8B0DE9"/>
    <w:multiLevelType w:val="hybridMultilevel"/>
    <w:tmpl w:val="78523C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A0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4C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0C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9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4F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E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AC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01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2A1336"/>
    <w:multiLevelType w:val="hybridMultilevel"/>
    <w:tmpl w:val="826CED4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CA501BB"/>
    <w:multiLevelType w:val="hybridMultilevel"/>
    <w:tmpl w:val="E78202A4"/>
    <w:lvl w:ilvl="0" w:tplc="E3526428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3E367B"/>
    <w:multiLevelType w:val="hybridMultilevel"/>
    <w:tmpl w:val="D6F620DA"/>
    <w:lvl w:ilvl="0" w:tplc="E7B0C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libri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libri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libri" w:hint="default"/>
      </w:rPr>
    </w:lvl>
  </w:abstractNum>
  <w:abstractNum w:abstractNumId="12">
    <w:nsid w:val="33132603"/>
    <w:multiLevelType w:val="hybridMultilevel"/>
    <w:tmpl w:val="C13EDA68"/>
    <w:lvl w:ilvl="0" w:tplc="2796005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C7C3A"/>
    <w:multiLevelType w:val="hybridMultilevel"/>
    <w:tmpl w:val="158C1A6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64A016E"/>
    <w:multiLevelType w:val="hybridMultilevel"/>
    <w:tmpl w:val="193C8F68"/>
    <w:lvl w:ilvl="0" w:tplc="13D2D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C7542">
      <w:start w:val="14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62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C7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88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A9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2D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EC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26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7CB3132"/>
    <w:multiLevelType w:val="hybridMultilevel"/>
    <w:tmpl w:val="1D500DF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8CE69BB"/>
    <w:multiLevelType w:val="hybridMultilevel"/>
    <w:tmpl w:val="DE002274"/>
    <w:lvl w:ilvl="0" w:tplc="31DE9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A8EBDC">
      <w:start w:val="36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BE8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261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A2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94B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849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56C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929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02F0004"/>
    <w:multiLevelType w:val="hybridMultilevel"/>
    <w:tmpl w:val="6D0E34E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3AC65BD"/>
    <w:multiLevelType w:val="hybridMultilevel"/>
    <w:tmpl w:val="B42CACBA"/>
    <w:lvl w:ilvl="0" w:tplc="C94C0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8E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22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A0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2E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2A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83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EE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67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48B4C93"/>
    <w:multiLevelType w:val="hybridMultilevel"/>
    <w:tmpl w:val="08F894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D6707"/>
    <w:multiLevelType w:val="hybridMultilevel"/>
    <w:tmpl w:val="5650AF42"/>
    <w:lvl w:ilvl="0" w:tplc="F9468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6426A"/>
    <w:multiLevelType w:val="hybridMultilevel"/>
    <w:tmpl w:val="24B6A43E"/>
    <w:lvl w:ilvl="0" w:tplc="ECE82342">
      <w:start w:val="4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967A48"/>
    <w:multiLevelType w:val="hybridMultilevel"/>
    <w:tmpl w:val="DBD401D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4E92E4E"/>
    <w:multiLevelType w:val="hybridMultilevel"/>
    <w:tmpl w:val="1FD0B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D5EF8"/>
    <w:multiLevelType w:val="hybridMultilevel"/>
    <w:tmpl w:val="5094AEF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6BA6D09"/>
    <w:multiLevelType w:val="hybridMultilevel"/>
    <w:tmpl w:val="61509F9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9FF41F8"/>
    <w:multiLevelType w:val="hybridMultilevel"/>
    <w:tmpl w:val="1B1A11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E3BE6"/>
    <w:multiLevelType w:val="hybridMultilevel"/>
    <w:tmpl w:val="D5A82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834C2"/>
    <w:multiLevelType w:val="hybridMultilevel"/>
    <w:tmpl w:val="5A4215B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E8B52E4"/>
    <w:multiLevelType w:val="hybridMultilevel"/>
    <w:tmpl w:val="83D631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45C6ED5"/>
    <w:multiLevelType w:val="hybridMultilevel"/>
    <w:tmpl w:val="73DA0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D129CB"/>
    <w:multiLevelType w:val="hybridMultilevel"/>
    <w:tmpl w:val="94B8EF8A"/>
    <w:lvl w:ilvl="0" w:tplc="E49236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15EC1"/>
    <w:multiLevelType w:val="multilevel"/>
    <w:tmpl w:val="D5A827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20690"/>
    <w:multiLevelType w:val="hybridMultilevel"/>
    <w:tmpl w:val="02D873A8"/>
    <w:lvl w:ilvl="0" w:tplc="91946F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A464E"/>
    <w:multiLevelType w:val="hybridMultilevel"/>
    <w:tmpl w:val="CE88EBF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7BF2CB9"/>
    <w:multiLevelType w:val="hybridMultilevel"/>
    <w:tmpl w:val="D1F425FE"/>
    <w:lvl w:ilvl="0" w:tplc="D9760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2D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28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2F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41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6C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6F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6A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A6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92B2F54"/>
    <w:multiLevelType w:val="hybridMultilevel"/>
    <w:tmpl w:val="EE443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02E8A"/>
    <w:multiLevelType w:val="hybridMultilevel"/>
    <w:tmpl w:val="A48E76D2"/>
    <w:lvl w:ilvl="0" w:tplc="D6BEB4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0"/>
  </w:num>
  <w:num w:numId="4">
    <w:abstractNumId w:val="5"/>
  </w:num>
  <w:num w:numId="5">
    <w:abstractNumId w:val="34"/>
  </w:num>
  <w:num w:numId="6">
    <w:abstractNumId w:val="9"/>
  </w:num>
  <w:num w:numId="7">
    <w:abstractNumId w:val="25"/>
  </w:num>
  <w:num w:numId="8">
    <w:abstractNumId w:val="22"/>
  </w:num>
  <w:num w:numId="9">
    <w:abstractNumId w:val="28"/>
  </w:num>
  <w:num w:numId="10">
    <w:abstractNumId w:val="15"/>
  </w:num>
  <w:num w:numId="11">
    <w:abstractNumId w:val="1"/>
  </w:num>
  <w:num w:numId="12">
    <w:abstractNumId w:val="17"/>
  </w:num>
  <w:num w:numId="13">
    <w:abstractNumId w:val="13"/>
  </w:num>
  <w:num w:numId="14">
    <w:abstractNumId w:val="19"/>
  </w:num>
  <w:num w:numId="15">
    <w:abstractNumId w:val="26"/>
  </w:num>
  <w:num w:numId="16">
    <w:abstractNumId w:val="31"/>
  </w:num>
  <w:num w:numId="17">
    <w:abstractNumId w:val="2"/>
  </w:num>
  <w:num w:numId="18">
    <w:abstractNumId w:val="3"/>
  </w:num>
  <w:num w:numId="19">
    <w:abstractNumId w:val="10"/>
  </w:num>
  <w:num w:numId="20">
    <w:abstractNumId w:val="23"/>
  </w:num>
  <w:num w:numId="21">
    <w:abstractNumId w:val="37"/>
  </w:num>
  <w:num w:numId="22">
    <w:abstractNumId w:val="14"/>
  </w:num>
  <w:num w:numId="23">
    <w:abstractNumId w:val="18"/>
  </w:num>
  <w:num w:numId="24">
    <w:abstractNumId w:val="8"/>
  </w:num>
  <w:num w:numId="25">
    <w:abstractNumId w:val="7"/>
  </w:num>
  <w:num w:numId="26">
    <w:abstractNumId w:val="35"/>
  </w:num>
  <w:num w:numId="27">
    <w:abstractNumId w:val="16"/>
  </w:num>
  <w:num w:numId="28">
    <w:abstractNumId w:val="33"/>
  </w:num>
  <w:num w:numId="29">
    <w:abstractNumId w:val="20"/>
  </w:num>
  <w:num w:numId="30">
    <w:abstractNumId w:val="4"/>
  </w:num>
  <w:num w:numId="31">
    <w:abstractNumId w:val="11"/>
  </w:num>
  <w:num w:numId="32">
    <w:abstractNumId w:val="36"/>
  </w:num>
  <w:num w:numId="33">
    <w:abstractNumId w:val="27"/>
  </w:num>
  <w:num w:numId="34">
    <w:abstractNumId w:val="32"/>
  </w:num>
  <w:num w:numId="35">
    <w:abstractNumId w:val="30"/>
  </w:num>
  <w:num w:numId="36">
    <w:abstractNumId w:val="6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60FA"/>
    <w:rsid w:val="000241AF"/>
    <w:rsid w:val="000366E8"/>
    <w:rsid w:val="00036E3D"/>
    <w:rsid w:val="00037CAD"/>
    <w:rsid w:val="00073ACB"/>
    <w:rsid w:val="0007658D"/>
    <w:rsid w:val="00077B06"/>
    <w:rsid w:val="00090F92"/>
    <w:rsid w:val="00096BDD"/>
    <w:rsid w:val="000B21F4"/>
    <w:rsid w:val="000C20E7"/>
    <w:rsid w:val="000C29BA"/>
    <w:rsid w:val="000C31A7"/>
    <w:rsid w:val="000C7A71"/>
    <w:rsid w:val="000D0883"/>
    <w:rsid w:val="000E0A7E"/>
    <w:rsid w:val="000E6FE2"/>
    <w:rsid w:val="000F06B7"/>
    <w:rsid w:val="00102B94"/>
    <w:rsid w:val="001112E2"/>
    <w:rsid w:val="0012205B"/>
    <w:rsid w:val="001246C2"/>
    <w:rsid w:val="00127D67"/>
    <w:rsid w:val="0013303A"/>
    <w:rsid w:val="00134F73"/>
    <w:rsid w:val="00135078"/>
    <w:rsid w:val="00135BE0"/>
    <w:rsid w:val="001411C1"/>
    <w:rsid w:val="001466B0"/>
    <w:rsid w:val="001507AD"/>
    <w:rsid w:val="00165CE6"/>
    <w:rsid w:val="00181DDA"/>
    <w:rsid w:val="001A6210"/>
    <w:rsid w:val="001B24E2"/>
    <w:rsid w:val="001D1A58"/>
    <w:rsid w:val="001D1B81"/>
    <w:rsid w:val="001D7C89"/>
    <w:rsid w:val="001E5AE4"/>
    <w:rsid w:val="001E5C06"/>
    <w:rsid w:val="001E6D6D"/>
    <w:rsid w:val="00206379"/>
    <w:rsid w:val="0020766A"/>
    <w:rsid w:val="00223E4C"/>
    <w:rsid w:val="0024489C"/>
    <w:rsid w:val="0025145F"/>
    <w:rsid w:val="00256A18"/>
    <w:rsid w:val="00267084"/>
    <w:rsid w:val="0027289F"/>
    <w:rsid w:val="00272B3A"/>
    <w:rsid w:val="00292F44"/>
    <w:rsid w:val="002A0DCF"/>
    <w:rsid w:val="002B1B70"/>
    <w:rsid w:val="002E0157"/>
    <w:rsid w:val="002E0169"/>
    <w:rsid w:val="002E694D"/>
    <w:rsid w:val="00302725"/>
    <w:rsid w:val="00305C88"/>
    <w:rsid w:val="00320E9F"/>
    <w:rsid w:val="0034221E"/>
    <w:rsid w:val="00345F52"/>
    <w:rsid w:val="003646E4"/>
    <w:rsid w:val="003651A5"/>
    <w:rsid w:val="0037671B"/>
    <w:rsid w:val="003831DA"/>
    <w:rsid w:val="00393F0E"/>
    <w:rsid w:val="003B2B8D"/>
    <w:rsid w:val="003B6AAA"/>
    <w:rsid w:val="003C0FF8"/>
    <w:rsid w:val="003C170A"/>
    <w:rsid w:val="003D76DD"/>
    <w:rsid w:val="003E0633"/>
    <w:rsid w:val="003E148A"/>
    <w:rsid w:val="003E1940"/>
    <w:rsid w:val="003E43DD"/>
    <w:rsid w:val="003F1C4B"/>
    <w:rsid w:val="0041036F"/>
    <w:rsid w:val="00424758"/>
    <w:rsid w:val="00437CAD"/>
    <w:rsid w:val="004513B8"/>
    <w:rsid w:val="00460F80"/>
    <w:rsid w:val="00481355"/>
    <w:rsid w:val="00485414"/>
    <w:rsid w:val="00496551"/>
    <w:rsid w:val="004A3415"/>
    <w:rsid w:val="004B325E"/>
    <w:rsid w:val="004D3193"/>
    <w:rsid w:val="004D4B11"/>
    <w:rsid w:val="004D583F"/>
    <w:rsid w:val="004D634D"/>
    <w:rsid w:val="004D7E65"/>
    <w:rsid w:val="004E340A"/>
    <w:rsid w:val="00507DDA"/>
    <w:rsid w:val="0051462D"/>
    <w:rsid w:val="00520BA2"/>
    <w:rsid w:val="00541F4C"/>
    <w:rsid w:val="00550EFD"/>
    <w:rsid w:val="0055108C"/>
    <w:rsid w:val="00567259"/>
    <w:rsid w:val="00592342"/>
    <w:rsid w:val="005A3F00"/>
    <w:rsid w:val="005B3BFC"/>
    <w:rsid w:val="005C1161"/>
    <w:rsid w:val="005D5D55"/>
    <w:rsid w:val="005D65DD"/>
    <w:rsid w:val="005E008B"/>
    <w:rsid w:val="005F3B45"/>
    <w:rsid w:val="00607884"/>
    <w:rsid w:val="00622968"/>
    <w:rsid w:val="00626C26"/>
    <w:rsid w:val="006678D2"/>
    <w:rsid w:val="0069142A"/>
    <w:rsid w:val="006B28B0"/>
    <w:rsid w:val="006B6CBB"/>
    <w:rsid w:val="006C4E28"/>
    <w:rsid w:val="006D3988"/>
    <w:rsid w:val="006D7839"/>
    <w:rsid w:val="006E5281"/>
    <w:rsid w:val="006F2464"/>
    <w:rsid w:val="006F7370"/>
    <w:rsid w:val="0070365C"/>
    <w:rsid w:val="00706A7E"/>
    <w:rsid w:val="007159F9"/>
    <w:rsid w:val="007234D4"/>
    <w:rsid w:val="00723573"/>
    <w:rsid w:val="00736864"/>
    <w:rsid w:val="00737803"/>
    <w:rsid w:val="007424E6"/>
    <w:rsid w:val="0075350E"/>
    <w:rsid w:val="00754944"/>
    <w:rsid w:val="00761A8C"/>
    <w:rsid w:val="00767181"/>
    <w:rsid w:val="007727DE"/>
    <w:rsid w:val="00777586"/>
    <w:rsid w:val="00796854"/>
    <w:rsid w:val="007A57B4"/>
    <w:rsid w:val="007D1BF5"/>
    <w:rsid w:val="0083181D"/>
    <w:rsid w:val="008406DB"/>
    <w:rsid w:val="00840D39"/>
    <w:rsid w:val="00844525"/>
    <w:rsid w:val="00846D55"/>
    <w:rsid w:val="00855B49"/>
    <w:rsid w:val="008626F5"/>
    <w:rsid w:val="0086333E"/>
    <w:rsid w:val="0089060D"/>
    <w:rsid w:val="008A12CF"/>
    <w:rsid w:val="008B5A24"/>
    <w:rsid w:val="008C1581"/>
    <w:rsid w:val="008C45C7"/>
    <w:rsid w:val="008D2F16"/>
    <w:rsid w:val="008D71E8"/>
    <w:rsid w:val="008F1DE9"/>
    <w:rsid w:val="008F2599"/>
    <w:rsid w:val="008F2EC3"/>
    <w:rsid w:val="008F3D4A"/>
    <w:rsid w:val="0092436C"/>
    <w:rsid w:val="00931585"/>
    <w:rsid w:val="00937F3A"/>
    <w:rsid w:val="00951347"/>
    <w:rsid w:val="009736D6"/>
    <w:rsid w:val="009B7C09"/>
    <w:rsid w:val="009C2362"/>
    <w:rsid w:val="009D06C5"/>
    <w:rsid w:val="009D58EF"/>
    <w:rsid w:val="00A00309"/>
    <w:rsid w:val="00A114C3"/>
    <w:rsid w:val="00A17200"/>
    <w:rsid w:val="00A27094"/>
    <w:rsid w:val="00A32904"/>
    <w:rsid w:val="00A652F1"/>
    <w:rsid w:val="00A6555F"/>
    <w:rsid w:val="00A66096"/>
    <w:rsid w:val="00A82C35"/>
    <w:rsid w:val="00A91024"/>
    <w:rsid w:val="00AA675A"/>
    <w:rsid w:val="00AC27F7"/>
    <w:rsid w:val="00AC5BD7"/>
    <w:rsid w:val="00AD1A0A"/>
    <w:rsid w:val="00B25A8D"/>
    <w:rsid w:val="00B27BA4"/>
    <w:rsid w:val="00B3700A"/>
    <w:rsid w:val="00B62276"/>
    <w:rsid w:val="00B624A5"/>
    <w:rsid w:val="00B70B9B"/>
    <w:rsid w:val="00B71B6C"/>
    <w:rsid w:val="00B75D93"/>
    <w:rsid w:val="00B75E9D"/>
    <w:rsid w:val="00B7758D"/>
    <w:rsid w:val="00B83BBB"/>
    <w:rsid w:val="00B83F1A"/>
    <w:rsid w:val="00B94D5C"/>
    <w:rsid w:val="00BC4CEA"/>
    <w:rsid w:val="00BD0803"/>
    <w:rsid w:val="00BD2C23"/>
    <w:rsid w:val="00BE1FF4"/>
    <w:rsid w:val="00BE3384"/>
    <w:rsid w:val="00BE727E"/>
    <w:rsid w:val="00BF70BE"/>
    <w:rsid w:val="00C0493F"/>
    <w:rsid w:val="00C20DEE"/>
    <w:rsid w:val="00C25977"/>
    <w:rsid w:val="00C4325D"/>
    <w:rsid w:val="00C446A9"/>
    <w:rsid w:val="00C4495C"/>
    <w:rsid w:val="00C636F4"/>
    <w:rsid w:val="00C846BD"/>
    <w:rsid w:val="00C84F6B"/>
    <w:rsid w:val="00C876F6"/>
    <w:rsid w:val="00C932D4"/>
    <w:rsid w:val="00CA3B19"/>
    <w:rsid w:val="00CA7A94"/>
    <w:rsid w:val="00CB3D8A"/>
    <w:rsid w:val="00CB4F8E"/>
    <w:rsid w:val="00CC767D"/>
    <w:rsid w:val="00CF44C4"/>
    <w:rsid w:val="00D005B0"/>
    <w:rsid w:val="00D03D31"/>
    <w:rsid w:val="00D07A40"/>
    <w:rsid w:val="00D2296A"/>
    <w:rsid w:val="00D42363"/>
    <w:rsid w:val="00D43666"/>
    <w:rsid w:val="00D503E7"/>
    <w:rsid w:val="00D63407"/>
    <w:rsid w:val="00D67C5E"/>
    <w:rsid w:val="00D774E1"/>
    <w:rsid w:val="00D814E7"/>
    <w:rsid w:val="00D83627"/>
    <w:rsid w:val="00D93234"/>
    <w:rsid w:val="00DA1D01"/>
    <w:rsid w:val="00DB4EC8"/>
    <w:rsid w:val="00DB5C50"/>
    <w:rsid w:val="00DD695F"/>
    <w:rsid w:val="00DE0930"/>
    <w:rsid w:val="00DE4889"/>
    <w:rsid w:val="00DE67CD"/>
    <w:rsid w:val="00DF47BD"/>
    <w:rsid w:val="00DF5447"/>
    <w:rsid w:val="00DF6FE5"/>
    <w:rsid w:val="00DF70DB"/>
    <w:rsid w:val="00E0094C"/>
    <w:rsid w:val="00E056AF"/>
    <w:rsid w:val="00E10E70"/>
    <w:rsid w:val="00E2312F"/>
    <w:rsid w:val="00E37593"/>
    <w:rsid w:val="00E47A04"/>
    <w:rsid w:val="00E50BF9"/>
    <w:rsid w:val="00E539B6"/>
    <w:rsid w:val="00E72795"/>
    <w:rsid w:val="00E771DF"/>
    <w:rsid w:val="00E92D4D"/>
    <w:rsid w:val="00E937E0"/>
    <w:rsid w:val="00E95B01"/>
    <w:rsid w:val="00EA3F28"/>
    <w:rsid w:val="00EB4E07"/>
    <w:rsid w:val="00EC271C"/>
    <w:rsid w:val="00EE788A"/>
    <w:rsid w:val="00EF7CBB"/>
    <w:rsid w:val="00F0523F"/>
    <w:rsid w:val="00F21DE2"/>
    <w:rsid w:val="00F461C5"/>
    <w:rsid w:val="00F64056"/>
    <w:rsid w:val="00F80547"/>
    <w:rsid w:val="00F840DB"/>
    <w:rsid w:val="00F8464E"/>
    <w:rsid w:val="00F9142E"/>
    <w:rsid w:val="00FA0962"/>
    <w:rsid w:val="00FA1356"/>
    <w:rsid w:val="00FA351D"/>
    <w:rsid w:val="00FA3EED"/>
    <w:rsid w:val="00FB11A1"/>
    <w:rsid w:val="00FC145B"/>
    <w:rsid w:val="00FC4CD7"/>
    <w:rsid w:val="00FD699B"/>
    <w:rsid w:val="00FF0C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FC2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customStyle="1" w:styleId="TextonotapieCar">
    <w:name w:val="Texto nota pie Car"/>
    <w:basedOn w:val="Fuentedeprrafopredeter"/>
    <w:link w:val="Textonotapie"/>
    <w:uiPriority w:val="99"/>
    <w:rsid w:val="00B83F1A"/>
    <w:rPr>
      <w:rFonts w:asciiTheme="minorHAnsi" w:eastAsiaTheme="minorHAnsi" w:hAnsiTheme="minorHAnsi" w:cstheme="minorBidi"/>
      <w:sz w:val="20"/>
      <w:szCs w:val="20"/>
      <w:lang w:val="fr-FR"/>
    </w:rPr>
  </w:style>
  <w:style w:type="paragraph" w:styleId="Textonotapie">
    <w:name w:val="footnote text"/>
    <w:basedOn w:val="Normal"/>
    <w:link w:val="TextonotapieCar"/>
    <w:uiPriority w:val="99"/>
    <w:unhideWhenUsed/>
    <w:rsid w:val="00B83F1A"/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paragraph" w:styleId="Prrafodelista">
    <w:name w:val="List Paragraph"/>
    <w:basedOn w:val="Normal"/>
    <w:uiPriority w:val="34"/>
    <w:qFormat/>
    <w:rsid w:val="000C7A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customStyle="1" w:styleId="TextonotapieCar">
    <w:name w:val="Texto nota pie Car"/>
    <w:basedOn w:val="Fuentedeprrafopredeter"/>
    <w:link w:val="Textonotapie"/>
    <w:uiPriority w:val="99"/>
    <w:rsid w:val="00B83F1A"/>
    <w:rPr>
      <w:rFonts w:asciiTheme="minorHAnsi" w:eastAsiaTheme="minorHAnsi" w:hAnsiTheme="minorHAnsi" w:cstheme="minorBidi"/>
      <w:sz w:val="20"/>
      <w:szCs w:val="20"/>
      <w:lang w:val="fr-FR"/>
    </w:rPr>
  </w:style>
  <w:style w:type="paragraph" w:styleId="Textonotapie">
    <w:name w:val="footnote text"/>
    <w:basedOn w:val="Normal"/>
    <w:link w:val="TextonotapieCar"/>
    <w:uiPriority w:val="99"/>
    <w:unhideWhenUsed/>
    <w:rsid w:val="00B83F1A"/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paragraph" w:styleId="Prrafodelista">
    <w:name w:val="List Paragraph"/>
    <w:basedOn w:val="Normal"/>
    <w:uiPriority w:val="34"/>
    <w:qFormat/>
    <w:rsid w:val="000C7A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153A94-504A-9E42-ACD7-F591CC98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1033</Words>
  <Characters>5682</Characters>
  <Application>Microsoft Macintosh Word</Application>
  <DocSecurity>0</DocSecurity>
  <Lines>47</Lines>
  <Paragraphs>13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>INFORMACIÓN DE PRENSA 30/06/2014</vt:lpstr>
      <vt:lpstr/>
      <vt:lpstr/>
      <vt:lpstr/>
      <vt:lpstr/>
      <vt:lpstr>DEPARTAMENTO DE COMUNICACIÓN</vt:lpstr>
      <vt:lpstr>Avda. de Los Encuartes, 19</vt:lpstr>
      <vt:lpstr>28760 Tres Cantos – Madrid – ESPAÑA</vt:lpstr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6702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cp:lastModifiedBy>Julio</cp:lastModifiedBy>
  <cp:revision>7</cp:revision>
  <cp:lastPrinted>2014-07-14T08:35:00Z</cp:lastPrinted>
  <dcterms:created xsi:type="dcterms:W3CDTF">2014-07-02T08:38:00Z</dcterms:created>
  <dcterms:modified xsi:type="dcterms:W3CDTF">2014-07-14T08:35:00Z</dcterms:modified>
</cp:coreProperties>
</file>