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B5414" w14:textId="77777777" w:rsidR="0097174C" w:rsidRDefault="0097174C" w:rsidP="0097174C">
      <w:pPr>
        <w:pStyle w:val="Ttulo1"/>
        <w:spacing w:after="240"/>
        <w:rPr>
          <w:rFonts w:ascii="Times" w:hAnsi="Times"/>
          <w:bCs/>
          <w:sz w:val="22"/>
          <w:szCs w:val="20"/>
          <w:lang w:eastAsia="en-US"/>
        </w:rPr>
      </w:pPr>
    </w:p>
    <w:p w14:paraId="28D5473A" w14:textId="77777777" w:rsidR="0097174C" w:rsidRDefault="0097174C" w:rsidP="0097174C">
      <w:pPr>
        <w:pStyle w:val="Ttulo1"/>
        <w:spacing w:after="240"/>
        <w:rPr>
          <w:rFonts w:ascii="Times" w:hAnsi="Times"/>
          <w:bCs/>
          <w:sz w:val="22"/>
          <w:szCs w:val="20"/>
          <w:lang w:eastAsia="en-US"/>
        </w:rPr>
      </w:pPr>
    </w:p>
    <w:p w14:paraId="191A4C3F" w14:textId="77777777" w:rsidR="0097174C" w:rsidRDefault="0097174C" w:rsidP="0097174C">
      <w:pPr>
        <w:pStyle w:val="Ttulo1"/>
        <w:spacing w:after="240"/>
        <w:rPr>
          <w:rFonts w:ascii="Times" w:hAnsi="Times"/>
          <w:bCs/>
          <w:sz w:val="22"/>
          <w:szCs w:val="20"/>
          <w:lang w:eastAsia="en-US"/>
        </w:rPr>
      </w:pPr>
    </w:p>
    <w:p w14:paraId="20EBCE00" w14:textId="77777777" w:rsidR="0097174C" w:rsidRDefault="0097174C" w:rsidP="0097174C">
      <w:pPr>
        <w:pStyle w:val="Ttulo1"/>
        <w:spacing w:after="240"/>
        <w:rPr>
          <w:rFonts w:ascii="Times" w:hAnsi="Times"/>
          <w:bCs/>
          <w:sz w:val="22"/>
          <w:szCs w:val="20"/>
          <w:lang w:eastAsia="en-US"/>
        </w:rPr>
      </w:pPr>
    </w:p>
    <w:p w14:paraId="114AA9EC" w14:textId="77777777" w:rsidR="0097174C" w:rsidRPr="00615022" w:rsidRDefault="0097174C" w:rsidP="0097174C">
      <w:pPr>
        <w:pStyle w:val="Ttulo1"/>
        <w:spacing w:after="240"/>
        <w:rPr>
          <w:rFonts w:ascii="Times" w:hAnsi="Times"/>
          <w:bCs/>
          <w:sz w:val="22"/>
          <w:szCs w:val="20"/>
          <w:lang w:eastAsia="en-US"/>
        </w:rPr>
      </w:pPr>
      <w:r w:rsidRPr="00615022">
        <w:rPr>
          <w:rFonts w:ascii="Times" w:hAnsi="Times"/>
          <w:sz w:val="22"/>
          <w:szCs w:val="20"/>
          <w:lang w:eastAsia="en-US"/>
        </w:rPr>
        <w:t>INFORMACIÓN DE PRENSA</w:t>
      </w:r>
    </w:p>
    <w:p w14:paraId="786586FE" w14:textId="77777777" w:rsidR="0097174C" w:rsidRPr="00615022" w:rsidRDefault="0097174C" w:rsidP="0097174C">
      <w:pPr>
        <w:rPr>
          <w:rFonts w:ascii="Arial" w:hAnsi="Arial" w:cs="Arial"/>
          <w:b/>
          <w:bCs/>
        </w:rPr>
      </w:pPr>
    </w:p>
    <w:p w14:paraId="69F8AA51" w14:textId="77777777" w:rsidR="0097174C" w:rsidRPr="00615022" w:rsidRDefault="0097174C" w:rsidP="0097174C">
      <w:pPr>
        <w:jc w:val="center"/>
        <w:rPr>
          <w:rFonts w:ascii="Arial" w:hAnsi="Arial" w:cs="Arial"/>
          <w:b/>
          <w:bCs/>
          <w:sz w:val="40"/>
        </w:rPr>
      </w:pPr>
    </w:p>
    <w:p w14:paraId="03AAE2EF" w14:textId="18673ED7" w:rsidR="0097174C" w:rsidRPr="00615022" w:rsidRDefault="0024098F" w:rsidP="0097174C">
      <w:pPr>
        <w:jc w:val="center"/>
        <w:outlineLvl w:val="0"/>
        <w:rPr>
          <w:b/>
          <w:snapToGrid w:val="0"/>
          <w:color w:val="333399"/>
          <w:sz w:val="70"/>
          <w:szCs w:val="70"/>
        </w:rPr>
      </w:pPr>
      <w:r w:rsidRPr="0024098F">
        <w:rPr>
          <w:b/>
          <w:bCs/>
          <w:iCs/>
          <w:snapToGrid w:val="0"/>
          <w:color w:val="333399"/>
          <w:sz w:val="70"/>
          <w:szCs w:val="70"/>
        </w:rPr>
        <w:t>Fundación Michelin Desarrollo</w:t>
      </w:r>
      <w:r w:rsidRPr="0024098F">
        <w:rPr>
          <w:b/>
          <w:snapToGrid w:val="0"/>
          <w:color w:val="333399"/>
          <w:sz w:val="70"/>
          <w:szCs w:val="70"/>
        </w:rPr>
        <w:t xml:space="preserve"> </w:t>
      </w:r>
      <w:r w:rsidR="00EC2281">
        <w:rPr>
          <w:b/>
          <w:snapToGrid w:val="0"/>
          <w:color w:val="333399"/>
          <w:sz w:val="70"/>
          <w:szCs w:val="70"/>
        </w:rPr>
        <w:t>- FMD</w:t>
      </w:r>
    </w:p>
    <w:p w14:paraId="4DD0A7D1" w14:textId="77777777" w:rsidR="0097174C" w:rsidRPr="00615022" w:rsidRDefault="0097174C" w:rsidP="0097174C">
      <w:pPr>
        <w:pStyle w:val="titulocapitulodossier"/>
        <w:jc w:val="center"/>
        <w:rPr>
          <w:lang w:val="es-ES_tradnl"/>
        </w:rPr>
      </w:pPr>
    </w:p>
    <w:p w14:paraId="442D3011" w14:textId="77777777" w:rsidR="002C5C7A" w:rsidRDefault="002C5C7A" w:rsidP="0097174C">
      <w:pPr>
        <w:pStyle w:val="titulocapitulodossier"/>
        <w:jc w:val="center"/>
        <w:rPr>
          <w:lang w:val="es-ES_tradnl"/>
        </w:rPr>
      </w:pPr>
    </w:p>
    <w:p w14:paraId="58C2D138" w14:textId="06D98D81" w:rsidR="0097174C" w:rsidRPr="00615022" w:rsidRDefault="00A559A8" w:rsidP="0097174C">
      <w:pPr>
        <w:pStyle w:val="titulocapitulodossier"/>
        <w:jc w:val="center"/>
        <w:rPr>
          <w:lang w:val="es-ES_tradnl"/>
        </w:rPr>
      </w:pPr>
      <w:r>
        <w:rPr>
          <w:lang w:val="es-ES_tradnl"/>
        </w:rPr>
        <w:t xml:space="preserve">LA FUNDACIÓN CELEBRA SU </w:t>
      </w:r>
      <w:r w:rsidR="00DE2174">
        <w:rPr>
          <w:lang w:val="es-ES_tradnl"/>
        </w:rPr>
        <w:t xml:space="preserve">10 ANIVERSARIO </w:t>
      </w:r>
    </w:p>
    <w:p w14:paraId="44E13872" w14:textId="77777777" w:rsidR="0097174C" w:rsidRDefault="0097174C" w:rsidP="0097174C">
      <w:pPr>
        <w:jc w:val="center"/>
        <w:rPr>
          <w:rFonts w:ascii="Arial" w:hAnsi="Arial" w:cs="Arial"/>
          <w:b/>
          <w:bCs/>
          <w:color w:val="0000FF"/>
          <w:sz w:val="32"/>
        </w:rPr>
      </w:pPr>
    </w:p>
    <w:p w14:paraId="7EAABB79" w14:textId="77777777" w:rsidR="00C73E94" w:rsidRDefault="00C73E94" w:rsidP="0097174C">
      <w:pPr>
        <w:jc w:val="center"/>
        <w:rPr>
          <w:rFonts w:ascii="Arial" w:hAnsi="Arial" w:cs="Arial"/>
          <w:b/>
          <w:bCs/>
          <w:color w:val="0000FF"/>
          <w:sz w:val="32"/>
        </w:rPr>
      </w:pPr>
    </w:p>
    <w:p w14:paraId="173FBE07" w14:textId="77777777" w:rsidR="00C73E94" w:rsidRDefault="00C73E94" w:rsidP="0097174C">
      <w:pPr>
        <w:jc w:val="center"/>
        <w:rPr>
          <w:rFonts w:ascii="Arial" w:hAnsi="Arial" w:cs="Arial"/>
          <w:b/>
          <w:bCs/>
          <w:color w:val="0000FF"/>
          <w:sz w:val="32"/>
        </w:rPr>
      </w:pPr>
    </w:p>
    <w:p w14:paraId="0369C952" w14:textId="77777777" w:rsidR="00C73E94" w:rsidRDefault="00C73E94" w:rsidP="0097174C">
      <w:pPr>
        <w:jc w:val="center"/>
        <w:rPr>
          <w:rFonts w:ascii="Arial" w:hAnsi="Arial" w:cs="Arial"/>
          <w:b/>
          <w:bCs/>
          <w:color w:val="0000FF"/>
          <w:sz w:val="32"/>
        </w:rPr>
      </w:pPr>
    </w:p>
    <w:p w14:paraId="76E701DF" w14:textId="77777777" w:rsidR="00C73E94" w:rsidRPr="00615022" w:rsidRDefault="00C73E94" w:rsidP="0097174C">
      <w:pPr>
        <w:jc w:val="center"/>
        <w:rPr>
          <w:rFonts w:ascii="Arial" w:hAnsi="Arial" w:cs="Arial"/>
          <w:b/>
          <w:bCs/>
          <w:color w:val="0000FF"/>
          <w:sz w:val="32"/>
        </w:rPr>
      </w:pPr>
    </w:p>
    <w:p w14:paraId="114FBD1D" w14:textId="77777777" w:rsidR="002C5C7A" w:rsidRDefault="002C5C7A" w:rsidP="0097174C">
      <w:pPr>
        <w:pStyle w:val="SUBTITULOMICHELIN"/>
        <w:spacing w:line="240" w:lineRule="auto"/>
        <w:jc w:val="center"/>
        <w:outlineLvl w:val="0"/>
        <w:rPr>
          <w:rFonts w:cs="Frutiger 55 Roman"/>
          <w:bCs/>
          <w:sz w:val="50"/>
          <w:szCs w:val="50"/>
        </w:rPr>
      </w:pPr>
    </w:p>
    <w:p w14:paraId="3B16A979" w14:textId="77777777" w:rsidR="002C5C7A" w:rsidRDefault="002C5C7A" w:rsidP="0097174C">
      <w:pPr>
        <w:pStyle w:val="SUBTITULOMICHELIN"/>
        <w:spacing w:line="240" w:lineRule="auto"/>
        <w:jc w:val="center"/>
        <w:outlineLvl w:val="0"/>
        <w:rPr>
          <w:rFonts w:cs="Frutiger 55 Roman"/>
          <w:bCs/>
          <w:sz w:val="50"/>
          <w:szCs w:val="50"/>
        </w:rPr>
      </w:pPr>
    </w:p>
    <w:p w14:paraId="0F3F44DC" w14:textId="77777777" w:rsidR="0097174C" w:rsidRPr="00615022" w:rsidRDefault="0097174C" w:rsidP="0097174C">
      <w:pPr>
        <w:pStyle w:val="SUBTITULOMICHELIN"/>
        <w:spacing w:line="240" w:lineRule="auto"/>
        <w:jc w:val="center"/>
        <w:outlineLvl w:val="0"/>
        <w:rPr>
          <w:rFonts w:cs="Frutiger 55 Roman"/>
          <w:bCs/>
          <w:sz w:val="50"/>
          <w:szCs w:val="50"/>
        </w:rPr>
      </w:pPr>
      <w:r w:rsidRPr="00615022">
        <w:rPr>
          <w:rFonts w:cs="Frutiger 55 Roman"/>
          <w:bCs/>
          <w:sz w:val="50"/>
          <w:szCs w:val="50"/>
        </w:rPr>
        <w:t>Dossier de prensa</w:t>
      </w:r>
    </w:p>
    <w:p w14:paraId="09415E6D" w14:textId="77777777" w:rsidR="0097174C" w:rsidRPr="00615022" w:rsidRDefault="0097174C" w:rsidP="0097174C">
      <w:pPr>
        <w:rPr>
          <w:rFonts w:ascii="Arial" w:hAnsi="Arial" w:cs="Arial"/>
          <w:b/>
          <w:bCs/>
          <w:color w:val="0000FF"/>
        </w:rPr>
      </w:pPr>
    </w:p>
    <w:p w14:paraId="2BD03F69" w14:textId="71A51FC8" w:rsidR="0097174C" w:rsidRPr="00615022" w:rsidRDefault="00DE2174" w:rsidP="0097174C">
      <w:pPr>
        <w:pStyle w:val="SUBTITULOMICHELIN"/>
        <w:spacing w:after="240"/>
        <w:jc w:val="center"/>
        <w:rPr>
          <w:rFonts w:cs="Frutiger 55 Roman"/>
          <w:bCs/>
          <w:szCs w:val="28"/>
        </w:rPr>
      </w:pPr>
      <w:r>
        <w:rPr>
          <w:rFonts w:cs="Frutiger 55 Roman"/>
          <w:bCs/>
          <w:szCs w:val="28"/>
        </w:rPr>
        <w:t>Noviembre de</w:t>
      </w:r>
      <w:r w:rsidR="0097174C" w:rsidRPr="00615022">
        <w:rPr>
          <w:rFonts w:cs="Frutiger 55 Roman"/>
          <w:bCs/>
          <w:szCs w:val="28"/>
        </w:rPr>
        <w:t xml:space="preserve"> 201</w:t>
      </w:r>
      <w:r w:rsidR="00742428">
        <w:rPr>
          <w:rFonts w:cs="Frutiger 55 Roman"/>
          <w:bCs/>
          <w:szCs w:val="28"/>
        </w:rPr>
        <w:t>4</w:t>
      </w:r>
    </w:p>
    <w:p w14:paraId="6F1D6161" w14:textId="77777777" w:rsidR="0097174C" w:rsidRPr="00615022" w:rsidRDefault="0097174C" w:rsidP="0097174C">
      <w:pPr>
        <w:rPr>
          <w:rFonts w:ascii="Arial" w:hAnsi="Arial" w:cs="Arial"/>
          <w:b/>
          <w:bCs/>
        </w:rPr>
      </w:pPr>
    </w:p>
    <w:p w14:paraId="552DB5F5" w14:textId="77777777" w:rsidR="0097174C" w:rsidRPr="00615022" w:rsidRDefault="0097174C" w:rsidP="0097174C">
      <w:pPr>
        <w:rPr>
          <w:rFonts w:ascii="Arial" w:hAnsi="Arial" w:cs="Arial"/>
        </w:rPr>
      </w:pPr>
    </w:p>
    <w:p w14:paraId="55AA4B40" w14:textId="77777777" w:rsidR="0097174C" w:rsidRPr="00615022" w:rsidRDefault="0097174C" w:rsidP="0097174C">
      <w:pPr>
        <w:jc w:val="center"/>
        <w:rPr>
          <w:rFonts w:ascii="Arial" w:hAnsi="Arial" w:cs="Arial"/>
        </w:rPr>
      </w:pPr>
    </w:p>
    <w:p w14:paraId="0115A887" w14:textId="77777777" w:rsidR="0097174C" w:rsidRPr="00615022" w:rsidRDefault="0097174C" w:rsidP="0097174C">
      <w:pPr>
        <w:jc w:val="center"/>
        <w:rPr>
          <w:rFonts w:ascii="Arial" w:hAnsi="Arial" w:cs="Arial"/>
        </w:rPr>
      </w:pPr>
    </w:p>
    <w:p w14:paraId="36EEE117" w14:textId="77777777" w:rsidR="0097174C" w:rsidRPr="00615022" w:rsidRDefault="0097174C" w:rsidP="0097174C">
      <w:pPr>
        <w:jc w:val="center"/>
        <w:rPr>
          <w:rFonts w:ascii="Arial" w:hAnsi="Arial" w:cs="Arial"/>
        </w:rPr>
      </w:pPr>
    </w:p>
    <w:p w14:paraId="6EC68DB2" w14:textId="77777777" w:rsidR="0097174C" w:rsidRPr="00615022" w:rsidRDefault="0097174C" w:rsidP="0097174C">
      <w:pPr>
        <w:jc w:val="center"/>
        <w:rPr>
          <w:rFonts w:ascii="Arial" w:hAnsi="Arial" w:cs="Arial"/>
        </w:rPr>
      </w:pPr>
    </w:p>
    <w:p w14:paraId="5236DF92" w14:textId="77777777" w:rsidR="0097174C" w:rsidRPr="00615022" w:rsidRDefault="0097174C" w:rsidP="0097174C">
      <w:pPr>
        <w:rPr>
          <w:rFonts w:ascii="Arial" w:hAnsi="Arial" w:cs="Arial"/>
        </w:rPr>
      </w:pPr>
    </w:p>
    <w:p w14:paraId="182C1336" w14:textId="77777777" w:rsidR="00092D3B" w:rsidRDefault="00092D3B" w:rsidP="0097174C">
      <w:pPr>
        <w:pStyle w:val="SUBTITULOMICHELIN"/>
        <w:spacing w:after="240"/>
        <w:jc w:val="center"/>
        <w:rPr>
          <w:rFonts w:cs="Frutiger 55 Roman"/>
          <w:bCs/>
          <w:szCs w:val="28"/>
        </w:rPr>
      </w:pPr>
    </w:p>
    <w:p w14:paraId="36E90DE9" w14:textId="77777777" w:rsidR="0097174C" w:rsidRPr="00615022" w:rsidRDefault="0097174C" w:rsidP="0097174C">
      <w:pPr>
        <w:pStyle w:val="SUBTITULOMICHELIN"/>
        <w:spacing w:after="240"/>
        <w:jc w:val="center"/>
        <w:rPr>
          <w:b w:val="0"/>
          <w:color w:val="000000"/>
          <w:lang w:eastAsia="fr-FR"/>
        </w:rPr>
      </w:pPr>
      <w:r w:rsidRPr="00615022">
        <w:rPr>
          <w:rFonts w:cs="Frutiger 55 Roman"/>
          <w:bCs/>
          <w:szCs w:val="28"/>
        </w:rPr>
        <w:t>Sumario</w:t>
      </w:r>
    </w:p>
    <w:p w14:paraId="25C76DE7" w14:textId="77777777" w:rsidR="0097174C" w:rsidRPr="00615022" w:rsidRDefault="0097174C" w:rsidP="0097174C">
      <w:pPr>
        <w:rPr>
          <w:rFonts w:ascii="Arial" w:hAnsi="Arial" w:cs="Arial"/>
        </w:rPr>
      </w:pPr>
    </w:p>
    <w:p w14:paraId="6ECFEA9E" w14:textId="77777777" w:rsidR="0097174C" w:rsidRPr="00615022" w:rsidRDefault="0097174C" w:rsidP="0097174C">
      <w:pPr>
        <w:rPr>
          <w:rFonts w:ascii="Arial" w:hAnsi="Arial" w:cs="Arial"/>
        </w:rPr>
      </w:pPr>
    </w:p>
    <w:p w14:paraId="396895FA" w14:textId="2B3DA771" w:rsidR="0097174C" w:rsidRPr="00684A39" w:rsidRDefault="00CA40C8" w:rsidP="0097174C">
      <w:pPr>
        <w:pStyle w:val="TextoMichelin"/>
        <w:numPr>
          <w:ilvl w:val="0"/>
          <w:numId w:val="8"/>
        </w:numPr>
        <w:spacing w:after="230"/>
        <w:jc w:val="left"/>
        <w:rPr>
          <w:szCs w:val="21"/>
          <w:shd w:val="clear" w:color="auto" w:fill="FFFFFF"/>
          <w:lang w:val="es-ES_tradnl"/>
        </w:rPr>
      </w:pPr>
      <w:r w:rsidRPr="00CA40C8">
        <w:rPr>
          <w:szCs w:val="21"/>
          <w:shd w:val="clear" w:color="auto" w:fill="FFFFFF"/>
          <w:lang w:val="es-ES_tradnl"/>
        </w:rPr>
        <w:t xml:space="preserve">10 años apoyando a las PYMES en el País Vasco y Castilla </w:t>
      </w:r>
      <w:r w:rsidR="0097595B">
        <w:rPr>
          <w:szCs w:val="21"/>
          <w:shd w:val="clear" w:color="auto" w:fill="FFFFFF"/>
          <w:lang w:val="es-ES_tradnl"/>
        </w:rPr>
        <w:t xml:space="preserve">y </w:t>
      </w:r>
      <w:r w:rsidRPr="00CA40C8">
        <w:rPr>
          <w:szCs w:val="21"/>
          <w:shd w:val="clear" w:color="auto" w:fill="FFFFFF"/>
          <w:lang w:val="es-ES_tradnl"/>
        </w:rPr>
        <w:t>León</w:t>
      </w:r>
      <w:r>
        <w:rPr>
          <w:szCs w:val="21"/>
          <w:shd w:val="clear" w:color="auto" w:fill="FFFFFF"/>
          <w:lang w:val="es-ES_tradnl"/>
        </w:rPr>
        <w:t xml:space="preserve"> </w:t>
      </w:r>
      <w:r w:rsidR="00684A39">
        <w:rPr>
          <w:szCs w:val="21"/>
          <w:shd w:val="clear" w:color="auto" w:fill="FFFFFF"/>
          <w:lang w:val="es-ES_tradnl"/>
        </w:rPr>
        <w:t>……</w:t>
      </w:r>
      <w:r w:rsidR="00C27F86">
        <w:rPr>
          <w:szCs w:val="21"/>
          <w:shd w:val="clear" w:color="auto" w:fill="FFFFFF"/>
          <w:lang w:val="es-ES_tradnl"/>
        </w:rPr>
        <w:t>…….</w:t>
      </w:r>
      <w:r w:rsidR="0097595B">
        <w:rPr>
          <w:szCs w:val="21"/>
          <w:shd w:val="clear" w:color="auto" w:fill="FFFFFF"/>
          <w:lang w:val="es-ES_tradnl"/>
        </w:rPr>
        <w:t>.</w:t>
      </w:r>
      <w:r w:rsidR="00684A39">
        <w:rPr>
          <w:szCs w:val="21"/>
          <w:shd w:val="clear" w:color="auto" w:fill="FFFFFF"/>
          <w:lang w:val="es-ES_tradnl"/>
        </w:rPr>
        <w:t>…….</w:t>
      </w:r>
      <w:r w:rsidR="0097174C" w:rsidRPr="00684A39">
        <w:rPr>
          <w:szCs w:val="21"/>
          <w:shd w:val="clear" w:color="auto" w:fill="FFFFFF"/>
          <w:lang w:val="es-ES_tradnl"/>
        </w:rPr>
        <w:t>… 3</w:t>
      </w:r>
      <w:r w:rsidR="0097174C" w:rsidRPr="00684A39">
        <w:rPr>
          <w:szCs w:val="21"/>
          <w:shd w:val="clear" w:color="auto" w:fill="FFFFFF"/>
          <w:lang w:val="es-ES_tradnl"/>
        </w:rPr>
        <w:br/>
      </w:r>
      <w:r w:rsidR="003F234C">
        <w:rPr>
          <w:szCs w:val="21"/>
          <w:shd w:val="clear" w:color="auto" w:fill="FFFFFF"/>
          <w:lang w:val="es-ES_tradnl"/>
        </w:rPr>
        <w:br/>
      </w:r>
    </w:p>
    <w:p w14:paraId="7C4E64EB" w14:textId="3B44CDB4" w:rsidR="0097174C" w:rsidRPr="00684A39" w:rsidRDefault="003B5ABA" w:rsidP="0097174C">
      <w:pPr>
        <w:pStyle w:val="TextoMichelin"/>
        <w:numPr>
          <w:ilvl w:val="0"/>
          <w:numId w:val="8"/>
        </w:numPr>
        <w:spacing w:after="230"/>
        <w:jc w:val="left"/>
        <w:rPr>
          <w:szCs w:val="21"/>
          <w:shd w:val="clear" w:color="auto" w:fill="FFFFFF"/>
          <w:lang w:val="es-ES_tradnl"/>
        </w:rPr>
      </w:pPr>
      <w:r w:rsidRPr="003B5ABA">
        <w:rPr>
          <w:szCs w:val="21"/>
          <w:shd w:val="clear" w:color="auto" w:fill="FFFFFF"/>
          <w:lang w:val="es-ES_tradnl"/>
        </w:rPr>
        <w:t xml:space="preserve">Ayudas de la FMD a las PYMES </w:t>
      </w:r>
      <w:r w:rsidR="0097174C" w:rsidRPr="00684A39">
        <w:rPr>
          <w:szCs w:val="21"/>
          <w:shd w:val="clear" w:color="auto" w:fill="FFFFFF"/>
          <w:lang w:val="es-ES_tradnl"/>
        </w:rPr>
        <w:t>…</w:t>
      </w:r>
      <w:r>
        <w:rPr>
          <w:szCs w:val="21"/>
          <w:shd w:val="clear" w:color="auto" w:fill="FFFFFF"/>
          <w:lang w:val="es-ES_tradnl"/>
        </w:rPr>
        <w:t>……………………..</w:t>
      </w:r>
      <w:r w:rsidR="00684A39">
        <w:rPr>
          <w:szCs w:val="21"/>
          <w:shd w:val="clear" w:color="auto" w:fill="FFFFFF"/>
          <w:lang w:val="es-ES_tradnl"/>
        </w:rPr>
        <w:t>…….…………………….</w:t>
      </w:r>
      <w:r w:rsidR="0097174C" w:rsidRPr="00684A39">
        <w:rPr>
          <w:szCs w:val="21"/>
          <w:shd w:val="clear" w:color="auto" w:fill="FFFFFF"/>
          <w:lang w:val="es-ES_tradnl"/>
        </w:rPr>
        <w:t>……… 4</w:t>
      </w:r>
      <w:r w:rsidR="0097174C" w:rsidRPr="00684A39">
        <w:rPr>
          <w:szCs w:val="21"/>
          <w:shd w:val="clear" w:color="auto" w:fill="FFFFFF"/>
          <w:lang w:val="es-ES_tradnl"/>
        </w:rPr>
        <w:br/>
      </w:r>
      <w:r w:rsidR="003F234C">
        <w:rPr>
          <w:szCs w:val="21"/>
          <w:shd w:val="clear" w:color="auto" w:fill="FFFFFF"/>
          <w:lang w:val="es-ES_tradnl"/>
        </w:rPr>
        <w:br/>
      </w:r>
    </w:p>
    <w:p w14:paraId="6682880D" w14:textId="6FBE79F4" w:rsidR="0097174C" w:rsidRPr="003F234C" w:rsidRDefault="003D742A" w:rsidP="003F234C">
      <w:pPr>
        <w:pStyle w:val="TextoMichelin"/>
        <w:numPr>
          <w:ilvl w:val="0"/>
          <w:numId w:val="8"/>
        </w:numPr>
        <w:spacing w:after="230"/>
        <w:jc w:val="left"/>
        <w:rPr>
          <w:szCs w:val="21"/>
          <w:shd w:val="clear" w:color="auto" w:fill="FFFFFF"/>
          <w:lang w:val="es-ES_tradnl"/>
        </w:rPr>
      </w:pPr>
      <w:r w:rsidRPr="003F234C">
        <w:rPr>
          <w:szCs w:val="21"/>
          <w:shd w:val="clear" w:color="auto" w:fill="FFFFFF"/>
          <w:lang w:val="es-ES_tradnl"/>
        </w:rPr>
        <w:t xml:space="preserve">Resultados de la FMD </w:t>
      </w:r>
      <w:r w:rsidR="0097174C" w:rsidRPr="003F234C">
        <w:rPr>
          <w:szCs w:val="21"/>
          <w:shd w:val="clear" w:color="auto" w:fill="FFFFFF"/>
          <w:lang w:val="es-ES_tradnl"/>
        </w:rPr>
        <w:t xml:space="preserve"> ...</w:t>
      </w:r>
      <w:r w:rsidR="00684A39" w:rsidRPr="003F234C">
        <w:rPr>
          <w:szCs w:val="21"/>
          <w:shd w:val="clear" w:color="auto" w:fill="FFFFFF"/>
          <w:lang w:val="es-ES_tradnl"/>
        </w:rPr>
        <w:t>……………</w:t>
      </w:r>
      <w:r w:rsidRPr="003F234C">
        <w:rPr>
          <w:szCs w:val="21"/>
          <w:shd w:val="clear" w:color="auto" w:fill="FFFFFF"/>
          <w:lang w:val="es-ES_tradnl"/>
        </w:rPr>
        <w:t>…………………...</w:t>
      </w:r>
      <w:r w:rsidR="00684A39" w:rsidRPr="003F234C">
        <w:rPr>
          <w:szCs w:val="21"/>
          <w:shd w:val="clear" w:color="auto" w:fill="FFFFFF"/>
          <w:lang w:val="es-ES_tradnl"/>
        </w:rPr>
        <w:t>………………..…………………</w:t>
      </w:r>
      <w:r w:rsidR="0097174C" w:rsidRPr="003F234C">
        <w:rPr>
          <w:szCs w:val="21"/>
          <w:shd w:val="clear" w:color="auto" w:fill="FFFFFF"/>
          <w:lang w:val="es-ES_tradnl"/>
        </w:rPr>
        <w:t xml:space="preserve"> 6</w:t>
      </w:r>
      <w:r w:rsidR="0097174C" w:rsidRPr="003F234C">
        <w:rPr>
          <w:szCs w:val="21"/>
          <w:shd w:val="clear" w:color="auto" w:fill="FFFFFF"/>
          <w:lang w:val="es-ES_tradnl"/>
        </w:rPr>
        <w:br/>
      </w:r>
      <w:r w:rsidR="003F234C">
        <w:rPr>
          <w:szCs w:val="21"/>
          <w:shd w:val="clear" w:color="auto" w:fill="FFFFFF"/>
          <w:lang w:val="es-ES_tradnl"/>
        </w:rPr>
        <w:br/>
      </w:r>
    </w:p>
    <w:p w14:paraId="38AA3E27" w14:textId="79596C10" w:rsidR="0097174C" w:rsidRPr="00684A39" w:rsidRDefault="0039158A" w:rsidP="0097174C">
      <w:pPr>
        <w:pStyle w:val="TextoMichelin"/>
        <w:numPr>
          <w:ilvl w:val="0"/>
          <w:numId w:val="8"/>
        </w:numPr>
        <w:spacing w:after="230"/>
        <w:jc w:val="left"/>
        <w:rPr>
          <w:szCs w:val="21"/>
          <w:shd w:val="clear" w:color="auto" w:fill="FFFFFF"/>
          <w:lang w:val="es-ES_tradnl"/>
        </w:rPr>
      </w:pPr>
      <w:r>
        <w:rPr>
          <w:szCs w:val="21"/>
          <w:shd w:val="clear" w:color="auto" w:fill="FFFFFF"/>
          <w:lang w:val="es-ES_tradnl"/>
        </w:rPr>
        <w:t xml:space="preserve">Principales proyectos de la Fundación </w:t>
      </w:r>
      <w:r w:rsidR="0097174C" w:rsidRPr="00684A39">
        <w:rPr>
          <w:szCs w:val="21"/>
          <w:shd w:val="clear" w:color="auto" w:fill="FFFFFF"/>
          <w:lang w:val="es-ES_tradnl"/>
        </w:rPr>
        <w:t>…...</w:t>
      </w:r>
      <w:r w:rsidR="00684A39">
        <w:rPr>
          <w:szCs w:val="21"/>
          <w:shd w:val="clear" w:color="auto" w:fill="FFFFFF"/>
          <w:lang w:val="es-ES_tradnl"/>
        </w:rPr>
        <w:t>……………………</w:t>
      </w:r>
      <w:r>
        <w:rPr>
          <w:szCs w:val="21"/>
          <w:shd w:val="clear" w:color="auto" w:fill="FFFFFF"/>
          <w:lang w:val="es-ES_tradnl"/>
        </w:rPr>
        <w:t>.…………………</w:t>
      </w:r>
      <w:r w:rsidR="00684A39">
        <w:rPr>
          <w:szCs w:val="21"/>
          <w:shd w:val="clear" w:color="auto" w:fill="FFFFFF"/>
          <w:lang w:val="es-ES_tradnl"/>
        </w:rPr>
        <w:t>………</w:t>
      </w:r>
      <w:r w:rsidR="0097174C" w:rsidRPr="00684A39">
        <w:rPr>
          <w:szCs w:val="21"/>
          <w:shd w:val="clear" w:color="auto" w:fill="FFFFFF"/>
          <w:lang w:val="es-ES_tradnl"/>
        </w:rPr>
        <w:t xml:space="preserve">.. </w:t>
      </w:r>
      <w:r>
        <w:rPr>
          <w:szCs w:val="21"/>
          <w:shd w:val="clear" w:color="auto" w:fill="FFFFFF"/>
          <w:lang w:val="es-ES_tradnl"/>
        </w:rPr>
        <w:t>7</w:t>
      </w:r>
      <w:r w:rsidR="0097174C" w:rsidRPr="00684A39">
        <w:rPr>
          <w:szCs w:val="21"/>
          <w:shd w:val="clear" w:color="auto" w:fill="FFFFFF"/>
          <w:lang w:val="es-ES_tradnl"/>
        </w:rPr>
        <w:br/>
      </w:r>
      <w:r w:rsidR="003F234C">
        <w:rPr>
          <w:szCs w:val="21"/>
          <w:shd w:val="clear" w:color="auto" w:fill="FFFFFF"/>
          <w:lang w:val="es-ES_tradnl"/>
        </w:rPr>
        <w:br/>
      </w:r>
    </w:p>
    <w:p w14:paraId="761F396D" w14:textId="7693ADB3" w:rsidR="0097174C" w:rsidRPr="000A586C" w:rsidRDefault="000A586C" w:rsidP="000A586C">
      <w:pPr>
        <w:pStyle w:val="TextoMichelin"/>
        <w:numPr>
          <w:ilvl w:val="0"/>
          <w:numId w:val="8"/>
        </w:numPr>
        <w:spacing w:after="230"/>
        <w:jc w:val="left"/>
        <w:rPr>
          <w:szCs w:val="21"/>
          <w:shd w:val="clear" w:color="auto" w:fill="FFFFFF"/>
          <w:lang w:val="es-ES_tradnl"/>
        </w:rPr>
      </w:pPr>
      <w:r w:rsidRPr="000A586C">
        <w:rPr>
          <w:szCs w:val="21"/>
          <w:shd w:val="clear" w:color="auto" w:fill="FFFFFF"/>
          <w:lang w:val="es-ES_tradnl"/>
        </w:rPr>
        <w:t>Una amplia red de contactos</w:t>
      </w:r>
      <w:r>
        <w:rPr>
          <w:szCs w:val="21"/>
          <w:shd w:val="clear" w:color="auto" w:fill="FFFFFF"/>
          <w:lang w:val="es-ES_tradnl"/>
        </w:rPr>
        <w:t xml:space="preserve"> </w:t>
      </w:r>
      <w:r w:rsidR="0097174C" w:rsidRPr="000A586C">
        <w:rPr>
          <w:szCs w:val="21"/>
          <w:shd w:val="clear" w:color="auto" w:fill="FFFFFF"/>
          <w:lang w:val="es-ES_tradnl"/>
        </w:rPr>
        <w:t>…..</w:t>
      </w:r>
      <w:r w:rsidR="00684A39" w:rsidRPr="000A586C">
        <w:rPr>
          <w:szCs w:val="21"/>
          <w:shd w:val="clear" w:color="auto" w:fill="FFFFFF"/>
          <w:lang w:val="es-ES_tradnl"/>
        </w:rPr>
        <w:t>……</w:t>
      </w:r>
      <w:r>
        <w:rPr>
          <w:szCs w:val="21"/>
          <w:shd w:val="clear" w:color="auto" w:fill="FFFFFF"/>
          <w:lang w:val="es-ES_tradnl"/>
        </w:rPr>
        <w:t>…………………………………………….</w:t>
      </w:r>
      <w:r w:rsidR="0097174C" w:rsidRPr="000A586C">
        <w:rPr>
          <w:szCs w:val="21"/>
          <w:shd w:val="clear" w:color="auto" w:fill="FFFFFF"/>
          <w:lang w:val="es-ES_tradnl"/>
        </w:rPr>
        <w:t>…</w:t>
      </w:r>
      <w:r>
        <w:rPr>
          <w:szCs w:val="21"/>
          <w:shd w:val="clear" w:color="auto" w:fill="FFFFFF"/>
          <w:lang w:val="es-ES_tradnl"/>
        </w:rPr>
        <w:t>..</w:t>
      </w:r>
      <w:r w:rsidR="0097174C" w:rsidRPr="000A586C">
        <w:rPr>
          <w:szCs w:val="21"/>
          <w:shd w:val="clear" w:color="auto" w:fill="FFFFFF"/>
          <w:lang w:val="es-ES_tradnl"/>
        </w:rPr>
        <w:t xml:space="preserve">……. </w:t>
      </w:r>
      <w:r>
        <w:rPr>
          <w:szCs w:val="21"/>
          <w:shd w:val="clear" w:color="auto" w:fill="FFFFFF"/>
          <w:lang w:val="es-ES_tradnl"/>
        </w:rPr>
        <w:t>9</w:t>
      </w:r>
      <w:r w:rsidR="0097174C" w:rsidRPr="000A586C">
        <w:rPr>
          <w:szCs w:val="21"/>
          <w:shd w:val="clear" w:color="auto" w:fill="FFFFFF"/>
          <w:lang w:val="es-ES_tradnl"/>
        </w:rPr>
        <w:br/>
      </w:r>
      <w:r w:rsidR="003F234C">
        <w:rPr>
          <w:szCs w:val="21"/>
          <w:shd w:val="clear" w:color="auto" w:fill="FFFFFF"/>
          <w:lang w:val="es-ES_tradnl"/>
        </w:rPr>
        <w:br/>
      </w:r>
    </w:p>
    <w:p w14:paraId="26EB13F1" w14:textId="1583AC1A" w:rsidR="0097174C" w:rsidRPr="00684A39" w:rsidRDefault="0097174C" w:rsidP="0097174C">
      <w:pPr>
        <w:pStyle w:val="TextoMichelin"/>
        <w:numPr>
          <w:ilvl w:val="0"/>
          <w:numId w:val="8"/>
        </w:numPr>
        <w:tabs>
          <w:tab w:val="clear" w:pos="360"/>
        </w:tabs>
        <w:spacing w:after="230"/>
        <w:jc w:val="left"/>
        <w:rPr>
          <w:rFonts w:cs="Arial"/>
          <w:szCs w:val="21"/>
          <w:lang w:val="es-ES_tradnl"/>
        </w:rPr>
      </w:pPr>
      <w:r w:rsidRPr="00684A39">
        <w:rPr>
          <w:b/>
          <w:szCs w:val="21"/>
          <w:shd w:val="clear" w:color="auto" w:fill="FFFFFF"/>
          <w:lang w:val="es-ES_tradnl"/>
        </w:rPr>
        <w:t>Anexos:</w:t>
      </w:r>
      <w:r w:rsidRPr="00684A39">
        <w:rPr>
          <w:szCs w:val="21"/>
          <w:shd w:val="clear" w:color="auto" w:fill="FFFFFF"/>
          <w:lang w:val="es-ES_tradnl"/>
        </w:rPr>
        <w:t xml:space="preserve"> </w:t>
      </w:r>
      <w:r w:rsidRPr="00684A39">
        <w:rPr>
          <w:szCs w:val="21"/>
          <w:lang w:val="es-ES_tradnl"/>
        </w:rPr>
        <w:br/>
        <w:t>Algunas cifras clave sobre el Grupo Michelin .……………………………….………….. 1</w:t>
      </w:r>
      <w:r w:rsidR="00AB1105">
        <w:rPr>
          <w:szCs w:val="21"/>
          <w:lang w:val="es-ES_tradnl"/>
        </w:rPr>
        <w:t>0</w:t>
      </w:r>
    </w:p>
    <w:p w14:paraId="2368DC72" w14:textId="77777777" w:rsidR="0097174C" w:rsidRPr="00615022" w:rsidRDefault="0097174C" w:rsidP="0097174C">
      <w:pPr>
        <w:rPr>
          <w:rFonts w:ascii="Arial" w:hAnsi="Arial" w:cs="Arial"/>
          <w:sz w:val="28"/>
        </w:rPr>
      </w:pPr>
    </w:p>
    <w:p w14:paraId="08DDB75E" w14:textId="77777777" w:rsidR="0097174C" w:rsidRPr="00615022" w:rsidRDefault="0097174C" w:rsidP="0097174C">
      <w:pPr>
        <w:rPr>
          <w:rFonts w:ascii="Arial" w:hAnsi="Arial" w:cs="Arial"/>
          <w:sz w:val="28"/>
        </w:rPr>
      </w:pPr>
    </w:p>
    <w:p w14:paraId="3CD03C3C" w14:textId="25F57F22" w:rsidR="0097174C" w:rsidRPr="00615022" w:rsidRDefault="0097174C" w:rsidP="0097174C">
      <w:pPr>
        <w:pStyle w:val="LadilloMichelinDossier"/>
        <w:spacing w:before="0" w:after="240" w:line="240" w:lineRule="auto"/>
        <w:jc w:val="right"/>
        <w:rPr>
          <w:rFonts w:ascii="Arial" w:hAnsi="Arial" w:cs="Arial"/>
          <w:lang w:val="es-ES_tradnl"/>
        </w:rPr>
      </w:pPr>
      <w:r w:rsidRPr="00615022">
        <w:rPr>
          <w:rFonts w:ascii="Arial" w:hAnsi="Arial" w:cs="Arial"/>
          <w:lang w:val="es-ES_tradnl"/>
        </w:rPr>
        <w:br w:type="page"/>
      </w:r>
    </w:p>
    <w:p w14:paraId="6C963ABE" w14:textId="3BDA6DA9" w:rsidR="0097174C" w:rsidRPr="00615022" w:rsidRDefault="00B56097" w:rsidP="0097174C">
      <w:pPr>
        <w:pStyle w:val="titulocapitulodossier"/>
        <w:rPr>
          <w:rFonts w:cs="Arial"/>
          <w:lang w:val="es-ES_tradnl"/>
        </w:rPr>
      </w:pPr>
      <w:r>
        <w:rPr>
          <w:rFonts w:cs="Arial"/>
          <w:lang w:val="es-ES_tradnl"/>
        </w:rPr>
        <w:lastRenderedPageBreak/>
        <w:br/>
      </w:r>
      <w:r w:rsidR="00CA40C8" w:rsidRPr="00CA40C8">
        <w:rPr>
          <w:rFonts w:cs="Arial"/>
          <w:lang w:val="es-ES_tradnl"/>
        </w:rPr>
        <w:t xml:space="preserve">10 años apoyando a las PYMES en el País Vasco </w:t>
      </w:r>
      <w:r w:rsidR="00C27F86">
        <w:rPr>
          <w:rFonts w:cs="Arial"/>
          <w:lang w:val="es-ES_tradnl"/>
        </w:rPr>
        <w:br/>
      </w:r>
      <w:r w:rsidR="00CA40C8" w:rsidRPr="00CA40C8">
        <w:rPr>
          <w:rFonts w:cs="Arial"/>
          <w:lang w:val="es-ES_tradnl"/>
        </w:rPr>
        <w:t>y Castilla León</w:t>
      </w:r>
    </w:p>
    <w:p w14:paraId="274FC812" w14:textId="76C2532D" w:rsidR="004371E1" w:rsidRPr="004371E1" w:rsidRDefault="004371E1" w:rsidP="004371E1">
      <w:pPr>
        <w:pStyle w:val="TextoMichelin"/>
        <w:spacing w:after="230"/>
        <w:rPr>
          <w:shd w:val="clear" w:color="auto" w:fill="FFFFFF"/>
          <w:lang w:val="es-ES_tradnl"/>
        </w:rPr>
      </w:pPr>
      <w:r w:rsidRPr="004371E1">
        <w:rPr>
          <w:shd w:val="clear" w:color="auto" w:fill="FFFFFF"/>
          <w:lang w:val="es-ES_tradnl"/>
        </w:rPr>
        <w:t xml:space="preserve">La </w:t>
      </w:r>
      <w:r w:rsidR="00EE759A" w:rsidRPr="004371E1">
        <w:rPr>
          <w:shd w:val="clear" w:color="auto" w:fill="FFFFFF"/>
          <w:lang w:val="es-ES_tradnl"/>
        </w:rPr>
        <w:t>Fundación Michelin Desarrollo (FMD)</w:t>
      </w:r>
      <w:r w:rsidR="00EE759A">
        <w:rPr>
          <w:shd w:val="clear" w:color="auto" w:fill="FFFFFF"/>
          <w:lang w:val="es-ES_tradnl"/>
        </w:rPr>
        <w:t xml:space="preserve">, </w:t>
      </w:r>
      <w:r w:rsidR="00C14DE5">
        <w:rPr>
          <w:color w:val="FF0000"/>
          <w:shd w:val="clear" w:color="auto" w:fill="FFFFFF"/>
          <w:lang w:val="es-ES_tradnl"/>
        </w:rPr>
        <w:t xml:space="preserve"> </w:t>
      </w:r>
      <w:r w:rsidR="00C14DE5" w:rsidRPr="002E5FEF">
        <w:rPr>
          <w:shd w:val="clear" w:color="auto" w:fill="FFFFFF"/>
          <w:lang w:val="es-ES_tradnl"/>
        </w:rPr>
        <w:t xml:space="preserve">que inició </w:t>
      </w:r>
      <w:r w:rsidR="00C14DE5" w:rsidRPr="00FB1DA8">
        <w:rPr>
          <w:shd w:val="clear" w:color="auto" w:fill="FFFFFF"/>
          <w:lang w:val="es-ES_tradnl"/>
        </w:rPr>
        <w:t xml:space="preserve">su </w:t>
      </w:r>
      <w:r w:rsidR="00FB1DA8" w:rsidRPr="00FB1DA8">
        <w:rPr>
          <w:shd w:val="clear" w:color="auto" w:fill="FFFFFF"/>
          <w:lang w:val="es-ES_tradnl"/>
        </w:rPr>
        <w:t>activi</w:t>
      </w:r>
      <w:r w:rsidR="00101512" w:rsidRPr="00FB1DA8">
        <w:rPr>
          <w:shd w:val="clear" w:color="auto" w:fill="FFFFFF"/>
          <w:lang w:val="es-ES_tradnl"/>
        </w:rPr>
        <w:t>dad</w:t>
      </w:r>
      <w:r w:rsidR="00FB1DA8" w:rsidRPr="00FB1DA8">
        <w:rPr>
          <w:shd w:val="clear" w:color="auto" w:fill="FFFFFF"/>
          <w:lang w:val="es-ES_tradnl"/>
        </w:rPr>
        <w:t xml:space="preserve"> </w:t>
      </w:r>
      <w:r w:rsidR="00C14DE5" w:rsidRPr="00FB1DA8">
        <w:rPr>
          <w:shd w:val="clear" w:color="auto" w:fill="FFFFFF"/>
          <w:lang w:val="es-ES_tradnl"/>
        </w:rPr>
        <w:t>en 2004</w:t>
      </w:r>
      <w:r w:rsidR="007B239F" w:rsidRPr="00FB1DA8">
        <w:rPr>
          <w:shd w:val="clear" w:color="auto" w:fill="FFFFFF"/>
          <w:lang w:val="es-ES_tradnl"/>
        </w:rPr>
        <w:t>,</w:t>
      </w:r>
      <w:r w:rsidRPr="00FB1DA8">
        <w:rPr>
          <w:shd w:val="clear" w:color="auto" w:fill="FFFFFF"/>
          <w:lang w:val="es-ES_tradnl"/>
        </w:rPr>
        <w:t xml:space="preserve"> forma parte de la política de Responsabilidad Social Corporativa de Michelin, y contribuye </w:t>
      </w:r>
      <w:r w:rsidRPr="004371E1">
        <w:rPr>
          <w:shd w:val="clear" w:color="auto" w:fill="FFFFFF"/>
          <w:lang w:val="es-ES_tradnl"/>
        </w:rPr>
        <w:t xml:space="preserve">al desarrollo económico de las zonas en las que Michelin tiene centros de producción en España. De esta manera, los proyectos empresariales, generadores de empleo, que se desarrollan en las provincias de Álava, Burgos, Guipúzcoa y Valladolid se benefician del programa de ayudas técnicas y económicas que promueve </w:t>
      </w:r>
      <w:r w:rsidR="00FB5BB2">
        <w:rPr>
          <w:shd w:val="clear" w:color="auto" w:fill="FFFFFF"/>
          <w:lang w:val="es-ES_tradnl"/>
        </w:rPr>
        <w:t xml:space="preserve">la </w:t>
      </w:r>
      <w:r w:rsidRPr="004371E1">
        <w:rPr>
          <w:shd w:val="clear" w:color="auto" w:fill="FFFFFF"/>
          <w:lang w:val="es-ES_tradnl"/>
        </w:rPr>
        <w:t>FMD.</w:t>
      </w:r>
    </w:p>
    <w:p w14:paraId="3ABB277E" w14:textId="519F9ECD" w:rsidR="004371E1" w:rsidRDefault="004371E1" w:rsidP="004371E1">
      <w:pPr>
        <w:pStyle w:val="TextoMichelin"/>
        <w:spacing w:after="230"/>
        <w:rPr>
          <w:shd w:val="clear" w:color="auto" w:fill="FFFFFF"/>
          <w:lang w:val="es-ES_tradnl"/>
        </w:rPr>
      </w:pPr>
      <w:r w:rsidRPr="004371E1">
        <w:rPr>
          <w:shd w:val="clear" w:color="auto" w:fill="FFFFFF"/>
          <w:lang w:val="es-ES_tradnl"/>
        </w:rPr>
        <w:t xml:space="preserve">En colaboración con los principales actores del desarrollo económico de las zonas de actuación (Consejerías, Ayuntamientos, Cámaras, Asociaciones de Empresarios, etc.), </w:t>
      </w:r>
      <w:r w:rsidR="00FB5BB2">
        <w:rPr>
          <w:shd w:val="clear" w:color="auto" w:fill="FFFFFF"/>
          <w:lang w:val="es-ES_tradnl"/>
        </w:rPr>
        <w:t xml:space="preserve">la </w:t>
      </w:r>
      <w:r w:rsidRPr="004371E1">
        <w:rPr>
          <w:shd w:val="clear" w:color="auto" w:fill="FFFFFF"/>
          <w:lang w:val="es-ES_tradnl"/>
        </w:rPr>
        <w:t xml:space="preserve">FMD ofrece ayuda técnica y financiera a las PYMES que ya estén implantadas en alguna de estas regiones o a los emprendedores que tengan un proyecto empresarial de nueva implantación, con la condición de que sean proyectos industriales o de servicios a la industria y </w:t>
      </w:r>
      <w:r w:rsidR="00EE759A">
        <w:rPr>
          <w:shd w:val="clear" w:color="auto" w:fill="FFFFFF"/>
          <w:lang w:val="es-ES_tradnl"/>
        </w:rPr>
        <w:t xml:space="preserve">que </w:t>
      </w:r>
      <w:r w:rsidRPr="004371E1">
        <w:rPr>
          <w:shd w:val="clear" w:color="auto" w:fill="FFFFFF"/>
          <w:lang w:val="es-ES_tradnl"/>
        </w:rPr>
        <w:t>gener</w:t>
      </w:r>
      <w:r w:rsidR="00EE759A">
        <w:rPr>
          <w:shd w:val="clear" w:color="auto" w:fill="FFFFFF"/>
          <w:lang w:val="es-ES_tradnl"/>
        </w:rPr>
        <w:t>en</w:t>
      </w:r>
      <w:r w:rsidRPr="004371E1">
        <w:rPr>
          <w:shd w:val="clear" w:color="auto" w:fill="FFFFFF"/>
          <w:lang w:val="es-ES_tradnl"/>
        </w:rPr>
        <w:t xml:space="preserve"> nuevo</w:t>
      </w:r>
      <w:r w:rsidR="00EE759A">
        <w:rPr>
          <w:shd w:val="clear" w:color="auto" w:fill="FFFFFF"/>
          <w:lang w:val="es-ES_tradnl"/>
        </w:rPr>
        <w:t>s</w:t>
      </w:r>
      <w:r w:rsidRPr="004371E1">
        <w:rPr>
          <w:shd w:val="clear" w:color="auto" w:fill="FFFFFF"/>
          <w:lang w:val="es-ES_tradnl"/>
        </w:rPr>
        <w:t xml:space="preserve"> empleo</w:t>
      </w:r>
      <w:r w:rsidR="00EE759A">
        <w:rPr>
          <w:shd w:val="clear" w:color="auto" w:fill="FFFFFF"/>
          <w:lang w:val="es-ES_tradnl"/>
        </w:rPr>
        <w:t>s</w:t>
      </w:r>
      <w:r w:rsidRPr="004371E1">
        <w:rPr>
          <w:shd w:val="clear" w:color="auto" w:fill="FFFFFF"/>
          <w:lang w:val="es-ES_tradnl"/>
        </w:rPr>
        <w:t xml:space="preserve">. </w:t>
      </w:r>
    </w:p>
    <w:p w14:paraId="042F14EC" w14:textId="28099B29" w:rsidR="00FB5BB2" w:rsidRPr="00F95FA0" w:rsidRDefault="00FB5BB2" w:rsidP="00FB5BB2">
      <w:pPr>
        <w:pStyle w:val="TextoMichelin"/>
        <w:rPr>
          <w:bCs/>
          <w:shd w:val="clear" w:color="auto" w:fill="FFFFFF"/>
          <w:lang w:bidi="es-ES_tradnl"/>
        </w:rPr>
      </w:pPr>
      <w:r>
        <w:rPr>
          <w:shd w:val="clear" w:color="auto" w:fill="FFFFFF"/>
          <w:lang w:val="es-ES_tradnl"/>
        </w:rPr>
        <w:t>Así, d</w:t>
      </w:r>
      <w:r w:rsidRPr="004371E1">
        <w:rPr>
          <w:shd w:val="clear" w:color="auto" w:fill="FFFFFF"/>
          <w:lang w:val="es-ES_tradnl"/>
        </w:rPr>
        <w:t xml:space="preserve">esde el inicio de su actividad </w:t>
      </w:r>
      <w:r w:rsidR="00EE759A">
        <w:rPr>
          <w:shd w:val="clear" w:color="auto" w:fill="FFFFFF"/>
          <w:lang w:val="es-ES_tradnl"/>
        </w:rPr>
        <w:t>hace 10 años</w:t>
      </w:r>
      <w:r w:rsidRPr="004371E1">
        <w:rPr>
          <w:shd w:val="clear" w:color="auto" w:fill="FFFFFF"/>
          <w:lang w:val="es-ES_tradnl"/>
        </w:rPr>
        <w:t xml:space="preserve">, la FMD ha impulsado el desarrollo de 419 proyectos empresariales que han generado 3.069 nuevos puestos de trabajo en zonas próximas a los cuatro centros industriales </w:t>
      </w:r>
      <w:r>
        <w:rPr>
          <w:shd w:val="clear" w:color="auto" w:fill="FFFFFF"/>
          <w:lang w:val="es-ES_tradnl"/>
        </w:rPr>
        <w:t>que</w:t>
      </w:r>
      <w:r w:rsidRPr="004371E1">
        <w:rPr>
          <w:shd w:val="clear" w:color="auto" w:fill="FFFFFF"/>
          <w:lang w:val="es-ES_tradnl"/>
        </w:rPr>
        <w:t xml:space="preserve"> Michelin </w:t>
      </w:r>
      <w:r>
        <w:rPr>
          <w:shd w:val="clear" w:color="auto" w:fill="FFFFFF"/>
          <w:lang w:val="es-ES_tradnl"/>
        </w:rPr>
        <w:t xml:space="preserve">tiene </w:t>
      </w:r>
      <w:r w:rsidRPr="004371E1">
        <w:rPr>
          <w:shd w:val="clear" w:color="auto" w:fill="FFFFFF"/>
          <w:lang w:val="es-ES_tradnl"/>
        </w:rPr>
        <w:t>en España (Aranda de Duero, Lasarte, Valladolid y Vitoria)</w:t>
      </w:r>
      <w:r>
        <w:rPr>
          <w:shd w:val="clear" w:color="auto" w:fill="FFFFFF"/>
          <w:lang w:val="es-ES_tradnl"/>
        </w:rPr>
        <w:t>.</w:t>
      </w:r>
      <w:r w:rsidRPr="004371E1">
        <w:rPr>
          <w:shd w:val="clear" w:color="auto" w:fill="FFFFFF"/>
          <w:lang w:val="es-ES_tradnl"/>
        </w:rPr>
        <w:t xml:space="preserve"> </w:t>
      </w:r>
      <w:r>
        <w:rPr>
          <w:shd w:val="clear" w:color="auto" w:fill="FFFFFF"/>
          <w:lang w:val="es-ES_tradnl"/>
        </w:rPr>
        <w:t>A través de</w:t>
      </w:r>
      <w:r w:rsidRPr="004371E1">
        <w:rPr>
          <w:shd w:val="clear" w:color="auto" w:fill="FFFFFF"/>
          <w:lang w:val="es-ES_tradnl"/>
        </w:rPr>
        <w:t xml:space="preserve"> la FMD, Michelin ha destinado 7,2 millones de euros para ayudar a las PYMES en la creación de empleo, de los que 4,3 millones de euros han sido ayudas a fondo perdido.</w:t>
      </w:r>
      <w:r>
        <w:rPr>
          <w:shd w:val="clear" w:color="auto" w:fill="FFFFFF"/>
          <w:lang w:val="es-ES_tradnl"/>
        </w:rPr>
        <w:t xml:space="preserve"> Como resultado, </w:t>
      </w:r>
      <w:r w:rsidRPr="00F95FA0">
        <w:rPr>
          <w:bCs/>
          <w:shd w:val="clear" w:color="auto" w:fill="FFFFFF"/>
          <w:lang w:bidi="es-ES_tradnl"/>
        </w:rPr>
        <w:t xml:space="preserve">las empresas apoyadas por </w:t>
      </w:r>
      <w:r>
        <w:rPr>
          <w:bCs/>
          <w:shd w:val="clear" w:color="auto" w:fill="FFFFFF"/>
          <w:lang w:bidi="es-ES_tradnl"/>
        </w:rPr>
        <w:t xml:space="preserve">la </w:t>
      </w:r>
      <w:r w:rsidRPr="00F95FA0">
        <w:rPr>
          <w:bCs/>
          <w:shd w:val="clear" w:color="auto" w:fill="FFFFFF"/>
          <w:lang w:bidi="es-ES_tradnl"/>
        </w:rPr>
        <w:t xml:space="preserve">FMD </w:t>
      </w:r>
      <w:r>
        <w:rPr>
          <w:bCs/>
          <w:shd w:val="clear" w:color="auto" w:fill="FFFFFF"/>
          <w:lang w:bidi="es-ES_tradnl"/>
        </w:rPr>
        <w:t>han invertido más de 163</w:t>
      </w:r>
      <w:r w:rsidR="00D22E24">
        <w:rPr>
          <w:bCs/>
          <w:shd w:val="clear" w:color="auto" w:fill="FFFFFF"/>
          <w:lang w:bidi="es-ES_tradnl"/>
        </w:rPr>
        <w:t>,</w:t>
      </w:r>
      <w:r>
        <w:rPr>
          <w:bCs/>
          <w:shd w:val="clear" w:color="auto" w:fill="FFFFFF"/>
          <w:lang w:bidi="es-ES_tradnl"/>
        </w:rPr>
        <w:t>3 millones de euros.</w:t>
      </w:r>
    </w:p>
    <w:p w14:paraId="289556C9" w14:textId="77777777" w:rsidR="00FB5BB2" w:rsidRPr="004371E1" w:rsidRDefault="00FB5BB2" w:rsidP="004371E1">
      <w:pPr>
        <w:pStyle w:val="TextoMichelin"/>
        <w:spacing w:after="230"/>
        <w:rPr>
          <w:shd w:val="clear" w:color="auto" w:fill="FFFFFF"/>
          <w:lang w:val="es-ES_tradnl"/>
        </w:rPr>
      </w:pPr>
    </w:p>
    <w:p w14:paraId="1C446F6C" w14:textId="561B00A9" w:rsidR="0097174C" w:rsidRPr="004371E1" w:rsidRDefault="0097174C" w:rsidP="004371E1">
      <w:pPr>
        <w:pStyle w:val="TextoMichelin"/>
        <w:spacing w:after="230"/>
        <w:rPr>
          <w:shd w:val="clear" w:color="auto" w:fill="FFFFFF"/>
          <w:lang w:val="es-ES_tradnl"/>
        </w:rPr>
      </w:pPr>
      <w:r w:rsidRPr="004371E1">
        <w:rPr>
          <w:shd w:val="clear" w:color="auto" w:fill="FFFFFF"/>
          <w:lang w:val="es-ES_tradnl"/>
        </w:rPr>
        <w:br w:type="page"/>
      </w:r>
    </w:p>
    <w:p w14:paraId="08733F88" w14:textId="5FEF638D" w:rsidR="0097174C" w:rsidRPr="00615022" w:rsidRDefault="00B56097" w:rsidP="0097174C">
      <w:pPr>
        <w:pStyle w:val="titulocapitulodossier"/>
        <w:rPr>
          <w:rFonts w:cs="Arial"/>
          <w:lang w:val="es-ES_tradnl"/>
        </w:rPr>
      </w:pPr>
      <w:r>
        <w:rPr>
          <w:rFonts w:cs="Arial"/>
          <w:lang w:val="es-ES_tradnl"/>
        </w:rPr>
        <w:lastRenderedPageBreak/>
        <w:br/>
      </w:r>
      <w:r w:rsidR="00031C89">
        <w:rPr>
          <w:rFonts w:cs="Arial"/>
          <w:lang w:val="es-ES_tradnl"/>
        </w:rPr>
        <w:t xml:space="preserve">Ayudas de </w:t>
      </w:r>
      <w:r w:rsidR="003B5ABA">
        <w:rPr>
          <w:rFonts w:cs="Arial"/>
          <w:lang w:val="es-ES_tradnl"/>
        </w:rPr>
        <w:t>FMD a las PYMES</w:t>
      </w:r>
      <w:r w:rsidR="0097174C" w:rsidRPr="00615022">
        <w:rPr>
          <w:rFonts w:cs="Arial"/>
          <w:lang w:val="es-ES_tradnl"/>
        </w:rPr>
        <w:t xml:space="preserve"> </w:t>
      </w:r>
    </w:p>
    <w:p w14:paraId="141B8CA0" w14:textId="7F9E89B7" w:rsidR="00EE759A" w:rsidRPr="007B239F" w:rsidRDefault="004E4B16" w:rsidP="003B5ABA">
      <w:pPr>
        <w:pStyle w:val="TextoMichelin"/>
        <w:spacing w:after="230"/>
        <w:rPr>
          <w:rFonts w:ascii="Times" w:eastAsia="Times New Roman" w:hAnsi="Times" w:cs="Times"/>
          <w:b/>
          <w:bCs/>
          <w:snapToGrid w:val="0"/>
          <w:sz w:val="28"/>
          <w:szCs w:val="20"/>
          <w:lang w:val="es-ES_tradnl" w:eastAsia="en-US"/>
        </w:rPr>
      </w:pPr>
      <w:r>
        <w:rPr>
          <w:bCs/>
          <w:color w:val="FF0000"/>
          <w:shd w:val="clear" w:color="auto" w:fill="FFFFFF"/>
          <w:lang w:bidi="es-ES_tradnl"/>
        </w:rPr>
        <w:t xml:space="preserve"> </w:t>
      </w:r>
      <w:r w:rsidRPr="00F03A6E">
        <w:rPr>
          <w:bCs/>
          <w:color w:val="FF0000"/>
          <w:shd w:val="clear" w:color="auto" w:fill="FFFFFF"/>
          <w:lang w:bidi="es-ES_tradnl"/>
        </w:rPr>
        <w:t xml:space="preserve"> </w:t>
      </w:r>
      <w:r>
        <w:rPr>
          <w:color w:val="FF0000"/>
          <w:shd w:val="clear" w:color="auto" w:fill="FFFFFF"/>
          <w:lang w:val="es-ES_tradnl"/>
        </w:rPr>
        <w:t xml:space="preserve"> </w:t>
      </w:r>
      <w:r w:rsidR="00EE759A" w:rsidRPr="00F03A6E">
        <w:rPr>
          <w:color w:val="FF0000"/>
          <w:shd w:val="clear" w:color="auto" w:fill="FFFFFF"/>
          <w:lang w:val="es-ES_tradnl"/>
        </w:rPr>
        <w:t xml:space="preserve"> </w:t>
      </w:r>
      <w:r>
        <w:rPr>
          <w:shd w:val="clear" w:color="auto" w:fill="FFFFFF"/>
          <w:lang w:val="es-ES_tradnl"/>
        </w:rPr>
        <w:t xml:space="preserve"> </w:t>
      </w:r>
      <w:r w:rsidR="00EE759A" w:rsidRPr="004371E1">
        <w:rPr>
          <w:shd w:val="clear" w:color="auto" w:fill="FFFFFF"/>
          <w:lang w:val="es-ES_tradnl"/>
        </w:rPr>
        <w:t>FMD</w:t>
      </w:r>
      <w:r w:rsidR="00ED741C">
        <w:rPr>
          <w:shd w:val="clear" w:color="auto" w:fill="FFFFFF"/>
          <w:lang w:val="es-ES_tradnl"/>
        </w:rPr>
        <w:t xml:space="preserve"> </w:t>
      </w:r>
      <w:r w:rsidR="00A4140F">
        <w:rPr>
          <w:shd w:val="clear" w:color="auto" w:fill="FFFFFF"/>
          <w:lang w:val="es-ES_tradnl"/>
        </w:rPr>
        <w:t xml:space="preserve">colabora con </w:t>
      </w:r>
      <w:r w:rsidR="002B294C">
        <w:rPr>
          <w:shd w:val="clear" w:color="auto" w:fill="FFFFFF"/>
          <w:lang w:val="es-ES_tradnl"/>
        </w:rPr>
        <w:t>las PYMES vascas y castellano</w:t>
      </w:r>
      <w:r w:rsidR="004C6D2C">
        <w:rPr>
          <w:shd w:val="clear" w:color="auto" w:fill="FFFFFF"/>
          <w:lang w:val="es-ES_tradnl"/>
        </w:rPr>
        <w:t>-</w:t>
      </w:r>
      <w:r w:rsidR="002B294C">
        <w:rPr>
          <w:shd w:val="clear" w:color="auto" w:fill="FFFFFF"/>
          <w:lang w:val="es-ES_tradnl"/>
        </w:rPr>
        <w:t>leonesas</w:t>
      </w:r>
      <w:r w:rsidR="0097376A">
        <w:rPr>
          <w:shd w:val="clear" w:color="auto" w:fill="FFFFFF"/>
          <w:lang w:val="es-ES_tradnl"/>
        </w:rPr>
        <w:t xml:space="preserve"> que cumplan con los requisitos establecidos,</w:t>
      </w:r>
      <w:r w:rsidR="002B294C">
        <w:rPr>
          <w:shd w:val="clear" w:color="auto" w:fill="FFFFFF"/>
          <w:lang w:val="es-ES_tradnl"/>
        </w:rPr>
        <w:t xml:space="preserve"> </w:t>
      </w:r>
      <w:r w:rsidR="00DB1F61" w:rsidRPr="00101512">
        <w:rPr>
          <w:shd w:val="clear" w:color="auto" w:fill="FFFFFF"/>
          <w:lang w:val="es-ES_tradnl"/>
        </w:rPr>
        <w:t>ofreciéndoles</w:t>
      </w:r>
      <w:r w:rsidR="00A4140F" w:rsidRPr="00101512">
        <w:rPr>
          <w:shd w:val="clear" w:color="auto" w:fill="FFFFFF"/>
          <w:lang w:val="es-ES_tradnl"/>
        </w:rPr>
        <w:t xml:space="preserve"> </w:t>
      </w:r>
      <w:r w:rsidRPr="00101512">
        <w:rPr>
          <w:shd w:val="clear" w:color="auto" w:fill="FFFFFF"/>
          <w:lang w:val="es-ES_tradnl"/>
        </w:rPr>
        <w:t xml:space="preserve"> los siguientes </w:t>
      </w:r>
      <w:r w:rsidR="00A4140F" w:rsidRPr="00101512">
        <w:rPr>
          <w:shd w:val="clear" w:color="auto" w:fill="FFFFFF"/>
          <w:lang w:val="es-ES_tradnl"/>
        </w:rPr>
        <w:t>tipos de ayuda: técnica, financiera, económicas a fondo perdido</w:t>
      </w:r>
      <w:r w:rsidR="007B239F">
        <w:rPr>
          <w:shd w:val="clear" w:color="auto" w:fill="FFFFFF"/>
          <w:lang w:val="es-ES_tradnl"/>
        </w:rPr>
        <w:t>.</w:t>
      </w:r>
      <w:r w:rsidR="00A4140F" w:rsidRPr="00101512">
        <w:rPr>
          <w:shd w:val="clear" w:color="auto" w:fill="FFFFFF"/>
          <w:lang w:val="es-ES_tradnl"/>
        </w:rPr>
        <w:t xml:space="preserve"> </w:t>
      </w:r>
      <w:r w:rsidRPr="00101512">
        <w:rPr>
          <w:shd w:val="clear" w:color="auto" w:fill="FFFFFF"/>
          <w:lang w:val="es-ES_tradnl"/>
        </w:rPr>
        <w:t xml:space="preserve"> </w:t>
      </w:r>
    </w:p>
    <w:p w14:paraId="6F50E348" w14:textId="77777777" w:rsidR="003B5ABA" w:rsidRPr="003B5ABA" w:rsidRDefault="003B5ABA" w:rsidP="003B5ABA">
      <w:pPr>
        <w:pStyle w:val="TextoMichelin"/>
        <w:spacing w:after="230"/>
        <w:rPr>
          <w:rFonts w:ascii="Times" w:eastAsia="Times New Roman" w:hAnsi="Times" w:cs="Times"/>
          <w:b/>
          <w:bCs/>
          <w:snapToGrid w:val="0"/>
          <w:sz w:val="28"/>
          <w:szCs w:val="20"/>
          <w:lang w:val="es-ES_tradnl" w:eastAsia="en-US"/>
        </w:rPr>
      </w:pPr>
      <w:r w:rsidRPr="003B5ABA">
        <w:rPr>
          <w:rFonts w:ascii="Times" w:eastAsia="Times New Roman" w:hAnsi="Times" w:cs="Times"/>
          <w:b/>
          <w:bCs/>
          <w:snapToGrid w:val="0"/>
          <w:sz w:val="28"/>
          <w:szCs w:val="20"/>
          <w:lang w:val="es-ES_tradnl" w:eastAsia="en-US"/>
        </w:rPr>
        <w:t>Ayudas técnicas</w:t>
      </w:r>
    </w:p>
    <w:p w14:paraId="0D2C27F6" w14:textId="12D089E3" w:rsidR="003B5ABA" w:rsidRPr="003B5ABA" w:rsidRDefault="003B5ABA" w:rsidP="003B5ABA">
      <w:pPr>
        <w:pStyle w:val="TextoMichelin"/>
        <w:spacing w:after="230"/>
        <w:rPr>
          <w:bCs/>
          <w:shd w:val="clear" w:color="auto" w:fill="FFFFFF"/>
          <w:lang w:bidi="es-ES_tradnl"/>
        </w:rPr>
      </w:pPr>
      <w:r w:rsidRPr="003B5ABA">
        <w:rPr>
          <w:bCs/>
          <w:shd w:val="clear" w:color="auto" w:fill="FFFFFF"/>
          <w:lang w:bidi="es-ES_tradnl"/>
        </w:rPr>
        <w:t xml:space="preserve">Las ayudas técnicas que se prestan a estos proyectos son siempre gratuitas. Con el apoyo </w:t>
      </w:r>
      <w:r w:rsidR="004C6D2C">
        <w:rPr>
          <w:bCs/>
          <w:shd w:val="clear" w:color="auto" w:fill="FFFFFF"/>
          <w:lang w:bidi="es-ES_tradnl"/>
        </w:rPr>
        <w:t>de</w:t>
      </w:r>
      <w:r w:rsidRPr="003B5ABA">
        <w:rPr>
          <w:bCs/>
          <w:shd w:val="clear" w:color="auto" w:fill="FFFFFF"/>
          <w:lang w:bidi="es-ES_tradnl"/>
        </w:rPr>
        <w:t xml:space="preserve"> las competencias del personal de Michelin, las empresas que lo soliciten recibirán el asesoramiento de un experto</w:t>
      </w:r>
      <w:r w:rsidR="004C6D2C">
        <w:rPr>
          <w:bCs/>
          <w:shd w:val="clear" w:color="auto" w:fill="FFFFFF"/>
          <w:lang w:bidi="es-ES_tradnl"/>
        </w:rPr>
        <w:t xml:space="preserve">, que </w:t>
      </w:r>
      <w:r w:rsidRPr="003B5ABA">
        <w:rPr>
          <w:bCs/>
          <w:shd w:val="clear" w:color="auto" w:fill="FFFFFF"/>
          <w:lang w:bidi="es-ES_tradnl"/>
        </w:rPr>
        <w:t>se desplazará a sus instalaciones para conocer la naturaleza de la necesidad planteada y</w:t>
      </w:r>
      <w:r w:rsidR="00BD3E4B">
        <w:rPr>
          <w:bCs/>
          <w:shd w:val="clear" w:color="auto" w:fill="FFFFFF"/>
          <w:lang w:bidi="es-ES_tradnl"/>
        </w:rPr>
        <w:t>,</w:t>
      </w:r>
      <w:r w:rsidRPr="003B5ABA">
        <w:rPr>
          <w:bCs/>
          <w:shd w:val="clear" w:color="auto" w:fill="FFFFFF"/>
          <w:lang w:bidi="es-ES_tradnl"/>
        </w:rPr>
        <w:t xml:space="preserve"> tras un exhaustivo análisis, propondrá las posibles solucio</w:t>
      </w:r>
      <w:r w:rsidR="00432887">
        <w:rPr>
          <w:bCs/>
          <w:shd w:val="clear" w:color="auto" w:fill="FFFFFF"/>
          <w:lang w:bidi="es-ES_tradnl"/>
        </w:rPr>
        <w:t>nes que se pueden aplicar para resolver la situación</w:t>
      </w:r>
      <w:r w:rsidRPr="003B5ABA">
        <w:rPr>
          <w:bCs/>
          <w:shd w:val="clear" w:color="auto" w:fill="FFFFFF"/>
          <w:lang w:bidi="es-ES_tradnl"/>
        </w:rPr>
        <w:t>. La decisión sobre la aplicación o no de estas soluciones corresponde exclusivamente al empresario.</w:t>
      </w:r>
    </w:p>
    <w:p w14:paraId="7205C3EF" w14:textId="77777777" w:rsidR="003B5ABA" w:rsidRPr="003B5ABA" w:rsidRDefault="003B5ABA" w:rsidP="003B5ABA">
      <w:pPr>
        <w:pStyle w:val="TextoMichelin"/>
        <w:spacing w:after="230"/>
        <w:rPr>
          <w:rFonts w:ascii="Times" w:eastAsia="Times New Roman" w:hAnsi="Times" w:cs="Times"/>
          <w:b/>
          <w:bCs/>
          <w:snapToGrid w:val="0"/>
          <w:sz w:val="28"/>
          <w:szCs w:val="20"/>
          <w:lang w:val="es-ES_tradnl" w:eastAsia="en-US"/>
        </w:rPr>
      </w:pPr>
      <w:r w:rsidRPr="003B5ABA">
        <w:rPr>
          <w:rFonts w:ascii="Times" w:eastAsia="Times New Roman" w:hAnsi="Times" w:cs="Times"/>
          <w:b/>
          <w:bCs/>
          <w:snapToGrid w:val="0"/>
          <w:sz w:val="28"/>
          <w:szCs w:val="20"/>
          <w:lang w:val="es-ES_tradnl" w:eastAsia="en-US"/>
        </w:rPr>
        <w:t>Ayudas financieras</w:t>
      </w:r>
    </w:p>
    <w:p w14:paraId="2AD56F90" w14:textId="2B413971" w:rsidR="00EF209D" w:rsidRDefault="003B5ABA" w:rsidP="003B5ABA">
      <w:pPr>
        <w:pStyle w:val="TextoMichelin"/>
        <w:spacing w:after="230"/>
        <w:rPr>
          <w:bCs/>
          <w:shd w:val="clear" w:color="auto" w:fill="FFFFFF"/>
          <w:lang w:bidi="es-ES_tradnl"/>
        </w:rPr>
      </w:pPr>
      <w:r w:rsidRPr="003B5ABA">
        <w:rPr>
          <w:bCs/>
          <w:shd w:val="clear" w:color="auto" w:fill="FFFFFF"/>
          <w:lang w:bidi="es-ES_tradnl"/>
        </w:rPr>
        <w:t>Este programa de ayudas permite a las empresas financiarse mediante la conc</w:t>
      </w:r>
      <w:r w:rsidR="00031C89">
        <w:rPr>
          <w:bCs/>
          <w:shd w:val="clear" w:color="auto" w:fill="FFFFFF"/>
          <w:lang w:bidi="es-ES_tradnl"/>
        </w:rPr>
        <w:t xml:space="preserve">esión de un crédito avalado por </w:t>
      </w:r>
      <w:r w:rsidRPr="003B5ABA">
        <w:rPr>
          <w:bCs/>
          <w:shd w:val="clear" w:color="auto" w:fill="FFFFFF"/>
          <w:lang w:bidi="es-ES_tradnl"/>
        </w:rPr>
        <w:t xml:space="preserve">FMD ante una </w:t>
      </w:r>
      <w:r w:rsidR="00EF209D">
        <w:rPr>
          <w:bCs/>
          <w:shd w:val="clear" w:color="auto" w:fill="FFFFFF"/>
          <w:lang w:bidi="es-ES_tradnl"/>
        </w:rPr>
        <w:t>e</w:t>
      </w:r>
      <w:r w:rsidRPr="003B5ABA">
        <w:rPr>
          <w:bCs/>
          <w:shd w:val="clear" w:color="auto" w:fill="FFFFFF"/>
          <w:lang w:bidi="es-ES_tradnl"/>
        </w:rPr>
        <w:t xml:space="preserve">ntidad </w:t>
      </w:r>
      <w:r w:rsidR="00EF209D">
        <w:rPr>
          <w:bCs/>
          <w:shd w:val="clear" w:color="auto" w:fill="FFFFFF"/>
          <w:lang w:bidi="es-ES_tradnl"/>
        </w:rPr>
        <w:t>f</w:t>
      </w:r>
      <w:r w:rsidRPr="003B5ABA">
        <w:rPr>
          <w:bCs/>
          <w:shd w:val="clear" w:color="auto" w:fill="FFFFFF"/>
          <w:lang w:bidi="es-ES_tradnl"/>
        </w:rPr>
        <w:t xml:space="preserve">inanciera. A este crédito pueden acceder las empresas que reúnan los criterios requeridos y les permite obtener un préstamo de hasta 180.000 euros con el aval de </w:t>
      </w:r>
      <w:r w:rsidR="004E4B16">
        <w:rPr>
          <w:bCs/>
          <w:shd w:val="clear" w:color="auto" w:fill="FFFFFF"/>
          <w:lang w:bidi="es-ES_tradnl"/>
        </w:rPr>
        <w:t>FMD</w:t>
      </w:r>
      <w:r w:rsidR="004E4B16" w:rsidRPr="003B5ABA">
        <w:rPr>
          <w:bCs/>
          <w:shd w:val="clear" w:color="auto" w:fill="FFFFFF"/>
          <w:lang w:bidi="es-ES_tradnl"/>
        </w:rPr>
        <w:t xml:space="preserve"> </w:t>
      </w:r>
      <w:r w:rsidRPr="003B5ABA">
        <w:rPr>
          <w:bCs/>
          <w:shd w:val="clear" w:color="auto" w:fill="FFFFFF"/>
          <w:lang w:bidi="es-ES_tradnl"/>
        </w:rPr>
        <w:t xml:space="preserve">y los intereses bonificados. </w:t>
      </w:r>
    </w:p>
    <w:p w14:paraId="5ADA27FB" w14:textId="6A48F448" w:rsidR="00EA3EA9" w:rsidRDefault="003B5ABA" w:rsidP="003B5ABA">
      <w:pPr>
        <w:pStyle w:val="TextoMichelin"/>
        <w:spacing w:after="230"/>
        <w:rPr>
          <w:bCs/>
          <w:color w:val="FF0000"/>
          <w:shd w:val="clear" w:color="auto" w:fill="FFFFFF"/>
          <w:lang w:bidi="es-ES_tradnl"/>
        </w:rPr>
      </w:pPr>
      <w:r w:rsidRPr="003B5ABA">
        <w:rPr>
          <w:bCs/>
          <w:shd w:val="clear" w:color="auto" w:fill="FFFFFF"/>
          <w:lang w:bidi="es-ES_tradnl"/>
        </w:rPr>
        <w:t>De esta manera, el empresario tiene disponibilidad económica para completar su financiación, ya que es</w:t>
      </w:r>
      <w:r w:rsidR="004E4B16">
        <w:rPr>
          <w:bCs/>
          <w:shd w:val="clear" w:color="auto" w:fill="FFFFFF"/>
          <w:lang w:bidi="es-ES_tradnl"/>
        </w:rPr>
        <w:t xml:space="preserve"> </w:t>
      </w:r>
      <w:r w:rsidRPr="003B5ABA">
        <w:rPr>
          <w:bCs/>
          <w:shd w:val="clear" w:color="auto" w:fill="FFFFFF"/>
          <w:lang w:bidi="es-ES_tradnl"/>
        </w:rPr>
        <w:t>FMD qui</w:t>
      </w:r>
      <w:r w:rsidR="00EF209D">
        <w:rPr>
          <w:bCs/>
          <w:shd w:val="clear" w:color="auto" w:fill="FFFFFF"/>
          <w:lang w:bidi="es-ES_tradnl"/>
        </w:rPr>
        <w:t>e</w:t>
      </w:r>
      <w:r w:rsidRPr="003B5ABA">
        <w:rPr>
          <w:bCs/>
          <w:shd w:val="clear" w:color="auto" w:fill="FFFFFF"/>
          <w:lang w:bidi="es-ES_tradnl"/>
        </w:rPr>
        <w:t>n gar</w:t>
      </w:r>
      <w:bookmarkStart w:id="0" w:name="_GoBack"/>
      <w:bookmarkEnd w:id="0"/>
      <w:r w:rsidRPr="003B5ABA">
        <w:rPr>
          <w:bCs/>
          <w:shd w:val="clear" w:color="auto" w:fill="FFFFFF"/>
          <w:lang w:bidi="es-ES_tradnl"/>
        </w:rPr>
        <w:t xml:space="preserve">antiza el préstamo. El periodo de amortización del préstamo es de </w:t>
      </w:r>
      <w:r w:rsidR="00EF209D">
        <w:rPr>
          <w:bCs/>
          <w:shd w:val="clear" w:color="auto" w:fill="FFFFFF"/>
          <w:lang w:bidi="es-ES_tradnl"/>
        </w:rPr>
        <w:t>cinco</w:t>
      </w:r>
      <w:r w:rsidRPr="003B5ABA">
        <w:rPr>
          <w:bCs/>
          <w:shd w:val="clear" w:color="auto" w:fill="FFFFFF"/>
          <w:lang w:bidi="es-ES_tradnl"/>
        </w:rPr>
        <w:t xml:space="preserve"> años, incluido </w:t>
      </w:r>
      <w:r w:rsidR="00EF209D">
        <w:rPr>
          <w:bCs/>
          <w:shd w:val="clear" w:color="auto" w:fill="FFFFFF"/>
          <w:lang w:bidi="es-ES_tradnl"/>
        </w:rPr>
        <w:t>un</w:t>
      </w:r>
      <w:r w:rsidRPr="003B5ABA">
        <w:rPr>
          <w:bCs/>
          <w:shd w:val="clear" w:color="auto" w:fill="FFFFFF"/>
          <w:lang w:bidi="es-ES_tradnl"/>
        </w:rPr>
        <w:t xml:space="preserve"> año de carencia en el que s</w:t>
      </w:r>
      <w:r w:rsidR="009D17B0">
        <w:rPr>
          <w:bCs/>
          <w:shd w:val="clear" w:color="auto" w:fill="FFFFFF"/>
          <w:lang w:bidi="es-ES_tradnl"/>
        </w:rPr>
        <w:t>o</w:t>
      </w:r>
      <w:r w:rsidRPr="003B5ABA">
        <w:rPr>
          <w:bCs/>
          <w:shd w:val="clear" w:color="auto" w:fill="FFFFFF"/>
          <w:lang w:bidi="es-ES_tradnl"/>
        </w:rPr>
        <w:t xml:space="preserve">lo se pagan intereses. </w:t>
      </w:r>
      <w:r w:rsidR="00665E43">
        <w:rPr>
          <w:bCs/>
          <w:color w:val="FF0000"/>
          <w:shd w:val="clear" w:color="auto" w:fill="FFFFFF"/>
          <w:lang w:bidi="es-ES_tradnl"/>
        </w:rPr>
        <w:t xml:space="preserve"> </w:t>
      </w:r>
      <w:r w:rsidR="00665E43" w:rsidRPr="00101512">
        <w:rPr>
          <w:bCs/>
          <w:shd w:val="clear" w:color="auto" w:fill="FFFFFF"/>
          <w:lang w:bidi="es-ES_tradnl"/>
        </w:rPr>
        <w:t>El tipo de interés es el 2% fijo durante todo el periodo</w:t>
      </w:r>
      <w:r w:rsidR="009D17B0" w:rsidRPr="00101512">
        <w:rPr>
          <w:bCs/>
          <w:shd w:val="clear" w:color="auto" w:fill="FFFFFF"/>
          <w:lang w:bidi="es-ES_tradnl"/>
        </w:rPr>
        <w:t xml:space="preserve"> </w:t>
      </w:r>
      <w:r w:rsidR="009D17B0">
        <w:rPr>
          <w:bCs/>
          <w:shd w:val="clear" w:color="auto" w:fill="FFFFFF"/>
          <w:lang w:bidi="es-ES_tradnl"/>
        </w:rPr>
        <w:t xml:space="preserve">y </w:t>
      </w:r>
      <w:r w:rsidRPr="003B5ABA">
        <w:rPr>
          <w:bCs/>
          <w:shd w:val="clear" w:color="auto" w:fill="FFFFFF"/>
          <w:lang w:bidi="es-ES_tradnl"/>
        </w:rPr>
        <w:t>no se exigen garantías adicionales más allá de la viabilidad del proyecto. FMD corre con los gastos de estudio y apertura.</w:t>
      </w:r>
    </w:p>
    <w:p w14:paraId="624A3C75" w14:textId="64475FB1" w:rsidR="003B5ABA" w:rsidRPr="003B5ABA" w:rsidRDefault="00E96321" w:rsidP="003B5ABA">
      <w:pPr>
        <w:pStyle w:val="TextoMichelin"/>
        <w:spacing w:after="230"/>
        <w:rPr>
          <w:bCs/>
          <w:shd w:val="clear" w:color="auto" w:fill="FFFFFF"/>
          <w:lang w:bidi="es-ES_tradnl"/>
        </w:rPr>
      </w:pPr>
      <w:r w:rsidRPr="00101512">
        <w:rPr>
          <w:bCs/>
          <w:shd w:val="clear" w:color="auto" w:fill="FFFFFF"/>
          <w:lang w:bidi="es-ES_tradnl"/>
        </w:rPr>
        <w:t>Para acceder a esta financiación es necesaria la presentación a FMD de</w:t>
      </w:r>
      <w:r w:rsidR="003B5ABA" w:rsidRPr="00EA3EA9">
        <w:rPr>
          <w:bCs/>
          <w:shd w:val="clear" w:color="auto" w:fill="FFFFFF"/>
          <w:lang w:bidi="es-ES_tradnl"/>
        </w:rPr>
        <w:t xml:space="preserve"> un proyecto de nueva creación</w:t>
      </w:r>
      <w:r w:rsidR="00FA149C" w:rsidRPr="00EA3EA9">
        <w:rPr>
          <w:bCs/>
          <w:shd w:val="clear" w:color="auto" w:fill="FFFFFF"/>
          <w:lang w:bidi="es-ES_tradnl"/>
        </w:rPr>
        <w:t>,</w:t>
      </w:r>
      <w:r w:rsidR="003B5ABA" w:rsidRPr="00EA3EA9">
        <w:rPr>
          <w:bCs/>
          <w:shd w:val="clear" w:color="auto" w:fill="FFFFFF"/>
          <w:lang w:bidi="es-ES_tradnl"/>
        </w:rPr>
        <w:t xml:space="preserve"> o de expansión de una actividad existente, generador de empleo neto</w:t>
      </w:r>
      <w:r w:rsidR="003B5ABA" w:rsidRPr="003B5ABA">
        <w:rPr>
          <w:bCs/>
          <w:shd w:val="clear" w:color="auto" w:fill="FFFFFF"/>
          <w:lang w:bidi="es-ES_tradnl"/>
        </w:rPr>
        <w:t xml:space="preserve">. </w:t>
      </w:r>
      <w:r>
        <w:rPr>
          <w:bCs/>
          <w:color w:val="FF0000"/>
          <w:shd w:val="clear" w:color="auto" w:fill="FFFFFF"/>
          <w:lang w:bidi="es-ES_tradnl"/>
        </w:rPr>
        <w:t xml:space="preserve"> </w:t>
      </w:r>
      <w:r>
        <w:rPr>
          <w:bCs/>
          <w:shd w:val="clear" w:color="auto" w:fill="FFFFFF"/>
          <w:lang w:bidi="es-ES_tradnl"/>
        </w:rPr>
        <w:t xml:space="preserve"> La naturaleza de la actividad de este proyecto debe ser industrial o de servicios a la industria</w:t>
      </w:r>
      <w:r w:rsidR="003B5ABA" w:rsidRPr="003B5ABA">
        <w:rPr>
          <w:bCs/>
          <w:shd w:val="clear" w:color="auto" w:fill="FFFFFF"/>
          <w:lang w:bidi="es-ES_tradnl"/>
        </w:rPr>
        <w:t>. El proyecto deberá incluir un plan de inversiones (el préstamo de</w:t>
      </w:r>
      <w:r w:rsidR="00EA3EA9">
        <w:rPr>
          <w:bCs/>
          <w:shd w:val="clear" w:color="auto" w:fill="FFFFFF"/>
          <w:lang w:bidi="es-ES_tradnl"/>
        </w:rPr>
        <w:t xml:space="preserve"> </w:t>
      </w:r>
      <w:r w:rsidR="003B5ABA" w:rsidRPr="003B5ABA">
        <w:rPr>
          <w:bCs/>
          <w:shd w:val="clear" w:color="auto" w:fill="FFFFFF"/>
          <w:lang w:bidi="es-ES_tradnl"/>
        </w:rPr>
        <w:t>FMD no sobrepasará el 30</w:t>
      </w:r>
      <w:r w:rsidR="008E2194">
        <w:rPr>
          <w:bCs/>
          <w:shd w:val="clear" w:color="auto" w:fill="FFFFFF"/>
          <w:lang w:bidi="es-ES_tradnl"/>
        </w:rPr>
        <w:t xml:space="preserve"> </w:t>
      </w:r>
      <w:r w:rsidR="003B5ABA" w:rsidRPr="003B5ABA">
        <w:rPr>
          <w:bCs/>
          <w:shd w:val="clear" w:color="auto" w:fill="FFFFFF"/>
          <w:lang w:bidi="es-ES_tradnl"/>
        </w:rPr>
        <w:t xml:space="preserve">% de la inversión total, con un límite máximo de 180.000 euros) y un calendario de creación de nuevo empleo a tiempo completo. El volumen de la inversión y los empleos </w:t>
      </w:r>
      <w:r w:rsidR="008E2194">
        <w:rPr>
          <w:bCs/>
          <w:shd w:val="clear" w:color="auto" w:fill="FFFFFF"/>
          <w:lang w:bidi="es-ES_tradnl"/>
        </w:rPr>
        <w:t>que se crearán</w:t>
      </w:r>
      <w:r w:rsidR="003B5ABA" w:rsidRPr="003B5ABA">
        <w:rPr>
          <w:bCs/>
          <w:shd w:val="clear" w:color="auto" w:fill="FFFFFF"/>
          <w:lang w:bidi="es-ES_tradnl"/>
        </w:rPr>
        <w:t xml:space="preserve"> son dos criterios básicos para determinar el importe del préstamo.</w:t>
      </w:r>
    </w:p>
    <w:p w14:paraId="54FE41D3" w14:textId="51ABB6FD" w:rsidR="003B5ABA" w:rsidRPr="003B5ABA" w:rsidRDefault="00A4140F" w:rsidP="003B5ABA">
      <w:pPr>
        <w:pStyle w:val="TextoMichelin"/>
        <w:spacing w:after="230"/>
        <w:rPr>
          <w:rFonts w:ascii="Times" w:eastAsia="Times New Roman" w:hAnsi="Times" w:cs="Times"/>
          <w:b/>
          <w:bCs/>
          <w:snapToGrid w:val="0"/>
          <w:sz w:val="28"/>
          <w:szCs w:val="20"/>
          <w:lang w:val="es-ES_tradnl" w:eastAsia="en-US"/>
        </w:rPr>
      </w:pPr>
      <w:r>
        <w:rPr>
          <w:rFonts w:ascii="Times" w:eastAsia="Times New Roman" w:hAnsi="Times" w:cs="Times"/>
          <w:b/>
          <w:bCs/>
          <w:snapToGrid w:val="0"/>
          <w:sz w:val="28"/>
          <w:szCs w:val="20"/>
          <w:lang w:val="es-ES_tradnl" w:eastAsia="en-US"/>
        </w:rPr>
        <w:br w:type="column"/>
      </w:r>
      <w:r w:rsidR="003B5ABA" w:rsidRPr="003B5ABA">
        <w:rPr>
          <w:rFonts w:ascii="Times" w:eastAsia="Times New Roman" w:hAnsi="Times" w:cs="Times"/>
          <w:b/>
          <w:bCs/>
          <w:snapToGrid w:val="0"/>
          <w:sz w:val="28"/>
          <w:szCs w:val="20"/>
          <w:lang w:val="es-ES_tradnl" w:eastAsia="en-US"/>
        </w:rPr>
        <w:lastRenderedPageBreak/>
        <w:t>Ayudas económicas a fondo perdido</w:t>
      </w:r>
    </w:p>
    <w:p w14:paraId="39301604" w14:textId="1F090B09" w:rsidR="003B5ABA" w:rsidRPr="003B5ABA" w:rsidRDefault="003B5ABA" w:rsidP="003B5ABA">
      <w:pPr>
        <w:pStyle w:val="TextoMichelin"/>
        <w:spacing w:after="230"/>
        <w:rPr>
          <w:bCs/>
          <w:shd w:val="clear" w:color="auto" w:fill="FFFFFF"/>
          <w:lang w:bidi="es-ES_tradnl"/>
        </w:rPr>
      </w:pPr>
      <w:r w:rsidRPr="003B5ABA">
        <w:rPr>
          <w:bCs/>
          <w:shd w:val="clear" w:color="auto" w:fill="FFFFFF"/>
          <w:lang w:bidi="es-ES_tradnl"/>
        </w:rPr>
        <w:t xml:space="preserve">Para aquellas empresas que tienen cubiertas sus necesidades de financiación con otras entidades, FMD ha alcanzado convenios con diversos agentes de desarrollo o </w:t>
      </w:r>
      <w:r w:rsidR="004E4B16">
        <w:rPr>
          <w:bCs/>
          <w:shd w:val="clear" w:color="auto" w:fill="FFFFFF"/>
          <w:lang w:bidi="es-ES_tradnl"/>
        </w:rPr>
        <w:t xml:space="preserve">agentes </w:t>
      </w:r>
      <w:r w:rsidRPr="003B5ABA">
        <w:rPr>
          <w:bCs/>
          <w:shd w:val="clear" w:color="auto" w:fill="FFFFFF"/>
          <w:lang w:bidi="es-ES_tradnl"/>
        </w:rPr>
        <w:t>económicos</w:t>
      </w:r>
      <w:r w:rsidR="0085786B">
        <w:rPr>
          <w:bCs/>
          <w:shd w:val="clear" w:color="auto" w:fill="FFFFFF"/>
          <w:lang w:bidi="es-ES_tradnl"/>
        </w:rPr>
        <w:t xml:space="preserve"> </w:t>
      </w:r>
      <w:r w:rsidR="004E4B16">
        <w:rPr>
          <w:bCs/>
          <w:shd w:val="clear" w:color="auto" w:fill="FFFFFF"/>
          <w:lang w:bidi="es-ES_tradnl"/>
        </w:rPr>
        <w:t xml:space="preserve">a través de los </w:t>
      </w:r>
      <w:r w:rsidR="0085786B">
        <w:rPr>
          <w:bCs/>
          <w:shd w:val="clear" w:color="auto" w:fill="FFFFFF"/>
          <w:lang w:bidi="es-ES_tradnl"/>
        </w:rPr>
        <w:t>que las</w:t>
      </w:r>
      <w:r w:rsidRPr="003B5ABA">
        <w:rPr>
          <w:bCs/>
          <w:shd w:val="clear" w:color="auto" w:fill="FFFFFF"/>
          <w:lang w:bidi="es-ES_tradnl"/>
        </w:rPr>
        <w:t xml:space="preserve"> PYMES </w:t>
      </w:r>
      <w:r w:rsidR="004E4B16">
        <w:rPr>
          <w:bCs/>
          <w:shd w:val="clear" w:color="auto" w:fill="FFFFFF"/>
          <w:lang w:bidi="es-ES_tradnl"/>
        </w:rPr>
        <w:t xml:space="preserve"> pueden</w:t>
      </w:r>
      <w:r w:rsidR="004E4B16" w:rsidRPr="003B5ABA">
        <w:rPr>
          <w:bCs/>
          <w:shd w:val="clear" w:color="auto" w:fill="FFFFFF"/>
          <w:lang w:bidi="es-ES_tradnl"/>
        </w:rPr>
        <w:t xml:space="preserve"> </w:t>
      </w:r>
      <w:r w:rsidRPr="003B5ABA">
        <w:rPr>
          <w:bCs/>
          <w:shd w:val="clear" w:color="auto" w:fill="FFFFFF"/>
          <w:lang w:bidi="es-ES_tradnl"/>
        </w:rPr>
        <w:t>optar a una ayuda complementaria de 1.000 euros a fondo perdido por empleo creado, con un límite de 18 empleos por proyecto, con la finalidad de contribuir a la financiación de la inversión realizada. Estas ayudas a fondo perdido son incompatibles con las ayudas financieras.</w:t>
      </w:r>
    </w:p>
    <w:p w14:paraId="06B80E1C" w14:textId="38F927D8" w:rsidR="0085786B" w:rsidRDefault="003B5ABA" w:rsidP="003B5ABA">
      <w:pPr>
        <w:pStyle w:val="TextoMichelin"/>
        <w:spacing w:after="230"/>
        <w:rPr>
          <w:bCs/>
          <w:shd w:val="clear" w:color="auto" w:fill="FFFFFF"/>
          <w:lang w:bidi="es-ES_tradnl"/>
        </w:rPr>
      </w:pPr>
      <w:r w:rsidRPr="003B5ABA">
        <w:rPr>
          <w:bCs/>
          <w:shd w:val="clear" w:color="auto" w:fill="FFFFFF"/>
          <w:lang w:bidi="es-ES_tradnl"/>
        </w:rPr>
        <w:t xml:space="preserve">Actualmente se mantienen convenios de este tipo con las siguientes entidades: </w:t>
      </w:r>
    </w:p>
    <w:p w14:paraId="0CB585C4" w14:textId="0712CB03" w:rsidR="0085786B" w:rsidRDefault="003B5ABA" w:rsidP="00582584">
      <w:pPr>
        <w:pStyle w:val="TextoMichelin"/>
        <w:numPr>
          <w:ilvl w:val="0"/>
          <w:numId w:val="22"/>
        </w:numPr>
        <w:spacing w:after="230" w:line="240" w:lineRule="auto"/>
        <w:ind w:left="714" w:hanging="357"/>
        <w:rPr>
          <w:bCs/>
          <w:shd w:val="clear" w:color="auto" w:fill="FFFFFF"/>
          <w:lang w:bidi="es-ES_tradnl"/>
        </w:rPr>
      </w:pPr>
      <w:proofErr w:type="spellStart"/>
      <w:r w:rsidRPr="003B5ABA">
        <w:rPr>
          <w:bCs/>
          <w:shd w:val="clear" w:color="auto" w:fill="FFFFFF"/>
          <w:lang w:bidi="es-ES_tradnl"/>
        </w:rPr>
        <w:t>Oinarri</w:t>
      </w:r>
      <w:proofErr w:type="spellEnd"/>
      <w:r w:rsidRPr="003B5ABA">
        <w:rPr>
          <w:bCs/>
          <w:shd w:val="clear" w:color="auto" w:fill="FFFFFF"/>
          <w:lang w:bidi="es-ES_tradnl"/>
        </w:rPr>
        <w:t xml:space="preserve"> SGR </w:t>
      </w:r>
    </w:p>
    <w:p w14:paraId="709B3E56" w14:textId="7B9465D0" w:rsidR="0085786B" w:rsidRDefault="003B5ABA" w:rsidP="00582584">
      <w:pPr>
        <w:pStyle w:val="TextoMichelin"/>
        <w:numPr>
          <w:ilvl w:val="0"/>
          <w:numId w:val="22"/>
        </w:numPr>
        <w:spacing w:after="230" w:line="240" w:lineRule="auto"/>
        <w:ind w:left="714" w:hanging="357"/>
        <w:rPr>
          <w:bCs/>
          <w:shd w:val="clear" w:color="auto" w:fill="FFFFFF"/>
          <w:lang w:bidi="es-ES_tradnl"/>
        </w:rPr>
      </w:pPr>
      <w:r w:rsidRPr="003B5ABA">
        <w:rPr>
          <w:bCs/>
          <w:shd w:val="clear" w:color="auto" w:fill="FFFFFF"/>
          <w:lang w:bidi="es-ES_tradnl"/>
        </w:rPr>
        <w:t xml:space="preserve">Iberaval SGR </w:t>
      </w:r>
    </w:p>
    <w:p w14:paraId="140C2A4D" w14:textId="655150C4" w:rsidR="0085786B" w:rsidRDefault="003B5ABA" w:rsidP="00582584">
      <w:pPr>
        <w:pStyle w:val="TextoMichelin"/>
        <w:numPr>
          <w:ilvl w:val="0"/>
          <w:numId w:val="22"/>
        </w:numPr>
        <w:spacing w:after="230" w:line="240" w:lineRule="auto"/>
        <w:ind w:left="714" w:hanging="357"/>
        <w:rPr>
          <w:bCs/>
          <w:shd w:val="clear" w:color="auto" w:fill="FFFFFF"/>
          <w:lang w:bidi="es-ES_tradnl"/>
        </w:rPr>
      </w:pPr>
      <w:r w:rsidRPr="003B5ABA">
        <w:rPr>
          <w:bCs/>
          <w:shd w:val="clear" w:color="auto" w:fill="FFFFFF"/>
          <w:lang w:bidi="es-ES_tradnl"/>
        </w:rPr>
        <w:t xml:space="preserve">Cámara de Valladolid </w:t>
      </w:r>
    </w:p>
    <w:p w14:paraId="190AE1A7" w14:textId="7CEE842B" w:rsidR="0085786B" w:rsidRDefault="003B5ABA" w:rsidP="00582584">
      <w:pPr>
        <w:pStyle w:val="TextoMichelin"/>
        <w:numPr>
          <w:ilvl w:val="0"/>
          <w:numId w:val="22"/>
        </w:numPr>
        <w:spacing w:after="230" w:line="240" w:lineRule="auto"/>
        <w:ind w:left="714" w:hanging="357"/>
        <w:rPr>
          <w:bCs/>
          <w:shd w:val="clear" w:color="auto" w:fill="FFFFFF"/>
          <w:lang w:bidi="es-ES_tradnl"/>
        </w:rPr>
      </w:pPr>
      <w:r w:rsidRPr="003B5ABA">
        <w:rPr>
          <w:bCs/>
          <w:shd w:val="clear" w:color="auto" w:fill="FFFFFF"/>
          <w:lang w:bidi="es-ES_tradnl"/>
        </w:rPr>
        <w:t xml:space="preserve">Cámara de Álava </w:t>
      </w:r>
    </w:p>
    <w:p w14:paraId="239FE5E1" w14:textId="208A83C9" w:rsidR="0085786B" w:rsidRDefault="003B5ABA" w:rsidP="00582584">
      <w:pPr>
        <w:pStyle w:val="TextoMichelin"/>
        <w:numPr>
          <w:ilvl w:val="0"/>
          <w:numId w:val="22"/>
        </w:numPr>
        <w:spacing w:after="230" w:line="240" w:lineRule="auto"/>
        <w:ind w:left="714" w:hanging="357"/>
        <w:rPr>
          <w:bCs/>
          <w:shd w:val="clear" w:color="auto" w:fill="FFFFFF"/>
          <w:lang w:bidi="es-ES_tradnl"/>
        </w:rPr>
      </w:pPr>
      <w:r w:rsidRPr="003B5ABA">
        <w:rPr>
          <w:bCs/>
          <w:shd w:val="clear" w:color="auto" w:fill="FFFFFF"/>
          <w:lang w:bidi="es-ES_tradnl"/>
        </w:rPr>
        <w:t xml:space="preserve">JEARCO </w:t>
      </w:r>
    </w:p>
    <w:p w14:paraId="4346A3EA" w14:textId="78CE61CA" w:rsidR="0085786B" w:rsidRDefault="003B5ABA" w:rsidP="00582584">
      <w:pPr>
        <w:pStyle w:val="TextoMichelin"/>
        <w:numPr>
          <w:ilvl w:val="0"/>
          <w:numId w:val="22"/>
        </w:numPr>
        <w:spacing w:after="230" w:line="240" w:lineRule="auto"/>
        <w:ind w:left="714" w:hanging="357"/>
        <w:rPr>
          <w:bCs/>
          <w:shd w:val="clear" w:color="auto" w:fill="FFFFFF"/>
          <w:lang w:bidi="es-ES_tradnl"/>
        </w:rPr>
      </w:pPr>
      <w:r w:rsidRPr="003B5ABA">
        <w:rPr>
          <w:bCs/>
          <w:shd w:val="clear" w:color="auto" w:fill="FFFFFF"/>
          <w:lang w:bidi="es-ES_tradnl"/>
        </w:rPr>
        <w:t xml:space="preserve">ASLE </w:t>
      </w:r>
    </w:p>
    <w:p w14:paraId="2C554811" w14:textId="6E597445" w:rsidR="0085786B" w:rsidRDefault="003B5ABA" w:rsidP="00582584">
      <w:pPr>
        <w:pStyle w:val="TextoMichelin"/>
        <w:numPr>
          <w:ilvl w:val="0"/>
          <w:numId w:val="22"/>
        </w:numPr>
        <w:spacing w:after="230" w:line="240" w:lineRule="auto"/>
        <w:ind w:left="714" w:hanging="357"/>
        <w:rPr>
          <w:bCs/>
          <w:shd w:val="clear" w:color="auto" w:fill="FFFFFF"/>
          <w:lang w:bidi="es-ES_tradnl"/>
        </w:rPr>
      </w:pPr>
      <w:r w:rsidRPr="003B5ABA">
        <w:rPr>
          <w:bCs/>
          <w:shd w:val="clear" w:color="auto" w:fill="FFFFFF"/>
          <w:lang w:bidi="es-ES_tradnl"/>
        </w:rPr>
        <w:t xml:space="preserve">ADE CyL </w:t>
      </w:r>
    </w:p>
    <w:p w14:paraId="61CA330E" w14:textId="77777777" w:rsidR="0085786B" w:rsidRDefault="003B5ABA" w:rsidP="00582584">
      <w:pPr>
        <w:pStyle w:val="TextoMichelin"/>
        <w:numPr>
          <w:ilvl w:val="0"/>
          <w:numId w:val="22"/>
        </w:numPr>
        <w:spacing w:after="230" w:line="240" w:lineRule="auto"/>
        <w:ind w:left="714" w:hanging="357"/>
        <w:rPr>
          <w:bCs/>
          <w:shd w:val="clear" w:color="auto" w:fill="FFFFFF"/>
          <w:lang w:bidi="es-ES_tradnl"/>
        </w:rPr>
      </w:pPr>
      <w:r w:rsidRPr="003B5ABA">
        <w:rPr>
          <w:bCs/>
          <w:shd w:val="clear" w:color="auto" w:fill="FFFFFF"/>
          <w:lang w:bidi="es-ES_tradnl"/>
        </w:rPr>
        <w:t>Parque Científico de la UVA</w:t>
      </w:r>
    </w:p>
    <w:p w14:paraId="1948EB55" w14:textId="77777777" w:rsidR="0085786B" w:rsidRDefault="003B5ABA" w:rsidP="00582584">
      <w:pPr>
        <w:pStyle w:val="TextoMichelin"/>
        <w:numPr>
          <w:ilvl w:val="0"/>
          <w:numId w:val="22"/>
        </w:numPr>
        <w:spacing w:after="230" w:line="240" w:lineRule="auto"/>
        <w:ind w:left="714" w:hanging="357"/>
        <w:rPr>
          <w:bCs/>
          <w:shd w:val="clear" w:color="auto" w:fill="FFFFFF"/>
          <w:lang w:bidi="es-ES_tradnl"/>
        </w:rPr>
      </w:pPr>
      <w:r w:rsidRPr="003B5ABA">
        <w:rPr>
          <w:bCs/>
          <w:shd w:val="clear" w:color="auto" w:fill="FFFFFF"/>
          <w:lang w:bidi="es-ES_tradnl"/>
        </w:rPr>
        <w:t>CEIA</w:t>
      </w:r>
    </w:p>
    <w:p w14:paraId="74F95049" w14:textId="76B0E5D6" w:rsidR="00D56DB8" w:rsidRDefault="003B5ABA" w:rsidP="00582584">
      <w:pPr>
        <w:pStyle w:val="TextoMichelin"/>
        <w:numPr>
          <w:ilvl w:val="0"/>
          <w:numId w:val="22"/>
        </w:numPr>
        <w:spacing w:after="230" w:line="240" w:lineRule="auto"/>
        <w:ind w:left="714" w:hanging="357"/>
        <w:rPr>
          <w:bCs/>
          <w:shd w:val="clear" w:color="auto" w:fill="FFFFFF"/>
          <w:lang w:bidi="es-ES_tradnl"/>
        </w:rPr>
      </w:pPr>
      <w:r w:rsidRPr="003B5ABA">
        <w:rPr>
          <w:bCs/>
          <w:shd w:val="clear" w:color="auto" w:fill="FFFFFF"/>
          <w:lang w:bidi="es-ES_tradnl"/>
        </w:rPr>
        <w:t xml:space="preserve">Ayuntamiento de Valladolid </w:t>
      </w:r>
    </w:p>
    <w:p w14:paraId="3F62580A" w14:textId="4C5C3A14" w:rsidR="003B5ABA" w:rsidRDefault="00D56DB8" w:rsidP="00582584">
      <w:pPr>
        <w:pStyle w:val="TextoMichelin"/>
        <w:numPr>
          <w:ilvl w:val="0"/>
          <w:numId w:val="22"/>
        </w:numPr>
        <w:spacing w:after="230" w:line="240" w:lineRule="auto"/>
        <w:ind w:left="714" w:hanging="357"/>
        <w:rPr>
          <w:bCs/>
          <w:shd w:val="clear" w:color="auto" w:fill="FFFFFF"/>
          <w:lang w:bidi="es-ES_tradnl"/>
        </w:rPr>
      </w:pPr>
      <w:r>
        <w:rPr>
          <w:bCs/>
          <w:shd w:val="clear" w:color="auto" w:fill="FFFFFF"/>
          <w:lang w:bidi="es-ES_tradnl"/>
        </w:rPr>
        <w:t xml:space="preserve">Red Talento (diversos </w:t>
      </w:r>
      <w:r w:rsidR="00EA3EA9">
        <w:rPr>
          <w:bCs/>
          <w:shd w:val="clear" w:color="auto" w:fill="FFFFFF"/>
          <w:lang w:bidi="es-ES_tradnl"/>
        </w:rPr>
        <w:t>ayuntamientos</w:t>
      </w:r>
      <w:r>
        <w:rPr>
          <w:bCs/>
          <w:shd w:val="clear" w:color="auto" w:fill="FFFFFF"/>
          <w:lang w:bidi="es-ES_tradnl"/>
        </w:rPr>
        <w:t>)</w:t>
      </w:r>
    </w:p>
    <w:p w14:paraId="3AD8487B" w14:textId="77777777" w:rsidR="003B5ABA" w:rsidRPr="003B5ABA" w:rsidRDefault="003B5ABA" w:rsidP="003B5ABA">
      <w:pPr>
        <w:pStyle w:val="TextoMichelin"/>
        <w:spacing w:after="230"/>
        <w:rPr>
          <w:rFonts w:ascii="Times" w:eastAsia="Times New Roman" w:hAnsi="Times" w:cs="Times"/>
          <w:b/>
          <w:bCs/>
          <w:snapToGrid w:val="0"/>
          <w:sz w:val="28"/>
          <w:szCs w:val="20"/>
          <w:lang w:val="es-ES_tradnl" w:eastAsia="en-US"/>
        </w:rPr>
      </w:pPr>
      <w:r w:rsidRPr="003B5ABA">
        <w:rPr>
          <w:rFonts w:ascii="Times" w:eastAsia="Times New Roman" w:hAnsi="Times" w:cs="Times"/>
          <w:b/>
          <w:bCs/>
          <w:snapToGrid w:val="0"/>
          <w:sz w:val="28"/>
          <w:szCs w:val="20"/>
          <w:lang w:val="es-ES_tradnl" w:eastAsia="en-US"/>
        </w:rPr>
        <w:t>Ayudas especiales para revitalización</w:t>
      </w:r>
    </w:p>
    <w:p w14:paraId="7BAAEB61" w14:textId="29F51FD5" w:rsidR="009A5C13" w:rsidRDefault="003B5ABA" w:rsidP="003B5ABA">
      <w:pPr>
        <w:pStyle w:val="TextoMichelin"/>
        <w:spacing w:after="230"/>
        <w:rPr>
          <w:bCs/>
          <w:shd w:val="clear" w:color="auto" w:fill="FFFFFF"/>
          <w:lang w:val="es-ES_tradnl" w:bidi="es-ES_tradnl"/>
        </w:rPr>
      </w:pPr>
      <w:r w:rsidRPr="003B5ABA">
        <w:rPr>
          <w:bCs/>
          <w:shd w:val="clear" w:color="auto" w:fill="FFFFFF"/>
          <w:lang w:val="es-ES_tradnl" w:bidi="es-ES_tradnl"/>
        </w:rPr>
        <w:t>Como complemento a estas líneas de trabajo de actuación permanente, la Fundación Michelin Desarrollo</w:t>
      </w:r>
      <w:r w:rsidR="00ED741C">
        <w:rPr>
          <w:bCs/>
          <w:shd w:val="clear" w:color="auto" w:fill="FFFFFF"/>
          <w:lang w:val="es-ES_tradnl" w:bidi="es-ES_tradnl"/>
        </w:rPr>
        <w:t xml:space="preserve"> </w:t>
      </w:r>
      <w:r w:rsidR="009A5C13" w:rsidRPr="003B5ABA">
        <w:rPr>
          <w:bCs/>
          <w:shd w:val="clear" w:color="auto" w:fill="FFFFFF"/>
          <w:lang w:val="es-ES_tradnl" w:bidi="es-ES_tradnl"/>
        </w:rPr>
        <w:t>también</w:t>
      </w:r>
      <w:r w:rsidR="00D56DB8">
        <w:rPr>
          <w:bCs/>
          <w:shd w:val="clear" w:color="auto" w:fill="FFFFFF"/>
          <w:lang w:val="es-ES_tradnl" w:bidi="es-ES_tradnl"/>
        </w:rPr>
        <w:t xml:space="preserve"> desarrolla</w:t>
      </w:r>
      <w:r w:rsidR="009A5C13" w:rsidRPr="003B5ABA">
        <w:rPr>
          <w:bCs/>
          <w:shd w:val="clear" w:color="auto" w:fill="FFFFFF"/>
          <w:lang w:val="es-ES_tradnl" w:bidi="es-ES_tradnl"/>
        </w:rPr>
        <w:t xml:space="preserve"> </w:t>
      </w:r>
      <w:r w:rsidRPr="003B5ABA">
        <w:rPr>
          <w:bCs/>
          <w:shd w:val="clear" w:color="auto" w:fill="FFFFFF"/>
          <w:lang w:val="es-ES_tradnl" w:bidi="es-ES_tradnl"/>
        </w:rPr>
        <w:t xml:space="preserve">actuaciones especiales de revitalización industrial en esas mismas zonas, en momentos en </w:t>
      </w:r>
      <w:r w:rsidR="009A5C13">
        <w:rPr>
          <w:bCs/>
          <w:shd w:val="clear" w:color="auto" w:fill="FFFFFF"/>
          <w:lang w:val="es-ES_tradnl" w:bidi="es-ES_tradnl"/>
        </w:rPr>
        <w:t xml:space="preserve">los </w:t>
      </w:r>
      <w:r w:rsidRPr="003B5ABA">
        <w:rPr>
          <w:bCs/>
          <w:shd w:val="clear" w:color="auto" w:fill="FFFFFF"/>
          <w:lang w:val="es-ES_tradnl" w:bidi="es-ES_tradnl"/>
        </w:rPr>
        <w:t xml:space="preserve">que Michelin, por necesidades de reorganización de sus procesos productivos, se ve obligada a tomar decisiones con repercusión </w:t>
      </w:r>
      <w:r w:rsidR="009A5C13">
        <w:rPr>
          <w:bCs/>
          <w:shd w:val="clear" w:color="auto" w:fill="FFFFFF"/>
          <w:lang w:val="es-ES_tradnl" w:bidi="es-ES_tradnl"/>
        </w:rPr>
        <w:t>sobre</w:t>
      </w:r>
      <w:r w:rsidRPr="003B5ABA">
        <w:rPr>
          <w:bCs/>
          <w:shd w:val="clear" w:color="auto" w:fill="FFFFFF"/>
          <w:lang w:val="es-ES_tradnl" w:bidi="es-ES_tradnl"/>
        </w:rPr>
        <w:t xml:space="preserve"> el empleo en sus centros de trabajo y, consecuentemente, sobre la actividad económica de la</w:t>
      </w:r>
      <w:r w:rsidR="00ED741C">
        <w:rPr>
          <w:bCs/>
          <w:shd w:val="clear" w:color="auto" w:fill="FFFFFF"/>
          <w:lang w:val="es-ES_tradnl" w:bidi="es-ES_tradnl"/>
        </w:rPr>
        <w:t xml:space="preserve"> </w:t>
      </w:r>
      <w:r w:rsidR="00D56DB8">
        <w:rPr>
          <w:bCs/>
          <w:shd w:val="clear" w:color="auto" w:fill="FFFFFF"/>
          <w:lang w:val="es-ES_tradnl" w:bidi="es-ES_tradnl"/>
        </w:rPr>
        <w:t>zona</w:t>
      </w:r>
      <w:r w:rsidRPr="003B5ABA">
        <w:rPr>
          <w:bCs/>
          <w:shd w:val="clear" w:color="auto" w:fill="FFFFFF"/>
          <w:lang w:val="es-ES_tradnl" w:bidi="es-ES_tradnl"/>
        </w:rPr>
        <w:t xml:space="preserve">. </w:t>
      </w:r>
    </w:p>
    <w:p w14:paraId="4E03261A" w14:textId="452A602D" w:rsidR="0097174C" w:rsidRPr="00615022" w:rsidRDefault="003B5ABA" w:rsidP="003B5ABA">
      <w:pPr>
        <w:pStyle w:val="TextoMichelin"/>
        <w:spacing w:after="230"/>
        <w:rPr>
          <w:shd w:val="clear" w:color="auto" w:fill="FFFFFF"/>
          <w:lang w:val="es-ES_tradnl"/>
        </w:rPr>
      </w:pPr>
      <w:r w:rsidRPr="003B5ABA">
        <w:rPr>
          <w:bCs/>
          <w:shd w:val="clear" w:color="auto" w:fill="FFFFFF"/>
          <w:lang w:val="es-ES_tradnl" w:bidi="es-ES_tradnl"/>
        </w:rPr>
        <w:t>Para estos casos, se estructuran programas de captación de empresas y de incentivo</w:t>
      </w:r>
      <w:r w:rsidR="005F73AB">
        <w:rPr>
          <w:bCs/>
          <w:shd w:val="clear" w:color="auto" w:fill="FFFFFF"/>
          <w:lang w:val="es-ES_tradnl" w:bidi="es-ES_tradnl"/>
        </w:rPr>
        <w:t>s</w:t>
      </w:r>
      <w:r w:rsidRPr="003B5ABA">
        <w:rPr>
          <w:bCs/>
          <w:shd w:val="clear" w:color="auto" w:fill="FFFFFF"/>
          <w:lang w:val="es-ES_tradnl" w:bidi="es-ES_tradnl"/>
        </w:rPr>
        <w:t xml:space="preserve"> económico</w:t>
      </w:r>
      <w:r w:rsidR="005F73AB">
        <w:rPr>
          <w:bCs/>
          <w:shd w:val="clear" w:color="auto" w:fill="FFFFFF"/>
          <w:lang w:val="es-ES_tradnl" w:bidi="es-ES_tradnl"/>
        </w:rPr>
        <w:t>s</w:t>
      </w:r>
      <w:r w:rsidRPr="003B5ABA">
        <w:rPr>
          <w:bCs/>
          <w:shd w:val="clear" w:color="auto" w:fill="FFFFFF"/>
          <w:lang w:val="es-ES_tradnl" w:bidi="es-ES_tradnl"/>
        </w:rPr>
        <w:t xml:space="preserve"> para las empresas que decidan instalar su actividad en la zona afectada. Bajo esta forma de actuación</w:t>
      </w:r>
      <w:r w:rsidR="00D56DB8">
        <w:rPr>
          <w:bCs/>
          <w:shd w:val="clear" w:color="auto" w:fill="FFFFFF"/>
          <w:lang w:val="es-ES_tradnl" w:bidi="es-ES_tradnl"/>
        </w:rPr>
        <w:t xml:space="preserve"> </w:t>
      </w:r>
      <w:r w:rsidR="00D56DB8" w:rsidRPr="003B5ABA">
        <w:rPr>
          <w:bCs/>
          <w:shd w:val="clear" w:color="auto" w:fill="FFFFFF"/>
          <w:lang w:val="es-ES_tradnl" w:bidi="es-ES_tradnl"/>
        </w:rPr>
        <w:t xml:space="preserve"> </w:t>
      </w:r>
      <w:r w:rsidRPr="003B5ABA">
        <w:rPr>
          <w:bCs/>
          <w:shd w:val="clear" w:color="auto" w:fill="FFFFFF"/>
          <w:lang w:val="es-ES_tradnl" w:bidi="es-ES_tradnl"/>
        </w:rPr>
        <w:t>se han desarrollado dos proyectos, uno en Aranda de Duero y otro en Lasarte. En estos casos, la ayuda a fondo perdido ha sido de hasta 10.000 euros por empleo creado.</w:t>
      </w:r>
      <w:r w:rsidR="0097174C" w:rsidRPr="00615022">
        <w:rPr>
          <w:shd w:val="clear" w:color="auto" w:fill="FFFFFF"/>
          <w:lang w:val="es-ES_tradnl"/>
        </w:rPr>
        <w:t xml:space="preserve"> </w:t>
      </w:r>
    </w:p>
    <w:p w14:paraId="3B90859E" w14:textId="010D52C5" w:rsidR="0097174C" w:rsidRPr="00615022" w:rsidRDefault="003D742A" w:rsidP="0097174C">
      <w:pPr>
        <w:pStyle w:val="titulocapitulodossier"/>
        <w:rPr>
          <w:rFonts w:cs="Arial"/>
          <w:lang w:val="es-ES_tradnl"/>
        </w:rPr>
      </w:pPr>
      <w:r w:rsidRPr="003D742A">
        <w:rPr>
          <w:rFonts w:cs="Arial"/>
          <w:lang w:val="es-ES_tradnl"/>
        </w:rPr>
        <w:lastRenderedPageBreak/>
        <w:t>Resultados de</w:t>
      </w:r>
      <w:r w:rsidR="00031C89">
        <w:rPr>
          <w:rFonts w:cs="Arial"/>
          <w:lang w:val="es-ES_tradnl"/>
        </w:rPr>
        <w:t xml:space="preserve"> </w:t>
      </w:r>
      <w:r w:rsidRPr="003D742A">
        <w:rPr>
          <w:rFonts w:cs="Arial"/>
          <w:lang w:val="es-ES_tradnl"/>
        </w:rPr>
        <w:t xml:space="preserve">FMD </w:t>
      </w:r>
    </w:p>
    <w:p w14:paraId="3EDC70E6" w14:textId="12793876" w:rsidR="00E30B16" w:rsidRPr="00E30B16" w:rsidRDefault="00E30B16" w:rsidP="00E30B16">
      <w:pPr>
        <w:pStyle w:val="TextoMichelin"/>
        <w:spacing w:after="230"/>
        <w:rPr>
          <w:bCs/>
          <w:shd w:val="clear" w:color="auto" w:fill="FFFFFF"/>
          <w:lang w:bidi="es-ES_tradnl"/>
        </w:rPr>
      </w:pPr>
      <w:r w:rsidRPr="00E30B16">
        <w:rPr>
          <w:bCs/>
          <w:shd w:val="clear" w:color="auto" w:fill="FFFFFF"/>
          <w:lang w:bidi="es-ES_tradnl"/>
        </w:rPr>
        <w:t>Como consecuencia del conjunto de actuaciones desarrolladas desde el año 2004, los resultados de la actividad de</w:t>
      </w:r>
      <w:r w:rsidR="00031C89">
        <w:rPr>
          <w:bCs/>
          <w:shd w:val="clear" w:color="auto" w:fill="FFFFFF"/>
          <w:lang w:bidi="es-ES_tradnl"/>
        </w:rPr>
        <w:t xml:space="preserve"> </w:t>
      </w:r>
      <w:r w:rsidRPr="00E30B16">
        <w:rPr>
          <w:bCs/>
          <w:shd w:val="clear" w:color="auto" w:fill="FFFFFF"/>
          <w:lang w:bidi="es-ES_tradnl"/>
        </w:rPr>
        <w:t xml:space="preserve">FMD se muestran en el </w:t>
      </w:r>
      <w:r w:rsidR="005F73AB">
        <w:rPr>
          <w:bCs/>
          <w:shd w:val="clear" w:color="auto" w:fill="FFFFFF"/>
          <w:lang w:bidi="es-ES_tradnl"/>
        </w:rPr>
        <w:t xml:space="preserve">siguiente </w:t>
      </w:r>
      <w:r w:rsidRPr="00E30B16">
        <w:rPr>
          <w:bCs/>
          <w:shd w:val="clear" w:color="auto" w:fill="FFFFFF"/>
          <w:lang w:bidi="es-ES_tradnl"/>
        </w:rPr>
        <w:t>cuadro.</w:t>
      </w:r>
    </w:p>
    <w:p w14:paraId="29E3ECA4" w14:textId="77777777" w:rsidR="00E30B16" w:rsidRPr="00E30B16" w:rsidRDefault="00E30B16" w:rsidP="00E30B16">
      <w:pPr>
        <w:pStyle w:val="TextoMichelin"/>
        <w:spacing w:after="230"/>
        <w:rPr>
          <w:shd w:val="clear" w:color="auto" w:fill="FFFFFF"/>
        </w:rPr>
      </w:pPr>
    </w:p>
    <w:tbl>
      <w:tblPr>
        <w:tblStyle w:val="Tablaconcuadrcula"/>
        <w:tblW w:w="9576" w:type="dxa"/>
        <w:jc w:val="center"/>
        <w:tblLayout w:type="fixed"/>
        <w:tblLook w:val="04A0" w:firstRow="1" w:lastRow="0" w:firstColumn="1" w:lastColumn="0" w:noHBand="0" w:noVBand="1"/>
      </w:tblPr>
      <w:tblGrid>
        <w:gridCol w:w="2204"/>
        <w:gridCol w:w="1418"/>
        <w:gridCol w:w="1418"/>
        <w:gridCol w:w="1559"/>
        <w:gridCol w:w="1418"/>
        <w:gridCol w:w="1559"/>
      </w:tblGrid>
      <w:tr w:rsidR="003C6E31" w:rsidRPr="00E30B16" w14:paraId="4D9C59FE" w14:textId="77777777" w:rsidTr="004F3F69">
        <w:trPr>
          <w:trHeight w:val="567"/>
          <w:jc w:val="center"/>
        </w:trPr>
        <w:tc>
          <w:tcPr>
            <w:tcW w:w="2204" w:type="dxa"/>
            <w:shd w:val="clear" w:color="auto" w:fill="D9D9D9" w:themeFill="background1" w:themeFillShade="D9"/>
            <w:vAlign w:val="center"/>
          </w:tcPr>
          <w:p w14:paraId="27FA1530"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CONCEPTO</w:t>
            </w:r>
          </w:p>
        </w:tc>
        <w:tc>
          <w:tcPr>
            <w:tcW w:w="1418" w:type="dxa"/>
            <w:shd w:val="clear" w:color="auto" w:fill="D9D9D9" w:themeFill="background1" w:themeFillShade="D9"/>
            <w:vAlign w:val="center"/>
          </w:tcPr>
          <w:p w14:paraId="400BA276"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ARANDA</w:t>
            </w:r>
          </w:p>
        </w:tc>
        <w:tc>
          <w:tcPr>
            <w:tcW w:w="1418" w:type="dxa"/>
            <w:shd w:val="clear" w:color="auto" w:fill="D9D9D9" w:themeFill="background1" w:themeFillShade="D9"/>
            <w:vAlign w:val="center"/>
          </w:tcPr>
          <w:p w14:paraId="19646269"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LASARTE</w:t>
            </w:r>
          </w:p>
        </w:tc>
        <w:tc>
          <w:tcPr>
            <w:tcW w:w="1559" w:type="dxa"/>
            <w:shd w:val="clear" w:color="auto" w:fill="D9D9D9" w:themeFill="background1" w:themeFillShade="D9"/>
            <w:vAlign w:val="center"/>
          </w:tcPr>
          <w:p w14:paraId="3B200BF2"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VALLADOLID</w:t>
            </w:r>
          </w:p>
        </w:tc>
        <w:tc>
          <w:tcPr>
            <w:tcW w:w="1418" w:type="dxa"/>
            <w:shd w:val="clear" w:color="auto" w:fill="D9D9D9" w:themeFill="background1" w:themeFillShade="D9"/>
            <w:vAlign w:val="center"/>
          </w:tcPr>
          <w:p w14:paraId="5777066C"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VITORIA</w:t>
            </w:r>
          </w:p>
        </w:tc>
        <w:tc>
          <w:tcPr>
            <w:tcW w:w="1559" w:type="dxa"/>
            <w:shd w:val="clear" w:color="auto" w:fill="D9D9D9" w:themeFill="background1" w:themeFillShade="D9"/>
            <w:vAlign w:val="center"/>
          </w:tcPr>
          <w:p w14:paraId="0C3E5054"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TOTAL</w:t>
            </w:r>
          </w:p>
        </w:tc>
      </w:tr>
      <w:tr w:rsidR="003C6E31" w:rsidRPr="00E30B16" w14:paraId="190FFF5D" w14:textId="77777777" w:rsidTr="004F3F69">
        <w:trPr>
          <w:trHeight w:val="567"/>
          <w:jc w:val="center"/>
        </w:trPr>
        <w:tc>
          <w:tcPr>
            <w:tcW w:w="2204" w:type="dxa"/>
            <w:vAlign w:val="center"/>
          </w:tcPr>
          <w:p w14:paraId="023536F3"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PROYECTOS</w:t>
            </w:r>
          </w:p>
        </w:tc>
        <w:tc>
          <w:tcPr>
            <w:tcW w:w="1418" w:type="dxa"/>
            <w:vAlign w:val="center"/>
          </w:tcPr>
          <w:p w14:paraId="4E89BB4E"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40</w:t>
            </w:r>
          </w:p>
        </w:tc>
        <w:tc>
          <w:tcPr>
            <w:tcW w:w="1418" w:type="dxa"/>
            <w:vAlign w:val="center"/>
          </w:tcPr>
          <w:p w14:paraId="14E36D91"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68</w:t>
            </w:r>
          </w:p>
        </w:tc>
        <w:tc>
          <w:tcPr>
            <w:tcW w:w="1559" w:type="dxa"/>
            <w:vAlign w:val="center"/>
          </w:tcPr>
          <w:p w14:paraId="73EF1011"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250</w:t>
            </w:r>
          </w:p>
        </w:tc>
        <w:tc>
          <w:tcPr>
            <w:tcW w:w="1418" w:type="dxa"/>
            <w:vAlign w:val="center"/>
          </w:tcPr>
          <w:p w14:paraId="35484573"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61</w:t>
            </w:r>
          </w:p>
        </w:tc>
        <w:tc>
          <w:tcPr>
            <w:tcW w:w="1559" w:type="dxa"/>
            <w:vAlign w:val="center"/>
          </w:tcPr>
          <w:p w14:paraId="309D2E8F"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419</w:t>
            </w:r>
          </w:p>
        </w:tc>
      </w:tr>
      <w:tr w:rsidR="003C6E31" w:rsidRPr="00E30B16" w14:paraId="3EDA845D" w14:textId="77777777" w:rsidTr="004F3F69">
        <w:trPr>
          <w:trHeight w:val="567"/>
          <w:jc w:val="center"/>
        </w:trPr>
        <w:tc>
          <w:tcPr>
            <w:tcW w:w="2204" w:type="dxa"/>
            <w:vAlign w:val="center"/>
          </w:tcPr>
          <w:p w14:paraId="15C45D57"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EMPLEOS</w:t>
            </w:r>
          </w:p>
        </w:tc>
        <w:tc>
          <w:tcPr>
            <w:tcW w:w="1418" w:type="dxa"/>
            <w:vAlign w:val="center"/>
          </w:tcPr>
          <w:p w14:paraId="293DA22E"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889</w:t>
            </w:r>
          </w:p>
        </w:tc>
        <w:tc>
          <w:tcPr>
            <w:tcW w:w="1418" w:type="dxa"/>
            <w:vAlign w:val="center"/>
          </w:tcPr>
          <w:p w14:paraId="3C8394CE"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640</w:t>
            </w:r>
          </w:p>
        </w:tc>
        <w:tc>
          <w:tcPr>
            <w:tcW w:w="1559" w:type="dxa"/>
            <w:vAlign w:val="center"/>
          </w:tcPr>
          <w:p w14:paraId="1EF0715D"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1010</w:t>
            </w:r>
          </w:p>
        </w:tc>
        <w:tc>
          <w:tcPr>
            <w:tcW w:w="1418" w:type="dxa"/>
            <w:vAlign w:val="center"/>
          </w:tcPr>
          <w:p w14:paraId="0939BE0D"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530</w:t>
            </w:r>
          </w:p>
        </w:tc>
        <w:tc>
          <w:tcPr>
            <w:tcW w:w="1559" w:type="dxa"/>
            <w:vAlign w:val="center"/>
          </w:tcPr>
          <w:p w14:paraId="073CB438"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3069</w:t>
            </w:r>
          </w:p>
        </w:tc>
      </w:tr>
      <w:tr w:rsidR="003C6E31" w:rsidRPr="00E30B16" w14:paraId="660D24DD" w14:textId="77777777" w:rsidTr="004F3F69">
        <w:trPr>
          <w:trHeight w:val="567"/>
          <w:jc w:val="center"/>
        </w:trPr>
        <w:tc>
          <w:tcPr>
            <w:tcW w:w="2204" w:type="dxa"/>
            <w:vAlign w:val="center"/>
          </w:tcPr>
          <w:p w14:paraId="6014AA37"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FINANCIACIÓN AVALADA</w:t>
            </w:r>
          </w:p>
        </w:tc>
        <w:tc>
          <w:tcPr>
            <w:tcW w:w="1418" w:type="dxa"/>
            <w:vAlign w:val="center"/>
          </w:tcPr>
          <w:p w14:paraId="13D2F64C"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1.480.000 €</w:t>
            </w:r>
          </w:p>
        </w:tc>
        <w:tc>
          <w:tcPr>
            <w:tcW w:w="1418" w:type="dxa"/>
            <w:vAlign w:val="center"/>
          </w:tcPr>
          <w:p w14:paraId="1F3F6DD2"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570.000 €</w:t>
            </w:r>
          </w:p>
        </w:tc>
        <w:tc>
          <w:tcPr>
            <w:tcW w:w="1559" w:type="dxa"/>
            <w:vAlign w:val="center"/>
          </w:tcPr>
          <w:p w14:paraId="5F64CB35"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472.000 €</w:t>
            </w:r>
          </w:p>
        </w:tc>
        <w:tc>
          <w:tcPr>
            <w:tcW w:w="1418" w:type="dxa"/>
            <w:vAlign w:val="center"/>
          </w:tcPr>
          <w:p w14:paraId="38D499C1"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1.320.000 €</w:t>
            </w:r>
          </w:p>
        </w:tc>
        <w:tc>
          <w:tcPr>
            <w:tcW w:w="1559" w:type="dxa"/>
            <w:vAlign w:val="center"/>
          </w:tcPr>
          <w:p w14:paraId="4F1B515C"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3.842.000 €</w:t>
            </w:r>
          </w:p>
        </w:tc>
      </w:tr>
      <w:tr w:rsidR="003C6E31" w:rsidRPr="00E30B16" w14:paraId="7DCEEE2F" w14:textId="77777777" w:rsidTr="004F3F69">
        <w:trPr>
          <w:trHeight w:val="567"/>
          <w:jc w:val="center"/>
        </w:trPr>
        <w:tc>
          <w:tcPr>
            <w:tcW w:w="2204" w:type="dxa"/>
            <w:vAlign w:val="center"/>
          </w:tcPr>
          <w:p w14:paraId="214C2873"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AYUDAS A FONDO PERDIDO</w:t>
            </w:r>
          </w:p>
        </w:tc>
        <w:tc>
          <w:tcPr>
            <w:tcW w:w="1418" w:type="dxa"/>
            <w:vAlign w:val="center"/>
          </w:tcPr>
          <w:p w14:paraId="01B8886A"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2.382.003 €</w:t>
            </w:r>
          </w:p>
        </w:tc>
        <w:tc>
          <w:tcPr>
            <w:tcW w:w="1418" w:type="dxa"/>
            <w:vAlign w:val="center"/>
          </w:tcPr>
          <w:p w14:paraId="1F560CAC"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597.100 €</w:t>
            </w:r>
          </w:p>
        </w:tc>
        <w:tc>
          <w:tcPr>
            <w:tcW w:w="1559" w:type="dxa"/>
            <w:vAlign w:val="center"/>
          </w:tcPr>
          <w:p w14:paraId="4330E4E0"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949.200 €</w:t>
            </w:r>
          </w:p>
        </w:tc>
        <w:tc>
          <w:tcPr>
            <w:tcW w:w="1418" w:type="dxa"/>
            <w:vAlign w:val="center"/>
          </w:tcPr>
          <w:p w14:paraId="45C92D4E"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382.200 €</w:t>
            </w:r>
          </w:p>
        </w:tc>
        <w:tc>
          <w:tcPr>
            <w:tcW w:w="1559" w:type="dxa"/>
            <w:vAlign w:val="center"/>
          </w:tcPr>
          <w:p w14:paraId="51DBF18F"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4.310.503 €</w:t>
            </w:r>
          </w:p>
        </w:tc>
      </w:tr>
      <w:tr w:rsidR="003C6E31" w:rsidRPr="00E30B16" w14:paraId="6CBA37D0" w14:textId="77777777" w:rsidTr="004F3F69">
        <w:trPr>
          <w:trHeight w:val="567"/>
          <w:jc w:val="center"/>
        </w:trPr>
        <w:tc>
          <w:tcPr>
            <w:tcW w:w="2204" w:type="dxa"/>
            <w:vAlign w:val="center"/>
          </w:tcPr>
          <w:p w14:paraId="06948F38" w14:textId="77777777" w:rsidR="00E30B16" w:rsidRPr="00F74DDC" w:rsidRDefault="00E30B16" w:rsidP="00E30B16">
            <w:pPr>
              <w:pStyle w:val="TextoMichelin"/>
              <w:spacing w:after="230"/>
              <w:rPr>
                <w:b/>
                <w:sz w:val="20"/>
                <w:shd w:val="clear" w:color="auto" w:fill="FFFFFF"/>
              </w:rPr>
            </w:pPr>
            <w:r w:rsidRPr="00F74DDC">
              <w:rPr>
                <w:b/>
                <w:sz w:val="20"/>
                <w:shd w:val="clear" w:color="auto" w:fill="FFFFFF"/>
              </w:rPr>
              <w:t>INVERSIONES INDUCIDAS</w:t>
            </w:r>
          </w:p>
        </w:tc>
        <w:tc>
          <w:tcPr>
            <w:tcW w:w="1418" w:type="dxa"/>
            <w:vAlign w:val="center"/>
          </w:tcPr>
          <w:p w14:paraId="0C46FA7D" w14:textId="0DE695ED" w:rsidR="00E30B16" w:rsidRPr="00F74DDC" w:rsidRDefault="00D56DB8" w:rsidP="0073415E">
            <w:pPr>
              <w:pStyle w:val="TextoMichelin"/>
              <w:spacing w:after="230"/>
              <w:rPr>
                <w:b/>
                <w:sz w:val="20"/>
                <w:shd w:val="clear" w:color="auto" w:fill="FFFFFF"/>
              </w:rPr>
            </w:pPr>
            <w:r>
              <w:rPr>
                <w:b/>
                <w:sz w:val="20"/>
                <w:shd w:val="clear" w:color="auto" w:fill="FFFFFF"/>
              </w:rPr>
              <w:t xml:space="preserve"> 73,8 M</w:t>
            </w:r>
            <w:r w:rsidR="0073415E" w:rsidRPr="00F74DDC">
              <w:rPr>
                <w:b/>
                <w:sz w:val="20"/>
                <w:shd w:val="clear" w:color="auto" w:fill="FFFFFF"/>
              </w:rPr>
              <w:t xml:space="preserve"> </w:t>
            </w:r>
            <w:r w:rsidR="00E30B16" w:rsidRPr="00F74DDC">
              <w:rPr>
                <w:b/>
                <w:sz w:val="20"/>
                <w:shd w:val="clear" w:color="auto" w:fill="FFFFFF"/>
              </w:rPr>
              <w:t>€</w:t>
            </w:r>
          </w:p>
        </w:tc>
        <w:tc>
          <w:tcPr>
            <w:tcW w:w="1418" w:type="dxa"/>
            <w:vAlign w:val="center"/>
          </w:tcPr>
          <w:p w14:paraId="1A044828" w14:textId="36173989" w:rsidR="00E30B16" w:rsidRPr="00F74DDC" w:rsidRDefault="00D56DB8" w:rsidP="0073415E">
            <w:pPr>
              <w:pStyle w:val="TextoMichelin"/>
              <w:spacing w:after="230"/>
              <w:rPr>
                <w:b/>
                <w:sz w:val="20"/>
                <w:shd w:val="clear" w:color="auto" w:fill="FFFFFF"/>
              </w:rPr>
            </w:pPr>
            <w:r>
              <w:rPr>
                <w:b/>
                <w:sz w:val="20"/>
                <w:shd w:val="clear" w:color="auto" w:fill="FFFFFF"/>
              </w:rPr>
              <w:t xml:space="preserve">  28,9 M</w:t>
            </w:r>
            <w:r w:rsidR="007B1D8B" w:rsidRPr="00F74DDC">
              <w:rPr>
                <w:b/>
                <w:sz w:val="20"/>
                <w:shd w:val="clear" w:color="auto" w:fill="FFFFFF"/>
              </w:rPr>
              <w:t xml:space="preserve"> </w:t>
            </w:r>
            <w:r w:rsidR="00E30B16" w:rsidRPr="00F74DDC">
              <w:rPr>
                <w:b/>
                <w:sz w:val="20"/>
                <w:shd w:val="clear" w:color="auto" w:fill="FFFFFF"/>
              </w:rPr>
              <w:t>€</w:t>
            </w:r>
          </w:p>
        </w:tc>
        <w:tc>
          <w:tcPr>
            <w:tcW w:w="1559" w:type="dxa"/>
            <w:vAlign w:val="center"/>
          </w:tcPr>
          <w:p w14:paraId="3150E998" w14:textId="12E2D989" w:rsidR="00E30B16" w:rsidRPr="00F74DDC" w:rsidRDefault="00D56DB8" w:rsidP="0073415E">
            <w:pPr>
              <w:pStyle w:val="TextoMichelin"/>
              <w:spacing w:after="230"/>
              <w:rPr>
                <w:b/>
                <w:sz w:val="20"/>
                <w:shd w:val="clear" w:color="auto" w:fill="FFFFFF"/>
              </w:rPr>
            </w:pPr>
            <w:r>
              <w:rPr>
                <w:b/>
                <w:sz w:val="20"/>
                <w:shd w:val="clear" w:color="auto" w:fill="FFFFFF"/>
              </w:rPr>
              <w:t xml:space="preserve"> 16,5 M</w:t>
            </w:r>
            <w:r w:rsidR="007B1D8B" w:rsidRPr="00F74DDC">
              <w:rPr>
                <w:b/>
                <w:sz w:val="20"/>
                <w:shd w:val="clear" w:color="auto" w:fill="FFFFFF"/>
              </w:rPr>
              <w:t xml:space="preserve"> </w:t>
            </w:r>
            <w:r w:rsidR="00E30B16" w:rsidRPr="00F74DDC">
              <w:rPr>
                <w:b/>
                <w:sz w:val="20"/>
                <w:shd w:val="clear" w:color="auto" w:fill="FFFFFF"/>
              </w:rPr>
              <w:t>€</w:t>
            </w:r>
          </w:p>
        </w:tc>
        <w:tc>
          <w:tcPr>
            <w:tcW w:w="1418" w:type="dxa"/>
            <w:vAlign w:val="center"/>
          </w:tcPr>
          <w:p w14:paraId="081E3581" w14:textId="45734673" w:rsidR="00E30B16" w:rsidRPr="00F74DDC" w:rsidRDefault="00D56DB8" w:rsidP="00D50811">
            <w:pPr>
              <w:pStyle w:val="TextoMichelin"/>
              <w:spacing w:after="230"/>
              <w:rPr>
                <w:b/>
                <w:sz w:val="20"/>
                <w:shd w:val="clear" w:color="auto" w:fill="FFFFFF"/>
              </w:rPr>
            </w:pPr>
            <w:r>
              <w:rPr>
                <w:b/>
                <w:sz w:val="20"/>
                <w:shd w:val="clear" w:color="auto" w:fill="FFFFFF"/>
              </w:rPr>
              <w:t>44,1 M</w:t>
            </w:r>
            <w:r w:rsidR="007B1D8B" w:rsidRPr="00F74DDC">
              <w:rPr>
                <w:b/>
                <w:sz w:val="20"/>
                <w:shd w:val="clear" w:color="auto" w:fill="FFFFFF"/>
              </w:rPr>
              <w:t xml:space="preserve"> </w:t>
            </w:r>
            <w:r w:rsidR="00E30B16" w:rsidRPr="00F74DDC">
              <w:rPr>
                <w:b/>
                <w:sz w:val="20"/>
                <w:shd w:val="clear" w:color="auto" w:fill="FFFFFF"/>
              </w:rPr>
              <w:t>€</w:t>
            </w:r>
          </w:p>
        </w:tc>
        <w:tc>
          <w:tcPr>
            <w:tcW w:w="1559" w:type="dxa"/>
            <w:vAlign w:val="center"/>
          </w:tcPr>
          <w:p w14:paraId="09F73BB5" w14:textId="6B0E5815" w:rsidR="00E30B16" w:rsidRPr="00F74DDC" w:rsidRDefault="0097316D" w:rsidP="0073415E">
            <w:pPr>
              <w:pStyle w:val="TextoMichelin"/>
              <w:spacing w:after="230"/>
              <w:rPr>
                <w:b/>
                <w:sz w:val="20"/>
                <w:shd w:val="clear" w:color="auto" w:fill="FFFFFF"/>
              </w:rPr>
            </w:pPr>
            <w:r>
              <w:rPr>
                <w:b/>
                <w:sz w:val="20"/>
                <w:shd w:val="clear" w:color="auto" w:fill="FFFFFF"/>
              </w:rPr>
              <w:t xml:space="preserve">  163,3 M</w:t>
            </w:r>
            <w:r w:rsidR="007B1D8B" w:rsidRPr="00F74DDC">
              <w:rPr>
                <w:b/>
                <w:sz w:val="20"/>
                <w:shd w:val="clear" w:color="auto" w:fill="FFFFFF"/>
              </w:rPr>
              <w:t xml:space="preserve"> </w:t>
            </w:r>
            <w:r w:rsidR="00E30B16" w:rsidRPr="00F74DDC">
              <w:rPr>
                <w:b/>
                <w:sz w:val="20"/>
                <w:shd w:val="clear" w:color="auto" w:fill="FFFFFF"/>
              </w:rPr>
              <w:t>€</w:t>
            </w:r>
          </w:p>
        </w:tc>
      </w:tr>
    </w:tbl>
    <w:p w14:paraId="67C19D78" w14:textId="77777777" w:rsidR="00E30B16" w:rsidRPr="00E30B16" w:rsidRDefault="00E30B16" w:rsidP="00E30B16">
      <w:pPr>
        <w:pStyle w:val="TextoMichelin"/>
        <w:spacing w:after="230"/>
        <w:rPr>
          <w:shd w:val="clear" w:color="auto" w:fill="FFFFFF"/>
        </w:rPr>
      </w:pPr>
    </w:p>
    <w:p w14:paraId="09C2F271" w14:textId="77777777" w:rsidR="00E30B16" w:rsidRPr="00E30B16" w:rsidRDefault="00E30B16" w:rsidP="00E30B16">
      <w:pPr>
        <w:pStyle w:val="TextoMichelin"/>
        <w:spacing w:after="230"/>
        <w:rPr>
          <w:bCs/>
          <w:shd w:val="clear" w:color="auto" w:fill="FFFFFF"/>
          <w:lang w:bidi="es-ES_tradnl"/>
        </w:rPr>
      </w:pPr>
      <w:r w:rsidRPr="00E30B16">
        <w:rPr>
          <w:bCs/>
          <w:shd w:val="clear" w:color="auto" w:fill="FFFFFF"/>
          <w:lang w:bidi="es-ES_tradnl"/>
        </w:rPr>
        <w:t>Desde el año 2004, Michelin ha destinado a este proyecto 7.229.653 euros, ha avalado operaciones de crédito por importe de 3.842.000 euros, y ha aportado 4.310.503 euros en ayudas a fondo perdido.</w:t>
      </w:r>
    </w:p>
    <w:p w14:paraId="328F6EA3" w14:textId="20560F99" w:rsidR="0097174C" w:rsidRPr="00615022" w:rsidRDefault="00E30B16" w:rsidP="00E30B16">
      <w:pPr>
        <w:pStyle w:val="TextoMichelin"/>
        <w:spacing w:after="230"/>
        <w:rPr>
          <w:shd w:val="clear" w:color="auto" w:fill="FFFFFF"/>
          <w:lang w:val="es-ES_tradnl"/>
        </w:rPr>
      </w:pPr>
      <w:r w:rsidRPr="00E30B16">
        <w:rPr>
          <w:bCs/>
          <w:shd w:val="clear" w:color="auto" w:fill="FFFFFF"/>
          <w:lang w:val="es-ES_tradnl" w:bidi="es-ES_tradnl"/>
        </w:rPr>
        <w:t xml:space="preserve">El grado de éxito alcanzado por las PYMES apoyadas por los programas de </w:t>
      </w:r>
      <w:r w:rsidR="0097316D">
        <w:rPr>
          <w:bCs/>
          <w:shd w:val="clear" w:color="auto" w:fill="FFFFFF"/>
          <w:lang w:val="es-ES_tradnl" w:bidi="es-ES_tradnl"/>
        </w:rPr>
        <w:t xml:space="preserve"> </w:t>
      </w:r>
      <w:r w:rsidRPr="00E30B16">
        <w:rPr>
          <w:bCs/>
          <w:shd w:val="clear" w:color="auto" w:fill="FFFFFF"/>
          <w:lang w:val="es-ES_tradnl" w:bidi="es-ES_tradnl"/>
        </w:rPr>
        <w:t>Fundación Michelin Desarrollo es muy superior al de la media de las PYMES en estas mismas zonas. Como indicador, el volumen de impagados en los préstamos avalados se sitúa alrededor del 5,3</w:t>
      </w:r>
      <w:r w:rsidR="00F74DDC">
        <w:rPr>
          <w:bCs/>
          <w:shd w:val="clear" w:color="auto" w:fill="FFFFFF"/>
          <w:lang w:val="es-ES_tradnl" w:bidi="es-ES_tradnl"/>
        </w:rPr>
        <w:t xml:space="preserve"> </w:t>
      </w:r>
      <w:r w:rsidRPr="00E30B16">
        <w:rPr>
          <w:bCs/>
          <w:shd w:val="clear" w:color="auto" w:fill="FFFFFF"/>
          <w:lang w:val="es-ES_tradnl" w:bidi="es-ES_tradnl"/>
        </w:rPr>
        <w:t>%, inferior a la morosidad media de las PYMES.</w:t>
      </w:r>
    </w:p>
    <w:p w14:paraId="43942813" w14:textId="77777777" w:rsidR="0097174C" w:rsidRPr="00615022" w:rsidRDefault="0097174C" w:rsidP="0097174C">
      <w:pPr>
        <w:jc w:val="both"/>
        <w:rPr>
          <w:rFonts w:ascii="Arial" w:hAnsi="Arial" w:cs="Arial"/>
          <w:bCs/>
        </w:rPr>
      </w:pPr>
      <w:r w:rsidRPr="00615022">
        <w:rPr>
          <w:rFonts w:ascii="Arial" w:hAnsi="Arial" w:cs="Arial"/>
        </w:rPr>
        <w:t xml:space="preserve"> </w:t>
      </w:r>
    </w:p>
    <w:p w14:paraId="0CBA017C" w14:textId="77777777" w:rsidR="0097174C" w:rsidRPr="00615022" w:rsidRDefault="0097174C" w:rsidP="0097174C">
      <w:pPr>
        <w:jc w:val="both"/>
        <w:rPr>
          <w:rFonts w:ascii="Arial" w:hAnsi="Arial" w:cs="Arial"/>
        </w:rPr>
      </w:pPr>
    </w:p>
    <w:p w14:paraId="56D7A419" w14:textId="77777777" w:rsidR="0097174C" w:rsidRPr="00615022" w:rsidRDefault="0097174C" w:rsidP="0097174C">
      <w:pPr>
        <w:jc w:val="both"/>
        <w:rPr>
          <w:rFonts w:ascii="Arial" w:hAnsi="Arial" w:cs="Arial"/>
          <w:b/>
          <w:color w:val="FF0000"/>
        </w:rPr>
      </w:pPr>
    </w:p>
    <w:p w14:paraId="29BF39CF" w14:textId="77777777" w:rsidR="0097174C" w:rsidRPr="00615022" w:rsidRDefault="0097174C" w:rsidP="0097174C">
      <w:pPr>
        <w:jc w:val="both"/>
        <w:rPr>
          <w:rFonts w:ascii="Arial" w:hAnsi="Arial" w:cs="Arial"/>
          <w:b/>
          <w:color w:val="FF0000"/>
        </w:rPr>
      </w:pPr>
    </w:p>
    <w:p w14:paraId="2819952A" w14:textId="77777777" w:rsidR="0097174C" w:rsidRPr="00615022" w:rsidRDefault="0097174C" w:rsidP="0097174C">
      <w:pPr>
        <w:jc w:val="both"/>
        <w:rPr>
          <w:rFonts w:ascii="Arial" w:hAnsi="Arial" w:cs="Arial"/>
          <w:b/>
        </w:rPr>
      </w:pPr>
    </w:p>
    <w:p w14:paraId="787C335D" w14:textId="77777777" w:rsidR="0097174C" w:rsidRPr="00615022" w:rsidRDefault="0097174C" w:rsidP="0097174C">
      <w:pPr>
        <w:jc w:val="both"/>
        <w:rPr>
          <w:rFonts w:ascii="Arial" w:hAnsi="Arial" w:cs="Arial"/>
          <w:b/>
        </w:rPr>
      </w:pPr>
    </w:p>
    <w:p w14:paraId="4FCB5F16" w14:textId="77777777" w:rsidR="0097174C" w:rsidRPr="00615022" w:rsidRDefault="0097174C" w:rsidP="0097174C">
      <w:pPr>
        <w:jc w:val="both"/>
        <w:rPr>
          <w:rFonts w:ascii="Arial" w:hAnsi="Arial" w:cs="Arial"/>
          <w:b/>
        </w:rPr>
      </w:pPr>
    </w:p>
    <w:p w14:paraId="2C8B45DC" w14:textId="7493A4D2" w:rsidR="0097174C" w:rsidRPr="00B56097" w:rsidRDefault="0097174C" w:rsidP="007D460C">
      <w:pPr>
        <w:pStyle w:val="titulocapitulodossier"/>
        <w:spacing w:line="240" w:lineRule="auto"/>
        <w:rPr>
          <w:rFonts w:ascii="Arial" w:hAnsi="Arial" w:cs="Arial"/>
          <w:b w:val="0"/>
          <w:bCs/>
        </w:rPr>
      </w:pPr>
      <w:r w:rsidRPr="00615022">
        <w:rPr>
          <w:rFonts w:ascii="Arial" w:hAnsi="Arial" w:cs="Arial"/>
          <w:b w:val="0"/>
          <w:sz w:val="28"/>
          <w:lang w:val="es-ES_tradnl"/>
        </w:rPr>
        <w:br w:type="page"/>
      </w:r>
      <w:r w:rsidR="00084D0B">
        <w:rPr>
          <w:rFonts w:cs="Arial"/>
          <w:lang w:val="es-ES_tradnl"/>
        </w:rPr>
        <w:lastRenderedPageBreak/>
        <w:t>Algunos</w:t>
      </w:r>
      <w:r w:rsidR="00084D0B" w:rsidRPr="0039158A">
        <w:rPr>
          <w:rFonts w:cs="Arial"/>
          <w:lang w:val="es-ES_tradnl"/>
        </w:rPr>
        <w:t xml:space="preserve"> </w:t>
      </w:r>
      <w:r w:rsidR="0039158A" w:rsidRPr="0039158A">
        <w:rPr>
          <w:rFonts w:cs="Arial"/>
          <w:lang w:val="es-ES_tradnl"/>
        </w:rPr>
        <w:t xml:space="preserve">proyectos </w:t>
      </w:r>
      <w:r w:rsidR="00084D0B">
        <w:rPr>
          <w:rFonts w:cs="Arial"/>
          <w:lang w:val="es-ES_tradnl"/>
        </w:rPr>
        <w:t xml:space="preserve"> </w:t>
      </w:r>
    </w:p>
    <w:p w14:paraId="73470065" w14:textId="59BFDC36" w:rsidR="00AE4581" w:rsidRPr="00AE4581" w:rsidRDefault="000623FD" w:rsidP="00AE4581">
      <w:pPr>
        <w:pStyle w:val="TextoMichelin"/>
        <w:spacing w:after="230"/>
        <w:rPr>
          <w:shd w:val="clear" w:color="auto" w:fill="FFFFFF"/>
          <w:lang w:val="es-ES_tradnl"/>
        </w:rPr>
      </w:pPr>
      <w:r>
        <w:rPr>
          <w:shd w:val="clear" w:color="auto" w:fill="FFFFFF"/>
          <w:lang w:val="es-ES_tradnl"/>
        </w:rPr>
        <w:t>A</w:t>
      </w:r>
      <w:r w:rsidR="00AE4581" w:rsidRPr="00AE4581">
        <w:rPr>
          <w:shd w:val="clear" w:color="auto" w:fill="FFFFFF"/>
          <w:lang w:val="es-ES_tradnl"/>
        </w:rPr>
        <w:t xml:space="preserve"> continuación</w:t>
      </w:r>
      <w:r>
        <w:rPr>
          <w:shd w:val="clear" w:color="auto" w:fill="FFFFFF"/>
          <w:lang w:val="es-ES_tradnl"/>
        </w:rPr>
        <w:t>, se citan</w:t>
      </w:r>
      <w:r w:rsidR="00AE4581" w:rsidRPr="00AE4581">
        <w:rPr>
          <w:shd w:val="clear" w:color="auto" w:fill="FFFFFF"/>
          <w:lang w:val="es-ES_tradnl"/>
        </w:rPr>
        <w:t xml:space="preserve"> algunos de los</w:t>
      </w:r>
      <w:r w:rsidR="007D460C">
        <w:rPr>
          <w:shd w:val="clear" w:color="auto" w:fill="FFFFFF"/>
          <w:lang w:val="es-ES_tradnl"/>
        </w:rPr>
        <w:t xml:space="preserve"> </w:t>
      </w:r>
      <w:r w:rsidR="00AE4581" w:rsidRPr="00AE4581">
        <w:rPr>
          <w:shd w:val="clear" w:color="auto" w:fill="FFFFFF"/>
          <w:lang w:val="es-ES_tradnl"/>
        </w:rPr>
        <w:t>proyectos con los que ha colaborado</w:t>
      </w:r>
      <w:r w:rsidR="007D460C">
        <w:rPr>
          <w:shd w:val="clear" w:color="auto" w:fill="FFFFFF"/>
          <w:lang w:val="es-ES_tradnl"/>
        </w:rPr>
        <w:t xml:space="preserve"> </w:t>
      </w:r>
      <w:r w:rsidR="00AE4581" w:rsidRPr="00AE4581">
        <w:rPr>
          <w:shd w:val="clear" w:color="auto" w:fill="FFFFFF"/>
          <w:lang w:val="es-ES_tradnl"/>
        </w:rPr>
        <w:t>FMD:</w:t>
      </w:r>
    </w:p>
    <w:p w14:paraId="05E72093" w14:textId="4932CB89"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Semillas e Hidrosiembras Alavesas, S.L. (SHAL) </w:t>
      </w:r>
    </w:p>
    <w:p w14:paraId="0ED960E0" w14:textId="3F221007"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VTL Cerraduras y Herrajes, S.L. </w:t>
      </w:r>
    </w:p>
    <w:p w14:paraId="44663110" w14:textId="18CDAF57"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E. D &amp; D Proyectos </w:t>
      </w:r>
    </w:p>
    <w:p w14:paraId="1F751BCA" w14:textId="25CC6B6F"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ECOFOND, S.A. </w:t>
      </w:r>
    </w:p>
    <w:p w14:paraId="6AB7DA37" w14:textId="2E423819"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Autos Illara, S.L.L. </w:t>
      </w:r>
    </w:p>
    <w:p w14:paraId="2A3B54E9" w14:textId="3D6EE874" w:rsidR="00AE4581" w:rsidRPr="005C1C7E" w:rsidRDefault="00AE4581" w:rsidP="00AE4581">
      <w:pPr>
        <w:pStyle w:val="TextoMichelin"/>
        <w:numPr>
          <w:ilvl w:val="0"/>
          <w:numId w:val="18"/>
        </w:numPr>
        <w:spacing w:after="230"/>
        <w:rPr>
          <w:shd w:val="clear" w:color="auto" w:fill="FFFFFF"/>
          <w:lang w:val="en-US"/>
        </w:rPr>
      </w:pPr>
      <w:r w:rsidRPr="005C1C7E">
        <w:rPr>
          <w:shd w:val="clear" w:color="auto" w:fill="FFFFFF"/>
          <w:lang w:val="en-US"/>
        </w:rPr>
        <w:t xml:space="preserve">MASTED ASSEMBLY, S.L.L. </w:t>
      </w:r>
    </w:p>
    <w:p w14:paraId="41353BD2" w14:textId="28CD3487" w:rsidR="00AE4581" w:rsidRPr="00AE4581" w:rsidRDefault="00D5748E" w:rsidP="00AE4581">
      <w:pPr>
        <w:pStyle w:val="TextoMichelin"/>
        <w:numPr>
          <w:ilvl w:val="0"/>
          <w:numId w:val="18"/>
        </w:numPr>
        <w:spacing w:after="230"/>
        <w:rPr>
          <w:shd w:val="clear" w:color="auto" w:fill="FFFFFF"/>
          <w:lang w:val="es-ES_tradnl"/>
        </w:rPr>
      </w:pPr>
      <w:r>
        <w:rPr>
          <w:shd w:val="clear" w:color="auto" w:fill="FFFFFF"/>
          <w:lang w:val="es-ES_tradnl"/>
        </w:rPr>
        <w:t>J</w:t>
      </w:r>
      <w:r w:rsidR="00AE4581" w:rsidRPr="00AE4581">
        <w:rPr>
          <w:shd w:val="clear" w:color="auto" w:fill="FFFFFF"/>
          <w:lang w:val="es-ES_tradnl"/>
        </w:rPr>
        <w:t xml:space="preserve">ulio César Conde Delgado y Otros, S.C </w:t>
      </w:r>
    </w:p>
    <w:p w14:paraId="3244C493" w14:textId="6364E94C"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Grupo Gerardo de la Calle </w:t>
      </w:r>
    </w:p>
    <w:p w14:paraId="13361AB7" w14:textId="3156E2AD"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Vidriera Arandina, S.L. </w:t>
      </w:r>
    </w:p>
    <w:p w14:paraId="1DAB93C2" w14:textId="6D42C70F"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Topoestudios Ingeniería, S.L. </w:t>
      </w:r>
    </w:p>
    <w:p w14:paraId="5A503292" w14:textId="35DB7DD7"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Línea Diseño Martín, S.L. </w:t>
      </w:r>
    </w:p>
    <w:p w14:paraId="51B0F49D" w14:textId="40777074"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AZERI JANA, S.L. </w:t>
      </w:r>
    </w:p>
    <w:p w14:paraId="0CA50241" w14:textId="4121F9B1"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TODOACEROS, S.L. </w:t>
      </w:r>
    </w:p>
    <w:p w14:paraId="31543B93" w14:textId="4F74D630"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Aceros de China, S.L. </w:t>
      </w:r>
    </w:p>
    <w:p w14:paraId="077E4694" w14:textId="5049D5F0"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Grupo B2 Sport Equipamientos Deportivos, S.A. </w:t>
      </w:r>
    </w:p>
    <w:p w14:paraId="12665CE2" w14:textId="3BA1449C"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Mecastil Precisión, S.L. </w:t>
      </w:r>
    </w:p>
    <w:p w14:paraId="7C05F7A8" w14:textId="34D1E825"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BIOBIDE, S.L. </w:t>
      </w:r>
    </w:p>
    <w:p w14:paraId="0BFAD2A8" w14:textId="73C39440"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Talleres HADIMEK, S.L. </w:t>
      </w:r>
    </w:p>
    <w:p w14:paraId="30703CCA" w14:textId="311B6006" w:rsidR="00AE4581" w:rsidRPr="005C1C7E" w:rsidRDefault="00AE4581" w:rsidP="00AE4581">
      <w:pPr>
        <w:pStyle w:val="TextoMichelin"/>
        <w:numPr>
          <w:ilvl w:val="0"/>
          <w:numId w:val="18"/>
        </w:numPr>
        <w:spacing w:after="230"/>
        <w:rPr>
          <w:shd w:val="clear" w:color="auto" w:fill="FFFFFF"/>
          <w:lang w:val="en-US"/>
        </w:rPr>
      </w:pPr>
      <w:r w:rsidRPr="005C1C7E">
        <w:rPr>
          <w:shd w:val="clear" w:color="auto" w:fill="FFFFFF"/>
          <w:lang w:val="en-US"/>
        </w:rPr>
        <w:t xml:space="preserve">LOGISTIC SOLUTIONS ANYWHERE, S.L. </w:t>
      </w:r>
    </w:p>
    <w:p w14:paraId="5CD8EF57" w14:textId="023F9AED"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ADELANZA INNOVA, S.L. </w:t>
      </w:r>
    </w:p>
    <w:p w14:paraId="0962D445" w14:textId="5D273A48" w:rsid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HORNO DE TUESTA, S.L. </w:t>
      </w:r>
    </w:p>
    <w:p w14:paraId="088644E3" w14:textId="77777777" w:rsidR="004D6C62" w:rsidRPr="00AE4581" w:rsidRDefault="004D6C62" w:rsidP="004D6C62">
      <w:pPr>
        <w:pStyle w:val="TextoMichelin"/>
        <w:spacing w:after="230"/>
        <w:ind w:left="720"/>
        <w:rPr>
          <w:shd w:val="clear" w:color="auto" w:fill="FFFFFF"/>
          <w:lang w:val="es-ES_tradnl"/>
        </w:rPr>
      </w:pPr>
    </w:p>
    <w:p w14:paraId="2F76119E" w14:textId="44F3C13D"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lastRenderedPageBreak/>
        <w:t xml:space="preserve">OPTIMIVE, S.L. </w:t>
      </w:r>
    </w:p>
    <w:p w14:paraId="5F8E96DD" w14:textId="56490CE9" w:rsidR="00AE4581" w:rsidRPr="005C1C7E" w:rsidRDefault="00AE4581" w:rsidP="00AE4581">
      <w:pPr>
        <w:pStyle w:val="TextoMichelin"/>
        <w:numPr>
          <w:ilvl w:val="0"/>
          <w:numId w:val="18"/>
        </w:numPr>
        <w:spacing w:after="230"/>
        <w:rPr>
          <w:shd w:val="clear" w:color="auto" w:fill="FFFFFF"/>
          <w:lang w:val="en-US"/>
        </w:rPr>
      </w:pPr>
      <w:r w:rsidRPr="005C1C7E">
        <w:rPr>
          <w:shd w:val="clear" w:color="auto" w:fill="FFFFFF"/>
          <w:lang w:val="en-US"/>
        </w:rPr>
        <w:t xml:space="preserve">INNOVATE MOBILE APPS EUROPE, S.L. </w:t>
      </w:r>
    </w:p>
    <w:p w14:paraId="7C3E8C86" w14:textId="4B8138FC" w:rsidR="00AE4581" w:rsidRPr="00AE4581" w:rsidRDefault="00AE4581" w:rsidP="00AE4581">
      <w:pPr>
        <w:pStyle w:val="TextoMichelin"/>
        <w:numPr>
          <w:ilvl w:val="0"/>
          <w:numId w:val="18"/>
        </w:numPr>
        <w:spacing w:after="230"/>
        <w:rPr>
          <w:shd w:val="clear" w:color="auto" w:fill="FFFFFF"/>
          <w:lang w:val="es-ES_tradnl"/>
        </w:rPr>
      </w:pPr>
      <w:proofErr w:type="spellStart"/>
      <w:r w:rsidRPr="00AE4581">
        <w:rPr>
          <w:shd w:val="clear" w:color="auto" w:fill="FFFFFF"/>
          <w:lang w:val="es-ES_tradnl"/>
        </w:rPr>
        <w:t>Leberri</w:t>
      </w:r>
      <w:proofErr w:type="spellEnd"/>
      <w:r w:rsidRPr="00AE4581">
        <w:rPr>
          <w:shd w:val="clear" w:color="auto" w:fill="FFFFFF"/>
          <w:lang w:val="es-ES_tradnl"/>
        </w:rPr>
        <w:t xml:space="preserve">, </w:t>
      </w:r>
      <w:proofErr w:type="spellStart"/>
      <w:r w:rsidRPr="00AE4581">
        <w:rPr>
          <w:shd w:val="clear" w:color="auto" w:fill="FFFFFF"/>
          <w:lang w:val="es-ES_tradnl"/>
        </w:rPr>
        <w:t>S.Coop</w:t>
      </w:r>
      <w:proofErr w:type="spellEnd"/>
      <w:r w:rsidRPr="00AE4581">
        <w:rPr>
          <w:shd w:val="clear" w:color="auto" w:fill="FFFFFF"/>
          <w:lang w:val="es-ES_tradnl"/>
        </w:rPr>
        <w:t xml:space="preserve">. </w:t>
      </w:r>
    </w:p>
    <w:p w14:paraId="06A1F4A2" w14:textId="3773FC6E" w:rsidR="00AE4581" w:rsidRPr="005C1C7E" w:rsidRDefault="00AE4581" w:rsidP="00AE4581">
      <w:pPr>
        <w:pStyle w:val="TextoMichelin"/>
        <w:numPr>
          <w:ilvl w:val="0"/>
          <w:numId w:val="18"/>
        </w:numPr>
        <w:spacing w:after="230"/>
        <w:rPr>
          <w:shd w:val="clear" w:color="auto" w:fill="FFFFFF"/>
          <w:lang w:val="en-US"/>
        </w:rPr>
      </w:pPr>
      <w:proofErr w:type="spellStart"/>
      <w:r w:rsidRPr="005C1C7E">
        <w:rPr>
          <w:shd w:val="clear" w:color="auto" w:fill="FFFFFF"/>
          <w:lang w:val="en-US"/>
        </w:rPr>
        <w:t>Haritek</w:t>
      </w:r>
      <w:proofErr w:type="spellEnd"/>
      <w:r w:rsidRPr="005C1C7E">
        <w:rPr>
          <w:shd w:val="clear" w:color="auto" w:fill="FFFFFF"/>
          <w:lang w:val="en-US"/>
        </w:rPr>
        <w:t xml:space="preserve"> </w:t>
      </w:r>
      <w:proofErr w:type="spellStart"/>
      <w:r w:rsidRPr="005C1C7E">
        <w:rPr>
          <w:shd w:val="clear" w:color="auto" w:fill="FFFFFF"/>
          <w:lang w:val="en-US"/>
        </w:rPr>
        <w:t>Welging</w:t>
      </w:r>
      <w:proofErr w:type="spellEnd"/>
      <w:r w:rsidRPr="005C1C7E">
        <w:rPr>
          <w:shd w:val="clear" w:color="auto" w:fill="FFFFFF"/>
          <w:lang w:val="en-US"/>
        </w:rPr>
        <w:t xml:space="preserve">, S.L.L. </w:t>
      </w:r>
    </w:p>
    <w:p w14:paraId="0E329963" w14:textId="77A7DC7A" w:rsidR="00AE4581" w:rsidRPr="005C1C7E" w:rsidRDefault="00AE4581" w:rsidP="00AE4581">
      <w:pPr>
        <w:pStyle w:val="TextoMichelin"/>
        <w:numPr>
          <w:ilvl w:val="0"/>
          <w:numId w:val="18"/>
        </w:numPr>
        <w:spacing w:after="230"/>
        <w:rPr>
          <w:shd w:val="clear" w:color="auto" w:fill="FFFFFF"/>
          <w:lang w:val="en-US"/>
        </w:rPr>
      </w:pPr>
      <w:r w:rsidRPr="005C1C7E">
        <w:rPr>
          <w:shd w:val="clear" w:color="auto" w:fill="FFFFFF"/>
          <w:lang w:val="en-US"/>
        </w:rPr>
        <w:t xml:space="preserve">Bon Cake Desserts, S.L.L. </w:t>
      </w:r>
    </w:p>
    <w:p w14:paraId="463316B9" w14:textId="7DC23053" w:rsidR="00AE4581" w:rsidRPr="00AE4581" w:rsidRDefault="00AE4581" w:rsidP="00AE4581">
      <w:pPr>
        <w:pStyle w:val="TextoMichelin"/>
        <w:numPr>
          <w:ilvl w:val="0"/>
          <w:numId w:val="18"/>
        </w:numPr>
        <w:spacing w:after="230"/>
        <w:rPr>
          <w:shd w:val="clear" w:color="auto" w:fill="FFFFFF"/>
          <w:lang w:val="es-ES_tradnl"/>
        </w:rPr>
      </w:pPr>
      <w:proofErr w:type="spellStart"/>
      <w:r w:rsidRPr="00AE4581">
        <w:rPr>
          <w:shd w:val="clear" w:color="auto" w:fill="FFFFFF"/>
          <w:lang w:val="es-ES_tradnl"/>
        </w:rPr>
        <w:t>Electromontajes</w:t>
      </w:r>
      <w:proofErr w:type="spellEnd"/>
      <w:r w:rsidRPr="00AE4581">
        <w:rPr>
          <w:shd w:val="clear" w:color="auto" w:fill="FFFFFF"/>
          <w:lang w:val="es-ES_tradnl"/>
        </w:rPr>
        <w:t xml:space="preserve"> </w:t>
      </w:r>
      <w:proofErr w:type="spellStart"/>
      <w:r w:rsidRPr="00AE4581">
        <w:rPr>
          <w:shd w:val="clear" w:color="auto" w:fill="FFFFFF"/>
          <w:lang w:val="es-ES_tradnl"/>
        </w:rPr>
        <w:t>Rohintel</w:t>
      </w:r>
      <w:proofErr w:type="spellEnd"/>
      <w:r w:rsidRPr="00AE4581">
        <w:rPr>
          <w:shd w:val="clear" w:color="auto" w:fill="FFFFFF"/>
          <w:lang w:val="es-ES_tradnl"/>
        </w:rPr>
        <w:t xml:space="preserve">, S.L.L. </w:t>
      </w:r>
    </w:p>
    <w:p w14:paraId="30FB940B" w14:textId="1DC4D1AC" w:rsidR="00AE4581" w:rsidRPr="00AE4581" w:rsidRDefault="00AE4581" w:rsidP="00AE4581">
      <w:pPr>
        <w:pStyle w:val="TextoMichelin"/>
        <w:numPr>
          <w:ilvl w:val="0"/>
          <w:numId w:val="18"/>
        </w:numPr>
        <w:spacing w:after="230"/>
        <w:rPr>
          <w:shd w:val="clear" w:color="auto" w:fill="FFFFFF"/>
          <w:lang w:val="es-ES_tradnl"/>
        </w:rPr>
      </w:pPr>
      <w:proofErr w:type="spellStart"/>
      <w:r w:rsidRPr="00AE4581">
        <w:rPr>
          <w:shd w:val="clear" w:color="auto" w:fill="FFFFFF"/>
          <w:lang w:val="es-ES_tradnl"/>
        </w:rPr>
        <w:t>Biomimetiks</w:t>
      </w:r>
      <w:proofErr w:type="spellEnd"/>
      <w:r w:rsidRPr="00AE4581">
        <w:rPr>
          <w:shd w:val="clear" w:color="auto" w:fill="FFFFFF"/>
          <w:lang w:val="es-ES_tradnl"/>
        </w:rPr>
        <w:t xml:space="preserve">, S.L.U. </w:t>
      </w:r>
    </w:p>
    <w:p w14:paraId="3E6B45DC" w14:textId="22AC6E28" w:rsidR="00AE4581" w:rsidRPr="00AE4581" w:rsidRDefault="00AE4581" w:rsidP="00AE4581">
      <w:pPr>
        <w:pStyle w:val="TextoMichelin"/>
        <w:numPr>
          <w:ilvl w:val="0"/>
          <w:numId w:val="18"/>
        </w:numPr>
        <w:spacing w:after="230"/>
        <w:rPr>
          <w:shd w:val="clear" w:color="auto" w:fill="FFFFFF"/>
          <w:lang w:val="es-ES_tradnl"/>
        </w:rPr>
      </w:pPr>
      <w:proofErr w:type="spellStart"/>
      <w:r w:rsidRPr="00AE4581">
        <w:rPr>
          <w:shd w:val="clear" w:color="auto" w:fill="FFFFFF"/>
          <w:lang w:val="es-ES_tradnl"/>
        </w:rPr>
        <w:t>Ibil</w:t>
      </w:r>
      <w:proofErr w:type="spellEnd"/>
      <w:r w:rsidRPr="00AE4581">
        <w:rPr>
          <w:shd w:val="clear" w:color="auto" w:fill="FFFFFF"/>
          <w:lang w:val="es-ES_tradnl"/>
        </w:rPr>
        <w:t xml:space="preserve"> Láser, S.L. </w:t>
      </w:r>
    </w:p>
    <w:p w14:paraId="3463D6EC" w14:textId="4C0AB0A0" w:rsidR="00AE4581" w:rsidRPr="00AE4581" w:rsidRDefault="00AE4581" w:rsidP="00AE4581">
      <w:pPr>
        <w:pStyle w:val="TextoMichelin"/>
        <w:numPr>
          <w:ilvl w:val="0"/>
          <w:numId w:val="18"/>
        </w:numPr>
        <w:spacing w:after="230"/>
        <w:rPr>
          <w:shd w:val="clear" w:color="auto" w:fill="FFFFFF"/>
          <w:lang w:val="es-ES_tradnl"/>
        </w:rPr>
      </w:pPr>
      <w:proofErr w:type="spellStart"/>
      <w:r w:rsidRPr="00AE4581">
        <w:rPr>
          <w:shd w:val="clear" w:color="auto" w:fill="FFFFFF"/>
          <w:lang w:val="es-ES_tradnl"/>
        </w:rPr>
        <w:t>Greenfrío</w:t>
      </w:r>
      <w:proofErr w:type="spellEnd"/>
      <w:r w:rsidRPr="00AE4581">
        <w:rPr>
          <w:shd w:val="clear" w:color="auto" w:fill="FFFFFF"/>
          <w:lang w:val="es-ES_tradnl"/>
        </w:rPr>
        <w:t xml:space="preserve"> Sistemas de Refrigeración, S.L.L. </w:t>
      </w:r>
    </w:p>
    <w:p w14:paraId="7538F8F1" w14:textId="5126B786"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BSK Legal Fiscal S.L.U. </w:t>
      </w:r>
    </w:p>
    <w:p w14:paraId="25B33442" w14:textId="555B81DF"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Eléctrico-Car </w:t>
      </w:r>
    </w:p>
    <w:p w14:paraId="66E88172" w14:textId="32921AF5" w:rsidR="00AE4581" w:rsidRPr="005C1C7E" w:rsidRDefault="00AE4581" w:rsidP="00AE4581">
      <w:pPr>
        <w:pStyle w:val="TextoMichelin"/>
        <w:numPr>
          <w:ilvl w:val="0"/>
          <w:numId w:val="18"/>
        </w:numPr>
        <w:spacing w:after="230"/>
        <w:rPr>
          <w:shd w:val="clear" w:color="auto" w:fill="FFFFFF"/>
          <w:lang w:val="en-US"/>
        </w:rPr>
      </w:pPr>
      <w:r w:rsidRPr="005C1C7E">
        <w:rPr>
          <w:shd w:val="clear" w:color="auto" w:fill="FFFFFF"/>
          <w:lang w:val="en-US"/>
        </w:rPr>
        <w:t xml:space="preserve">Global Vid Systems S.L. </w:t>
      </w:r>
    </w:p>
    <w:p w14:paraId="00BAD878" w14:textId="2A2105C4"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Solid </w:t>
      </w:r>
      <w:proofErr w:type="spellStart"/>
      <w:r w:rsidRPr="00AE4581">
        <w:rPr>
          <w:shd w:val="clear" w:color="auto" w:fill="FFFFFF"/>
          <w:lang w:val="es-ES_tradnl"/>
        </w:rPr>
        <w:t>Gear</w:t>
      </w:r>
      <w:proofErr w:type="spellEnd"/>
      <w:r w:rsidRPr="00AE4581">
        <w:rPr>
          <w:shd w:val="clear" w:color="auto" w:fill="FFFFFF"/>
          <w:lang w:val="es-ES_tradnl"/>
        </w:rPr>
        <w:t xml:space="preserve"> S.L. </w:t>
      </w:r>
    </w:p>
    <w:p w14:paraId="1B0F3635" w14:textId="4FE70519" w:rsidR="00AE4581" w:rsidRPr="00AE4581" w:rsidRDefault="00AE4581" w:rsidP="00AE4581">
      <w:pPr>
        <w:pStyle w:val="TextoMichelin"/>
        <w:numPr>
          <w:ilvl w:val="0"/>
          <w:numId w:val="18"/>
        </w:numPr>
        <w:spacing w:after="230"/>
        <w:rPr>
          <w:shd w:val="clear" w:color="auto" w:fill="FFFFFF"/>
          <w:lang w:val="es-ES_tradnl"/>
        </w:rPr>
      </w:pPr>
      <w:proofErr w:type="spellStart"/>
      <w:r w:rsidRPr="00AE4581">
        <w:rPr>
          <w:shd w:val="clear" w:color="auto" w:fill="FFFFFF"/>
          <w:lang w:val="es-ES_tradnl"/>
        </w:rPr>
        <w:t>Monumen</w:t>
      </w:r>
      <w:proofErr w:type="spellEnd"/>
      <w:r w:rsidRPr="00AE4581">
        <w:rPr>
          <w:shd w:val="clear" w:color="auto" w:fill="FFFFFF"/>
          <w:lang w:val="es-ES_tradnl"/>
        </w:rPr>
        <w:t xml:space="preserve"> Tour </w:t>
      </w:r>
    </w:p>
    <w:p w14:paraId="319F5517" w14:textId="6CBB6233" w:rsidR="00AE4581" w:rsidRPr="005C1C7E" w:rsidRDefault="00AE4581" w:rsidP="00AE4581">
      <w:pPr>
        <w:pStyle w:val="TextoMichelin"/>
        <w:numPr>
          <w:ilvl w:val="0"/>
          <w:numId w:val="18"/>
        </w:numPr>
        <w:spacing w:after="230"/>
        <w:rPr>
          <w:shd w:val="clear" w:color="auto" w:fill="FFFFFF"/>
          <w:lang w:val="en-US"/>
        </w:rPr>
      </w:pPr>
      <w:r w:rsidRPr="005C1C7E">
        <w:rPr>
          <w:shd w:val="clear" w:color="auto" w:fill="FFFFFF"/>
          <w:lang w:val="en-US"/>
        </w:rPr>
        <w:t xml:space="preserve">Technical Proteins </w:t>
      </w:r>
      <w:proofErr w:type="spellStart"/>
      <w:r w:rsidRPr="005C1C7E">
        <w:rPr>
          <w:shd w:val="clear" w:color="auto" w:fill="FFFFFF"/>
          <w:lang w:val="en-US"/>
        </w:rPr>
        <w:t>Nanobiotechnologi</w:t>
      </w:r>
      <w:proofErr w:type="spellEnd"/>
      <w:r w:rsidRPr="005C1C7E">
        <w:rPr>
          <w:shd w:val="clear" w:color="auto" w:fill="FFFFFF"/>
          <w:lang w:val="en-US"/>
        </w:rPr>
        <w:t xml:space="preserve"> S.L. </w:t>
      </w:r>
    </w:p>
    <w:p w14:paraId="48901D6C" w14:textId="6BB341B9"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SOKALDE, S.L.L. </w:t>
      </w:r>
    </w:p>
    <w:p w14:paraId="5BC5940F" w14:textId="56ED5882" w:rsidR="00AE4581" w:rsidRPr="00AE4581" w:rsidRDefault="00AE4581" w:rsidP="00AE4581">
      <w:pPr>
        <w:pStyle w:val="TextoMichelin"/>
        <w:numPr>
          <w:ilvl w:val="0"/>
          <w:numId w:val="18"/>
        </w:numPr>
        <w:spacing w:after="230"/>
        <w:rPr>
          <w:shd w:val="clear" w:color="auto" w:fill="FFFFFF"/>
          <w:lang w:val="es-ES_tradnl"/>
        </w:rPr>
      </w:pPr>
      <w:proofErr w:type="spellStart"/>
      <w:r w:rsidRPr="00AE4581">
        <w:rPr>
          <w:shd w:val="clear" w:color="auto" w:fill="FFFFFF"/>
          <w:lang w:val="es-ES_tradnl"/>
        </w:rPr>
        <w:t>MateriArt</w:t>
      </w:r>
      <w:proofErr w:type="spellEnd"/>
      <w:r w:rsidRPr="00AE4581">
        <w:rPr>
          <w:shd w:val="clear" w:color="auto" w:fill="FFFFFF"/>
          <w:lang w:val="es-ES_tradnl"/>
        </w:rPr>
        <w:t xml:space="preserve"> 14, S.L.L. </w:t>
      </w:r>
    </w:p>
    <w:p w14:paraId="45CDE11C" w14:textId="6A694845"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Carpintería URKAIN S.L. </w:t>
      </w:r>
    </w:p>
    <w:p w14:paraId="0641CAF6" w14:textId="64065F1F" w:rsidR="00AE4581" w:rsidRPr="005C1C7E" w:rsidRDefault="00AE4581" w:rsidP="00AE4581">
      <w:pPr>
        <w:pStyle w:val="TextoMichelin"/>
        <w:numPr>
          <w:ilvl w:val="0"/>
          <w:numId w:val="18"/>
        </w:numPr>
        <w:spacing w:after="230"/>
        <w:rPr>
          <w:shd w:val="clear" w:color="auto" w:fill="FFFFFF"/>
          <w:lang w:val="en-US"/>
        </w:rPr>
      </w:pPr>
      <w:proofErr w:type="spellStart"/>
      <w:r w:rsidRPr="005C1C7E">
        <w:rPr>
          <w:shd w:val="clear" w:color="auto" w:fill="FFFFFF"/>
          <w:lang w:val="en-US"/>
        </w:rPr>
        <w:t>Coprec</w:t>
      </w:r>
      <w:proofErr w:type="spellEnd"/>
      <w:r w:rsidRPr="005C1C7E">
        <w:rPr>
          <w:shd w:val="clear" w:color="auto" w:fill="FFFFFF"/>
          <w:lang w:val="en-US"/>
        </w:rPr>
        <w:t xml:space="preserve"> Recycling S.L.U. </w:t>
      </w:r>
    </w:p>
    <w:p w14:paraId="25140667" w14:textId="637C2338"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Cauchos </w:t>
      </w:r>
      <w:proofErr w:type="spellStart"/>
      <w:r w:rsidRPr="00AE4581">
        <w:rPr>
          <w:shd w:val="clear" w:color="auto" w:fill="FFFFFF"/>
          <w:lang w:val="es-ES_tradnl"/>
        </w:rPr>
        <w:t>Polielastic</w:t>
      </w:r>
      <w:proofErr w:type="spellEnd"/>
      <w:r w:rsidRPr="00AE4581">
        <w:rPr>
          <w:shd w:val="clear" w:color="auto" w:fill="FFFFFF"/>
          <w:lang w:val="es-ES_tradnl"/>
        </w:rPr>
        <w:t xml:space="preserve"> S.L. </w:t>
      </w:r>
    </w:p>
    <w:p w14:paraId="0C465864" w14:textId="2C5FF7F5" w:rsidR="00AE4581" w:rsidRPr="00AE4581" w:rsidRDefault="00AE4581" w:rsidP="00AE4581">
      <w:pPr>
        <w:pStyle w:val="TextoMichelin"/>
        <w:numPr>
          <w:ilvl w:val="0"/>
          <w:numId w:val="18"/>
        </w:numPr>
        <w:spacing w:after="230"/>
        <w:rPr>
          <w:shd w:val="clear" w:color="auto" w:fill="FFFFFF"/>
          <w:lang w:val="es-ES_tradnl"/>
        </w:rPr>
      </w:pPr>
      <w:proofErr w:type="spellStart"/>
      <w:r w:rsidRPr="00AE4581">
        <w:rPr>
          <w:shd w:val="clear" w:color="auto" w:fill="FFFFFF"/>
          <w:lang w:val="es-ES_tradnl"/>
        </w:rPr>
        <w:t>Sayomar</w:t>
      </w:r>
      <w:proofErr w:type="spellEnd"/>
      <w:r w:rsidRPr="00AE4581">
        <w:rPr>
          <w:shd w:val="clear" w:color="auto" w:fill="FFFFFF"/>
          <w:lang w:val="es-ES_tradnl"/>
        </w:rPr>
        <w:t xml:space="preserve"> Bacalao Desalado </w:t>
      </w:r>
    </w:p>
    <w:p w14:paraId="01B9A5EF" w14:textId="78B838F5" w:rsidR="00AE4581" w:rsidRPr="00AE4581" w:rsidRDefault="00AE4581" w:rsidP="00AE4581">
      <w:pPr>
        <w:pStyle w:val="TextoMichelin"/>
        <w:numPr>
          <w:ilvl w:val="0"/>
          <w:numId w:val="18"/>
        </w:numPr>
        <w:spacing w:after="230"/>
        <w:rPr>
          <w:shd w:val="clear" w:color="auto" w:fill="FFFFFF"/>
          <w:lang w:val="es-ES_tradnl"/>
        </w:rPr>
      </w:pPr>
      <w:r w:rsidRPr="00AE4581">
        <w:rPr>
          <w:shd w:val="clear" w:color="auto" w:fill="FFFFFF"/>
          <w:lang w:val="es-ES_tradnl"/>
        </w:rPr>
        <w:t xml:space="preserve">Talleres </w:t>
      </w:r>
      <w:proofErr w:type="spellStart"/>
      <w:r w:rsidRPr="00AE4581">
        <w:rPr>
          <w:shd w:val="clear" w:color="auto" w:fill="FFFFFF"/>
          <w:lang w:val="es-ES_tradnl"/>
        </w:rPr>
        <w:t>Belartza</w:t>
      </w:r>
      <w:proofErr w:type="spellEnd"/>
      <w:r w:rsidRPr="00AE4581">
        <w:rPr>
          <w:shd w:val="clear" w:color="auto" w:fill="FFFFFF"/>
          <w:lang w:val="es-ES_tradnl"/>
        </w:rPr>
        <w:t xml:space="preserve"> </w:t>
      </w:r>
    </w:p>
    <w:p w14:paraId="4A1F7EBE" w14:textId="4E6E0FBB" w:rsidR="00AE4581" w:rsidRPr="00AE4581" w:rsidRDefault="00AE4581" w:rsidP="00AE4581">
      <w:pPr>
        <w:pStyle w:val="TextoMichelin"/>
        <w:numPr>
          <w:ilvl w:val="0"/>
          <w:numId w:val="18"/>
        </w:numPr>
        <w:spacing w:after="230"/>
        <w:rPr>
          <w:shd w:val="clear" w:color="auto" w:fill="FFFFFF"/>
          <w:lang w:val="es-ES_tradnl"/>
        </w:rPr>
      </w:pPr>
      <w:proofErr w:type="spellStart"/>
      <w:r w:rsidRPr="00AE4581">
        <w:rPr>
          <w:shd w:val="clear" w:color="auto" w:fill="FFFFFF"/>
          <w:lang w:val="es-ES_tradnl"/>
        </w:rPr>
        <w:t>Gomavial</w:t>
      </w:r>
      <w:proofErr w:type="spellEnd"/>
      <w:r w:rsidRPr="00AE4581">
        <w:rPr>
          <w:shd w:val="clear" w:color="auto" w:fill="FFFFFF"/>
          <w:lang w:val="es-ES_tradnl"/>
        </w:rPr>
        <w:t xml:space="preserve"> </w:t>
      </w:r>
      <w:proofErr w:type="spellStart"/>
      <w:r w:rsidRPr="00AE4581">
        <w:rPr>
          <w:shd w:val="clear" w:color="auto" w:fill="FFFFFF"/>
          <w:lang w:val="es-ES_tradnl"/>
        </w:rPr>
        <w:t>Solutions</w:t>
      </w:r>
      <w:proofErr w:type="spellEnd"/>
      <w:r w:rsidRPr="00AE4581">
        <w:rPr>
          <w:shd w:val="clear" w:color="auto" w:fill="FFFFFF"/>
          <w:lang w:val="es-ES_tradnl"/>
        </w:rPr>
        <w:t xml:space="preserve"> S.L. </w:t>
      </w:r>
    </w:p>
    <w:p w14:paraId="7F8673F1" w14:textId="306FEA45" w:rsidR="0097174C" w:rsidRPr="006B288F" w:rsidRDefault="00B56097" w:rsidP="006B288F">
      <w:pPr>
        <w:pStyle w:val="titulocapitulodossier"/>
        <w:rPr>
          <w:rFonts w:ascii="Arial" w:hAnsi="Arial" w:cs="Arial"/>
          <w:b w:val="0"/>
          <w:bCs/>
        </w:rPr>
      </w:pPr>
      <w:r>
        <w:rPr>
          <w:rFonts w:cs="Arial"/>
          <w:lang w:val="es-ES_tradnl"/>
        </w:rPr>
        <w:br w:type="column"/>
      </w:r>
      <w:r w:rsidR="00E27F91" w:rsidRPr="00E27F91">
        <w:rPr>
          <w:rFonts w:cs="Arial"/>
          <w:lang w:val="es-ES_tradnl"/>
        </w:rPr>
        <w:lastRenderedPageBreak/>
        <w:t>Una amplia red de contactos</w:t>
      </w:r>
    </w:p>
    <w:p w14:paraId="46B7935B" w14:textId="3D071D55" w:rsidR="00EE5E0E" w:rsidRPr="00EE5E0E" w:rsidRDefault="00EE5E0E" w:rsidP="00EE5E0E">
      <w:pPr>
        <w:pStyle w:val="TextoMichelin"/>
        <w:spacing w:after="230"/>
        <w:rPr>
          <w:rFonts w:cs="Arial"/>
          <w:bCs/>
          <w:lang w:bidi="es-ES_tradnl"/>
        </w:rPr>
      </w:pPr>
      <w:r w:rsidRPr="00EE5E0E">
        <w:rPr>
          <w:rFonts w:cs="Arial"/>
          <w:bCs/>
          <w:lang w:bidi="es-ES_tradnl"/>
        </w:rPr>
        <w:t>Para el desarrollo de su actividad FMD establece contactos permanentes y acuerdos de colaboración con los principales actores económicos de las zonas en las que interviene.</w:t>
      </w:r>
      <w:r w:rsidR="004D6C62">
        <w:rPr>
          <w:rFonts w:cs="Arial"/>
          <w:bCs/>
          <w:lang w:bidi="es-ES_tradnl"/>
        </w:rPr>
        <w:t xml:space="preserve"> </w:t>
      </w:r>
      <w:r w:rsidRPr="00EE5E0E">
        <w:rPr>
          <w:rFonts w:cs="Arial"/>
          <w:bCs/>
          <w:lang w:bidi="es-ES_tradnl"/>
        </w:rPr>
        <w:t xml:space="preserve">Las principales entidades con las que colabora </w:t>
      </w:r>
      <w:r w:rsidR="00ED269E">
        <w:rPr>
          <w:rFonts w:cs="Arial"/>
          <w:bCs/>
          <w:lang w:bidi="es-ES_tradnl"/>
        </w:rPr>
        <w:t>la Fundación</w:t>
      </w:r>
      <w:r w:rsidRPr="00EE5E0E">
        <w:rPr>
          <w:rFonts w:cs="Arial"/>
          <w:bCs/>
          <w:lang w:bidi="es-ES_tradnl"/>
        </w:rPr>
        <w:t xml:space="preserve"> en su actividad de desarrollo económico son:</w:t>
      </w:r>
    </w:p>
    <w:p w14:paraId="0B9CD896" w14:textId="77777777"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 xml:space="preserve">AEMTA Castilla y León </w:t>
      </w:r>
    </w:p>
    <w:p w14:paraId="1B2DB3C2" w14:textId="77777777"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 xml:space="preserve">AJEBASK (Asociación de Jóvenes Empresarios del País Vasco) </w:t>
      </w:r>
    </w:p>
    <w:p w14:paraId="4355D4F8" w14:textId="77777777"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 xml:space="preserve">ASLE (Asociación de Sociedades Laborales de Euskadi) </w:t>
      </w:r>
    </w:p>
    <w:p w14:paraId="4ED81079" w14:textId="77777777"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 xml:space="preserve">BIDASOA ACTIVA </w:t>
      </w:r>
    </w:p>
    <w:p w14:paraId="51FCDEC1" w14:textId="77777777"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 xml:space="preserve">CVE (Confederación Vallisoletana de Empresarios) </w:t>
      </w:r>
    </w:p>
    <w:p w14:paraId="6CFA620F" w14:textId="54FD154D"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GILSA (Parque Industrial y de servicios J</w:t>
      </w:r>
      <w:r w:rsidR="007D3774">
        <w:rPr>
          <w:rFonts w:cs="Arial"/>
          <w:bCs/>
          <w:lang w:bidi="es-ES_tradnl"/>
        </w:rPr>
        <w:t>ú</w:t>
      </w:r>
      <w:r w:rsidRPr="00EE5E0E">
        <w:rPr>
          <w:rFonts w:cs="Arial"/>
          <w:bCs/>
          <w:lang w:bidi="es-ES_tradnl"/>
        </w:rPr>
        <w:t xml:space="preserve">ndiz) </w:t>
      </w:r>
    </w:p>
    <w:p w14:paraId="5C90D262" w14:textId="77777777"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 xml:space="preserve">SECOT (Voluntariado de asesoramiento profesional) </w:t>
      </w:r>
    </w:p>
    <w:p w14:paraId="3AE3DA09" w14:textId="77777777"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 xml:space="preserve">SODEVA (Sociedad Provincial de Desarrollo de Valladolid) </w:t>
      </w:r>
    </w:p>
    <w:p w14:paraId="52305C57" w14:textId="0C27197F" w:rsidR="00EE5E0E" w:rsidRPr="00EE5E0E" w:rsidRDefault="00F643B9" w:rsidP="00EE5E0E">
      <w:pPr>
        <w:pStyle w:val="TextoMichelin"/>
        <w:numPr>
          <w:ilvl w:val="0"/>
          <w:numId w:val="21"/>
        </w:numPr>
        <w:spacing w:after="230"/>
        <w:rPr>
          <w:rFonts w:cs="Arial"/>
          <w:bCs/>
          <w:lang w:bidi="es-ES_tradnl"/>
        </w:rPr>
      </w:pPr>
      <w:r>
        <w:rPr>
          <w:rFonts w:cs="Arial"/>
          <w:bCs/>
          <w:lang w:bidi="es-ES_tradnl"/>
        </w:rPr>
        <w:t xml:space="preserve"> AGENCIA DE INNOVACION Y DESARROLLO ECONOMICO DE VALLADOLID (</w:t>
      </w:r>
      <w:r w:rsidR="00EE5E0E" w:rsidRPr="00EE5E0E">
        <w:rPr>
          <w:rFonts w:cs="Arial"/>
          <w:bCs/>
          <w:lang w:bidi="es-ES_tradnl"/>
        </w:rPr>
        <w:t>Ayuntamiento de Valladolid</w:t>
      </w:r>
      <w:r>
        <w:rPr>
          <w:rFonts w:cs="Arial"/>
          <w:bCs/>
          <w:lang w:bidi="es-ES_tradnl"/>
        </w:rPr>
        <w:t>)</w:t>
      </w:r>
      <w:r w:rsidR="00EE5E0E" w:rsidRPr="00EE5E0E">
        <w:rPr>
          <w:rFonts w:cs="Arial"/>
          <w:bCs/>
          <w:lang w:bidi="es-ES_tradnl"/>
        </w:rPr>
        <w:t xml:space="preserve"> </w:t>
      </w:r>
    </w:p>
    <w:p w14:paraId="245363FA" w14:textId="51C4DD66" w:rsidR="00EE5E0E" w:rsidRPr="00EE5E0E" w:rsidRDefault="00F643B9" w:rsidP="00EE5E0E">
      <w:pPr>
        <w:pStyle w:val="TextoMichelin"/>
        <w:numPr>
          <w:ilvl w:val="0"/>
          <w:numId w:val="21"/>
        </w:numPr>
        <w:spacing w:after="230"/>
        <w:rPr>
          <w:rFonts w:cs="Arial"/>
          <w:bCs/>
          <w:lang w:bidi="es-ES_tradnl"/>
        </w:rPr>
      </w:pPr>
      <w:r>
        <w:rPr>
          <w:rFonts w:cs="Arial"/>
          <w:bCs/>
          <w:lang w:bidi="es-ES_tradnl"/>
        </w:rPr>
        <w:t>ADE (</w:t>
      </w:r>
      <w:r w:rsidR="00EE5E0E" w:rsidRPr="00EE5E0E">
        <w:rPr>
          <w:rFonts w:cs="Arial"/>
          <w:bCs/>
          <w:lang w:bidi="es-ES_tradnl"/>
        </w:rPr>
        <w:t>Agencia de Innovación, Financiación e Interna</w:t>
      </w:r>
      <w:r>
        <w:rPr>
          <w:rFonts w:cs="Arial"/>
          <w:bCs/>
          <w:lang w:bidi="es-ES_tradnl"/>
        </w:rPr>
        <w:t>ciona</w:t>
      </w:r>
      <w:r w:rsidR="00EE5E0E" w:rsidRPr="00EE5E0E">
        <w:rPr>
          <w:rFonts w:cs="Arial"/>
          <w:bCs/>
          <w:lang w:bidi="es-ES_tradnl"/>
        </w:rPr>
        <w:t>lización Empresarial</w:t>
      </w:r>
      <w:r>
        <w:rPr>
          <w:rFonts w:cs="Arial"/>
          <w:bCs/>
          <w:lang w:bidi="es-ES_tradnl"/>
        </w:rPr>
        <w:t>)</w:t>
      </w:r>
      <w:r w:rsidR="00EE5E0E" w:rsidRPr="00EE5E0E">
        <w:rPr>
          <w:rFonts w:cs="Arial"/>
          <w:bCs/>
          <w:lang w:bidi="es-ES_tradnl"/>
        </w:rPr>
        <w:t xml:space="preserve"> </w:t>
      </w:r>
      <w:r>
        <w:rPr>
          <w:rFonts w:cs="Arial"/>
          <w:bCs/>
          <w:lang w:bidi="es-ES_tradnl"/>
        </w:rPr>
        <w:t xml:space="preserve"> </w:t>
      </w:r>
    </w:p>
    <w:p w14:paraId="2E2F36A7" w14:textId="77777777"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 xml:space="preserve">SODEBUR (Sociedad para el desarrollo de la provincia de Burgos) </w:t>
      </w:r>
    </w:p>
    <w:p w14:paraId="64506D6C" w14:textId="68A44BBE" w:rsidR="00EE5E0E" w:rsidRPr="00EE5E0E" w:rsidRDefault="00F643B9" w:rsidP="00EE5E0E">
      <w:pPr>
        <w:pStyle w:val="TextoMichelin"/>
        <w:numPr>
          <w:ilvl w:val="0"/>
          <w:numId w:val="21"/>
        </w:numPr>
        <w:spacing w:after="230"/>
        <w:rPr>
          <w:rFonts w:cs="Arial"/>
          <w:bCs/>
          <w:lang w:bidi="es-ES_tradnl"/>
        </w:rPr>
      </w:pPr>
      <w:r>
        <w:rPr>
          <w:rFonts w:cs="Arial"/>
          <w:bCs/>
          <w:lang w:bidi="es-ES_tradnl"/>
        </w:rPr>
        <w:t xml:space="preserve">AYUNTAMIENTO DE VALLADOLID </w:t>
      </w:r>
      <w:r w:rsidR="00EE5E0E" w:rsidRPr="00EE5E0E">
        <w:rPr>
          <w:rFonts w:cs="Arial"/>
          <w:bCs/>
          <w:lang w:bidi="es-ES_tradnl"/>
        </w:rPr>
        <w:t>Programa “Valladolid Emprende</w:t>
      </w:r>
      <w:r w:rsidR="007D3774">
        <w:rPr>
          <w:rFonts w:cs="Arial"/>
          <w:bCs/>
          <w:lang w:bidi="es-ES_tradnl"/>
        </w:rPr>
        <w:t>”.</w:t>
      </w:r>
      <w:r w:rsidR="00EE5E0E" w:rsidRPr="00EE5E0E">
        <w:rPr>
          <w:rFonts w:cs="Arial"/>
          <w:bCs/>
          <w:lang w:bidi="es-ES_tradnl"/>
        </w:rPr>
        <w:t xml:space="preserve"> </w:t>
      </w:r>
    </w:p>
    <w:p w14:paraId="7C82B062" w14:textId="2C04DF22" w:rsidR="00EE5E0E" w:rsidRPr="00EE5E0E" w:rsidRDefault="00F643B9" w:rsidP="00EE5E0E">
      <w:pPr>
        <w:pStyle w:val="TextoMichelin"/>
        <w:numPr>
          <w:ilvl w:val="0"/>
          <w:numId w:val="21"/>
        </w:numPr>
        <w:spacing w:after="230"/>
        <w:rPr>
          <w:rFonts w:cs="Arial"/>
          <w:bCs/>
          <w:lang w:bidi="es-ES_tradnl"/>
        </w:rPr>
      </w:pPr>
      <w:r>
        <w:rPr>
          <w:rFonts w:cs="Arial"/>
          <w:bCs/>
          <w:lang w:bidi="es-ES_tradnl"/>
        </w:rPr>
        <w:t>COLEGIO SAN GABRIEL</w:t>
      </w:r>
      <w:r w:rsidR="00B979CA">
        <w:rPr>
          <w:rFonts w:cs="Arial"/>
          <w:bCs/>
          <w:lang w:bidi="es-ES_tradnl"/>
        </w:rPr>
        <w:t xml:space="preserve"> (Arando de Duero)</w:t>
      </w:r>
      <w:r>
        <w:rPr>
          <w:rFonts w:cs="Arial"/>
          <w:bCs/>
          <w:lang w:bidi="es-ES_tradnl"/>
        </w:rPr>
        <w:t xml:space="preserve"> </w:t>
      </w:r>
      <w:r w:rsidR="00EE5E0E" w:rsidRPr="00EE5E0E">
        <w:rPr>
          <w:rFonts w:cs="Arial"/>
          <w:bCs/>
          <w:lang w:bidi="es-ES_tradnl"/>
        </w:rPr>
        <w:t xml:space="preserve">Programa “Cátedra de Iniciativa Emprendedora”,  </w:t>
      </w:r>
    </w:p>
    <w:p w14:paraId="3CB58BE0" w14:textId="77777777"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 xml:space="preserve">GARAPEN (Asociación Vasca de Agencias de Desarrollo) </w:t>
      </w:r>
    </w:p>
    <w:p w14:paraId="1BC3D5FC" w14:textId="51F0DD10" w:rsidR="00EE5E0E" w:rsidRPr="00EE5E0E" w:rsidRDefault="00F643B9" w:rsidP="00EE5E0E">
      <w:pPr>
        <w:pStyle w:val="TextoMichelin"/>
        <w:numPr>
          <w:ilvl w:val="0"/>
          <w:numId w:val="21"/>
        </w:numPr>
        <w:spacing w:after="230"/>
        <w:rPr>
          <w:rFonts w:cs="Arial"/>
          <w:bCs/>
          <w:lang w:bidi="es-ES_tradnl"/>
        </w:rPr>
      </w:pPr>
      <w:r>
        <w:rPr>
          <w:rFonts w:cs="Arial"/>
          <w:bCs/>
          <w:lang w:bidi="es-ES_tradnl"/>
        </w:rPr>
        <w:t xml:space="preserve">CAMARA </w:t>
      </w:r>
      <w:r w:rsidR="00EE5E0E" w:rsidRPr="00EE5E0E">
        <w:rPr>
          <w:rFonts w:cs="Arial"/>
          <w:bCs/>
          <w:lang w:bidi="es-ES_tradnl"/>
        </w:rPr>
        <w:t xml:space="preserve">DE VALLADOLID. </w:t>
      </w:r>
    </w:p>
    <w:p w14:paraId="42F4F492" w14:textId="207C8A0B"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CAMARA DE</w:t>
      </w:r>
      <w:r w:rsidR="007D460C">
        <w:rPr>
          <w:rFonts w:cs="Arial"/>
          <w:bCs/>
          <w:lang w:bidi="es-ES_tradnl"/>
        </w:rPr>
        <w:t xml:space="preserve"> </w:t>
      </w:r>
      <w:r w:rsidRPr="00EE5E0E">
        <w:rPr>
          <w:rFonts w:cs="Arial"/>
          <w:bCs/>
          <w:lang w:bidi="es-ES_tradnl"/>
        </w:rPr>
        <w:t xml:space="preserve">ALAVA. </w:t>
      </w:r>
    </w:p>
    <w:p w14:paraId="4A575E94" w14:textId="77777777" w:rsidR="00EE5E0E" w:rsidRPr="00EE5E0E" w:rsidRDefault="00EE5E0E" w:rsidP="00EE5E0E">
      <w:pPr>
        <w:pStyle w:val="TextoMichelin"/>
        <w:numPr>
          <w:ilvl w:val="0"/>
          <w:numId w:val="21"/>
        </w:numPr>
        <w:spacing w:after="230"/>
        <w:rPr>
          <w:rFonts w:cs="Arial"/>
          <w:bCs/>
          <w:lang w:bidi="es-ES_tradnl"/>
        </w:rPr>
      </w:pPr>
      <w:r w:rsidRPr="00EE5E0E">
        <w:rPr>
          <w:rFonts w:cs="Arial"/>
          <w:bCs/>
          <w:lang w:bidi="es-ES_tradnl"/>
        </w:rPr>
        <w:t xml:space="preserve">JEARCO (Jóvenes Emprendedores de Aranda y la Comarca) </w:t>
      </w:r>
    </w:p>
    <w:p w14:paraId="5915A832" w14:textId="77777777" w:rsidR="004D6C62" w:rsidRPr="004D6C62" w:rsidRDefault="00EE5E0E" w:rsidP="00EE5E0E">
      <w:pPr>
        <w:pStyle w:val="TextoMichelin"/>
        <w:numPr>
          <w:ilvl w:val="0"/>
          <w:numId w:val="21"/>
        </w:numPr>
        <w:spacing w:after="230"/>
        <w:rPr>
          <w:rFonts w:cs="Arial"/>
          <w:bCs/>
          <w:lang w:val="es-ES_tradnl"/>
        </w:rPr>
      </w:pPr>
      <w:r w:rsidRPr="004D6C62">
        <w:rPr>
          <w:rFonts w:cs="Arial"/>
          <w:bCs/>
          <w:lang w:bidi="es-ES_tradnl"/>
        </w:rPr>
        <w:t xml:space="preserve">C.E.I.A. (Centro de Empresas e Innovación de Álava) </w:t>
      </w:r>
    </w:p>
    <w:p w14:paraId="4F9AB2AF" w14:textId="64C8898E" w:rsidR="0097174C" w:rsidRPr="004D6C62" w:rsidRDefault="00B979CA" w:rsidP="00EE5E0E">
      <w:pPr>
        <w:pStyle w:val="TextoMichelin"/>
        <w:numPr>
          <w:ilvl w:val="0"/>
          <w:numId w:val="21"/>
        </w:numPr>
        <w:spacing w:after="230"/>
        <w:rPr>
          <w:rFonts w:cs="Arial"/>
          <w:bCs/>
          <w:lang w:val="es-ES_tradnl"/>
        </w:rPr>
      </w:pPr>
      <w:r>
        <w:rPr>
          <w:rFonts w:cs="Arial"/>
          <w:bCs/>
          <w:lang w:val="es-ES_tradnl" w:bidi="es-ES_tradnl"/>
        </w:rPr>
        <w:t>RED TALENTO EMPLEO</w:t>
      </w:r>
      <w:r w:rsidR="00EE5E0E" w:rsidRPr="004D6C62">
        <w:rPr>
          <w:rFonts w:cs="Arial"/>
          <w:bCs/>
          <w:lang w:val="es-ES_tradnl" w:bidi="es-ES_tradnl"/>
        </w:rPr>
        <w:t xml:space="preserve"> – Autónomo en Prácticas</w:t>
      </w:r>
    </w:p>
    <w:p w14:paraId="09AD5658" w14:textId="77777777" w:rsidR="004D6C62" w:rsidRDefault="004D6C62" w:rsidP="004D6C62">
      <w:pPr>
        <w:jc w:val="both"/>
        <w:rPr>
          <w:i/>
          <w:lang w:val="es-ES"/>
        </w:rPr>
      </w:pPr>
    </w:p>
    <w:p w14:paraId="59D62C15" w14:textId="77777777" w:rsidR="004D6C62" w:rsidRDefault="004D6C62" w:rsidP="004D6C62">
      <w:pPr>
        <w:jc w:val="both"/>
        <w:rPr>
          <w:i/>
          <w:lang w:val="es-ES"/>
        </w:rPr>
      </w:pPr>
    </w:p>
    <w:p w14:paraId="086611BA" w14:textId="77777777" w:rsidR="004D6C62" w:rsidRDefault="004D6C62" w:rsidP="004D6C62">
      <w:pPr>
        <w:jc w:val="both"/>
        <w:rPr>
          <w:i/>
          <w:lang w:val="es-ES"/>
        </w:rPr>
      </w:pPr>
    </w:p>
    <w:p w14:paraId="4121D814" w14:textId="77AAF174" w:rsidR="00943579" w:rsidRPr="004D6C62" w:rsidRDefault="00943579" w:rsidP="004D6C62">
      <w:pPr>
        <w:jc w:val="both"/>
        <w:rPr>
          <w:i/>
        </w:rPr>
      </w:pPr>
      <w:r w:rsidRPr="00237A3C">
        <w:rPr>
          <w:i/>
          <w:lang w:val="es-ES"/>
        </w:rPr>
        <w:t xml:space="preserve">La misión de </w:t>
      </w:r>
      <w:r w:rsidRPr="0076792C">
        <w:rPr>
          <w:b/>
          <w:i/>
          <w:lang w:val="es-ES"/>
        </w:rPr>
        <w:t>Michelin</w:t>
      </w:r>
      <w:r w:rsidRPr="00237A3C">
        <w:rPr>
          <w:b/>
          <w:i/>
          <w:lang w:val="es-ES"/>
        </w:rPr>
        <w:t>,</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Pr>
          <w:i/>
          <w:lang w:val="es-ES"/>
        </w:rPr>
        <w:t>1</w:t>
      </w:r>
      <w:r w:rsidRPr="00237A3C">
        <w:rPr>
          <w:i/>
          <w:lang w:val="es-ES"/>
        </w:rPr>
        <w:t>.</w:t>
      </w:r>
      <w:r>
        <w:rPr>
          <w:i/>
          <w:lang w:val="es-ES"/>
        </w:rPr>
        <w:t>2</w:t>
      </w:r>
      <w:r w:rsidRPr="00237A3C">
        <w:rPr>
          <w:i/>
          <w:lang w:val="es-ES"/>
        </w:rPr>
        <w:t>00 personas en todo el mundo y dispone de 6</w:t>
      </w:r>
      <w:r>
        <w:rPr>
          <w:i/>
          <w:lang w:val="es-ES"/>
        </w:rPr>
        <w:t>7</w:t>
      </w:r>
      <w:r w:rsidRPr="00237A3C">
        <w:rPr>
          <w:i/>
          <w:lang w:val="es-ES"/>
        </w:rPr>
        <w:t xml:space="preserve"> centros de producción implantados en 1</w:t>
      </w:r>
      <w:r>
        <w:rPr>
          <w:i/>
          <w:lang w:val="es-ES"/>
        </w:rPr>
        <w:t>7</w:t>
      </w:r>
      <w:r w:rsidRPr="00237A3C">
        <w:rPr>
          <w:i/>
          <w:lang w:val="es-ES"/>
        </w:rPr>
        <w:t xml:space="preserve"> países diferentes. El Grupo posee un Centro de Tecnología encargado de la investigación</w:t>
      </w:r>
      <w:r>
        <w:rPr>
          <w:i/>
          <w:lang w:val="es-ES"/>
        </w:rPr>
        <w:t xml:space="preserve"> y</w:t>
      </w:r>
      <w:r w:rsidRPr="00237A3C">
        <w:rPr>
          <w:i/>
          <w:lang w:val="es-ES"/>
        </w:rPr>
        <w:t xml:space="preserve"> desarrollo con implantación en Europa, América del Norte y Asia. </w:t>
      </w:r>
      <w:r>
        <w:rPr>
          <w:i/>
          <w:lang w:val="es-ES"/>
        </w:rPr>
        <w:t>(www.michelin.es)</w:t>
      </w:r>
      <w:r w:rsidRPr="005C1C7E">
        <w:rPr>
          <w:i/>
          <w:lang w:val="es-ES"/>
        </w:rPr>
        <w:t>.</w:t>
      </w:r>
      <w:r w:rsidRPr="00DE0930">
        <w:rPr>
          <w:rFonts w:ascii="Arial" w:hAnsi="Arial" w:cs="Arial"/>
          <w:sz w:val="22"/>
          <w:lang w:val="fr-FR"/>
        </w:rPr>
        <w:t xml:space="preserve"> </w:t>
      </w:r>
    </w:p>
    <w:p w14:paraId="4A6B3C59" w14:textId="77777777" w:rsidR="00F60B6F" w:rsidRPr="00615022" w:rsidRDefault="00F60B6F" w:rsidP="00F60B6F">
      <w:pPr>
        <w:jc w:val="both"/>
        <w:rPr>
          <w:i/>
        </w:rPr>
      </w:pPr>
    </w:p>
    <w:p w14:paraId="0EF70E4F" w14:textId="77777777" w:rsidR="0097174C" w:rsidRPr="00615022" w:rsidRDefault="0097174C" w:rsidP="0097174C">
      <w:pPr>
        <w:jc w:val="both"/>
        <w:rPr>
          <w:i/>
        </w:rPr>
      </w:pPr>
    </w:p>
    <w:p w14:paraId="36EC965C" w14:textId="77777777" w:rsidR="0097174C" w:rsidRPr="00615022" w:rsidRDefault="0097174C" w:rsidP="0097174C">
      <w:pPr>
        <w:jc w:val="both"/>
        <w:rPr>
          <w:i/>
        </w:rPr>
      </w:pPr>
    </w:p>
    <w:p w14:paraId="2D5120F6" w14:textId="77777777" w:rsidR="0097174C" w:rsidRPr="00615022" w:rsidRDefault="0097174C" w:rsidP="0097174C">
      <w:pPr>
        <w:jc w:val="both"/>
        <w:rPr>
          <w:i/>
        </w:rPr>
      </w:pPr>
    </w:p>
    <w:p w14:paraId="1C6A5988" w14:textId="77777777" w:rsidR="0097174C" w:rsidRPr="00615022" w:rsidRDefault="0097174C" w:rsidP="0097174C">
      <w:pPr>
        <w:jc w:val="both"/>
        <w:rPr>
          <w:i/>
        </w:rPr>
      </w:pPr>
    </w:p>
    <w:p w14:paraId="36F979EB" w14:textId="77777777" w:rsidR="0097174C" w:rsidRPr="00615022" w:rsidRDefault="0097174C" w:rsidP="0097174C">
      <w:pPr>
        <w:pStyle w:val="Piedepgina"/>
        <w:outlineLvl w:val="0"/>
        <w:rPr>
          <w:rFonts w:ascii="Arial" w:hAnsi="Arial"/>
          <w:b/>
          <w:bCs/>
          <w:color w:val="808080"/>
          <w:sz w:val="18"/>
          <w:szCs w:val="18"/>
        </w:rPr>
      </w:pPr>
    </w:p>
    <w:p w14:paraId="1BC6F91A" w14:textId="77777777" w:rsidR="0097174C" w:rsidRPr="00615022" w:rsidRDefault="0097174C" w:rsidP="0097174C">
      <w:pPr>
        <w:pStyle w:val="Piedepgina"/>
        <w:outlineLvl w:val="0"/>
        <w:rPr>
          <w:rFonts w:ascii="Arial" w:hAnsi="Arial"/>
          <w:b/>
          <w:bCs/>
          <w:color w:val="808080"/>
          <w:sz w:val="18"/>
          <w:szCs w:val="18"/>
        </w:rPr>
      </w:pPr>
    </w:p>
    <w:p w14:paraId="3B4F0DEC" w14:textId="77777777" w:rsidR="0097174C" w:rsidRPr="00615022" w:rsidRDefault="0097174C" w:rsidP="0097174C">
      <w:pPr>
        <w:pStyle w:val="Piedepgina"/>
        <w:outlineLvl w:val="0"/>
        <w:rPr>
          <w:rFonts w:ascii="Arial" w:hAnsi="Arial"/>
          <w:b/>
          <w:bCs/>
          <w:color w:val="808080"/>
          <w:sz w:val="18"/>
          <w:szCs w:val="18"/>
        </w:rPr>
      </w:pPr>
    </w:p>
    <w:p w14:paraId="62D5E868" w14:textId="77777777" w:rsidR="0097174C" w:rsidRPr="00615022" w:rsidRDefault="0097174C" w:rsidP="0097174C">
      <w:pPr>
        <w:pStyle w:val="Piedepgina"/>
        <w:outlineLvl w:val="0"/>
        <w:rPr>
          <w:rFonts w:ascii="Arial" w:hAnsi="Arial"/>
          <w:b/>
          <w:bCs/>
          <w:color w:val="808080"/>
          <w:sz w:val="18"/>
          <w:szCs w:val="18"/>
        </w:rPr>
      </w:pPr>
    </w:p>
    <w:p w14:paraId="4341B72C" w14:textId="77777777" w:rsidR="0097174C" w:rsidRPr="00615022" w:rsidRDefault="0097174C" w:rsidP="0097174C">
      <w:pPr>
        <w:pStyle w:val="Piedepgina"/>
        <w:outlineLvl w:val="0"/>
        <w:rPr>
          <w:rFonts w:ascii="Arial" w:hAnsi="Arial"/>
          <w:b/>
          <w:bCs/>
          <w:color w:val="808080"/>
          <w:sz w:val="18"/>
          <w:szCs w:val="18"/>
        </w:rPr>
      </w:pPr>
    </w:p>
    <w:p w14:paraId="4B1CE136" w14:textId="77777777" w:rsidR="0097174C" w:rsidRPr="00615022" w:rsidRDefault="0097174C" w:rsidP="0097174C">
      <w:pPr>
        <w:pStyle w:val="Piedepgina"/>
        <w:outlineLvl w:val="0"/>
        <w:rPr>
          <w:rFonts w:ascii="Arial" w:hAnsi="Arial"/>
          <w:b/>
          <w:bCs/>
          <w:color w:val="808080"/>
          <w:sz w:val="18"/>
          <w:szCs w:val="18"/>
        </w:rPr>
      </w:pPr>
    </w:p>
    <w:p w14:paraId="2DF8A05F" w14:textId="77777777" w:rsidR="0097174C" w:rsidRPr="00615022" w:rsidRDefault="0097174C" w:rsidP="0097174C">
      <w:pPr>
        <w:pStyle w:val="Piedepgina"/>
        <w:outlineLvl w:val="0"/>
        <w:rPr>
          <w:rFonts w:ascii="Arial" w:hAnsi="Arial"/>
          <w:b/>
          <w:bCs/>
          <w:color w:val="808080"/>
          <w:sz w:val="18"/>
          <w:szCs w:val="18"/>
        </w:rPr>
      </w:pPr>
    </w:p>
    <w:p w14:paraId="362D287D" w14:textId="77777777" w:rsidR="0097174C" w:rsidRPr="00615022" w:rsidRDefault="0097174C" w:rsidP="0097174C">
      <w:pPr>
        <w:pStyle w:val="Piedepgina"/>
        <w:outlineLvl w:val="0"/>
        <w:rPr>
          <w:rFonts w:ascii="Arial" w:hAnsi="Arial"/>
          <w:b/>
          <w:bCs/>
          <w:color w:val="808080"/>
          <w:sz w:val="18"/>
          <w:szCs w:val="18"/>
        </w:rPr>
      </w:pPr>
    </w:p>
    <w:p w14:paraId="7D77244A" w14:textId="77777777" w:rsidR="0097174C" w:rsidRPr="00615022" w:rsidRDefault="0097174C" w:rsidP="0097174C">
      <w:pPr>
        <w:pStyle w:val="Piedepgina"/>
        <w:outlineLvl w:val="0"/>
        <w:rPr>
          <w:rFonts w:ascii="Arial" w:hAnsi="Arial"/>
          <w:b/>
          <w:bCs/>
          <w:color w:val="808080"/>
          <w:sz w:val="18"/>
          <w:szCs w:val="18"/>
        </w:rPr>
      </w:pPr>
    </w:p>
    <w:p w14:paraId="5EB825C3" w14:textId="77777777" w:rsidR="0097174C" w:rsidRPr="00615022" w:rsidRDefault="0097174C" w:rsidP="0097174C">
      <w:pPr>
        <w:pStyle w:val="Piedepgina"/>
        <w:outlineLvl w:val="0"/>
        <w:rPr>
          <w:rFonts w:ascii="Arial" w:hAnsi="Arial"/>
          <w:b/>
          <w:bCs/>
          <w:color w:val="808080"/>
          <w:sz w:val="18"/>
          <w:szCs w:val="18"/>
        </w:rPr>
      </w:pPr>
    </w:p>
    <w:p w14:paraId="598DA5D8" w14:textId="77777777" w:rsidR="0097174C" w:rsidRPr="00615022" w:rsidRDefault="0097174C" w:rsidP="0097174C">
      <w:pPr>
        <w:pStyle w:val="Piedepgina"/>
        <w:outlineLvl w:val="0"/>
        <w:rPr>
          <w:rFonts w:ascii="Arial" w:hAnsi="Arial"/>
          <w:b/>
          <w:bCs/>
          <w:color w:val="808080"/>
          <w:sz w:val="18"/>
          <w:szCs w:val="18"/>
        </w:rPr>
      </w:pPr>
    </w:p>
    <w:p w14:paraId="2A2040E9" w14:textId="77777777" w:rsidR="0097174C" w:rsidRPr="00615022" w:rsidRDefault="0097174C" w:rsidP="0097174C">
      <w:pPr>
        <w:pStyle w:val="Piedepgina"/>
        <w:outlineLvl w:val="0"/>
        <w:rPr>
          <w:rFonts w:ascii="Arial" w:hAnsi="Arial"/>
          <w:b/>
          <w:bCs/>
          <w:color w:val="808080"/>
          <w:sz w:val="18"/>
          <w:szCs w:val="18"/>
        </w:rPr>
      </w:pPr>
    </w:p>
    <w:p w14:paraId="326704A2" w14:textId="77777777" w:rsidR="0097174C" w:rsidRPr="00615022" w:rsidRDefault="0097174C" w:rsidP="0097174C">
      <w:pPr>
        <w:pStyle w:val="Piedepgina"/>
        <w:outlineLvl w:val="0"/>
        <w:rPr>
          <w:rFonts w:ascii="Arial" w:hAnsi="Arial"/>
          <w:b/>
          <w:bCs/>
          <w:color w:val="808080"/>
          <w:sz w:val="18"/>
          <w:szCs w:val="18"/>
        </w:rPr>
      </w:pPr>
    </w:p>
    <w:p w14:paraId="35299A76" w14:textId="77777777" w:rsidR="0097174C" w:rsidRPr="00615022" w:rsidRDefault="0097174C" w:rsidP="0097174C">
      <w:pPr>
        <w:pStyle w:val="Piedepgina"/>
        <w:outlineLvl w:val="0"/>
        <w:rPr>
          <w:rFonts w:ascii="Arial" w:hAnsi="Arial"/>
          <w:b/>
          <w:bCs/>
          <w:color w:val="808080"/>
          <w:sz w:val="18"/>
          <w:szCs w:val="18"/>
        </w:rPr>
      </w:pPr>
    </w:p>
    <w:p w14:paraId="18177204" w14:textId="77777777" w:rsidR="0097174C" w:rsidRPr="00615022" w:rsidRDefault="0097174C" w:rsidP="0097174C">
      <w:pPr>
        <w:pStyle w:val="Piedepgina"/>
        <w:outlineLvl w:val="0"/>
        <w:rPr>
          <w:rFonts w:ascii="Arial" w:hAnsi="Arial"/>
          <w:b/>
          <w:bCs/>
          <w:color w:val="808080"/>
          <w:sz w:val="18"/>
          <w:szCs w:val="18"/>
        </w:rPr>
      </w:pPr>
      <w:r w:rsidRPr="00615022">
        <w:rPr>
          <w:rFonts w:ascii="Arial" w:hAnsi="Arial"/>
          <w:b/>
          <w:bCs/>
          <w:color w:val="808080"/>
          <w:sz w:val="18"/>
          <w:szCs w:val="18"/>
        </w:rPr>
        <w:t>DEPARTAMENTO DE COMUNICACIÓN</w:t>
      </w:r>
    </w:p>
    <w:p w14:paraId="567DD26D" w14:textId="77777777" w:rsidR="0097174C" w:rsidRPr="00615022" w:rsidRDefault="0097174C" w:rsidP="0097174C">
      <w:pPr>
        <w:pStyle w:val="Piedepgina"/>
        <w:outlineLvl w:val="0"/>
        <w:rPr>
          <w:rFonts w:ascii="Arial" w:hAnsi="Arial"/>
          <w:bCs/>
          <w:color w:val="808080"/>
          <w:sz w:val="18"/>
          <w:szCs w:val="18"/>
        </w:rPr>
      </w:pPr>
      <w:r w:rsidRPr="00615022">
        <w:rPr>
          <w:rFonts w:ascii="Arial" w:hAnsi="Arial"/>
          <w:bCs/>
          <w:color w:val="808080"/>
          <w:sz w:val="18"/>
          <w:szCs w:val="18"/>
        </w:rPr>
        <w:t>Avda. de Los Encuartes, 19</w:t>
      </w:r>
    </w:p>
    <w:p w14:paraId="33FE8AAC" w14:textId="77777777" w:rsidR="0097174C" w:rsidRPr="00615022" w:rsidRDefault="0097174C" w:rsidP="0097174C">
      <w:pPr>
        <w:pStyle w:val="Piedepgina"/>
        <w:outlineLvl w:val="0"/>
        <w:rPr>
          <w:rFonts w:ascii="Arial" w:hAnsi="Arial"/>
          <w:bCs/>
          <w:color w:val="808080"/>
          <w:sz w:val="18"/>
          <w:szCs w:val="18"/>
        </w:rPr>
      </w:pPr>
      <w:r w:rsidRPr="00615022">
        <w:rPr>
          <w:rFonts w:ascii="Arial" w:hAnsi="Arial"/>
          <w:bCs/>
          <w:color w:val="808080"/>
          <w:sz w:val="18"/>
          <w:szCs w:val="18"/>
        </w:rPr>
        <w:t>28760 Tres Cantos – Madrid – ESPAÑA</w:t>
      </w:r>
    </w:p>
    <w:p w14:paraId="471AB19D" w14:textId="77777777" w:rsidR="0097174C" w:rsidRPr="00615022" w:rsidRDefault="0097174C" w:rsidP="0097174C">
      <w:pPr>
        <w:jc w:val="both"/>
        <w:rPr>
          <w:rFonts w:ascii="Arial" w:hAnsi="Arial"/>
          <w:bCs/>
          <w:color w:val="808080"/>
          <w:sz w:val="18"/>
          <w:szCs w:val="18"/>
        </w:rPr>
      </w:pPr>
      <w:r w:rsidRPr="00615022">
        <w:rPr>
          <w:rFonts w:ascii="Arial" w:hAnsi="Arial"/>
          <w:bCs/>
          <w:color w:val="808080"/>
          <w:sz w:val="18"/>
          <w:szCs w:val="18"/>
        </w:rPr>
        <w:t>Tel: 0034 914 105 167 – Fax: 0034 914 105 293</w:t>
      </w:r>
    </w:p>
    <w:p w14:paraId="661CB8A9" w14:textId="77777777" w:rsidR="0097174C" w:rsidRDefault="0097174C" w:rsidP="0097174C"/>
    <w:p w14:paraId="76E5296C" w14:textId="77777777" w:rsidR="00695B2D" w:rsidRPr="0097174C" w:rsidRDefault="00695B2D" w:rsidP="0097174C"/>
    <w:sectPr w:rsidR="00695B2D" w:rsidRPr="0097174C" w:rsidSect="00675282">
      <w:headerReference w:type="default" r:id="rId9"/>
      <w:footerReference w:type="even" r:id="rId10"/>
      <w:footerReference w:type="default" r:id="rId11"/>
      <w:headerReference w:type="first" r:id="rId12"/>
      <w:pgSz w:w="11900" w:h="16840"/>
      <w:pgMar w:top="2236" w:right="1701" w:bottom="1417" w:left="1701"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67867" w14:textId="77777777" w:rsidR="0053736E" w:rsidRDefault="0053736E" w:rsidP="00695B2D">
      <w:r>
        <w:separator/>
      </w:r>
    </w:p>
  </w:endnote>
  <w:endnote w:type="continuationSeparator" w:id="0">
    <w:p w14:paraId="67407BF5" w14:textId="77777777" w:rsidR="0053736E" w:rsidRDefault="0053736E" w:rsidP="0069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3600" w14:textId="77777777" w:rsidR="0053736E" w:rsidRDefault="0053736E" w:rsidP="001A40D2">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060E71D9" w14:textId="77777777" w:rsidR="0053736E" w:rsidRDefault="0053736E" w:rsidP="001A40D2">
    <w:pPr>
      <w:pStyle w:val="Piedep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486D" w14:textId="77777777" w:rsidR="0053736E" w:rsidRDefault="0053736E" w:rsidP="0024098F">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295EC2">
      <w:rPr>
        <w:rStyle w:val="Nmerodepgina"/>
        <w:noProof/>
      </w:rPr>
      <w:t>4</w:t>
    </w:r>
    <w:r>
      <w:rPr>
        <w:rStyle w:val="Nmerodepgina"/>
      </w:rPr>
      <w:fldChar w:fldCharType="end"/>
    </w:r>
  </w:p>
  <w:p w14:paraId="436532B8" w14:textId="3EF69E1F" w:rsidR="0053736E" w:rsidRDefault="0053736E" w:rsidP="00882E91">
    <w:pPr>
      <w:pStyle w:val="Piedepgina"/>
      <w:tabs>
        <w:tab w:val="clear" w:pos="4252"/>
        <w:tab w:val="clear" w:pos="8504"/>
        <w:tab w:val="left" w:pos="2552"/>
        <w:tab w:val="left" w:pos="2977"/>
        <w:tab w:val="left" w:pos="4820"/>
        <w:tab w:val="right" w:pos="8931"/>
      </w:tabs>
      <w:spacing w:after="20"/>
      <w:rPr>
        <w:color w:val="0E1B8D"/>
        <w:sz w:val="16"/>
        <w:szCs w:val="16"/>
      </w:rPr>
    </w:pPr>
    <w:r>
      <w:rPr>
        <w:noProof/>
        <w:szCs w:val="20"/>
        <w:lang w:val="es-ES"/>
      </w:rPr>
      <w:drawing>
        <wp:anchor distT="0" distB="0" distL="114300" distR="114300" simplePos="0" relativeHeight="251657728" behindDoc="1" locked="0" layoutInCell="1" allowOverlap="1" wp14:anchorId="166519FB" wp14:editId="5190BBAC">
          <wp:simplePos x="0" y="0"/>
          <wp:positionH relativeFrom="column">
            <wp:posOffset>-1080135</wp:posOffset>
          </wp:positionH>
          <wp:positionV relativeFrom="paragraph">
            <wp:posOffset>-463550</wp:posOffset>
          </wp:positionV>
          <wp:extent cx="7556500" cy="838200"/>
          <wp:effectExtent l="0" t="0" r="12700" b="0"/>
          <wp:wrapSquare wrapText="bothSides"/>
          <wp:docPr id="6" name="Imagen 6"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420B7B" w14:textId="77777777" w:rsidR="0053736E" w:rsidRPr="003C6B4D" w:rsidRDefault="0053736E" w:rsidP="003E6E9D">
    <w:pPr>
      <w:pStyle w:val="Piedepgina"/>
      <w:tabs>
        <w:tab w:val="clear" w:pos="4252"/>
        <w:tab w:val="clear" w:pos="8504"/>
        <w:tab w:val="left" w:pos="1701"/>
        <w:tab w:val="left" w:pos="2127"/>
        <w:tab w:val="right" w:pos="8931"/>
      </w:tabs>
      <w:spacing w:after="20"/>
      <w:ind w:left="-709" w:hanging="284"/>
      <w:rPr>
        <w:color w:val="0E1B8D"/>
        <w:sz w:val="16"/>
        <w:szCs w:val="16"/>
      </w:rPr>
    </w:pPr>
    <w:r>
      <w:rPr>
        <w:color w:val="0E1B8D"/>
        <w:sz w:val="16"/>
        <w:szCs w:val="16"/>
      </w:rPr>
      <w:br/>
    </w:r>
    <w:r w:rsidRPr="003C6B4D">
      <w:rPr>
        <w:color w:val="0E1B8D"/>
        <w:sz w:val="16"/>
        <w:szCs w:val="16"/>
      </w:rPr>
      <w:t>Fundación Micheli</w:t>
    </w:r>
    <w:r>
      <w:rPr>
        <w:color w:val="0E1B8D"/>
        <w:sz w:val="16"/>
        <w:szCs w:val="16"/>
      </w:rPr>
      <w:t>n Desarrollo</w:t>
    </w:r>
    <w:r>
      <w:rPr>
        <w:color w:val="0E1B8D"/>
        <w:sz w:val="16"/>
        <w:szCs w:val="16"/>
      </w:rPr>
      <w:tab/>
      <w:t xml:space="preserve">Tel.: 983 344 000                           </w:t>
    </w:r>
    <w:r w:rsidRPr="003C6B4D">
      <w:rPr>
        <w:color w:val="0E1B8D"/>
        <w:sz w:val="16"/>
        <w:szCs w:val="16"/>
      </w:rPr>
      <w:t>CIF G47516992</w:t>
    </w:r>
  </w:p>
  <w:p w14:paraId="3EBF584F" w14:textId="77777777" w:rsidR="0053736E" w:rsidRDefault="0053736E" w:rsidP="003E6E9D">
    <w:pPr>
      <w:pStyle w:val="Piedepgina"/>
      <w:tabs>
        <w:tab w:val="clear" w:pos="4252"/>
        <w:tab w:val="clear" w:pos="8504"/>
        <w:tab w:val="left" w:pos="1701"/>
        <w:tab w:val="left" w:pos="2552"/>
        <w:tab w:val="left" w:pos="2977"/>
        <w:tab w:val="left" w:pos="3969"/>
        <w:tab w:val="right" w:pos="9356"/>
      </w:tabs>
      <w:spacing w:after="20"/>
      <w:ind w:left="-709" w:right="-716"/>
      <w:rPr>
        <w:color w:val="0E1B8D"/>
        <w:sz w:val="16"/>
        <w:szCs w:val="16"/>
      </w:rPr>
    </w:pPr>
    <w:r w:rsidRPr="003C6B4D">
      <w:rPr>
        <w:color w:val="0E1B8D"/>
        <w:sz w:val="16"/>
        <w:szCs w:val="16"/>
      </w:rPr>
      <w:t>Polígono El Cabildo, s/n</w:t>
    </w:r>
    <w:r w:rsidRPr="003C6B4D">
      <w:rPr>
        <w:color w:val="0E1B8D"/>
        <w:sz w:val="16"/>
        <w:szCs w:val="16"/>
      </w:rPr>
      <w:tab/>
    </w:r>
    <w:hyperlink r:id="rId2" w:history="1">
      <w:r w:rsidRPr="003C6B4D">
        <w:rPr>
          <w:rStyle w:val="Hipervnculo"/>
          <w:sz w:val="16"/>
          <w:szCs w:val="16"/>
        </w:rPr>
        <w:t>www.fundacionmichelin.es</w:t>
      </w:r>
    </w:hyperlink>
    <w:r>
      <w:rPr>
        <w:color w:val="0E1B8D"/>
        <w:sz w:val="16"/>
        <w:szCs w:val="16"/>
      </w:rPr>
      <w:t xml:space="preserve">        </w:t>
    </w:r>
    <w:r w:rsidRPr="003C6B4D">
      <w:rPr>
        <w:color w:val="0E1B8D"/>
        <w:sz w:val="16"/>
        <w:szCs w:val="16"/>
      </w:rPr>
      <w:t>Inscrita en el Registro de Fundaci</w:t>
    </w:r>
    <w:r>
      <w:rPr>
        <w:color w:val="0E1B8D"/>
        <w:sz w:val="16"/>
        <w:szCs w:val="16"/>
      </w:rPr>
      <w:t xml:space="preserve">ones de Castilla y León  con el número </w:t>
    </w:r>
    <w:r w:rsidRPr="003C6B4D">
      <w:rPr>
        <w:color w:val="0E1B8D"/>
        <w:sz w:val="16"/>
        <w:szCs w:val="16"/>
      </w:rPr>
      <w:t>FL7</w:t>
    </w:r>
  </w:p>
  <w:p w14:paraId="4DAB9462" w14:textId="77777777" w:rsidR="0053736E" w:rsidRDefault="0053736E" w:rsidP="003E6E9D">
    <w:pPr>
      <w:pStyle w:val="Piedepgina"/>
      <w:tabs>
        <w:tab w:val="clear" w:pos="4252"/>
        <w:tab w:val="left" w:pos="2552"/>
        <w:tab w:val="left" w:pos="4820"/>
      </w:tabs>
      <w:spacing w:after="20"/>
      <w:ind w:left="-709"/>
      <w:rPr>
        <w:color w:val="0E1B8D"/>
        <w:sz w:val="16"/>
        <w:szCs w:val="16"/>
      </w:rPr>
    </w:pPr>
    <w:r>
      <w:rPr>
        <w:color w:val="0E1B8D"/>
        <w:sz w:val="16"/>
        <w:szCs w:val="16"/>
      </w:rPr>
      <w:t>47009 VALLADOLID</w:t>
    </w:r>
    <w:r>
      <w:rPr>
        <w:color w:val="0E1B8D"/>
        <w:sz w:val="16"/>
        <w:szCs w:val="16"/>
      </w:rPr>
      <w:tab/>
    </w:r>
    <w:r>
      <w:rPr>
        <w:color w:val="0E1B8D"/>
        <w:sz w:val="16"/>
        <w:szCs w:val="16"/>
      </w:rPr>
      <w:tab/>
    </w:r>
  </w:p>
  <w:p w14:paraId="30A67B51" w14:textId="068E831C" w:rsidR="0053736E" w:rsidRDefault="0053736E" w:rsidP="0077412D">
    <w:pPr>
      <w:pStyle w:val="Piedepgina"/>
      <w:tabs>
        <w:tab w:val="clear" w:pos="4252"/>
        <w:tab w:val="clear" w:pos="8504"/>
        <w:tab w:val="left" w:pos="1701"/>
        <w:tab w:val="left" w:pos="2127"/>
        <w:tab w:val="right" w:pos="8931"/>
      </w:tabs>
      <w:spacing w:after="20"/>
      <w:ind w:left="-709" w:hanging="284"/>
      <w:rPr>
        <w:color w:val="0E1B8D"/>
        <w:sz w:val="16"/>
        <w:szCs w:val="16"/>
      </w:rPr>
    </w:pPr>
  </w:p>
  <w:p w14:paraId="7DD5957C" w14:textId="13097C5A" w:rsidR="0053736E" w:rsidRPr="00AF75F3" w:rsidRDefault="0053736E" w:rsidP="00882E91">
    <w:pPr>
      <w:pStyle w:val="Piedepgina"/>
      <w:rPr>
        <w:color w:val="0E1B8D"/>
        <w:sz w:val="16"/>
        <w:szCs w:val="16"/>
      </w:rPr>
    </w:pPr>
  </w:p>
  <w:p w14:paraId="14717AA8" w14:textId="439179B3" w:rsidR="0053736E" w:rsidRPr="00096802" w:rsidRDefault="0053736E" w:rsidP="001A40D2">
    <w:pPr>
      <w:pStyle w:val="Piedepgina"/>
      <w:ind w:left="1701"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D2E72" w14:textId="77777777" w:rsidR="0053736E" w:rsidRDefault="0053736E" w:rsidP="00695B2D">
      <w:r>
        <w:separator/>
      </w:r>
    </w:p>
  </w:footnote>
  <w:footnote w:type="continuationSeparator" w:id="0">
    <w:p w14:paraId="0BC0BB43" w14:textId="77777777" w:rsidR="0053736E" w:rsidRDefault="0053736E" w:rsidP="00695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8E1C4" w14:textId="2CFCF907" w:rsidR="0053736E" w:rsidRDefault="0053736E">
    <w:pPr>
      <w:pStyle w:val="Encabezado"/>
    </w:pPr>
    <w:r>
      <w:rPr>
        <w:noProof/>
        <w:lang w:val="es-ES"/>
      </w:rPr>
      <w:drawing>
        <wp:anchor distT="0" distB="0" distL="114300" distR="114300" simplePos="0" relativeHeight="251661824" behindDoc="0" locked="0" layoutInCell="1" allowOverlap="1" wp14:anchorId="7FEA4D71" wp14:editId="52C75675">
          <wp:simplePos x="0" y="0"/>
          <wp:positionH relativeFrom="column">
            <wp:posOffset>-228600</wp:posOffset>
          </wp:positionH>
          <wp:positionV relativeFrom="paragraph">
            <wp:posOffset>-172720</wp:posOffset>
          </wp:positionV>
          <wp:extent cx="2152650" cy="954455"/>
          <wp:effectExtent l="0" t="0" r="6350" b="1079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undación para 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954455"/>
                  </a:xfrm>
                  <a:prstGeom prst="rect">
                    <a:avLst/>
                  </a:prstGeom>
                </pic:spPr>
              </pic:pic>
            </a:graphicData>
          </a:graphic>
        </wp:anchor>
      </w:drawing>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2604" w14:textId="404CB008" w:rsidR="0053736E" w:rsidRDefault="0053736E">
    <w:pPr>
      <w:pStyle w:val="Encabezado"/>
    </w:pPr>
    <w:r>
      <w:rPr>
        <w:noProof/>
        <w:lang w:val="es-ES"/>
      </w:rPr>
      <w:drawing>
        <wp:anchor distT="0" distB="0" distL="114300" distR="114300" simplePos="0" relativeHeight="251659776" behindDoc="0" locked="0" layoutInCell="1" allowOverlap="1" wp14:anchorId="5909EA76" wp14:editId="31E81CE1">
          <wp:simplePos x="0" y="0"/>
          <wp:positionH relativeFrom="column">
            <wp:posOffset>0</wp:posOffset>
          </wp:positionH>
          <wp:positionV relativeFrom="paragraph">
            <wp:posOffset>-58420</wp:posOffset>
          </wp:positionV>
          <wp:extent cx="2152650" cy="954455"/>
          <wp:effectExtent l="0" t="0" r="6350" b="1079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undación para 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95445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924"/>
    <w:multiLevelType w:val="hybridMultilevel"/>
    <w:tmpl w:val="425C47F8"/>
    <w:lvl w:ilvl="0" w:tplc="4ABA470A">
      <w:numFmt w:val="bullet"/>
      <w:lvlText w:val=""/>
      <w:lvlJc w:val="left"/>
      <w:pPr>
        <w:tabs>
          <w:tab w:val="num" w:pos="720"/>
        </w:tabs>
        <w:ind w:left="720" w:hanging="360"/>
      </w:pPr>
      <w:rPr>
        <w:rFonts w:ascii="Wingdings" w:eastAsia="Times New Roman" w:hAnsi="Wingdings" w:cs="Batang" w:hint="default"/>
      </w:rPr>
    </w:lvl>
    <w:lvl w:ilvl="1" w:tplc="4D8A167C">
      <w:start w:val="2004"/>
      <w:numFmt w:val="bullet"/>
      <w:lvlText w:val="-"/>
      <w:lvlJc w:val="left"/>
      <w:pPr>
        <w:tabs>
          <w:tab w:val="num" w:pos="1440"/>
        </w:tabs>
        <w:ind w:left="1440" w:hanging="360"/>
      </w:pPr>
      <w:rPr>
        <w:rFonts w:ascii="Arial" w:eastAsia="Times New Roman" w:hAnsi="Arial"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E75AD6"/>
    <w:multiLevelType w:val="hybridMultilevel"/>
    <w:tmpl w:val="230E1636"/>
    <w:lvl w:ilvl="0" w:tplc="E9EA63E8">
      <w:numFmt w:val="bullet"/>
      <w:lvlText w:val=""/>
      <w:lvlJc w:val="left"/>
      <w:pPr>
        <w:ind w:left="720" w:hanging="360"/>
      </w:pPr>
      <w:rPr>
        <w:rFonts w:ascii="Symbol" w:eastAsia="Cambria" w:hAnsi="Symbol" w:cs="Times New Roman"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A6014"/>
    <w:multiLevelType w:val="multilevel"/>
    <w:tmpl w:val="6DA60D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D827E8"/>
    <w:multiLevelType w:val="hybridMultilevel"/>
    <w:tmpl w:val="355A3D52"/>
    <w:lvl w:ilvl="0" w:tplc="0D14FB1E">
      <w:numFmt w:val="bullet"/>
      <w:lvlText w:val="-"/>
      <w:lvlJc w:val="left"/>
      <w:pPr>
        <w:tabs>
          <w:tab w:val="num" w:pos="720"/>
        </w:tabs>
        <w:ind w:left="720" w:hanging="360"/>
      </w:pPr>
      <w:rPr>
        <w:rFonts w:ascii="Arial" w:eastAsia="Cambria" w:hAnsi="Arial" w:cs="Batang"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9743980"/>
    <w:multiLevelType w:val="hybridMultilevel"/>
    <w:tmpl w:val="6B3C3E96"/>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5">
    <w:nsid w:val="19CC5EA5"/>
    <w:multiLevelType w:val="multilevel"/>
    <w:tmpl w:val="CDE8DAB2"/>
    <w:lvl w:ilvl="0">
      <w:start w:val="1"/>
      <w:numFmt w:val="bullet"/>
      <w:lvlText w:val=""/>
      <w:lvlJc w:val="left"/>
      <w:pPr>
        <w:tabs>
          <w:tab w:val="num" w:pos="720"/>
        </w:tabs>
        <w:ind w:left="720" w:hanging="360"/>
      </w:pPr>
      <w:rPr>
        <w:rFonts w:ascii="Wingdings" w:hAnsi="Wingding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8865CE"/>
    <w:multiLevelType w:val="hybridMultilevel"/>
    <w:tmpl w:val="70281ABA"/>
    <w:lvl w:ilvl="0" w:tplc="62689966">
      <w:numFmt w:val="bullet"/>
      <w:lvlText w:val="-"/>
      <w:lvlJc w:val="left"/>
      <w:pPr>
        <w:ind w:left="720" w:hanging="360"/>
      </w:pPr>
      <w:rPr>
        <w:rFonts w:ascii="Arial" w:eastAsia="Cambria" w:hAnsi="Arial" w:cs="Batang"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51A0082"/>
    <w:multiLevelType w:val="hybridMultilevel"/>
    <w:tmpl w:val="733C230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8">
    <w:nsid w:val="2A763BC3"/>
    <w:multiLevelType w:val="hybridMultilevel"/>
    <w:tmpl w:val="F0966E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DC465B"/>
    <w:multiLevelType w:val="hybridMultilevel"/>
    <w:tmpl w:val="CDE8DAB2"/>
    <w:lvl w:ilvl="0" w:tplc="0005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0">
    <w:nsid w:val="34C81696"/>
    <w:multiLevelType w:val="hybridMultilevel"/>
    <w:tmpl w:val="3842AA5A"/>
    <w:lvl w:ilvl="0" w:tplc="000B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1">
    <w:nsid w:val="39E847DB"/>
    <w:multiLevelType w:val="hybridMultilevel"/>
    <w:tmpl w:val="11868CB4"/>
    <w:lvl w:ilvl="0" w:tplc="8DFA4F10">
      <w:numFmt w:val="bullet"/>
      <w:lvlText w:val="-"/>
      <w:lvlJc w:val="left"/>
      <w:pPr>
        <w:tabs>
          <w:tab w:val="num" w:pos="720"/>
        </w:tabs>
        <w:ind w:left="720" w:hanging="360"/>
      </w:pPr>
      <w:rPr>
        <w:rFonts w:ascii="Arial" w:eastAsia="Times" w:hAnsi="Arial"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2">
    <w:nsid w:val="43804B0D"/>
    <w:multiLevelType w:val="hybridMultilevel"/>
    <w:tmpl w:val="8A044036"/>
    <w:lvl w:ilvl="0" w:tplc="1B526552">
      <w:numFmt w:val="bullet"/>
      <w:lvlText w:val=""/>
      <w:lvlJc w:val="left"/>
      <w:pPr>
        <w:tabs>
          <w:tab w:val="num" w:pos="720"/>
        </w:tabs>
        <w:ind w:left="720" w:hanging="360"/>
      </w:pPr>
      <w:rPr>
        <w:rFonts w:ascii="Wingdings" w:eastAsia="Times New Roman" w:hAnsi="Wingdings" w:cs="Batang" w:hint="default"/>
      </w:rPr>
    </w:lvl>
    <w:lvl w:ilvl="1" w:tplc="040C0003" w:tentative="1">
      <w:start w:val="1"/>
      <w:numFmt w:val="bullet"/>
      <w:lvlText w:val="o"/>
      <w:lvlJc w:val="left"/>
      <w:pPr>
        <w:tabs>
          <w:tab w:val="num" w:pos="1440"/>
        </w:tabs>
        <w:ind w:left="1440" w:hanging="360"/>
      </w:pPr>
      <w:rPr>
        <w:rFonts w:ascii="Courier New" w:hAnsi="Courier New" w:cs="Batang"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Batang"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Batang"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125275"/>
    <w:multiLevelType w:val="hybridMultilevel"/>
    <w:tmpl w:val="47388B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3D674DC"/>
    <w:multiLevelType w:val="hybridMultilevel"/>
    <w:tmpl w:val="CEB803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EF74CE"/>
    <w:multiLevelType w:val="hybridMultilevel"/>
    <w:tmpl w:val="989AC7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EB75AD"/>
    <w:multiLevelType w:val="hybridMultilevel"/>
    <w:tmpl w:val="32FC388E"/>
    <w:lvl w:ilvl="0" w:tplc="B8CE4792">
      <w:numFmt w:val="bullet"/>
      <w:lvlText w:val="-"/>
      <w:lvlJc w:val="left"/>
      <w:pPr>
        <w:ind w:left="720" w:hanging="360"/>
      </w:pPr>
      <w:rPr>
        <w:rFonts w:ascii="Arial" w:eastAsia="Cambria" w:hAnsi="Arial" w:cs="Batang"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11B0D90"/>
    <w:multiLevelType w:val="multilevel"/>
    <w:tmpl w:val="425C47F8"/>
    <w:lvl w:ilvl="0">
      <w:numFmt w:val="bullet"/>
      <w:lvlText w:val=""/>
      <w:lvlJc w:val="left"/>
      <w:pPr>
        <w:tabs>
          <w:tab w:val="num" w:pos="720"/>
        </w:tabs>
        <w:ind w:left="720" w:hanging="360"/>
      </w:pPr>
      <w:rPr>
        <w:rFonts w:ascii="Wingdings" w:eastAsia="Times New Roman" w:hAnsi="Wingdings" w:cs="Batang" w:hint="default"/>
      </w:rPr>
    </w:lvl>
    <w:lvl w:ilvl="1">
      <w:start w:val="2004"/>
      <w:numFmt w:val="bullet"/>
      <w:lvlText w:val="-"/>
      <w:lvlJc w:val="left"/>
      <w:pPr>
        <w:tabs>
          <w:tab w:val="num" w:pos="1440"/>
        </w:tabs>
        <w:ind w:left="1440" w:hanging="360"/>
      </w:pPr>
      <w:rPr>
        <w:rFonts w:ascii="Arial" w:eastAsia="Times New Roman" w:hAnsi="Arial" w:cs="Batang"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atang"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atang"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44E4800"/>
    <w:multiLevelType w:val="hybridMultilevel"/>
    <w:tmpl w:val="FC52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A14754"/>
    <w:multiLevelType w:val="hybridMultilevel"/>
    <w:tmpl w:val="6DA60D2A"/>
    <w:lvl w:ilvl="0" w:tplc="0005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nsid w:val="7D8C3973"/>
    <w:multiLevelType w:val="multilevel"/>
    <w:tmpl w:val="11868CB4"/>
    <w:lvl w:ilvl="0">
      <w:numFmt w:val="bullet"/>
      <w:lvlText w:val="-"/>
      <w:lvlJc w:val="left"/>
      <w:pPr>
        <w:tabs>
          <w:tab w:val="num" w:pos="720"/>
        </w:tabs>
        <w:ind w:left="720" w:hanging="360"/>
      </w:pPr>
      <w:rPr>
        <w:rFonts w:ascii="Arial" w:eastAsia="Times" w:hAnsi="Aria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12"/>
  </w:num>
  <w:num w:numId="4">
    <w:abstractNumId w:val="0"/>
  </w:num>
  <w:num w:numId="5">
    <w:abstractNumId w:val="6"/>
  </w:num>
  <w:num w:numId="6">
    <w:abstractNumId w:val="16"/>
  </w:num>
  <w:num w:numId="7">
    <w:abstractNumId w:val="17"/>
  </w:num>
  <w:num w:numId="8">
    <w:abstractNumId w:val="21"/>
  </w:num>
  <w:num w:numId="9">
    <w:abstractNumId w:val="19"/>
  </w:num>
  <w:num w:numId="10">
    <w:abstractNumId w:val="2"/>
  </w:num>
  <w:num w:numId="11">
    <w:abstractNumId w:val="4"/>
  </w:num>
  <w:num w:numId="12">
    <w:abstractNumId w:val="7"/>
  </w:num>
  <w:num w:numId="13">
    <w:abstractNumId w:val="11"/>
  </w:num>
  <w:num w:numId="14">
    <w:abstractNumId w:val="20"/>
  </w:num>
  <w:num w:numId="15">
    <w:abstractNumId w:val="9"/>
  </w:num>
  <w:num w:numId="16">
    <w:abstractNumId w:val="5"/>
  </w:num>
  <w:num w:numId="17">
    <w:abstractNumId w:val="10"/>
  </w:num>
  <w:num w:numId="18">
    <w:abstractNumId w:val="15"/>
  </w:num>
  <w:num w:numId="19">
    <w:abstractNumId w:val="18"/>
  </w:num>
  <w:num w:numId="20">
    <w:abstractNumId w:val="14"/>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31C89"/>
    <w:rsid w:val="00032AB6"/>
    <w:rsid w:val="00044551"/>
    <w:rsid w:val="00047590"/>
    <w:rsid w:val="000623FD"/>
    <w:rsid w:val="00084D0B"/>
    <w:rsid w:val="00092D3B"/>
    <w:rsid w:val="000A586C"/>
    <w:rsid w:val="000E518A"/>
    <w:rsid w:val="000F5CE0"/>
    <w:rsid w:val="00101512"/>
    <w:rsid w:val="00105A25"/>
    <w:rsid w:val="00111F5D"/>
    <w:rsid w:val="0014660B"/>
    <w:rsid w:val="001A40D2"/>
    <w:rsid w:val="00205556"/>
    <w:rsid w:val="0024098F"/>
    <w:rsid w:val="00241CBE"/>
    <w:rsid w:val="002914D1"/>
    <w:rsid w:val="00295EC2"/>
    <w:rsid w:val="002B294C"/>
    <w:rsid w:val="002C5C7A"/>
    <w:rsid w:val="002E5FEF"/>
    <w:rsid w:val="00302943"/>
    <w:rsid w:val="0038524D"/>
    <w:rsid w:val="00390123"/>
    <w:rsid w:val="0039158A"/>
    <w:rsid w:val="003A4491"/>
    <w:rsid w:val="003B5ABA"/>
    <w:rsid w:val="003C6B4D"/>
    <w:rsid w:val="003C6E31"/>
    <w:rsid w:val="003D5B03"/>
    <w:rsid w:val="003D742A"/>
    <w:rsid w:val="003E6E9D"/>
    <w:rsid w:val="003F234C"/>
    <w:rsid w:val="00424758"/>
    <w:rsid w:val="0043239D"/>
    <w:rsid w:val="00432887"/>
    <w:rsid w:val="004371E1"/>
    <w:rsid w:val="00462A54"/>
    <w:rsid w:val="004C6D2C"/>
    <w:rsid w:val="004D08CD"/>
    <w:rsid w:val="004D6C62"/>
    <w:rsid w:val="004E4B16"/>
    <w:rsid w:val="004F3F69"/>
    <w:rsid w:val="00525E84"/>
    <w:rsid w:val="0053736E"/>
    <w:rsid w:val="00582584"/>
    <w:rsid w:val="005C1C7E"/>
    <w:rsid w:val="005D486C"/>
    <w:rsid w:val="005F73AB"/>
    <w:rsid w:val="00647EE1"/>
    <w:rsid w:val="0065045D"/>
    <w:rsid w:val="0065383F"/>
    <w:rsid w:val="00665E43"/>
    <w:rsid w:val="00675282"/>
    <w:rsid w:val="00684A39"/>
    <w:rsid w:val="0068749B"/>
    <w:rsid w:val="00695B2D"/>
    <w:rsid w:val="006A7EF2"/>
    <w:rsid w:val="006B288F"/>
    <w:rsid w:val="0073415E"/>
    <w:rsid w:val="00737803"/>
    <w:rsid w:val="00742428"/>
    <w:rsid w:val="007656F3"/>
    <w:rsid w:val="0077412D"/>
    <w:rsid w:val="007B1642"/>
    <w:rsid w:val="007B1D8B"/>
    <w:rsid w:val="007B239F"/>
    <w:rsid w:val="007D1D23"/>
    <w:rsid w:val="007D3774"/>
    <w:rsid w:val="007D460C"/>
    <w:rsid w:val="007E1382"/>
    <w:rsid w:val="00805C6E"/>
    <w:rsid w:val="00833E55"/>
    <w:rsid w:val="0085786B"/>
    <w:rsid w:val="00861E71"/>
    <w:rsid w:val="00882E91"/>
    <w:rsid w:val="008A7551"/>
    <w:rsid w:val="008D738C"/>
    <w:rsid w:val="008E2194"/>
    <w:rsid w:val="008F6078"/>
    <w:rsid w:val="00943579"/>
    <w:rsid w:val="0097174C"/>
    <w:rsid w:val="0097316D"/>
    <w:rsid w:val="0097376A"/>
    <w:rsid w:val="0097595B"/>
    <w:rsid w:val="009A5C13"/>
    <w:rsid w:val="009D17B0"/>
    <w:rsid w:val="009D365B"/>
    <w:rsid w:val="009F35F2"/>
    <w:rsid w:val="00A4140F"/>
    <w:rsid w:val="00A5380E"/>
    <w:rsid w:val="00A5389E"/>
    <w:rsid w:val="00A559A8"/>
    <w:rsid w:val="00A80184"/>
    <w:rsid w:val="00A86D00"/>
    <w:rsid w:val="00AB1105"/>
    <w:rsid w:val="00AC734B"/>
    <w:rsid w:val="00AE4581"/>
    <w:rsid w:val="00B56097"/>
    <w:rsid w:val="00B979CA"/>
    <w:rsid w:val="00BC23A1"/>
    <w:rsid w:val="00BD3E4B"/>
    <w:rsid w:val="00C07C1E"/>
    <w:rsid w:val="00C14DE5"/>
    <w:rsid w:val="00C27F86"/>
    <w:rsid w:val="00C463FD"/>
    <w:rsid w:val="00C73E94"/>
    <w:rsid w:val="00CA40C8"/>
    <w:rsid w:val="00CC0BA6"/>
    <w:rsid w:val="00D2144E"/>
    <w:rsid w:val="00D22E24"/>
    <w:rsid w:val="00D50811"/>
    <w:rsid w:val="00D56DB8"/>
    <w:rsid w:val="00D5748E"/>
    <w:rsid w:val="00D93524"/>
    <w:rsid w:val="00DB1511"/>
    <w:rsid w:val="00DB1F61"/>
    <w:rsid w:val="00DD68A9"/>
    <w:rsid w:val="00DE2174"/>
    <w:rsid w:val="00E11D52"/>
    <w:rsid w:val="00E27F91"/>
    <w:rsid w:val="00E30B16"/>
    <w:rsid w:val="00E34BB7"/>
    <w:rsid w:val="00E40F89"/>
    <w:rsid w:val="00E96321"/>
    <w:rsid w:val="00EA3EA9"/>
    <w:rsid w:val="00EC2281"/>
    <w:rsid w:val="00ED269E"/>
    <w:rsid w:val="00ED741C"/>
    <w:rsid w:val="00EE5E0E"/>
    <w:rsid w:val="00EE759A"/>
    <w:rsid w:val="00EF209D"/>
    <w:rsid w:val="00EF7CBB"/>
    <w:rsid w:val="00F027D4"/>
    <w:rsid w:val="00F03A6E"/>
    <w:rsid w:val="00F07068"/>
    <w:rsid w:val="00F14E50"/>
    <w:rsid w:val="00F446A9"/>
    <w:rsid w:val="00F503B6"/>
    <w:rsid w:val="00F60B6F"/>
    <w:rsid w:val="00F643B9"/>
    <w:rsid w:val="00F74DDC"/>
    <w:rsid w:val="00F95FA0"/>
    <w:rsid w:val="00FA149C"/>
    <w:rsid w:val="00FB1DA8"/>
    <w:rsid w:val="00FB5BB2"/>
    <w:rsid w:val="00FF071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8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yperlink" w:uiPriority="99"/>
    <w:lsdException w:name="Table Grid" w:uiPriority="59"/>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uiPriority w:val="99"/>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paragraph" w:customStyle="1" w:styleId="1">
    <w:name w:val="1"/>
    <w:basedOn w:val="Normal"/>
    <w:rsid w:val="0097174C"/>
    <w:pPr>
      <w:spacing w:after="160" w:line="240" w:lineRule="exact"/>
    </w:pPr>
    <w:rPr>
      <w:rFonts w:ascii="Times New Roman" w:eastAsia="Times New Roman" w:hAnsi="Times New Roman"/>
      <w:sz w:val="20"/>
      <w:szCs w:val="20"/>
    </w:rPr>
  </w:style>
  <w:style w:type="character" w:styleId="Hipervnculo">
    <w:name w:val="Hyperlink"/>
    <w:basedOn w:val="Fuentedeprrafopredeter"/>
    <w:uiPriority w:val="99"/>
    <w:rsid w:val="0097174C"/>
    <w:rPr>
      <w:color w:val="0000FF"/>
      <w:u w:val="single"/>
    </w:rPr>
  </w:style>
  <w:style w:type="paragraph" w:styleId="Ttulo">
    <w:name w:val="Title"/>
    <w:basedOn w:val="Normal"/>
    <w:link w:val="TtuloCar"/>
    <w:qFormat/>
    <w:rsid w:val="0097174C"/>
    <w:pPr>
      <w:jc w:val="center"/>
    </w:pPr>
    <w:rPr>
      <w:rFonts w:ascii="Frutiger 55 Roman" w:eastAsia="Times New Roman" w:hAnsi="Frutiger 55 Roman"/>
      <w:b/>
      <w:sz w:val="32"/>
      <w:szCs w:val="20"/>
    </w:rPr>
  </w:style>
  <w:style w:type="character" w:customStyle="1" w:styleId="TtuloCar">
    <w:name w:val="Título Car"/>
    <w:basedOn w:val="Fuentedeprrafopredeter"/>
    <w:link w:val="Ttulo"/>
    <w:rsid w:val="0097174C"/>
    <w:rPr>
      <w:rFonts w:ascii="Frutiger 55 Roman" w:hAnsi="Frutiger 55 Roman"/>
      <w:b/>
      <w:sz w:val="32"/>
      <w:lang w:eastAsia="fr-FR"/>
    </w:rPr>
  </w:style>
  <w:style w:type="paragraph" w:styleId="NormalWeb">
    <w:name w:val="Normal (Web)"/>
    <w:basedOn w:val="Normal"/>
    <w:uiPriority w:val="99"/>
    <w:rsid w:val="0097174C"/>
    <w:pPr>
      <w:spacing w:beforeLines="1" w:afterLines="1"/>
    </w:pPr>
    <w:rPr>
      <w:rFonts w:eastAsia="Cambria"/>
      <w:sz w:val="20"/>
      <w:szCs w:val="20"/>
      <w:lang w:val="en-GB"/>
    </w:rPr>
  </w:style>
  <w:style w:type="paragraph" w:styleId="Textonotapie">
    <w:name w:val="footnote text"/>
    <w:basedOn w:val="Normal"/>
    <w:link w:val="TextonotapieCar"/>
    <w:uiPriority w:val="99"/>
    <w:semiHidden/>
    <w:unhideWhenUsed/>
    <w:rsid w:val="0097174C"/>
    <w:rPr>
      <w:rFonts w:ascii="Cambria" w:eastAsia="Cambria" w:hAnsi="Cambria"/>
      <w:lang w:eastAsia="en-US"/>
    </w:rPr>
  </w:style>
  <w:style w:type="character" w:customStyle="1" w:styleId="TextonotapieCar">
    <w:name w:val="Texto nota pie Car"/>
    <w:basedOn w:val="Fuentedeprrafopredeter"/>
    <w:link w:val="Textonotapie"/>
    <w:uiPriority w:val="99"/>
    <w:semiHidden/>
    <w:rsid w:val="0097174C"/>
    <w:rPr>
      <w:rFonts w:eastAsia="Cambria"/>
      <w:sz w:val="24"/>
      <w:szCs w:val="24"/>
    </w:rPr>
  </w:style>
  <w:style w:type="character" w:styleId="Refdenotaalpie">
    <w:name w:val="footnote reference"/>
    <w:basedOn w:val="Fuentedeprrafopredeter"/>
    <w:uiPriority w:val="99"/>
    <w:semiHidden/>
    <w:unhideWhenUsed/>
    <w:rsid w:val="0097174C"/>
    <w:rPr>
      <w:vertAlign w:val="superscript"/>
    </w:rPr>
  </w:style>
  <w:style w:type="paragraph" w:customStyle="1" w:styleId="Paragraphedeliste">
    <w:name w:val="Paragraphe de liste"/>
    <w:basedOn w:val="Normal"/>
    <w:uiPriority w:val="34"/>
    <w:qFormat/>
    <w:rsid w:val="0097174C"/>
    <w:pPr>
      <w:ind w:left="720"/>
      <w:contextualSpacing/>
    </w:pPr>
    <w:rPr>
      <w:rFonts w:ascii="Cambria" w:eastAsia="Cambria" w:hAnsi="Cambria"/>
      <w:lang w:eastAsia="en-US"/>
    </w:rPr>
  </w:style>
  <w:style w:type="paragraph" w:customStyle="1" w:styleId="Default">
    <w:name w:val="Default"/>
    <w:rsid w:val="0097174C"/>
    <w:pPr>
      <w:autoSpaceDE w:val="0"/>
      <w:autoSpaceDN w:val="0"/>
      <w:adjustRightInd w:val="0"/>
    </w:pPr>
    <w:rPr>
      <w:rFonts w:ascii="Arial" w:eastAsia="Batang" w:hAnsi="Arial" w:cs="Arial"/>
      <w:color w:val="000000"/>
      <w:lang w:val="fr-FR" w:eastAsia="ko-KR"/>
    </w:rPr>
  </w:style>
  <w:style w:type="character" w:customStyle="1" w:styleId="longtextshorttext">
    <w:name w:val="long_text short_text"/>
    <w:basedOn w:val="Fuentedeprrafopredeter"/>
    <w:rsid w:val="0097174C"/>
  </w:style>
  <w:style w:type="character" w:customStyle="1" w:styleId="hps">
    <w:name w:val="hps"/>
    <w:basedOn w:val="Fuentedeprrafopredeter"/>
    <w:rsid w:val="0097174C"/>
  </w:style>
  <w:style w:type="paragraph" w:customStyle="1" w:styleId="Prrafodelista1">
    <w:name w:val="Párrafo de lista1"/>
    <w:basedOn w:val="Normal"/>
    <w:uiPriority w:val="34"/>
    <w:qFormat/>
    <w:rsid w:val="0097174C"/>
    <w:pPr>
      <w:ind w:left="720"/>
      <w:contextualSpacing/>
    </w:pPr>
    <w:rPr>
      <w:rFonts w:ascii="Cambria" w:eastAsia="Cambria" w:hAnsi="Cambria"/>
      <w:lang w:eastAsia="en-US"/>
    </w:rPr>
  </w:style>
  <w:style w:type="character" w:customStyle="1" w:styleId="longtext">
    <w:name w:val="long_text"/>
    <w:basedOn w:val="Fuentedeprrafopredeter"/>
    <w:rsid w:val="0097174C"/>
  </w:style>
  <w:style w:type="character" w:customStyle="1" w:styleId="hpsatn">
    <w:name w:val="hps atn"/>
    <w:basedOn w:val="Fuentedeprrafopredeter"/>
    <w:rsid w:val="0097174C"/>
  </w:style>
  <w:style w:type="character" w:customStyle="1" w:styleId="atn">
    <w:name w:val="atn"/>
    <w:basedOn w:val="Fuentedeprrafopredeter"/>
    <w:rsid w:val="0097174C"/>
  </w:style>
  <w:style w:type="paragraph" w:customStyle="1" w:styleId="SUBTITULOMICHELIN">
    <w:name w:val="SUBTITULO MICHELIN"/>
    <w:basedOn w:val="Normal"/>
    <w:rsid w:val="0097174C"/>
    <w:pPr>
      <w:spacing w:line="360" w:lineRule="exact"/>
    </w:pPr>
    <w:rPr>
      <w:rFonts w:eastAsia="Times New Roman"/>
      <w:b/>
      <w:snapToGrid w:val="0"/>
      <w:sz w:val="36"/>
      <w:szCs w:val="20"/>
      <w:lang w:eastAsia="en-US"/>
    </w:rPr>
  </w:style>
  <w:style w:type="paragraph" w:customStyle="1" w:styleId="LadilloMichelinDossier">
    <w:name w:val="Ladillo Michelin Dossier"/>
    <w:basedOn w:val="TextoMichelin"/>
    <w:rsid w:val="0097174C"/>
    <w:pPr>
      <w:spacing w:before="480" w:after="120"/>
      <w:jc w:val="left"/>
    </w:pPr>
    <w:rPr>
      <w:rFonts w:ascii="Times" w:hAnsi="Times"/>
      <w:b/>
      <w:sz w:val="26"/>
      <w:szCs w:val="20"/>
    </w:rPr>
  </w:style>
  <w:style w:type="paragraph" w:customStyle="1" w:styleId="EstiloLADILLODOSSIERMICHELIN10ptDerecha">
    <w:name w:val="Estilo LADILLO DOSSIER MICHELIN + 10 pt Derecha"/>
    <w:basedOn w:val="Normal"/>
    <w:rsid w:val="0097174C"/>
    <w:pPr>
      <w:spacing w:before="480" w:after="120"/>
      <w:jc w:val="right"/>
    </w:pPr>
    <w:rPr>
      <w:rFonts w:eastAsia="Times New Roman"/>
      <w:b/>
      <w:bCs/>
      <w:snapToGrid w:val="0"/>
      <w:sz w:val="20"/>
      <w:szCs w:val="20"/>
      <w:lang w:val="es-ES" w:eastAsia="en-US"/>
    </w:rPr>
  </w:style>
  <w:style w:type="character" w:styleId="Nmerodepgina">
    <w:name w:val="page number"/>
    <w:basedOn w:val="Fuentedeprrafopredeter"/>
    <w:uiPriority w:val="99"/>
    <w:semiHidden/>
    <w:unhideWhenUsed/>
    <w:rsid w:val="0097174C"/>
  </w:style>
  <w:style w:type="table" w:styleId="Tablaconcuadrcula">
    <w:name w:val="Table Grid"/>
    <w:basedOn w:val="Tablanormal"/>
    <w:uiPriority w:val="59"/>
    <w:rsid w:val="00E30B16"/>
    <w:rPr>
      <w:rFonts w:ascii="Times New Roman" w:hAnsi="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3C6B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yperlink" w:uiPriority="99"/>
    <w:lsdException w:name="Table Grid" w:uiPriority="59"/>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uiPriority w:val="99"/>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paragraph" w:customStyle="1" w:styleId="1">
    <w:name w:val="1"/>
    <w:basedOn w:val="Normal"/>
    <w:rsid w:val="0097174C"/>
    <w:pPr>
      <w:spacing w:after="160" w:line="240" w:lineRule="exact"/>
    </w:pPr>
    <w:rPr>
      <w:rFonts w:ascii="Times New Roman" w:eastAsia="Times New Roman" w:hAnsi="Times New Roman"/>
      <w:sz w:val="20"/>
      <w:szCs w:val="20"/>
    </w:rPr>
  </w:style>
  <w:style w:type="character" w:styleId="Hipervnculo">
    <w:name w:val="Hyperlink"/>
    <w:basedOn w:val="Fuentedeprrafopredeter"/>
    <w:uiPriority w:val="99"/>
    <w:rsid w:val="0097174C"/>
    <w:rPr>
      <w:color w:val="0000FF"/>
      <w:u w:val="single"/>
    </w:rPr>
  </w:style>
  <w:style w:type="paragraph" w:styleId="Ttulo">
    <w:name w:val="Title"/>
    <w:basedOn w:val="Normal"/>
    <w:link w:val="TtuloCar"/>
    <w:qFormat/>
    <w:rsid w:val="0097174C"/>
    <w:pPr>
      <w:jc w:val="center"/>
    </w:pPr>
    <w:rPr>
      <w:rFonts w:ascii="Frutiger 55 Roman" w:eastAsia="Times New Roman" w:hAnsi="Frutiger 55 Roman"/>
      <w:b/>
      <w:sz w:val="32"/>
      <w:szCs w:val="20"/>
    </w:rPr>
  </w:style>
  <w:style w:type="character" w:customStyle="1" w:styleId="TtuloCar">
    <w:name w:val="Título Car"/>
    <w:basedOn w:val="Fuentedeprrafopredeter"/>
    <w:link w:val="Ttulo"/>
    <w:rsid w:val="0097174C"/>
    <w:rPr>
      <w:rFonts w:ascii="Frutiger 55 Roman" w:hAnsi="Frutiger 55 Roman"/>
      <w:b/>
      <w:sz w:val="32"/>
      <w:lang w:eastAsia="fr-FR"/>
    </w:rPr>
  </w:style>
  <w:style w:type="paragraph" w:styleId="NormalWeb">
    <w:name w:val="Normal (Web)"/>
    <w:basedOn w:val="Normal"/>
    <w:uiPriority w:val="99"/>
    <w:rsid w:val="0097174C"/>
    <w:pPr>
      <w:spacing w:beforeLines="1" w:afterLines="1"/>
    </w:pPr>
    <w:rPr>
      <w:rFonts w:eastAsia="Cambria"/>
      <w:sz w:val="20"/>
      <w:szCs w:val="20"/>
      <w:lang w:val="en-GB"/>
    </w:rPr>
  </w:style>
  <w:style w:type="paragraph" w:styleId="Textonotapie">
    <w:name w:val="footnote text"/>
    <w:basedOn w:val="Normal"/>
    <w:link w:val="TextonotapieCar"/>
    <w:uiPriority w:val="99"/>
    <w:semiHidden/>
    <w:unhideWhenUsed/>
    <w:rsid w:val="0097174C"/>
    <w:rPr>
      <w:rFonts w:ascii="Cambria" w:eastAsia="Cambria" w:hAnsi="Cambria"/>
      <w:lang w:eastAsia="en-US"/>
    </w:rPr>
  </w:style>
  <w:style w:type="character" w:customStyle="1" w:styleId="TextonotapieCar">
    <w:name w:val="Texto nota pie Car"/>
    <w:basedOn w:val="Fuentedeprrafopredeter"/>
    <w:link w:val="Textonotapie"/>
    <w:uiPriority w:val="99"/>
    <w:semiHidden/>
    <w:rsid w:val="0097174C"/>
    <w:rPr>
      <w:rFonts w:eastAsia="Cambria"/>
      <w:sz w:val="24"/>
      <w:szCs w:val="24"/>
    </w:rPr>
  </w:style>
  <w:style w:type="character" w:styleId="Refdenotaalpie">
    <w:name w:val="footnote reference"/>
    <w:basedOn w:val="Fuentedeprrafopredeter"/>
    <w:uiPriority w:val="99"/>
    <w:semiHidden/>
    <w:unhideWhenUsed/>
    <w:rsid w:val="0097174C"/>
    <w:rPr>
      <w:vertAlign w:val="superscript"/>
    </w:rPr>
  </w:style>
  <w:style w:type="paragraph" w:customStyle="1" w:styleId="Paragraphedeliste">
    <w:name w:val="Paragraphe de liste"/>
    <w:basedOn w:val="Normal"/>
    <w:uiPriority w:val="34"/>
    <w:qFormat/>
    <w:rsid w:val="0097174C"/>
    <w:pPr>
      <w:ind w:left="720"/>
      <w:contextualSpacing/>
    </w:pPr>
    <w:rPr>
      <w:rFonts w:ascii="Cambria" w:eastAsia="Cambria" w:hAnsi="Cambria"/>
      <w:lang w:eastAsia="en-US"/>
    </w:rPr>
  </w:style>
  <w:style w:type="paragraph" w:customStyle="1" w:styleId="Default">
    <w:name w:val="Default"/>
    <w:rsid w:val="0097174C"/>
    <w:pPr>
      <w:autoSpaceDE w:val="0"/>
      <w:autoSpaceDN w:val="0"/>
      <w:adjustRightInd w:val="0"/>
    </w:pPr>
    <w:rPr>
      <w:rFonts w:ascii="Arial" w:eastAsia="Batang" w:hAnsi="Arial" w:cs="Arial"/>
      <w:color w:val="000000"/>
      <w:lang w:val="fr-FR" w:eastAsia="ko-KR"/>
    </w:rPr>
  </w:style>
  <w:style w:type="character" w:customStyle="1" w:styleId="longtextshorttext">
    <w:name w:val="long_text short_text"/>
    <w:basedOn w:val="Fuentedeprrafopredeter"/>
    <w:rsid w:val="0097174C"/>
  </w:style>
  <w:style w:type="character" w:customStyle="1" w:styleId="hps">
    <w:name w:val="hps"/>
    <w:basedOn w:val="Fuentedeprrafopredeter"/>
    <w:rsid w:val="0097174C"/>
  </w:style>
  <w:style w:type="paragraph" w:customStyle="1" w:styleId="Prrafodelista1">
    <w:name w:val="Párrafo de lista1"/>
    <w:basedOn w:val="Normal"/>
    <w:uiPriority w:val="34"/>
    <w:qFormat/>
    <w:rsid w:val="0097174C"/>
    <w:pPr>
      <w:ind w:left="720"/>
      <w:contextualSpacing/>
    </w:pPr>
    <w:rPr>
      <w:rFonts w:ascii="Cambria" w:eastAsia="Cambria" w:hAnsi="Cambria"/>
      <w:lang w:eastAsia="en-US"/>
    </w:rPr>
  </w:style>
  <w:style w:type="character" w:customStyle="1" w:styleId="longtext">
    <w:name w:val="long_text"/>
    <w:basedOn w:val="Fuentedeprrafopredeter"/>
    <w:rsid w:val="0097174C"/>
  </w:style>
  <w:style w:type="character" w:customStyle="1" w:styleId="hpsatn">
    <w:name w:val="hps atn"/>
    <w:basedOn w:val="Fuentedeprrafopredeter"/>
    <w:rsid w:val="0097174C"/>
  </w:style>
  <w:style w:type="character" w:customStyle="1" w:styleId="atn">
    <w:name w:val="atn"/>
    <w:basedOn w:val="Fuentedeprrafopredeter"/>
    <w:rsid w:val="0097174C"/>
  </w:style>
  <w:style w:type="paragraph" w:customStyle="1" w:styleId="SUBTITULOMICHELIN">
    <w:name w:val="SUBTITULO MICHELIN"/>
    <w:basedOn w:val="Normal"/>
    <w:rsid w:val="0097174C"/>
    <w:pPr>
      <w:spacing w:line="360" w:lineRule="exact"/>
    </w:pPr>
    <w:rPr>
      <w:rFonts w:eastAsia="Times New Roman"/>
      <w:b/>
      <w:snapToGrid w:val="0"/>
      <w:sz w:val="36"/>
      <w:szCs w:val="20"/>
      <w:lang w:eastAsia="en-US"/>
    </w:rPr>
  </w:style>
  <w:style w:type="paragraph" w:customStyle="1" w:styleId="LadilloMichelinDossier">
    <w:name w:val="Ladillo Michelin Dossier"/>
    <w:basedOn w:val="TextoMichelin"/>
    <w:rsid w:val="0097174C"/>
    <w:pPr>
      <w:spacing w:before="480" w:after="120"/>
      <w:jc w:val="left"/>
    </w:pPr>
    <w:rPr>
      <w:rFonts w:ascii="Times" w:hAnsi="Times"/>
      <w:b/>
      <w:sz w:val="26"/>
      <w:szCs w:val="20"/>
    </w:rPr>
  </w:style>
  <w:style w:type="paragraph" w:customStyle="1" w:styleId="EstiloLADILLODOSSIERMICHELIN10ptDerecha">
    <w:name w:val="Estilo LADILLO DOSSIER MICHELIN + 10 pt Derecha"/>
    <w:basedOn w:val="Normal"/>
    <w:rsid w:val="0097174C"/>
    <w:pPr>
      <w:spacing w:before="480" w:after="120"/>
      <w:jc w:val="right"/>
    </w:pPr>
    <w:rPr>
      <w:rFonts w:eastAsia="Times New Roman"/>
      <w:b/>
      <w:bCs/>
      <w:snapToGrid w:val="0"/>
      <w:sz w:val="20"/>
      <w:szCs w:val="20"/>
      <w:lang w:val="es-ES" w:eastAsia="en-US"/>
    </w:rPr>
  </w:style>
  <w:style w:type="character" w:styleId="Nmerodepgina">
    <w:name w:val="page number"/>
    <w:basedOn w:val="Fuentedeprrafopredeter"/>
    <w:uiPriority w:val="99"/>
    <w:semiHidden/>
    <w:unhideWhenUsed/>
    <w:rsid w:val="0097174C"/>
  </w:style>
  <w:style w:type="table" w:styleId="Tablaconcuadrcula">
    <w:name w:val="Table Grid"/>
    <w:basedOn w:val="Tablanormal"/>
    <w:uiPriority w:val="59"/>
    <w:rsid w:val="00E30B16"/>
    <w:rPr>
      <w:rFonts w:ascii="Times New Roman" w:hAnsi="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3C6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fundacion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C4F0-6D25-1B48-99D4-8214A814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1623</Words>
  <Characters>8931</Characters>
  <Application>Microsoft Macintosh Word</Application>
  <DocSecurity>0</DocSecurity>
  <Lines>74</Lines>
  <Paragraphs>21</Paragraphs>
  <ScaleCrop>false</ScaleCrop>
  <HeadingPairs>
    <vt:vector size="4" baseType="variant">
      <vt:variant>
        <vt:lpstr>Título</vt:lpstr>
      </vt:variant>
      <vt:variant>
        <vt:i4>1</vt:i4>
      </vt:variant>
      <vt:variant>
        <vt:lpstr>Headings</vt:lpstr>
      </vt:variant>
      <vt:variant>
        <vt:i4>36</vt:i4>
      </vt:variant>
    </vt:vector>
  </HeadingPairs>
  <TitlesOfParts>
    <vt:vector size="37" baseType="lpstr">
      <vt:lpstr/>
      <vt:lpstr/>
      <vt:lpstr/>
      <vt:lpstr/>
      <vt:lpstr/>
      <vt:lpstr>INFORMACIÓN DE PRENSA</vt:lpstr>
      <vt:lpstr>Michelin SGER DDF</vt:lpstr>
      <vt:lpstr/>
      <vt:lpstr>FGERRGESH THTET a</vt:lpstr>
      <vt:lpstr>Dossier de prensa</vt:lpstr>
      <vt:lpstr>MICHELIN X® MultiWay™ 3D  seguro, económico, ecológico</vt:lpstr>
      <vt:lpstr>MICHELIN X® MultiWay™ 3D Agarre en cualquier situación </vt:lpstr>
      <vt:lpstr>MICHELIN X® MultiWay™ 3D Para obtener beneficios por todas partes</vt:lpstr>
      <vt:lpstr>MICHELIN X® MultiWay™ 3D Seguridad, duración y ahorro a través de la tecnología</vt:lpstr>
      <vt:lpstr>MICHELIN X® MultiWay™ 3D  Para reducir el impacto medioambiental del transporte </vt:lpstr>
      <vt:lpstr>Michelin, en síntesis</vt:lpstr>
      <vt:lpstr>1910: Edición del primer mapa de carreteras de Michelin a escala 1/200.000.</vt:lpstr>
      <vt:lpstr>1913: Michelin inventa la rueda de acero desmontable.</vt:lpstr>
      <vt:lpstr>1923: Primer neumático de turismo de baja presión (2,5 bar).</vt:lpstr>
      <vt:lpstr>Algunas cifras clave sobre el Grupo Michelin</vt:lpstr>
      <vt:lpstr/>
      <vt:lpstr/>
      <vt:lpstr/>
      <vt:lpstr/>
      <vt:lpstr/>
      <vt:lpstr/>
      <vt:lpstr/>
      <vt:lpstr/>
      <vt:lpstr/>
      <vt:lpstr/>
      <vt:lpstr/>
      <vt:lpstr/>
      <vt:lpstr/>
      <vt:lpstr/>
      <vt:lpstr>DEPARTAMENTO DE COMUNICACIÓN</vt:lpstr>
      <vt:lpstr>Avda. de Los Encuartes, 19</vt:lpstr>
      <vt:lpstr>28760 Tres Cantos – Madrid – ESPAÑA</vt:lpstr>
    </vt:vector>
  </TitlesOfParts>
  <Company>MICHELIN</Company>
  <LinksUpToDate>false</LinksUpToDate>
  <CharactersWithSpaces>10533</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13</cp:revision>
  <cp:lastPrinted>2014-11-21T14:21:00Z</cp:lastPrinted>
  <dcterms:created xsi:type="dcterms:W3CDTF">2014-11-06T10:58:00Z</dcterms:created>
  <dcterms:modified xsi:type="dcterms:W3CDTF">2014-11-21T14:21:00Z</dcterms:modified>
</cp:coreProperties>
</file>