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30ECD" w:rsidRPr="0084586F" w:rsidRDefault="00830ECD" w:rsidP="0097174C">
      <w:pPr>
        <w:pStyle w:val="Heading1"/>
        <w:spacing w:after="240"/>
        <w:rPr>
          <w:rFonts w:ascii="Times" w:hAnsi="Times"/>
          <w:bCs/>
          <w:sz w:val="22"/>
          <w:szCs w:val="20"/>
          <w:lang w:val="es-ES_tradnl" w:eastAsia="en-US"/>
        </w:rPr>
      </w:pPr>
    </w:p>
    <w:p w:rsidR="00830ECD" w:rsidRPr="0084586F" w:rsidRDefault="00830ECD" w:rsidP="00830ECD"/>
    <w:p w:rsidR="0097174C" w:rsidRPr="0084586F" w:rsidRDefault="0097174C" w:rsidP="00830ECD"/>
    <w:p w:rsidR="00811E10" w:rsidRPr="0084586F" w:rsidRDefault="00811E10" w:rsidP="00811E10">
      <w:pPr>
        <w:spacing w:after="200" w:line="276" w:lineRule="auto"/>
        <w:jc w:val="center"/>
        <w:rPr>
          <w:rFonts w:ascii="Calibri" w:hAnsi="Calibri" w:cs="Calibri"/>
          <w:b/>
          <w:bCs/>
          <w:color w:val="595959"/>
          <w:sz w:val="22"/>
          <w:szCs w:val="22"/>
        </w:rPr>
      </w:pPr>
      <w:r>
        <w:rPr>
          <w:rFonts w:ascii="Calibri" w:hAnsi="Calibri" w:cs="Calibri"/>
          <w:b/>
          <w:bCs/>
          <w:color w:val="595959"/>
          <w:sz w:val="22"/>
          <w:szCs w:val="22"/>
        </w:rPr>
        <w:t>INFORMAÇÃO DE IMPRENSA</w:t>
      </w:r>
    </w:p>
    <w:p w:rsidR="00811E10" w:rsidRPr="0084586F" w:rsidRDefault="00811E10" w:rsidP="00811E10">
      <w:pPr>
        <w:spacing w:after="200" w:line="276" w:lineRule="auto"/>
        <w:ind w:left="6372" w:firstLine="108"/>
        <w:rPr>
          <w:rFonts w:ascii="Calibri" w:hAnsi="Calibri" w:cs="Calibri"/>
          <w:b/>
          <w:bCs/>
          <w:color w:val="595959"/>
          <w:sz w:val="22"/>
          <w:szCs w:val="22"/>
        </w:rPr>
      </w:pPr>
      <w:r>
        <w:rPr>
          <w:rFonts w:ascii="Calibri" w:hAnsi="Calibri" w:cs="Calibri"/>
          <w:color w:val="595959"/>
          <w:sz w:val="22"/>
          <w:szCs w:val="22"/>
        </w:rPr>
        <w:t xml:space="preserve">    </w:t>
      </w:r>
      <w:r>
        <w:rPr>
          <w:rFonts w:ascii="Calibri" w:hAnsi="Calibri" w:cs="Calibri"/>
          <w:b/>
          <w:bCs/>
          <w:color w:val="595959"/>
          <w:sz w:val="22"/>
          <w:szCs w:val="22"/>
        </w:rPr>
        <w:t>Julho de 2013</w:t>
      </w:r>
    </w:p>
    <w:p w:rsidR="00811E10" w:rsidRPr="0084586F" w:rsidRDefault="00811E10" w:rsidP="00811E10">
      <w:pPr>
        <w:jc w:val="center"/>
        <w:rPr>
          <w:rFonts w:ascii="Arial" w:hAnsi="Arial" w:cs="Arial"/>
          <w:b/>
          <w:bCs/>
          <w:sz w:val="40"/>
          <w:szCs w:val="40"/>
        </w:rPr>
      </w:pPr>
    </w:p>
    <w:p w:rsidR="00811E10" w:rsidRPr="0084586F" w:rsidRDefault="00811E10" w:rsidP="00811E10">
      <w:pPr>
        <w:jc w:val="center"/>
        <w:rPr>
          <w:rFonts w:ascii="Arial" w:hAnsi="Arial" w:cs="Arial"/>
          <w:b/>
          <w:bCs/>
          <w:sz w:val="40"/>
          <w:szCs w:val="40"/>
        </w:rPr>
      </w:pPr>
    </w:p>
    <w:p w:rsidR="00811E10" w:rsidRPr="0084586F" w:rsidRDefault="00811E10" w:rsidP="00811E10">
      <w:pPr>
        <w:jc w:val="center"/>
        <w:outlineLvl w:val="0"/>
        <w:rPr>
          <w:b/>
          <w:bCs/>
          <w:snapToGrid w:val="0"/>
          <w:color w:val="333399"/>
          <w:sz w:val="70"/>
          <w:szCs w:val="70"/>
        </w:rPr>
      </w:pPr>
      <w:r>
        <w:rPr>
          <w:noProof/>
          <w:lang w:val="en-US" w:eastAsia="en-US"/>
        </w:rPr>
        <w:drawing>
          <wp:anchor distT="0" distB="0" distL="114300" distR="114300" simplePos="0" relativeHeight="251668480" behindDoc="0" locked="0" layoutInCell="1" allowOverlap="1">
            <wp:simplePos x="0" y="0"/>
            <wp:positionH relativeFrom="column">
              <wp:posOffset>1485265</wp:posOffset>
            </wp:positionH>
            <wp:positionV relativeFrom="page">
              <wp:posOffset>3458845</wp:posOffset>
            </wp:positionV>
            <wp:extent cx="2755900" cy="2692400"/>
            <wp:effectExtent l="25400" t="0" r="0" b="0"/>
            <wp:wrapSquare wrapText="bothSides"/>
            <wp:docPr id="42" name="Image 9" descr="title_visual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title_visual_4.png"/>
                    <pic:cNvPicPr>
                      <a:picLocks noChangeAspect="1" noChangeArrowheads="1"/>
                    </pic:cNvPicPr>
                  </pic:nvPicPr>
                  <pic:blipFill>
                    <a:blip r:embed="rId8"/>
                    <a:srcRect/>
                    <a:stretch>
                      <a:fillRect/>
                    </a:stretch>
                  </pic:blipFill>
                  <pic:spPr bwMode="auto">
                    <a:xfrm>
                      <a:off x="0" y="0"/>
                      <a:ext cx="2755900" cy="2692400"/>
                    </a:xfrm>
                    <a:prstGeom prst="rect">
                      <a:avLst/>
                    </a:prstGeom>
                    <a:noFill/>
                  </pic:spPr>
                </pic:pic>
              </a:graphicData>
            </a:graphic>
          </wp:anchor>
        </w:drawing>
      </w:r>
    </w:p>
    <w:p w:rsidR="00811E10" w:rsidRPr="0084586F" w:rsidRDefault="00811E10" w:rsidP="00811E10">
      <w:pPr>
        <w:jc w:val="center"/>
        <w:outlineLvl w:val="0"/>
        <w:rPr>
          <w:b/>
          <w:bCs/>
          <w:snapToGrid w:val="0"/>
          <w:color w:val="333399"/>
          <w:sz w:val="70"/>
          <w:szCs w:val="70"/>
        </w:rPr>
      </w:pPr>
    </w:p>
    <w:p w:rsidR="00811E10" w:rsidRPr="0084586F" w:rsidRDefault="00811E10" w:rsidP="00811E10">
      <w:pPr>
        <w:jc w:val="center"/>
        <w:outlineLvl w:val="0"/>
        <w:rPr>
          <w:b/>
          <w:bCs/>
          <w:snapToGrid w:val="0"/>
          <w:color w:val="333399"/>
          <w:sz w:val="70"/>
          <w:szCs w:val="70"/>
        </w:rPr>
      </w:pPr>
    </w:p>
    <w:p w:rsidR="00811E10" w:rsidRPr="0084586F" w:rsidRDefault="00811E10" w:rsidP="00811E10">
      <w:pPr>
        <w:jc w:val="center"/>
        <w:outlineLvl w:val="0"/>
        <w:rPr>
          <w:b/>
          <w:bCs/>
          <w:snapToGrid w:val="0"/>
          <w:color w:val="333399"/>
          <w:sz w:val="70"/>
          <w:szCs w:val="70"/>
        </w:rPr>
      </w:pPr>
    </w:p>
    <w:p w:rsidR="00811E10" w:rsidRPr="0084586F" w:rsidRDefault="00811E10" w:rsidP="00811E10">
      <w:pPr>
        <w:jc w:val="center"/>
        <w:outlineLvl w:val="0"/>
        <w:rPr>
          <w:b/>
          <w:bCs/>
          <w:snapToGrid w:val="0"/>
          <w:color w:val="333399"/>
          <w:sz w:val="70"/>
          <w:szCs w:val="70"/>
        </w:rPr>
      </w:pPr>
    </w:p>
    <w:p w:rsidR="00811E10" w:rsidRPr="0084586F" w:rsidRDefault="00811E10" w:rsidP="00811E10">
      <w:pPr>
        <w:jc w:val="center"/>
        <w:outlineLvl w:val="0"/>
        <w:rPr>
          <w:b/>
          <w:bCs/>
          <w:snapToGrid w:val="0"/>
          <w:color w:val="333399"/>
          <w:sz w:val="70"/>
          <w:szCs w:val="70"/>
        </w:rPr>
      </w:pPr>
    </w:p>
    <w:p w:rsidR="00811E10" w:rsidRPr="0084586F" w:rsidRDefault="00811E10" w:rsidP="00811E10">
      <w:pPr>
        <w:pStyle w:val="titulocapitulodossier"/>
        <w:jc w:val="center"/>
      </w:pPr>
    </w:p>
    <w:p w:rsidR="00811E10" w:rsidRPr="0084586F" w:rsidRDefault="00811E10" w:rsidP="00811E10">
      <w:pPr>
        <w:pStyle w:val="titulocapitulodossier"/>
        <w:jc w:val="center"/>
      </w:pPr>
    </w:p>
    <w:p w:rsidR="00811E10" w:rsidRPr="0084586F" w:rsidRDefault="00811E10" w:rsidP="00811E10">
      <w:pPr>
        <w:jc w:val="center"/>
        <w:rPr>
          <w:rFonts w:ascii="Calibri" w:hAnsi="Calibri" w:cs="Calibri"/>
          <w:b/>
          <w:bCs/>
          <w:color w:val="595959"/>
          <w:sz w:val="28"/>
          <w:szCs w:val="28"/>
        </w:rPr>
      </w:pPr>
      <w:r>
        <w:rPr>
          <w:rFonts w:ascii="Calibri" w:hAnsi="Calibri" w:cs="Calibri"/>
          <w:b/>
          <w:bCs/>
          <w:color w:val="595959"/>
          <w:sz w:val="28"/>
          <w:szCs w:val="28"/>
        </w:rPr>
        <w:t xml:space="preserve">O Grupo Michelin cria Michelin solutions e compromete-se, </w:t>
      </w:r>
      <w:r>
        <w:rPr>
          <w:rFonts w:ascii="Calibri" w:hAnsi="Calibri" w:cs="Calibri"/>
          <w:color w:val="595959"/>
          <w:sz w:val="28"/>
          <w:szCs w:val="28"/>
        </w:rPr>
        <w:t xml:space="preserve"> </w:t>
      </w:r>
      <w:r>
        <w:rPr>
          <w:rFonts w:ascii="Calibri" w:hAnsi="Calibri" w:cs="Calibri"/>
          <w:color w:val="595959"/>
          <w:sz w:val="28"/>
          <w:szCs w:val="28"/>
        </w:rPr>
        <w:br/>
      </w:r>
      <w:r>
        <w:rPr>
          <w:rFonts w:ascii="Calibri" w:hAnsi="Calibri" w:cs="Calibri"/>
          <w:b/>
          <w:bCs/>
          <w:color w:val="595959"/>
          <w:sz w:val="28"/>
          <w:szCs w:val="28"/>
        </w:rPr>
        <w:t>em colaboração com as empresas de transporte, a reduzir o seu consumo de combustível mediante uma primeira solução inovadora, EFFIFUEL</w:t>
      </w:r>
      <w:r>
        <w:rPr>
          <w:rFonts w:ascii="Calibri" w:hAnsi="Calibri" w:cs="Calibri"/>
          <w:b/>
          <w:bCs/>
          <w:color w:val="595959"/>
          <w:sz w:val="28"/>
          <w:szCs w:val="28"/>
          <w:vertAlign w:val="superscript"/>
        </w:rPr>
        <w:t>TM</w:t>
      </w:r>
    </w:p>
    <w:p w:rsidR="00811E10" w:rsidRPr="0084586F" w:rsidRDefault="00811E10" w:rsidP="00811E10">
      <w:pPr>
        <w:jc w:val="center"/>
        <w:rPr>
          <w:rFonts w:ascii="Arial" w:hAnsi="Arial" w:cs="Arial"/>
          <w:b/>
          <w:bCs/>
          <w:color w:val="0000FF"/>
          <w:sz w:val="32"/>
          <w:szCs w:val="32"/>
        </w:rPr>
      </w:pPr>
    </w:p>
    <w:p w:rsidR="00811E10" w:rsidRPr="0084586F" w:rsidRDefault="00811E10" w:rsidP="00811E10">
      <w:pPr>
        <w:jc w:val="center"/>
        <w:rPr>
          <w:rFonts w:ascii="Arial" w:hAnsi="Arial" w:cs="Arial"/>
          <w:b/>
          <w:bCs/>
          <w:color w:val="0000FF"/>
          <w:sz w:val="32"/>
          <w:szCs w:val="32"/>
        </w:rPr>
      </w:pPr>
    </w:p>
    <w:p w:rsidR="00811E10" w:rsidRPr="0084586F" w:rsidRDefault="00811E10" w:rsidP="00811E10">
      <w:pPr>
        <w:pStyle w:val="SUBTITULOMICHELIN"/>
        <w:spacing w:line="240" w:lineRule="auto"/>
        <w:jc w:val="center"/>
        <w:outlineLvl w:val="0"/>
        <w:rPr>
          <w:sz w:val="50"/>
          <w:szCs w:val="50"/>
        </w:rPr>
      </w:pPr>
    </w:p>
    <w:p w:rsidR="00811E10" w:rsidRPr="0084586F" w:rsidRDefault="00811E10" w:rsidP="00811E10">
      <w:pPr>
        <w:pStyle w:val="SUBTITULOMICHELIN"/>
        <w:spacing w:after="240"/>
        <w:jc w:val="center"/>
      </w:pPr>
    </w:p>
    <w:p w:rsidR="00811E10" w:rsidRPr="0084586F" w:rsidRDefault="00811E10" w:rsidP="00811E10">
      <w:pPr>
        <w:pStyle w:val="SUBTITULOMICHELIN"/>
        <w:spacing w:after="240"/>
        <w:jc w:val="center"/>
      </w:pPr>
      <w:r>
        <w:br w:type="column"/>
      </w:r>
    </w:p>
    <w:p w:rsidR="00811E10" w:rsidRPr="0084586F" w:rsidRDefault="00811E10" w:rsidP="00811E10">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Sumário</w:t>
      </w:r>
    </w:p>
    <w:p w:rsidR="00811E10" w:rsidRPr="0084586F" w:rsidRDefault="00811E10" w:rsidP="00811E10">
      <w:pPr>
        <w:rPr>
          <w:rFonts w:ascii="Arial" w:hAnsi="Arial" w:cs="Arial"/>
        </w:rPr>
      </w:pPr>
    </w:p>
    <w:p w:rsidR="00811E10" w:rsidRPr="0084586F" w:rsidRDefault="00811E10" w:rsidP="00811E10">
      <w:pPr>
        <w:rPr>
          <w:rFonts w:ascii="Arial" w:hAnsi="Arial" w:cs="Arial"/>
          <w:color w:val="404040"/>
        </w:rPr>
      </w:pPr>
    </w:p>
    <w:p w:rsidR="00811E10" w:rsidRPr="0084586F" w:rsidRDefault="00811E10" w:rsidP="00811E10">
      <w:pPr>
        <w:pStyle w:val="TextoMichelin"/>
        <w:numPr>
          <w:ilvl w:val="0"/>
          <w:numId w:val="8"/>
        </w:numPr>
        <w:spacing w:after="230"/>
        <w:jc w:val="left"/>
        <w:rPr>
          <w:rFonts w:ascii="Calibri" w:hAnsi="Calibri" w:cs="Calibri"/>
          <w:b/>
          <w:bCs/>
          <w:color w:val="404040"/>
          <w:sz w:val="22"/>
          <w:szCs w:val="22"/>
          <w:shd w:val="clear" w:color="auto" w:fill="FFFFFF"/>
        </w:rPr>
      </w:pPr>
      <w:r>
        <w:rPr>
          <w:rFonts w:ascii="Calibri" w:hAnsi="Calibri" w:cs="Calibri"/>
          <w:b/>
          <w:bCs/>
          <w:color w:val="595959"/>
          <w:sz w:val="22"/>
          <w:szCs w:val="22"/>
          <w:shd w:val="clear" w:color="auto" w:fill="FFFFFF"/>
        </w:rPr>
        <w:t>Prólogo</w:t>
      </w:r>
      <w:r>
        <w:rPr>
          <w:rFonts w:ascii="Calibri" w:hAnsi="Calibri" w:cs="Calibri"/>
          <w:color w:val="404040"/>
          <w:sz w:val="22"/>
          <w:szCs w:val="22"/>
          <w:shd w:val="clear" w:color="auto" w:fill="FFFFFF"/>
        </w:rPr>
        <w:br/>
      </w:r>
      <w:r>
        <w:rPr>
          <w:rFonts w:ascii="Calibri" w:hAnsi="Calibri" w:cs="Calibri"/>
          <w:color w:val="000000"/>
          <w:sz w:val="22"/>
          <w:szCs w:val="22"/>
          <w:shd w:val="clear" w:color="auto" w:fill="FFFFFF"/>
        </w:rPr>
        <w:t>Philippe Miret</w:t>
      </w:r>
      <w:r>
        <w:rPr>
          <w:rFonts w:ascii="Calibri" w:hAnsi="Calibri" w:cs="Calibri"/>
          <w:b/>
          <w:bCs/>
          <w:color w:val="000000"/>
          <w:sz w:val="22"/>
          <w:szCs w:val="22"/>
          <w:shd w:val="clear" w:color="auto" w:fill="FFFFFF"/>
        </w:rPr>
        <w:t>,</w:t>
      </w:r>
      <w:r>
        <w:rPr>
          <w:rFonts w:ascii="Calibri" w:hAnsi="Calibri" w:cs="Calibri"/>
          <w:color w:val="000000"/>
          <w:sz w:val="22"/>
          <w:szCs w:val="22"/>
          <w:shd w:val="clear" w:color="auto" w:fill="FFFFFF"/>
        </w:rPr>
        <w:t xml:space="preserve"> diretor da Michelin </w:t>
      </w:r>
      <w:r w:rsidR="00EF74B3">
        <w:rPr>
          <w:rFonts w:ascii="Calibri" w:hAnsi="Calibri" w:cs="Calibri"/>
          <w:color w:val="000000"/>
          <w:sz w:val="22"/>
          <w:szCs w:val="22"/>
          <w:shd w:val="clear" w:color="auto" w:fill="FFFFFF"/>
        </w:rPr>
        <w:t>solutions ……………………….…………………………………</w:t>
      </w:r>
      <w:r>
        <w:rPr>
          <w:rFonts w:ascii="Calibri" w:hAnsi="Calibri" w:cs="Calibri"/>
          <w:color w:val="000000"/>
          <w:sz w:val="22"/>
          <w:szCs w:val="22"/>
          <w:shd w:val="clear" w:color="auto" w:fill="FFFFFF"/>
        </w:rPr>
        <w:t>….....… 3</w:t>
      </w:r>
      <w:r>
        <w:rPr>
          <w:rFonts w:ascii="Calibri" w:hAnsi="Calibri" w:cs="Calibri"/>
          <w:color w:val="000000"/>
          <w:sz w:val="22"/>
          <w:szCs w:val="22"/>
          <w:shd w:val="clear" w:color="auto" w:fill="FFFFFF"/>
        </w:rPr>
        <w:br/>
      </w:r>
    </w:p>
    <w:p w:rsidR="00811E10" w:rsidRPr="0084586F" w:rsidRDefault="00811E10" w:rsidP="00811E10">
      <w:pPr>
        <w:pStyle w:val="TextoMichelin"/>
        <w:numPr>
          <w:ilvl w:val="0"/>
          <w:numId w:val="8"/>
        </w:numPr>
        <w:spacing w:after="230"/>
        <w:jc w:val="left"/>
        <w:rPr>
          <w:rFonts w:ascii="Calibri" w:hAnsi="Calibri" w:cs="Calibri"/>
          <w:b/>
          <w:bCs/>
          <w:color w:val="404040"/>
          <w:sz w:val="22"/>
          <w:szCs w:val="22"/>
          <w:shd w:val="clear" w:color="auto" w:fill="FFFFFF"/>
        </w:rPr>
      </w:pPr>
      <w:r>
        <w:rPr>
          <w:rFonts w:ascii="Calibri" w:hAnsi="Calibri" w:cs="Calibri"/>
          <w:b/>
          <w:bCs/>
          <w:color w:val="595959"/>
          <w:sz w:val="22"/>
          <w:szCs w:val="22"/>
          <w:shd w:val="clear" w:color="auto" w:fill="FFFFFF"/>
        </w:rPr>
        <w:t xml:space="preserve">Michelin solutions </w:t>
      </w:r>
      <w:r>
        <w:rPr>
          <w:rFonts w:ascii="Calibri" w:hAnsi="Calibri" w:cs="Calibri"/>
          <w:color w:val="404040"/>
          <w:sz w:val="22"/>
          <w:szCs w:val="22"/>
          <w:shd w:val="clear" w:color="auto" w:fill="FFFFFF"/>
        </w:rPr>
        <w:br/>
      </w:r>
      <w:r>
        <w:rPr>
          <w:rFonts w:ascii="Calibri" w:hAnsi="Calibri" w:cs="Calibri"/>
          <w:color w:val="000000"/>
          <w:sz w:val="22"/>
          <w:szCs w:val="22"/>
          <w:shd w:val="clear" w:color="auto" w:fill="FFFFFF"/>
        </w:rPr>
        <w:t xml:space="preserve">O Grupo Michelin inova propondo soluções para as frotas </w:t>
      </w:r>
      <w:r w:rsidR="00EF74B3">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5</w:t>
      </w:r>
      <w:r>
        <w:rPr>
          <w:rFonts w:ascii="Calibri" w:hAnsi="Calibri" w:cs="Calibri"/>
          <w:color w:val="000000"/>
          <w:sz w:val="22"/>
          <w:szCs w:val="22"/>
          <w:shd w:val="clear" w:color="auto" w:fill="FFFFFF"/>
        </w:rPr>
        <w:tab/>
      </w:r>
      <w:r>
        <w:rPr>
          <w:rFonts w:ascii="Calibri" w:hAnsi="Calibri" w:cs="Calibri"/>
          <w:color w:val="404040"/>
          <w:sz w:val="22"/>
          <w:szCs w:val="22"/>
          <w:shd w:val="clear" w:color="auto" w:fill="FFFFFF"/>
        </w:rPr>
        <w:t xml:space="preserve">                             </w:t>
      </w:r>
      <w:r>
        <w:rPr>
          <w:rFonts w:ascii="Calibri" w:hAnsi="Calibri" w:cs="Calibri"/>
          <w:color w:val="404040"/>
          <w:sz w:val="22"/>
          <w:szCs w:val="22"/>
          <w:shd w:val="clear" w:color="auto" w:fill="FFFFFF"/>
        </w:rPr>
        <w:br/>
      </w:r>
    </w:p>
    <w:p w:rsidR="00811E10" w:rsidRPr="0084586F" w:rsidRDefault="00811E10" w:rsidP="00811E10">
      <w:pPr>
        <w:pStyle w:val="TextoMichelin"/>
        <w:numPr>
          <w:ilvl w:val="0"/>
          <w:numId w:val="8"/>
        </w:numPr>
        <w:spacing w:after="230"/>
        <w:jc w:val="left"/>
        <w:rPr>
          <w:rFonts w:ascii="Calibri" w:hAnsi="Calibri" w:cs="Calibri"/>
          <w:color w:val="404040"/>
          <w:sz w:val="22"/>
          <w:szCs w:val="22"/>
          <w:shd w:val="clear" w:color="auto" w:fill="FFFFFF"/>
        </w:rPr>
      </w:pPr>
      <w:r>
        <w:rPr>
          <w:rFonts w:ascii="Calibri" w:hAnsi="Calibri" w:cs="Calibri"/>
          <w:b/>
          <w:bCs/>
          <w:color w:val="595959"/>
          <w:sz w:val="22"/>
          <w:szCs w:val="22"/>
          <w:shd w:val="clear" w:color="auto" w:fill="FFFFFF"/>
        </w:rPr>
        <w:t>EFFIFUEL</w:t>
      </w:r>
      <w:r>
        <w:rPr>
          <w:rFonts w:ascii="Calibri" w:hAnsi="Calibri" w:cs="Calibri"/>
          <w:b/>
          <w:bCs/>
          <w:color w:val="595959"/>
          <w:sz w:val="22"/>
          <w:szCs w:val="22"/>
          <w:shd w:val="clear" w:color="auto" w:fill="FFFFFF"/>
          <w:vertAlign w:val="superscript"/>
        </w:rPr>
        <w:t>TM</w:t>
      </w:r>
      <w:r>
        <w:rPr>
          <w:rFonts w:ascii="Calibri" w:hAnsi="Calibri" w:cs="Calibri"/>
          <w:color w:val="404040"/>
          <w:sz w:val="22"/>
          <w:szCs w:val="22"/>
          <w:shd w:val="clear" w:color="auto" w:fill="FFFFFF"/>
        </w:rPr>
        <w:br/>
      </w:r>
      <w:r>
        <w:rPr>
          <w:rFonts w:ascii="Calibri" w:hAnsi="Calibri" w:cs="Calibri"/>
          <w:color w:val="000000"/>
          <w:sz w:val="22"/>
          <w:szCs w:val="22"/>
          <w:shd w:val="clear" w:color="auto" w:fill="FFFFFF"/>
        </w:rPr>
        <w:t>A primeira solução inovadora comercializada …………………</w:t>
      </w:r>
      <w:r w:rsidR="00EF74B3">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8</w:t>
      </w:r>
      <w:r>
        <w:rPr>
          <w:rFonts w:ascii="Calibri" w:hAnsi="Calibri" w:cs="Calibri"/>
          <w:color w:val="000000"/>
          <w:sz w:val="22"/>
          <w:szCs w:val="22"/>
          <w:shd w:val="clear" w:color="auto" w:fill="FFFFFF"/>
        </w:rPr>
        <w:tab/>
      </w:r>
      <w:r>
        <w:rPr>
          <w:rFonts w:ascii="Calibri" w:hAnsi="Calibri" w:cs="Calibri"/>
          <w:color w:val="404040"/>
          <w:sz w:val="22"/>
          <w:szCs w:val="22"/>
          <w:shd w:val="clear" w:color="auto" w:fill="FFFFFF"/>
        </w:rPr>
        <w:br/>
      </w:r>
    </w:p>
    <w:p w:rsidR="00811E10" w:rsidRPr="0084586F" w:rsidRDefault="00811E10" w:rsidP="00811E10">
      <w:pPr>
        <w:pStyle w:val="TextoMichelin"/>
        <w:numPr>
          <w:ilvl w:val="0"/>
          <w:numId w:val="8"/>
        </w:numPr>
        <w:spacing w:after="230"/>
        <w:jc w:val="left"/>
        <w:rPr>
          <w:rFonts w:ascii="Calibri" w:hAnsi="Calibri" w:cs="Calibri"/>
          <w:color w:val="404040"/>
          <w:sz w:val="22"/>
          <w:szCs w:val="22"/>
          <w:shd w:val="clear" w:color="auto" w:fill="FFFFFF"/>
        </w:rPr>
      </w:pPr>
      <w:r>
        <w:rPr>
          <w:rFonts w:ascii="Calibri" w:hAnsi="Calibri" w:cs="Calibri"/>
          <w:b/>
          <w:bCs/>
          <w:color w:val="595959"/>
          <w:sz w:val="22"/>
          <w:szCs w:val="22"/>
          <w:shd w:val="clear" w:color="auto" w:fill="FFFFFF"/>
        </w:rPr>
        <w:t>Caso prático</w:t>
      </w:r>
      <w:r>
        <w:rPr>
          <w:rFonts w:ascii="Calibri" w:hAnsi="Calibri" w:cs="Calibri"/>
          <w:color w:val="404040"/>
          <w:sz w:val="22"/>
          <w:szCs w:val="22"/>
        </w:rPr>
        <w:br/>
      </w:r>
      <w:r>
        <w:rPr>
          <w:rFonts w:ascii="Calibri" w:hAnsi="Calibri" w:cs="Calibri"/>
          <w:color w:val="000000"/>
          <w:sz w:val="22"/>
          <w:szCs w:val="22"/>
        </w:rPr>
        <w:t>Que benefícios pode esperar uma frota de EFFIFUEL</w:t>
      </w:r>
      <w:r>
        <w:rPr>
          <w:rFonts w:ascii="Calibri" w:hAnsi="Calibri" w:cs="Calibri"/>
          <w:color w:val="000000"/>
          <w:sz w:val="22"/>
          <w:szCs w:val="22"/>
          <w:vertAlign w:val="superscript"/>
        </w:rPr>
        <w:t>TM</w:t>
      </w:r>
      <w:r>
        <w:rPr>
          <w:rFonts w:ascii="Calibri" w:hAnsi="Calibri" w:cs="Calibri"/>
          <w:color w:val="000000"/>
          <w:sz w:val="22"/>
          <w:szCs w:val="22"/>
        </w:rPr>
        <w:t xml:space="preserve">? </w:t>
      </w:r>
      <w:r w:rsidR="00EF74B3">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10</w:t>
      </w:r>
      <w:r>
        <w:rPr>
          <w:rFonts w:ascii="Calibri" w:hAnsi="Calibri" w:cs="Calibri"/>
          <w:color w:val="000000"/>
          <w:sz w:val="22"/>
          <w:szCs w:val="22"/>
          <w:shd w:val="clear" w:color="auto" w:fill="FFFFFF"/>
        </w:rPr>
        <w:br/>
      </w:r>
    </w:p>
    <w:p w:rsidR="00811E10" w:rsidRPr="0084586F" w:rsidRDefault="00811E10" w:rsidP="00811E10">
      <w:pPr>
        <w:pStyle w:val="TextoMichelin"/>
        <w:numPr>
          <w:ilvl w:val="0"/>
          <w:numId w:val="8"/>
        </w:numPr>
        <w:tabs>
          <w:tab w:val="clear" w:pos="360"/>
        </w:tabs>
        <w:spacing w:after="230"/>
        <w:jc w:val="left"/>
        <w:rPr>
          <w:rFonts w:ascii="Calibri" w:hAnsi="Calibri" w:cs="Calibri"/>
          <w:color w:val="404040"/>
          <w:sz w:val="22"/>
          <w:szCs w:val="22"/>
          <w:shd w:val="clear" w:color="auto" w:fill="FFFFFF"/>
        </w:rPr>
      </w:pPr>
      <w:r>
        <w:rPr>
          <w:rFonts w:ascii="Calibri" w:hAnsi="Calibri" w:cs="Calibri"/>
          <w:b/>
          <w:bCs/>
          <w:color w:val="595959"/>
          <w:sz w:val="22"/>
          <w:szCs w:val="22"/>
          <w:shd w:val="clear" w:color="auto" w:fill="FFFFFF"/>
        </w:rPr>
        <w:t>EFFIFUEL</w:t>
      </w:r>
      <w:r>
        <w:rPr>
          <w:rFonts w:ascii="Calibri" w:hAnsi="Calibri" w:cs="Calibri"/>
          <w:b/>
          <w:bCs/>
          <w:color w:val="595959"/>
          <w:sz w:val="22"/>
          <w:szCs w:val="22"/>
          <w:shd w:val="clear" w:color="auto" w:fill="FFFFFF"/>
          <w:vertAlign w:val="superscript"/>
        </w:rPr>
        <w:t>TM</w:t>
      </w:r>
      <w:r>
        <w:rPr>
          <w:rFonts w:ascii="Calibri" w:hAnsi="Calibri" w:cs="Calibri"/>
          <w:b/>
          <w:bCs/>
          <w:color w:val="595959"/>
          <w:sz w:val="22"/>
          <w:szCs w:val="22"/>
          <w:shd w:val="clear" w:color="auto" w:fill="FFFFFF"/>
        </w:rPr>
        <w:t>, da Michelin solutions </w:t>
      </w:r>
      <w:r>
        <w:rPr>
          <w:rFonts w:ascii="Calibri" w:hAnsi="Calibri" w:cs="Calibri"/>
          <w:color w:val="595959"/>
          <w:sz w:val="22"/>
          <w:szCs w:val="22"/>
          <w:shd w:val="clear" w:color="auto" w:fill="FFFFFF"/>
        </w:rPr>
        <w:tab/>
      </w:r>
      <w:r>
        <w:rPr>
          <w:rFonts w:ascii="Calibri" w:hAnsi="Calibri" w:cs="Calibri"/>
          <w:color w:val="404040"/>
          <w:sz w:val="22"/>
          <w:szCs w:val="22"/>
          <w:shd w:val="clear" w:color="auto" w:fill="FFFFFF"/>
        </w:rPr>
        <w:tab/>
      </w:r>
      <w:r>
        <w:rPr>
          <w:rFonts w:ascii="Calibri" w:hAnsi="Calibri" w:cs="Calibri"/>
          <w:color w:val="404040"/>
          <w:sz w:val="22"/>
          <w:szCs w:val="22"/>
          <w:shd w:val="clear" w:color="auto" w:fill="FFFFFF"/>
        </w:rPr>
        <w:tab/>
      </w:r>
      <w:r>
        <w:rPr>
          <w:rFonts w:ascii="Calibri" w:hAnsi="Calibri" w:cs="Calibri"/>
          <w:color w:val="404040"/>
          <w:sz w:val="22"/>
          <w:szCs w:val="22"/>
          <w:shd w:val="clear" w:color="auto" w:fill="FFFFFF"/>
        </w:rPr>
        <w:tab/>
      </w:r>
      <w:r>
        <w:rPr>
          <w:rFonts w:ascii="Calibri" w:hAnsi="Calibri" w:cs="Calibri"/>
          <w:color w:val="404040"/>
          <w:sz w:val="22"/>
          <w:szCs w:val="22"/>
          <w:shd w:val="clear" w:color="auto" w:fill="FFFFFF"/>
        </w:rPr>
        <w:tab/>
      </w:r>
      <w:r>
        <w:rPr>
          <w:rFonts w:ascii="Calibri" w:hAnsi="Calibri" w:cs="Calibri"/>
          <w:color w:val="404040"/>
          <w:sz w:val="22"/>
          <w:szCs w:val="22"/>
          <w:shd w:val="clear" w:color="auto" w:fill="FFFFFF"/>
        </w:rPr>
        <w:tab/>
      </w:r>
      <w:r>
        <w:rPr>
          <w:rFonts w:ascii="Calibri" w:hAnsi="Calibri" w:cs="Calibri"/>
          <w:color w:val="404040"/>
          <w:sz w:val="22"/>
          <w:szCs w:val="22"/>
          <w:shd w:val="clear" w:color="auto" w:fill="FFFFFF"/>
        </w:rPr>
        <w:tab/>
      </w:r>
      <w:r>
        <w:rPr>
          <w:rFonts w:ascii="Calibri" w:hAnsi="Calibri" w:cs="Calibri"/>
          <w:color w:val="404040"/>
          <w:sz w:val="22"/>
          <w:szCs w:val="22"/>
          <w:shd w:val="clear" w:color="auto" w:fill="FFFFFF"/>
        </w:rPr>
        <w:br/>
      </w:r>
      <w:r>
        <w:rPr>
          <w:rFonts w:ascii="Calibri" w:hAnsi="Calibri" w:cs="Calibri"/>
          <w:color w:val="000000"/>
          <w:sz w:val="22"/>
          <w:szCs w:val="22"/>
          <w:shd w:val="clear" w:color="auto" w:fill="FFFFFF"/>
        </w:rPr>
        <w:t>Um compromisso em litros aos 100 quilómetros ….………</w:t>
      </w:r>
      <w:r w:rsidR="00EF74B3">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11</w:t>
      </w:r>
      <w:r>
        <w:rPr>
          <w:rFonts w:ascii="Calibri" w:hAnsi="Calibri" w:cs="Calibri"/>
          <w:color w:val="000000"/>
          <w:sz w:val="22"/>
          <w:szCs w:val="22"/>
          <w:shd w:val="clear" w:color="auto" w:fill="FFFFFF"/>
        </w:rPr>
        <w:br/>
      </w:r>
    </w:p>
    <w:p w:rsidR="00811E10" w:rsidRPr="0084586F" w:rsidRDefault="00811E10" w:rsidP="00811E10">
      <w:pPr>
        <w:pStyle w:val="TextoMichelin"/>
        <w:numPr>
          <w:ilvl w:val="0"/>
          <w:numId w:val="8"/>
        </w:numPr>
        <w:tabs>
          <w:tab w:val="clear" w:pos="360"/>
        </w:tabs>
        <w:spacing w:after="230"/>
        <w:jc w:val="left"/>
        <w:rPr>
          <w:rFonts w:ascii="Calibri" w:hAnsi="Calibri" w:cs="Calibri"/>
          <w:color w:val="404040"/>
          <w:sz w:val="22"/>
          <w:szCs w:val="22"/>
        </w:rPr>
      </w:pPr>
      <w:r>
        <w:rPr>
          <w:rFonts w:ascii="Calibri" w:hAnsi="Calibri" w:cs="Calibri"/>
          <w:b/>
          <w:bCs/>
          <w:color w:val="595959"/>
          <w:sz w:val="22"/>
          <w:szCs w:val="22"/>
          <w:shd w:val="clear" w:color="auto" w:fill="FFFFFF"/>
        </w:rPr>
        <w:t>Anexos:</w:t>
      </w:r>
      <w:r>
        <w:rPr>
          <w:rFonts w:ascii="Calibri" w:hAnsi="Calibri" w:cs="Calibri"/>
          <w:color w:val="595959"/>
          <w:sz w:val="22"/>
          <w:szCs w:val="22"/>
          <w:shd w:val="clear" w:color="auto" w:fill="FFFFFF"/>
        </w:rPr>
        <w:t xml:space="preserve"> </w:t>
      </w:r>
      <w:r>
        <w:rPr>
          <w:rFonts w:ascii="Calibri" w:hAnsi="Calibri" w:cs="Calibri"/>
          <w:color w:val="404040"/>
          <w:sz w:val="22"/>
          <w:szCs w:val="22"/>
          <w:shd w:val="clear" w:color="auto" w:fill="FFFFFF"/>
        </w:rPr>
        <w:br/>
      </w:r>
      <w:r>
        <w:rPr>
          <w:rFonts w:ascii="Calibri" w:hAnsi="Calibri" w:cs="Calibri"/>
          <w:color w:val="000000"/>
          <w:sz w:val="22"/>
          <w:szCs w:val="22"/>
        </w:rPr>
        <w:t>Michelin Solutions, alguns números chave .……</w:t>
      </w:r>
      <w:r w:rsidR="00EF74B3">
        <w:rPr>
          <w:rFonts w:ascii="Calibri" w:hAnsi="Calibri" w:cs="Calibri"/>
          <w:color w:val="000000"/>
          <w:sz w:val="22"/>
          <w:szCs w:val="22"/>
          <w:shd w:val="clear" w:color="auto" w:fill="FFFFFF"/>
        </w:rPr>
        <w:t>….….………….…………………………………….....….</w:t>
      </w:r>
      <w:r>
        <w:rPr>
          <w:rFonts w:ascii="Calibri" w:hAnsi="Calibri" w:cs="Calibri"/>
          <w:color w:val="000000"/>
          <w:sz w:val="22"/>
          <w:szCs w:val="22"/>
        </w:rPr>
        <w:t xml:space="preserve"> 13</w:t>
      </w:r>
      <w:r>
        <w:rPr>
          <w:rFonts w:ascii="Calibri" w:hAnsi="Calibri" w:cs="Calibri"/>
          <w:color w:val="000000"/>
          <w:sz w:val="22"/>
          <w:szCs w:val="22"/>
        </w:rPr>
        <w:br/>
        <w:t>Michelin, em síntese …………………………….……………….………………..….………………</w:t>
      </w:r>
      <w:r w:rsidR="00EF74B3">
        <w:rPr>
          <w:rFonts w:ascii="Calibri" w:hAnsi="Calibri" w:cs="Calibri"/>
          <w:color w:val="000000"/>
          <w:sz w:val="22"/>
          <w:szCs w:val="22"/>
        </w:rPr>
        <w:t>..</w:t>
      </w:r>
      <w:r>
        <w:rPr>
          <w:rFonts w:ascii="Calibri" w:hAnsi="Calibri" w:cs="Calibri"/>
          <w:color w:val="000000"/>
          <w:sz w:val="22"/>
          <w:szCs w:val="22"/>
        </w:rPr>
        <w:t>....….….….... 14</w:t>
      </w:r>
      <w:r>
        <w:rPr>
          <w:rFonts w:ascii="Calibri" w:hAnsi="Calibri" w:cs="Calibri"/>
          <w:color w:val="000000"/>
          <w:sz w:val="22"/>
          <w:szCs w:val="22"/>
        </w:rPr>
        <w:br/>
        <w:t>Alguns números chave sobre o Grupo Michelin ……….………………..……………</w:t>
      </w:r>
      <w:r w:rsidR="00EF74B3">
        <w:rPr>
          <w:rFonts w:ascii="Calibri" w:hAnsi="Calibri" w:cs="Calibri"/>
          <w:color w:val="000000"/>
          <w:sz w:val="22"/>
          <w:szCs w:val="22"/>
        </w:rPr>
        <w:t>.</w:t>
      </w:r>
      <w:r>
        <w:rPr>
          <w:rFonts w:ascii="Calibri" w:hAnsi="Calibri" w:cs="Calibri"/>
          <w:color w:val="000000"/>
          <w:sz w:val="22"/>
          <w:szCs w:val="22"/>
        </w:rPr>
        <w:t>…....….</w:t>
      </w:r>
      <w:r w:rsidR="00EF74B3">
        <w:rPr>
          <w:rFonts w:ascii="Calibri" w:hAnsi="Calibri" w:cs="Calibri"/>
          <w:color w:val="000000"/>
          <w:sz w:val="22"/>
          <w:szCs w:val="22"/>
        </w:rPr>
        <w:t>.</w:t>
      </w:r>
      <w:r>
        <w:rPr>
          <w:rFonts w:ascii="Calibri" w:hAnsi="Calibri" w:cs="Calibri"/>
          <w:color w:val="000000"/>
          <w:sz w:val="22"/>
          <w:szCs w:val="22"/>
        </w:rPr>
        <w:t>….…....</w:t>
      </w:r>
      <w:r w:rsidR="00EF74B3">
        <w:rPr>
          <w:rFonts w:ascii="Calibri" w:hAnsi="Calibri" w:cs="Calibri"/>
          <w:color w:val="000000"/>
          <w:sz w:val="22"/>
          <w:szCs w:val="22"/>
        </w:rPr>
        <w:t xml:space="preserve">. </w:t>
      </w:r>
      <w:r>
        <w:rPr>
          <w:rFonts w:ascii="Calibri" w:hAnsi="Calibri" w:cs="Calibri"/>
          <w:color w:val="000000"/>
          <w:sz w:val="22"/>
          <w:szCs w:val="22"/>
        </w:rPr>
        <w:t>16</w:t>
      </w:r>
      <w:r>
        <w:rPr>
          <w:rFonts w:ascii="Calibri" w:hAnsi="Calibri" w:cs="Calibri"/>
          <w:color w:val="000000"/>
          <w:sz w:val="22"/>
          <w:szCs w:val="22"/>
        </w:rPr>
        <w:br/>
      </w:r>
    </w:p>
    <w:p w:rsidR="00811E10" w:rsidRPr="0084586F" w:rsidRDefault="00811E10" w:rsidP="00811E10">
      <w:pPr>
        <w:autoSpaceDE w:val="0"/>
        <w:autoSpaceDN w:val="0"/>
        <w:adjustRightInd w:val="0"/>
        <w:jc w:val="center"/>
        <w:rPr>
          <w:rFonts w:ascii="Calibri" w:hAnsi="Calibri" w:cs="Calibri"/>
          <w:color w:val="404040"/>
        </w:rPr>
      </w:pPr>
      <w:r>
        <w:rPr>
          <w:rFonts w:ascii="Calibri" w:hAnsi="Calibri" w:cs="Calibri"/>
          <w:color w:val="404040"/>
        </w:rPr>
        <w:br w:type="column"/>
      </w:r>
    </w:p>
    <w:p w:rsidR="00811E10" w:rsidRPr="0084586F" w:rsidRDefault="00811E10" w:rsidP="00811E10">
      <w:pPr>
        <w:autoSpaceDE w:val="0"/>
        <w:autoSpaceDN w:val="0"/>
        <w:adjustRightInd w:val="0"/>
        <w:jc w:val="center"/>
        <w:rPr>
          <w:rFonts w:ascii="Calibri" w:hAnsi="Calibri" w:cs="Calibri"/>
          <w:color w:val="404040"/>
        </w:rPr>
      </w:pPr>
    </w:p>
    <w:p w:rsidR="00811E10" w:rsidRPr="0084586F" w:rsidRDefault="00811E10" w:rsidP="00811E10">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Prólogo</w:t>
      </w:r>
      <w:r>
        <w:rPr>
          <w:rFonts w:ascii="Calibri" w:hAnsi="Calibri" w:cs="Calibri"/>
          <w:color w:val="000000"/>
          <w:sz w:val="22"/>
          <w:szCs w:val="22"/>
        </w:rPr>
        <w:t xml:space="preserve"> </w:t>
      </w:r>
    </w:p>
    <w:p w:rsidR="00811E10" w:rsidRPr="0084586F" w:rsidRDefault="00811E10" w:rsidP="00811E10">
      <w:pPr>
        <w:autoSpaceDE w:val="0"/>
        <w:autoSpaceDN w:val="0"/>
        <w:adjustRightInd w:val="0"/>
        <w:jc w:val="center"/>
        <w:rPr>
          <w:rFonts w:ascii="Calibri" w:hAnsi="Calibri" w:cs="Calibri"/>
        </w:rPr>
      </w:pPr>
    </w:p>
    <w:p w:rsidR="00811E10" w:rsidRPr="0084586F" w:rsidRDefault="00811E10" w:rsidP="00811E10">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O lançamento comercial da Michelin solutions em maio de 2013 pelo Grupo Michelin é fruto de uma evolução iniciada há muitos anos. É resultado de duas tendências de fundo:</w:t>
      </w:r>
    </w:p>
    <w:p w:rsidR="00811E10" w:rsidRPr="0084586F" w:rsidRDefault="00811E10" w:rsidP="00811E10">
      <w:pPr>
        <w:autoSpaceDE w:val="0"/>
        <w:autoSpaceDN w:val="0"/>
        <w:adjustRightInd w:val="0"/>
        <w:spacing w:line="276" w:lineRule="auto"/>
        <w:jc w:val="both"/>
        <w:rPr>
          <w:rFonts w:ascii="Calibri" w:hAnsi="Calibri" w:cs="Calibri"/>
          <w:sz w:val="22"/>
          <w:szCs w:val="22"/>
        </w:rPr>
      </w:pPr>
    </w:p>
    <w:p w:rsidR="00811E10" w:rsidRPr="0084586F" w:rsidRDefault="00811E10" w:rsidP="00811E10">
      <w:pPr>
        <w:numPr>
          <w:ilvl w:val="0"/>
          <w:numId w:val="32"/>
        </w:num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Os clientes profissionais, gestores de frotas de veículos, enfrentados a um contexto particularmente competitivo, procuram soluções concretas, fiáveis e duradouras para melhorar a eficácia das suas atividades quotidianas e a sua rentabilidade. </w:t>
      </w:r>
    </w:p>
    <w:p w:rsidR="00811E10" w:rsidRPr="0084586F" w:rsidRDefault="00811E10" w:rsidP="00811E10">
      <w:pPr>
        <w:numPr>
          <w:ilvl w:val="0"/>
          <w:numId w:val="32"/>
        </w:numPr>
        <w:autoSpaceDE w:val="0"/>
        <w:autoSpaceDN w:val="0"/>
        <w:adjustRightInd w:val="0"/>
        <w:spacing w:line="276" w:lineRule="auto"/>
        <w:jc w:val="both"/>
        <w:rPr>
          <w:rFonts w:ascii="Calibri" w:hAnsi="Calibri" w:cs="Calibri"/>
          <w:color w:val="000000"/>
          <w:sz w:val="22"/>
          <w:szCs w:val="22"/>
          <w:shd w:val="clear" w:color="auto" w:fill="FFFFFF"/>
        </w:rPr>
      </w:pPr>
      <w:r>
        <w:rPr>
          <w:rFonts w:ascii="Calibri" w:hAnsi="Calibri" w:cs="Calibri"/>
          <w:sz w:val="22"/>
          <w:szCs w:val="22"/>
        </w:rPr>
        <w:t>Para obter o máximo benefício das performances dos pneus MICHELIN, é importante associá-las a um serviço de qualidade</w:t>
      </w:r>
      <w:r>
        <w:rPr>
          <w:rFonts w:ascii="Calibri" w:hAnsi="Calibri" w:cs="Calibri"/>
          <w:color w:val="000000"/>
          <w:sz w:val="22"/>
          <w:szCs w:val="22"/>
          <w:shd w:val="clear" w:color="auto" w:fill="FFFFFF"/>
        </w:rPr>
        <w:t>.</w:t>
      </w:r>
    </w:p>
    <w:p w:rsidR="00811E10" w:rsidRPr="0084586F" w:rsidRDefault="00811E10" w:rsidP="00811E10">
      <w:pPr>
        <w:autoSpaceDE w:val="0"/>
        <w:autoSpaceDN w:val="0"/>
        <w:adjustRightInd w:val="0"/>
        <w:spacing w:line="276" w:lineRule="auto"/>
        <w:jc w:val="both"/>
        <w:rPr>
          <w:rFonts w:ascii="Calibri" w:hAnsi="Calibri" w:cs="Calibri"/>
          <w:color w:val="000000"/>
          <w:sz w:val="22"/>
          <w:szCs w:val="22"/>
          <w:shd w:val="clear" w:color="auto" w:fill="FFFFFF"/>
        </w:rPr>
      </w:pPr>
    </w:p>
    <w:p w:rsidR="00811E10" w:rsidRPr="0084586F" w:rsidRDefault="00811E10" w:rsidP="00811E10">
      <w:pPr>
        <w:autoSpaceDE w:val="0"/>
        <w:autoSpaceDN w:val="0"/>
        <w:adjustRightInd w:val="0"/>
        <w:spacing w:line="276" w:lineRule="auto"/>
        <w:jc w:val="both"/>
        <w:rPr>
          <w:rFonts w:ascii="Calibri" w:hAnsi="Calibri" w:cs="Calibri"/>
          <w:color w:val="000000"/>
          <w:sz w:val="22"/>
          <w:szCs w:val="22"/>
        </w:rPr>
      </w:pPr>
      <w:r>
        <w:rPr>
          <w:rFonts w:ascii="Calibri" w:hAnsi="Calibri" w:cs="Calibri"/>
          <w:color w:val="000000"/>
          <w:sz w:val="22"/>
          <w:szCs w:val="22"/>
        </w:rPr>
        <w:t>Assim pois, a vocação da Michelin solutions é conceber, desenvolver e comercializar modelos inovadores e criadores de valor para os nossos clientes profissionais (frotas de veículos ligeiros, camiões e engenharia civil) em todas as áreas relativas à mobilidade.</w:t>
      </w:r>
    </w:p>
    <w:p w:rsidR="00811E10" w:rsidRPr="0084586F" w:rsidRDefault="00811E10" w:rsidP="00811E10">
      <w:pPr>
        <w:autoSpaceDE w:val="0"/>
        <w:autoSpaceDN w:val="0"/>
        <w:adjustRightInd w:val="0"/>
        <w:spacing w:line="276" w:lineRule="auto"/>
        <w:jc w:val="both"/>
        <w:rPr>
          <w:rFonts w:ascii="Calibri" w:hAnsi="Calibri" w:cs="Calibri"/>
          <w:sz w:val="22"/>
          <w:szCs w:val="22"/>
        </w:rPr>
      </w:pPr>
    </w:p>
    <w:p w:rsidR="00811E10" w:rsidRPr="0084586F" w:rsidRDefault="00811E10" w:rsidP="00811E10">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A originalidade destas soluções estriba nos seus diversos componentes fundamentais:</w:t>
      </w:r>
    </w:p>
    <w:p w:rsidR="00811E10" w:rsidRPr="0084586F" w:rsidRDefault="00811E10" w:rsidP="00811E10">
      <w:pPr>
        <w:autoSpaceDE w:val="0"/>
        <w:autoSpaceDN w:val="0"/>
        <w:adjustRightInd w:val="0"/>
        <w:spacing w:line="276" w:lineRule="auto"/>
        <w:jc w:val="both"/>
        <w:rPr>
          <w:rFonts w:ascii="Calibri" w:hAnsi="Calibri" w:cs="Calibri"/>
          <w:sz w:val="22"/>
          <w:szCs w:val="22"/>
        </w:rPr>
      </w:pPr>
    </w:p>
    <w:p w:rsidR="00811E10" w:rsidRPr="0084586F" w:rsidRDefault="00811E10" w:rsidP="00811E10">
      <w:pPr>
        <w:numPr>
          <w:ilvl w:val="0"/>
          <w:numId w:val="30"/>
        </w:num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Um compromisso contratual de resultados, partilhado com o cliente. </w:t>
      </w:r>
    </w:p>
    <w:p w:rsidR="00811E10" w:rsidRPr="0084586F" w:rsidRDefault="00811E10" w:rsidP="00811E10">
      <w:pPr>
        <w:numPr>
          <w:ilvl w:val="0"/>
          <w:numId w:val="30"/>
        </w:num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A consideração de numerosas medidas de atuação, para além do pneu</w:t>
      </w:r>
    </w:p>
    <w:p w:rsidR="00811E10" w:rsidRPr="0084586F" w:rsidRDefault="00811E10" w:rsidP="00811E10">
      <w:pPr>
        <w:numPr>
          <w:ilvl w:val="0"/>
          <w:numId w:val="30"/>
        </w:num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O apoio de um conjunto de parceiros, especialistas em áreas tão variadas como a formação, a telemática e a eletrónica para proporcionar uma solução completa e única no mercado.</w:t>
      </w:r>
    </w:p>
    <w:p w:rsidR="00811E10" w:rsidRPr="0084586F" w:rsidRDefault="00811E10" w:rsidP="00811E10">
      <w:pPr>
        <w:numPr>
          <w:ilvl w:val="0"/>
          <w:numId w:val="30"/>
        </w:num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Uma garantia de reembolso se não se atingem os resultados.</w:t>
      </w:r>
    </w:p>
    <w:p w:rsidR="00811E10" w:rsidRPr="0084586F" w:rsidRDefault="00811E10" w:rsidP="00811E10">
      <w:pPr>
        <w:autoSpaceDE w:val="0"/>
        <w:autoSpaceDN w:val="0"/>
        <w:adjustRightInd w:val="0"/>
        <w:spacing w:line="276" w:lineRule="auto"/>
        <w:ind w:left="720"/>
        <w:jc w:val="both"/>
        <w:rPr>
          <w:rFonts w:ascii="Calibri" w:hAnsi="Calibri" w:cs="Calibri"/>
          <w:sz w:val="22"/>
          <w:szCs w:val="22"/>
        </w:rPr>
      </w:pPr>
    </w:p>
    <w:p w:rsidR="00811E10" w:rsidRPr="0084586F" w:rsidRDefault="00811E10" w:rsidP="00811E10">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Agora, a Michelin solutions lança EFFIFUEL™, uma primeira solução de compromisso de redução de consumo de combustível para as frotas europeias de camiões.</w:t>
      </w:r>
    </w:p>
    <w:p w:rsidR="00811E10" w:rsidRPr="0084586F" w:rsidRDefault="00811E10" w:rsidP="00811E10">
      <w:pPr>
        <w:autoSpaceDE w:val="0"/>
        <w:autoSpaceDN w:val="0"/>
        <w:adjustRightInd w:val="0"/>
        <w:spacing w:line="276" w:lineRule="auto"/>
        <w:jc w:val="both"/>
        <w:rPr>
          <w:rFonts w:ascii="Calibri" w:hAnsi="Calibri" w:cs="Calibri"/>
          <w:sz w:val="22"/>
          <w:szCs w:val="22"/>
        </w:rPr>
      </w:pPr>
    </w:p>
    <w:p w:rsidR="00811E10" w:rsidRPr="0084586F" w:rsidRDefault="00811E10" w:rsidP="00811E10">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Esta solução resulta da integração dos principais fatores que influem no consumo dos veículos: a formação e apoio aos condutores, a disponibilização das frotas de uma equipa especial de </w:t>
      </w:r>
      <w:r>
        <w:rPr>
          <w:rFonts w:ascii="Calibri" w:hAnsi="Calibri" w:cs="Calibri"/>
          <w:i/>
          <w:iCs/>
          <w:sz w:val="22"/>
          <w:szCs w:val="22"/>
        </w:rPr>
        <w:t>fuel analysts</w:t>
      </w:r>
      <w:r>
        <w:rPr>
          <w:rFonts w:ascii="Calibri" w:hAnsi="Calibri" w:cs="Calibri"/>
          <w:sz w:val="22"/>
          <w:szCs w:val="22"/>
        </w:rPr>
        <w:t xml:space="preserve"> que lhes preste assistência com as suas ações para reduzir a despesa de combustível, a implantação de uma rastreabilidade em tempo real dos dados dos veículos. Atualmente, estão-se a desenvolver outras soluções que contribuam para melhorar a mobilidade dos nossos clientes profissionais e que aumentarão as propostas da Michelin solutions nos próximos anos.</w:t>
      </w:r>
    </w:p>
    <w:p w:rsidR="00811E10" w:rsidRPr="0084586F" w:rsidRDefault="00811E10" w:rsidP="00811E10">
      <w:pPr>
        <w:autoSpaceDE w:val="0"/>
        <w:autoSpaceDN w:val="0"/>
        <w:adjustRightInd w:val="0"/>
        <w:spacing w:line="276" w:lineRule="auto"/>
        <w:jc w:val="both"/>
        <w:rPr>
          <w:rFonts w:ascii="Calibri" w:hAnsi="Calibri" w:cs="Calibri"/>
          <w:sz w:val="22"/>
          <w:szCs w:val="22"/>
        </w:rPr>
      </w:pPr>
    </w:p>
    <w:p w:rsidR="00811E10" w:rsidRPr="00FA21F7" w:rsidRDefault="00811E10" w:rsidP="00811E10">
      <w:pPr>
        <w:autoSpaceDE w:val="0"/>
        <w:autoSpaceDN w:val="0"/>
        <w:adjustRightInd w:val="0"/>
        <w:spacing w:line="276" w:lineRule="auto"/>
        <w:jc w:val="both"/>
        <w:rPr>
          <w:rFonts w:ascii="Calibri" w:hAnsi="Calibri" w:cs="Calibri"/>
          <w:color w:val="595959"/>
          <w:sz w:val="22"/>
          <w:szCs w:val="22"/>
        </w:rPr>
      </w:pPr>
      <w:r>
        <w:rPr>
          <w:rFonts w:ascii="Calibri" w:hAnsi="Calibri" w:cs="Calibri"/>
          <w:sz w:val="22"/>
          <w:szCs w:val="22"/>
        </w:rPr>
        <w:br w:type="column"/>
      </w:r>
    </w:p>
    <w:p w:rsidR="00811E10" w:rsidRPr="00FA21F7" w:rsidRDefault="00811E10" w:rsidP="00811E10">
      <w:pPr>
        <w:autoSpaceDE w:val="0"/>
        <w:autoSpaceDN w:val="0"/>
        <w:adjustRightInd w:val="0"/>
        <w:spacing w:line="276" w:lineRule="auto"/>
        <w:jc w:val="both"/>
        <w:rPr>
          <w:rFonts w:ascii="Calibri" w:hAnsi="Calibri" w:cs="Calibri"/>
          <w:color w:val="595959"/>
          <w:sz w:val="22"/>
          <w:szCs w:val="22"/>
        </w:rPr>
      </w:pPr>
    </w:p>
    <w:p w:rsidR="00811E10" w:rsidRPr="0084586F" w:rsidRDefault="00811E10" w:rsidP="00811E10">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Com a criação da Michelin solutions, o Grupo Michelin disponibiliza aos seus clientes todos os seus conhecimentos para acompanhar-lhes para uma mobilidade mais segura, mais eficaz e mais limpa.</w:t>
      </w:r>
    </w:p>
    <w:p w:rsidR="00811E10" w:rsidRPr="0084586F" w:rsidRDefault="00811E10" w:rsidP="00811E10">
      <w:pPr>
        <w:autoSpaceDE w:val="0"/>
        <w:autoSpaceDN w:val="0"/>
        <w:adjustRightInd w:val="0"/>
        <w:spacing w:line="276" w:lineRule="auto"/>
        <w:jc w:val="both"/>
        <w:rPr>
          <w:rFonts w:ascii="Calibri" w:hAnsi="Calibri" w:cs="Calibri"/>
          <w:sz w:val="22"/>
          <w:szCs w:val="22"/>
        </w:rPr>
      </w:pPr>
    </w:p>
    <w:p w:rsidR="00811E10" w:rsidRPr="0084586F" w:rsidRDefault="00811E10" w:rsidP="00811E10">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Michelin solutions responde igualmente à cada vez maior procura da sociedade de um progresso sustentável e à constante procura de uma melhor eficiência.</w:t>
      </w:r>
    </w:p>
    <w:p w:rsidR="00811E10" w:rsidRPr="0084586F" w:rsidRDefault="00811E10" w:rsidP="00811E10">
      <w:pPr>
        <w:pStyle w:val="TextoMichelin"/>
        <w:spacing w:after="230"/>
        <w:jc w:val="left"/>
        <w:rPr>
          <w:rFonts w:ascii="Calibri" w:hAnsi="Calibri" w:cs="Calibri"/>
          <w:color w:val="595959"/>
          <w:sz w:val="22"/>
          <w:szCs w:val="22"/>
          <w:shd w:val="clear" w:color="auto" w:fill="FFFFFF"/>
        </w:rPr>
      </w:pPr>
    </w:p>
    <w:p w:rsidR="00811E10" w:rsidRPr="0084586F" w:rsidRDefault="00811E10" w:rsidP="00811E10">
      <w:pPr>
        <w:pStyle w:val="TextoMichelin"/>
        <w:spacing w:after="230"/>
        <w:jc w:val="left"/>
        <w:rPr>
          <w:rFonts w:ascii="Calibri" w:hAnsi="Calibri" w:cs="Calibri"/>
          <w:color w:val="404040"/>
          <w:sz w:val="22"/>
          <w:szCs w:val="22"/>
          <w:shd w:val="clear" w:color="auto" w:fill="FFFFFF"/>
        </w:rPr>
      </w:pPr>
      <w:r>
        <w:rPr>
          <w:rFonts w:ascii="Calibri" w:hAnsi="Calibri" w:cs="Calibri"/>
          <w:b/>
          <w:bCs/>
          <w:color w:val="595959"/>
          <w:sz w:val="22"/>
          <w:szCs w:val="22"/>
          <w:shd w:val="clear" w:color="auto" w:fill="FFFFFF"/>
        </w:rPr>
        <w:t>Philippe Miret</w:t>
      </w:r>
      <w:r>
        <w:rPr>
          <w:rFonts w:ascii="Calibri" w:hAnsi="Calibri" w:cs="Calibri"/>
          <w:color w:val="404040"/>
          <w:sz w:val="22"/>
          <w:szCs w:val="22"/>
          <w:shd w:val="clear" w:color="auto" w:fill="FFFFFF"/>
        </w:rPr>
        <w:br/>
      </w:r>
      <w:r>
        <w:rPr>
          <w:rFonts w:ascii="Calibri" w:hAnsi="Calibri" w:cs="Calibri"/>
          <w:sz w:val="22"/>
          <w:szCs w:val="22"/>
          <w:shd w:val="clear" w:color="auto" w:fill="FFFFFF"/>
        </w:rPr>
        <w:t>Diretor da Michelin solutions</w:t>
      </w:r>
    </w:p>
    <w:p w:rsidR="00FA21F7" w:rsidRDefault="00811E10" w:rsidP="00FA21F7">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r>
        <w:rPr>
          <w:rFonts w:ascii="Calibri" w:hAnsi="Calibri" w:cs="Calibri"/>
          <w:color w:val="404040"/>
        </w:rPr>
        <w:br w:type="page"/>
      </w:r>
      <w:r w:rsidRPr="00FA21F7">
        <w:rPr>
          <w:rFonts w:asciiTheme="majorHAnsi" w:eastAsia="Calibri" w:hAnsiTheme="majorHAnsi" w:cstheme="majorHAnsi"/>
          <w:color w:val="595959" w:themeColor="text1" w:themeTint="A6"/>
          <w:sz w:val="22"/>
          <w:szCs w:val="22"/>
          <w:lang w:eastAsia="en-US"/>
        </w:rPr>
        <w:t xml:space="preserve"> </w:t>
      </w:r>
    </w:p>
    <w:p w:rsidR="001B06B9" w:rsidRPr="00FA21F7" w:rsidRDefault="001B06B9" w:rsidP="00FA21F7">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p>
    <w:p w:rsidR="00811E10" w:rsidRPr="0084586F" w:rsidRDefault="00811E10" w:rsidP="00811E10">
      <w:pPr>
        <w:spacing w:after="200" w:line="276" w:lineRule="auto"/>
        <w:jc w:val="center"/>
        <w:rPr>
          <w:rFonts w:ascii="Calibri" w:hAnsi="Calibri" w:cs="Calibri"/>
          <w:b/>
          <w:bCs/>
          <w:color w:val="595959"/>
        </w:rPr>
      </w:pPr>
      <w:r>
        <w:rPr>
          <w:rFonts w:ascii="Calibri" w:hAnsi="Calibri" w:cs="Calibri"/>
          <w:b/>
          <w:bCs/>
          <w:color w:val="595959"/>
        </w:rPr>
        <w:t>Com Michelin solutions o Grupo Michelin inova propondo soluções</w:t>
      </w:r>
      <w:r>
        <w:rPr>
          <w:rFonts w:ascii="Calibri" w:hAnsi="Calibri" w:cs="Calibri"/>
          <w:color w:val="595959"/>
        </w:rPr>
        <w:t xml:space="preserve"> </w:t>
      </w:r>
      <w:r>
        <w:rPr>
          <w:rFonts w:ascii="Calibri" w:hAnsi="Calibri" w:cs="Calibri"/>
          <w:color w:val="595959"/>
        </w:rPr>
        <w:br/>
      </w:r>
      <w:r>
        <w:rPr>
          <w:rFonts w:ascii="Calibri" w:hAnsi="Calibri" w:cs="Calibri"/>
          <w:b/>
          <w:bCs/>
          <w:color w:val="595959"/>
        </w:rPr>
        <w:t>para as frotas</w:t>
      </w:r>
    </w:p>
    <w:p w:rsidR="00E36E8B" w:rsidRDefault="00811E10" w:rsidP="00811E10">
      <w:pPr>
        <w:spacing w:after="200" w:line="276" w:lineRule="auto"/>
        <w:jc w:val="center"/>
        <w:rPr>
          <w:rFonts w:ascii="Calibri" w:hAnsi="Calibri" w:cs="Calibri"/>
          <w:b/>
          <w:bCs/>
          <w:color w:val="595959"/>
        </w:rPr>
      </w:pPr>
      <w:r>
        <w:rPr>
          <w:rFonts w:ascii="Calibri" w:hAnsi="Calibri" w:cs="Calibri"/>
          <w:b/>
          <w:bCs/>
          <w:color w:val="595959"/>
        </w:rPr>
        <w:t>A Michelin solutions compromete-se com as empresas de transporte para reduzir,</w:t>
      </w:r>
      <w:r>
        <w:rPr>
          <w:rFonts w:ascii="Calibri" w:hAnsi="Calibri" w:cs="Calibri"/>
          <w:color w:val="595959"/>
        </w:rPr>
        <w:t xml:space="preserve"> </w:t>
      </w:r>
      <w:r>
        <w:rPr>
          <w:rFonts w:ascii="Calibri" w:hAnsi="Calibri" w:cs="Calibri"/>
          <w:color w:val="595959"/>
        </w:rPr>
        <w:br/>
      </w:r>
      <w:r>
        <w:rPr>
          <w:rFonts w:ascii="Calibri" w:hAnsi="Calibri" w:cs="Calibri"/>
          <w:b/>
          <w:bCs/>
          <w:color w:val="595959"/>
        </w:rPr>
        <w:t xml:space="preserve">em colaboração, o seu consumo de </w:t>
      </w:r>
      <w:r w:rsidR="00E36E8B">
        <w:rPr>
          <w:rFonts w:ascii="Calibri" w:hAnsi="Calibri" w:cs="Calibri"/>
          <w:b/>
          <w:bCs/>
          <w:color w:val="595959"/>
        </w:rPr>
        <w:t>combustible</w:t>
      </w:r>
    </w:p>
    <w:p w:rsidR="0040003E" w:rsidRPr="0084586F" w:rsidRDefault="001264E1" w:rsidP="0040003E">
      <w:pPr>
        <w:autoSpaceDE w:val="0"/>
        <w:autoSpaceDN w:val="0"/>
        <w:adjustRightInd w:val="0"/>
        <w:spacing w:line="276" w:lineRule="auto"/>
        <w:jc w:val="both"/>
        <w:rPr>
          <w:rFonts w:ascii="Calibri" w:hAnsi="Calibri" w:cs="Calibri"/>
          <w:color w:val="595959"/>
          <w:sz w:val="22"/>
          <w:szCs w:val="22"/>
        </w:rPr>
      </w:pPr>
      <w:r w:rsidRPr="0084586F">
        <w:rPr>
          <w:rFonts w:asciiTheme="majorHAnsi" w:hAnsiTheme="majorHAnsi"/>
          <w:noProof/>
          <w:color w:val="404040" w:themeColor="text1" w:themeTint="BF"/>
          <w:shd w:val="clear" w:color="auto" w:fill="FFFFFF"/>
          <w:lang w:val="en-US" w:eastAsia="en-US"/>
        </w:rPr>
        <w:drawing>
          <wp:inline distT="0" distB="0" distL="0" distR="0">
            <wp:extent cx="5396230" cy="3945550"/>
            <wp:effectExtent l="25400" t="0" r="0" b="0"/>
            <wp:docPr id="5" name="Diagramme 2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9" r:lo="rId10" r:qs="rId11" r:cs="rId12"/>
              </a:graphicData>
            </a:graphic>
          </wp:inline>
        </w:drawing>
      </w:r>
      <w:r w:rsidR="002E39CE" w:rsidRPr="0084586F">
        <w:rPr>
          <w:rFonts w:asciiTheme="majorHAnsi" w:hAnsiTheme="majorHAnsi"/>
          <w:color w:val="595959" w:themeColor="text1" w:themeTint="A6"/>
          <w:shd w:val="clear" w:color="auto" w:fill="FFFFFF"/>
        </w:rPr>
        <w:br/>
      </w:r>
      <w:r w:rsidR="00A56BF5" w:rsidRPr="0084586F">
        <w:rPr>
          <w:rFonts w:asciiTheme="majorHAnsi" w:hAnsiTheme="majorHAnsi"/>
          <w:color w:val="404040" w:themeColor="text1" w:themeTint="BF"/>
          <w:shd w:val="clear" w:color="auto" w:fill="FFFFFF"/>
          <w:lang w:eastAsia="en-US"/>
        </w:rPr>
        <w:br/>
      </w:r>
      <w:r w:rsidR="0040003E">
        <w:rPr>
          <w:rFonts w:ascii="Calibri" w:hAnsi="Calibri" w:cs="Calibri"/>
          <w:color w:val="595959"/>
          <w:sz w:val="22"/>
          <w:szCs w:val="22"/>
        </w:rPr>
        <w:t>Desde a sua criação, a Michelin implicou-se num processo global para melhorar a mobilidade. Além de desenvolver os melhores pneus possíveis para equipar todos os veículos terrestres, desde bicicletas a aviões de grandes cargas, a Michelin sempre criou serviços para facilitar a mobilidade. Os mapas rodoviários, os guias, os painéis indicadores e o Gabinete de Itinerários são só alguns exemplos significativos que se encontram ao ver a história do Grupo. Do mesmo modo, a Michelin foi precursora de uma mobilidade mais eficiente, com a invenção do pneu radial em 1946, e foi o primeiro fabricante a desenvolver gamas de pneus de baixo consumo de combustível (1992). O Grupo uniu sempre prestação de serviços com a venda dos seus pneus. Esta oferta foi-se ampliando progressivamente até se tornar, em alguns casos, num argumento fundamental para a venda de pneus.</w:t>
      </w: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p>
    <w:p w:rsidR="00B77E5E" w:rsidRPr="00FA21F7" w:rsidRDefault="00B77E5E" w:rsidP="0040003E">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p>
    <w:p w:rsidR="001B06B9" w:rsidRPr="00FA21F7" w:rsidRDefault="001B06B9" w:rsidP="0040003E">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r>
        <w:rPr>
          <w:rFonts w:ascii="Calibri" w:hAnsi="Calibri" w:cs="Calibri"/>
          <w:color w:val="595959"/>
          <w:sz w:val="22"/>
          <w:szCs w:val="22"/>
        </w:rPr>
        <w:t>Atualmente, a vontade do Grupo Michelin é avançar mais, desenvolvendo soluções funcionais.</w:t>
      </w: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r>
        <w:rPr>
          <w:rFonts w:ascii="Calibri" w:hAnsi="Calibri" w:cs="Calibri"/>
          <w:color w:val="595959"/>
          <w:sz w:val="22"/>
          <w:szCs w:val="22"/>
        </w:rPr>
        <w:t>Assim pois, nasce a Michelin solutions, uma sociedade totalmente nova do Grupo Michelin. Dirige-se às frotas de camiões, autocarros, ligeiros, camionetas e engenharia civil. A Michelin solutions criou-se especialmente para conceber, desenvolver e comercializar soluções inovadoras para além do pneu.</w:t>
      </w: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r>
        <w:rPr>
          <w:rFonts w:ascii="Calibri" w:hAnsi="Calibri" w:cs="Calibri"/>
          <w:color w:val="595959"/>
          <w:sz w:val="22"/>
          <w:szCs w:val="22"/>
        </w:rPr>
        <w:t>Concretamente, a Michelin solutions desenvolve atualmente soluções</w:t>
      </w:r>
      <w:r w:rsidRPr="00D24F20">
        <w:rPr>
          <w:color w:val="595959"/>
          <w:vertAlign w:val="superscript"/>
        </w:rPr>
        <w:footnoteReference w:id="1"/>
      </w:r>
      <w:r>
        <w:rPr>
          <w:rFonts w:ascii="Calibri" w:hAnsi="Calibri" w:cs="Calibri"/>
          <w:color w:val="595959"/>
          <w:sz w:val="22"/>
          <w:szCs w:val="22"/>
        </w:rPr>
        <w:t xml:space="preserve"> em áreas tão variadas como a externalização da partida de pneus, aumento da produtividade dos veículos ou a redução do consumo de combustível, entre outros.</w:t>
      </w: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r>
        <w:rPr>
          <w:rFonts w:ascii="Calibri" w:hAnsi="Calibri" w:cs="Calibri"/>
          <w:color w:val="595959"/>
          <w:sz w:val="22"/>
          <w:szCs w:val="22"/>
        </w:rPr>
        <w:t>O objetivo da Michelin solutions é tornar-se no parceiro comprometido, que resolve os principais problemas de mobilidade das frotas, contribuindo para o seu crescimento e partilhando com as mesmas o valor gerado. Isto plasma-se num compromisso contratual entre o cliente e a Michelin solutions, que inclui os meios que se proporcionam e os resultados que se procuram.</w:t>
      </w: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r>
        <w:rPr>
          <w:rFonts w:ascii="Calibri" w:hAnsi="Calibri" w:cs="Calibri"/>
          <w:color w:val="595959"/>
          <w:sz w:val="22"/>
          <w:szCs w:val="22"/>
        </w:rPr>
        <w:t>Este compromisso contratual torna-se possível graças:</w:t>
      </w: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p>
    <w:p w:rsidR="0040003E" w:rsidRPr="0084586F" w:rsidRDefault="0040003E" w:rsidP="0040003E">
      <w:pPr>
        <w:pStyle w:val="ListParagraph"/>
        <w:numPr>
          <w:ilvl w:val="0"/>
          <w:numId w:val="33"/>
        </w:numPr>
        <w:spacing w:after="200" w:line="276" w:lineRule="auto"/>
        <w:jc w:val="both"/>
        <w:rPr>
          <w:rFonts w:ascii="Calibri" w:hAnsi="Calibri" w:cs="Calibri"/>
          <w:color w:val="595959"/>
          <w:sz w:val="22"/>
          <w:szCs w:val="22"/>
        </w:rPr>
      </w:pPr>
      <w:r>
        <w:rPr>
          <w:rFonts w:ascii="Calibri" w:hAnsi="Calibri" w:cs="Calibri"/>
          <w:color w:val="595959"/>
          <w:sz w:val="22"/>
          <w:szCs w:val="22"/>
        </w:rPr>
        <w:t>À experiência da Michelin em gestão de frotas: há mais de 70 anos que a Michelin apoia as frotas e mais de 500.000 veículos beneficiaram dos seus serviços. Inclusive, em 2001, criou-se uma entidade específica: Michelin Fleet solutions.</w:t>
      </w:r>
    </w:p>
    <w:p w:rsidR="00FA21F7" w:rsidRDefault="0040003E" w:rsidP="00FA21F7">
      <w:pPr>
        <w:autoSpaceDE w:val="0"/>
        <w:autoSpaceDN w:val="0"/>
        <w:adjustRightInd w:val="0"/>
        <w:spacing w:line="276" w:lineRule="auto"/>
        <w:jc w:val="both"/>
        <w:rPr>
          <w:rFonts w:ascii="Calibri" w:hAnsi="Calibri" w:cs="Calibri"/>
          <w:color w:val="595959"/>
          <w:sz w:val="22"/>
          <w:szCs w:val="22"/>
        </w:rPr>
      </w:pPr>
      <w:r w:rsidRPr="00F14ACF">
        <w:rPr>
          <w:rFonts w:ascii="Calibri" w:hAnsi="Calibri" w:cs="Calibri"/>
          <w:color w:val="595959"/>
          <w:sz w:val="22"/>
          <w:szCs w:val="22"/>
        </w:rPr>
        <w:t xml:space="preserve">Um conjunto de especialistas único, que se apoia em parceiros rigorosamente selecionados pelos seus conhecimentos e pela sua avançada tecnologia em </w:t>
      </w:r>
      <w:r w:rsidR="007B69F7">
        <w:rPr>
          <w:rFonts w:ascii="Calibri" w:hAnsi="Calibri" w:cs="Calibri"/>
          <w:color w:val="595959"/>
          <w:sz w:val="22"/>
          <w:szCs w:val="22"/>
        </w:rPr>
        <w:br/>
      </w:r>
      <w:r w:rsidRPr="00F14ACF">
        <w:rPr>
          <w:rFonts w:ascii="Calibri" w:hAnsi="Calibri" w:cs="Calibri"/>
          <w:color w:val="595959"/>
          <w:sz w:val="22"/>
          <w:szCs w:val="22"/>
        </w:rPr>
        <w:t xml:space="preserve">matéria de “cloud computing”, informática, telemática, formação e gestão de frotas… Este papel integrador permite à Michelin solutions desenvolvimentos rápidos </w:t>
      </w:r>
      <w:r w:rsidR="007B69F7">
        <w:rPr>
          <w:rFonts w:ascii="Calibri" w:hAnsi="Calibri" w:cs="Calibri"/>
          <w:color w:val="595959"/>
          <w:sz w:val="22"/>
          <w:szCs w:val="22"/>
        </w:rPr>
        <w:br/>
      </w:r>
      <w:r w:rsidRPr="00F14ACF">
        <w:rPr>
          <w:rFonts w:ascii="Calibri" w:hAnsi="Calibri" w:cs="Calibri"/>
          <w:color w:val="595959"/>
          <w:sz w:val="22"/>
          <w:szCs w:val="22"/>
        </w:rPr>
        <w:t xml:space="preserve">que beneficiam das últimas inovações do mercado em soluções que vão </w:t>
      </w:r>
      <w:r w:rsidR="007B69F7">
        <w:rPr>
          <w:rFonts w:ascii="Calibri" w:hAnsi="Calibri" w:cs="Calibri"/>
          <w:color w:val="595959"/>
          <w:sz w:val="22"/>
          <w:szCs w:val="22"/>
        </w:rPr>
        <w:br/>
      </w:r>
      <w:r w:rsidRPr="00F14ACF">
        <w:rPr>
          <w:rFonts w:ascii="Calibri" w:hAnsi="Calibri" w:cs="Calibri"/>
          <w:color w:val="595959"/>
          <w:sz w:val="22"/>
          <w:szCs w:val="22"/>
        </w:rPr>
        <w:t>mais além do pneu. Assim, Accenture</w:t>
      </w:r>
      <w:r>
        <w:rPr>
          <w:rFonts w:ascii="Calibri" w:hAnsi="Calibri" w:cs="Calibri"/>
          <w:color w:val="595959"/>
          <w:sz w:val="22"/>
          <w:szCs w:val="22"/>
          <w:vertAlign w:val="superscript"/>
        </w:rPr>
        <w:footnoteReference w:id="2"/>
      </w:r>
      <w:r w:rsidRPr="00F14ACF">
        <w:rPr>
          <w:rFonts w:ascii="Calibri" w:hAnsi="Calibri" w:cs="Calibri"/>
          <w:color w:val="595959"/>
          <w:sz w:val="22"/>
          <w:szCs w:val="22"/>
        </w:rPr>
        <w:t xml:space="preserve">, Atos </w:t>
      </w:r>
      <w:r w:rsidR="00F14ACF" w:rsidRPr="00F14ACF">
        <w:rPr>
          <w:rFonts w:ascii="Calibri" w:hAnsi="Calibri" w:cs="Calibri"/>
          <w:color w:val="595959"/>
          <w:sz w:val="22"/>
          <w:szCs w:val="22"/>
        </w:rPr>
        <w:br/>
      </w:r>
      <w:r w:rsidR="00F14ACF" w:rsidRPr="00F14ACF">
        <w:rPr>
          <w:rFonts w:ascii="Calibri" w:hAnsi="Calibri" w:cs="Calibri"/>
          <w:color w:val="595959"/>
          <w:sz w:val="22"/>
          <w:szCs w:val="22"/>
        </w:rPr>
        <w:br/>
      </w:r>
    </w:p>
    <w:p w:rsidR="00FA21F7" w:rsidRDefault="00FA21F7" w:rsidP="00FA21F7">
      <w:pPr>
        <w:autoSpaceDE w:val="0"/>
        <w:autoSpaceDN w:val="0"/>
        <w:adjustRightInd w:val="0"/>
        <w:spacing w:line="276" w:lineRule="auto"/>
        <w:jc w:val="both"/>
        <w:rPr>
          <w:rFonts w:ascii="Calibri" w:hAnsi="Calibri" w:cs="Calibri"/>
          <w:color w:val="595959"/>
          <w:sz w:val="22"/>
          <w:szCs w:val="22"/>
        </w:rPr>
      </w:pPr>
    </w:p>
    <w:p w:rsidR="00A65E05" w:rsidRPr="00FA21F7" w:rsidRDefault="00A65E05" w:rsidP="00FA21F7">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p>
    <w:p w:rsidR="0040003E" w:rsidRPr="00F14ACF" w:rsidRDefault="0040003E" w:rsidP="00A65E05">
      <w:pPr>
        <w:pStyle w:val="ListParagraph"/>
        <w:spacing w:after="200" w:line="276" w:lineRule="auto"/>
        <w:jc w:val="both"/>
        <w:rPr>
          <w:rFonts w:ascii="Calibri" w:hAnsi="Calibri" w:cs="Calibri"/>
          <w:color w:val="595959"/>
          <w:sz w:val="22"/>
          <w:szCs w:val="22"/>
        </w:rPr>
      </w:pPr>
      <w:r w:rsidRPr="00F14ACF">
        <w:rPr>
          <w:rFonts w:ascii="Calibri" w:hAnsi="Calibri" w:cs="Calibri"/>
          <w:color w:val="595959"/>
          <w:sz w:val="22"/>
          <w:szCs w:val="22"/>
        </w:rPr>
        <w:t>Worldline</w:t>
      </w:r>
      <w:r>
        <w:rPr>
          <w:rFonts w:ascii="Calibri" w:hAnsi="Calibri" w:cs="Calibri"/>
          <w:color w:val="595959"/>
          <w:sz w:val="22"/>
          <w:szCs w:val="22"/>
          <w:vertAlign w:val="superscript"/>
        </w:rPr>
        <w:footnoteReference w:id="3"/>
      </w:r>
      <w:r w:rsidRPr="00F14ACF">
        <w:rPr>
          <w:rFonts w:ascii="Calibri" w:hAnsi="Calibri" w:cs="Calibri"/>
          <w:color w:val="595959"/>
          <w:sz w:val="22"/>
          <w:szCs w:val="22"/>
        </w:rPr>
        <w:t xml:space="preserve"> e Tyrecheck</w:t>
      </w:r>
      <w:r>
        <w:rPr>
          <w:rFonts w:ascii="Calibri" w:hAnsi="Calibri" w:cs="Calibri"/>
          <w:color w:val="595959"/>
          <w:sz w:val="22"/>
          <w:szCs w:val="22"/>
          <w:vertAlign w:val="superscript"/>
        </w:rPr>
        <w:footnoteReference w:id="4"/>
      </w:r>
      <w:r w:rsidRPr="00F14ACF">
        <w:rPr>
          <w:rFonts w:ascii="Calibri" w:hAnsi="Calibri" w:cs="Calibri"/>
          <w:color w:val="595959"/>
          <w:sz w:val="22"/>
          <w:szCs w:val="22"/>
        </w:rPr>
        <w:t xml:space="preserve"> são três dos parceiros selecionados com os quais a Michelin desenvolveu uma plataforma de soluções única, interligada e global para servir melhor  os seus clientes.</w:t>
      </w:r>
    </w:p>
    <w:p w:rsidR="0040003E" w:rsidRPr="0084586F" w:rsidRDefault="0040003E" w:rsidP="0040003E">
      <w:pPr>
        <w:numPr>
          <w:ilvl w:val="0"/>
          <w:numId w:val="45"/>
        </w:numPr>
        <w:spacing w:after="200" w:line="276" w:lineRule="auto"/>
        <w:jc w:val="both"/>
        <w:rPr>
          <w:rFonts w:ascii="Calibri" w:hAnsi="Calibri" w:cs="Calibri"/>
          <w:color w:val="595959"/>
          <w:sz w:val="22"/>
          <w:szCs w:val="22"/>
        </w:rPr>
      </w:pPr>
      <w:r>
        <w:rPr>
          <w:rFonts w:ascii="Calibri" w:hAnsi="Calibri" w:cs="Calibri"/>
          <w:color w:val="595959"/>
          <w:sz w:val="22"/>
          <w:szCs w:val="22"/>
        </w:rPr>
        <w:t xml:space="preserve">Uma cooperação diária, em conjunto com o cliente, com especialistas Key Account Managers, operadores e auditores de frotas, equipamentos de Business Support, assim como o centro de soluções Michelin solutions. </w:t>
      </w:r>
    </w:p>
    <w:p w:rsidR="0040003E" w:rsidRPr="0084586F" w:rsidRDefault="0040003E" w:rsidP="0040003E">
      <w:pPr>
        <w:numPr>
          <w:ilvl w:val="0"/>
          <w:numId w:val="45"/>
        </w:numPr>
        <w:spacing w:after="200" w:line="276" w:lineRule="auto"/>
        <w:jc w:val="both"/>
        <w:rPr>
          <w:rFonts w:ascii="Calibri" w:hAnsi="Calibri" w:cs="Calibri"/>
          <w:color w:val="595959"/>
          <w:sz w:val="22"/>
          <w:szCs w:val="22"/>
        </w:rPr>
      </w:pPr>
      <w:r>
        <w:rPr>
          <w:rFonts w:ascii="Calibri" w:hAnsi="Calibri" w:cs="Calibri"/>
          <w:color w:val="595959"/>
          <w:sz w:val="22"/>
          <w:szCs w:val="22"/>
        </w:rPr>
        <w:t>Uma presença mundial: Michelin solutions comercializa-se na Europa desde o passado mês de maio e estará disponível na América do Norte, na América do Sul e China em 2014/2015. Michelin solutions pode contar com uma rede de serviços associados em todo o mundo.</w:t>
      </w:r>
    </w:p>
    <w:p w:rsidR="0040003E" w:rsidRPr="0084586F" w:rsidRDefault="0040003E" w:rsidP="0040003E">
      <w:pPr>
        <w:pStyle w:val="titulocapitulodossier"/>
        <w:rPr>
          <w:rFonts w:ascii="Calibri" w:hAnsi="Calibri" w:cs="Calibri"/>
          <w:color w:val="595959"/>
        </w:rPr>
      </w:pPr>
    </w:p>
    <w:p w:rsidR="0040003E" w:rsidRPr="0084586F" w:rsidRDefault="0040003E" w:rsidP="0040003E">
      <w:pPr>
        <w:spacing w:after="200" w:line="276" w:lineRule="auto"/>
        <w:jc w:val="both"/>
        <w:rPr>
          <w:rFonts w:ascii="Calibri" w:hAnsi="Calibri" w:cs="Calibri"/>
          <w:b/>
          <w:bCs/>
          <w:color w:val="595959"/>
        </w:rPr>
      </w:pPr>
    </w:p>
    <w:p w:rsidR="0040003E" w:rsidRPr="00FA21F7" w:rsidRDefault="0040003E" w:rsidP="00FA21F7">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r>
        <w:rPr>
          <w:rFonts w:ascii="Calibri" w:hAnsi="Calibri" w:cs="Calibri"/>
          <w:b/>
          <w:bCs/>
          <w:color w:val="595959"/>
        </w:rPr>
        <w:br w:type="column"/>
      </w:r>
    </w:p>
    <w:p w:rsidR="003018C6" w:rsidRPr="00FA21F7" w:rsidRDefault="003018C6" w:rsidP="00FA21F7">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p>
    <w:p w:rsidR="0040003E" w:rsidRPr="0084586F" w:rsidRDefault="0040003E" w:rsidP="0040003E">
      <w:pPr>
        <w:spacing w:after="200" w:line="276" w:lineRule="auto"/>
        <w:jc w:val="both"/>
        <w:rPr>
          <w:rFonts w:ascii="Calibri" w:hAnsi="Calibri" w:cs="Calibri"/>
          <w:b/>
          <w:bCs/>
          <w:color w:val="595959"/>
        </w:rPr>
      </w:pPr>
      <w:r>
        <w:rPr>
          <w:rFonts w:ascii="Calibri" w:hAnsi="Calibri" w:cs="Calibri"/>
          <w:b/>
          <w:bCs/>
          <w:color w:val="595959"/>
        </w:rPr>
        <w:t>EFFIFUEL™:</w:t>
      </w:r>
      <w:r>
        <w:rPr>
          <w:rFonts w:ascii="Calibri" w:hAnsi="Calibri" w:cs="Calibri"/>
          <w:color w:val="595959"/>
        </w:rPr>
        <w:t xml:space="preserve"> </w:t>
      </w:r>
      <w:r>
        <w:rPr>
          <w:rFonts w:ascii="Calibri" w:hAnsi="Calibri" w:cs="Calibri"/>
          <w:b/>
          <w:bCs/>
          <w:color w:val="595959"/>
        </w:rPr>
        <w:t>Primeira solução inovadora comercializada</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 xml:space="preserve">Com o lançamento da primeira solução EFFIFUEL™ destinada a frotas de camião, a Michelin solutions compromete-se com o transportador a reduzir o consumo de combustível na sua frota. Para o mundo do transporte, assim como para a mobilidade em geral, este compromisso conjunto constitui uma inovação revolucionária: fornece soluções sem precedente a um setor de atividade que está a procurar a sua rentabilidade e cujo nível de atividade se encontra em constante queda há alguns anos, diretamente relacionada com a crise económica que sofre a Europa. </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Isto permite ao Grupo Michelin superar uma nova etapa numa economia de funcionalidade e impulsionar ainda mais o modelo económico virtual que deriva da iniciativa Michelin Fleet solutions.</w:t>
      </w: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p>
    <w:p w:rsidR="0040003E" w:rsidRPr="0084586F" w:rsidRDefault="0040003E" w:rsidP="0040003E">
      <w:pPr>
        <w:spacing w:after="200" w:line="276" w:lineRule="auto"/>
        <w:jc w:val="both"/>
        <w:rPr>
          <w:rFonts w:ascii="Calibri" w:hAnsi="Calibri" w:cs="Calibri"/>
          <w:b/>
          <w:bCs/>
          <w:color w:val="595959"/>
        </w:rPr>
      </w:pPr>
      <w:r>
        <w:rPr>
          <w:rFonts w:ascii="Calibri" w:hAnsi="Calibri" w:cs="Calibri"/>
          <w:b/>
          <w:bCs/>
          <w:color w:val="595959"/>
        </w:rPr>
        <w:t>O combustível, o fator mais acessível para melhorar as margens de lucro</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Com EFFIFUEL™, a Michelin solutions compromete-se com os transportadores a reduzir o consumo de combustível. Para um transportador, o combustível é uma partida considerável na sua conta de exploração:</w:t>
      </w:r>
    </w:p>
    <w:p w:rsidR="0040003E" w:rsidRPr="0084586F" w:rsidRDefault="0040003E" w:rsidP="0040003E">
      <w:pPr>
        <w:autoSpaceDE w:val="0"/>
        <w:autoSpaceDN w:val="0"/>
        <w:adjustRightInd w:val="0"/>
        <w:spacing w:line="276" w:lineRule="auto"/>
        <w:jc w:val="both"/>
        <w:rPr>
          <w:rFonts w:ascii="Calibri" w:hAnsi="Calibri" w:cs="Calibri"/>
          <w:color w:val="595959"/>
          <w:sz w:val="22"/>
          <w:szCs w:val="22"/>
        </w:rPr>
      </w:pPr>
    </w:p>
    <w:p w:rsidR="0040003E" w:rsidRPr="0084586F" w:rsidRDefault="0040003E" w:rsidP="0040003E">
      <w:pPr>
        <w:numPr>
          <w:ilvl w:val="0"/>
          <w:numId w:val="42"/>
        </w:numPr>
        <w:spacing w:after="200" w:line="276" w:lineRule="auto"/>
        <w:jc w:val="both"/>
        <w:rPr>
          <w:rFonts w:ascii="Calibri" w:hAnsi="Calibri" w:cs="Calibri"/>
          <w:color w:val="595959"/>
          <w:sz w:val="22"/>
          <w:szCs w:val="22"/>
        </w:rPr>
      </w:pPr>
      <w:r>
        <w:rPr>
          <w:rFonts w:ascii="Calibri" w:hAnsi="Calibri" w:cs="Calibri"/>
          <w:color w:val="595959"/>
          <w:sz w:val="22"/>
          <w:szCs w:val="22"/>
        </w:rPr>
        <w:t>As previsões apontam para um aumento do preço líquido do gasóleo entre 3% e 4% anualmente para os próximos anos. A taxa de crescimento do preço do gasóleo na estação de serviço na Europa ocidental teve um aumento de 4% de 2005 a 2012.</w:t>
      </w:r>
    </w:p>
    <w:p w:rsidR="0040003E" w:rsidRPr="0084586F" w:rsidRDefault="0040003E" w:rsidP="0040003E">
      <w:pPr>
        <w:numPr>
          <w:ilvl w:val="0"/>
          <w:numId w:val="42"/>
        </w:numPr>
        <w:spacing w:after="200" w:line="276" w:lineRule="auto"/>
        <w:jc w:val="both"/>
        <w:rPr>
          <w:rFonts w:ascii="Calibri" w:hAnsi="Calibri" w:cs="Calibri"/>
          <w:color w:val="595959"/>
          <w:sz w:val="22"/>
          <w:szCs w:val="22"/>
        </w:rPr>
      </w:pPr>
      <w:r>
        <w:rPr>
          <w:rFonts w:ascii="Calibri" w:hAnsi="Calibri" w:cs="Calibri"/>
          <w:color w:val="595959"/>
          <w:sz w:val="22"/>
          <w:szCs w:val="22"/>
        </w:rPr>
        <w:t>Na Europa ocidental, o combustível representa quase 30% dos gastos para uma frota e até 40% nos países da Europa central. Em Espanha, representa a primeira partida de gastos para uma empresa de transporte.</w:t>
      </w:r>
    </w:p>
    <w:p w:rsidR="0040003E" w:rsidRPr="0084586F" w:rsidRDefault="0040003E" w:rsidP="0040003E">
      <w:pPr>
        <w:numPr>
          <w:ilvl w:val="0"/>
          <w:numId w:val="42"/>
        </w:numPr>
        <w:spacing w:after="200" w:line="276" w:lineRule="auto"/>
        <w:jc w:val="both"/>
        <w:rPr>
          <w:rFonts w:ascii="Calibri" w:hAnsi="Calibri" w:cs="Calibri"/>
          <w:color w:val="595959"/>
          <w:sz w:val="22"/>
          <w:szCs w:val="22"/>
        </w:rPr>
      </w:pPr>
      <w:r>
        <w:rPr>
          <w:rFonts w:ascii="Calibri" w:hAnsi="Calibri" w:cs="Calibri"/>
          <w:color w:val="595959"/>
          <w:sz w:val="22"/>
          <w:szCs w:val="22"/>
        </w:rPr>
        <w:t>Para um camião que percorra 120.000 quilómetros anuais, o orçamento mensal para combustível pode atingir ou, até mesmo, superar o gasto anual em pneus.</w:t>
      </w:r>
    </w:p>
    <w:p w:rsidR="0040003E" w:rsidRPr="0084586F" w:rsidRDefault="0040003E" w:rsidP="0040003E">
      <w:pPr>
        <w:numPr>
          <w:ilvl w:val="0"/>
          <w:numId w:val="42"/>
        </w:numPr>
        <w:spacing w:after="200" w:line="276" w:lineRule="auto"/>
        <w:jc w:val="both"/>
        <w:rPr>
          <w:rFonts w:ascii="Calibri" w:hAnsi="Calibri" w:cs="Calibri"/>
          <w:color w:val="595959"/>
          <w:sz w:val="22"/>
          <w:szCs w:val="22"/>
        </w:rPr>
      </w:pPr>
      <w:r>
        <w:rPr>
          <w:rFonts w:ascii="Calibri" w:hAnsi="Calibri" w:cs="Calibri"/>
          <w:color w:val="595959"/>
          <w:sz w:val="22"/>
          <w:szCs w:val="22"/>
        </w:rPr>
        <w:t>Estima-se que na Europa ocidental, o lucro de uma cabeça tratora mais semirreboque que opere todo o ano é de cerca dos 3.000 euros líquidos.</w:t>
      </w:r>
    </w:p>
    <w:p w:rsidR="0040003E" w:rsidRPr="00183882" w:rsidRDefault="0040003E" w:rsidP="00183882">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r>
        <w:rPr>
          <w:rFonts w:ascii="Calibri" w:hAnsi="Calibri" w:cs="Calibri"/>
          <w:color w:val="595959"/>
          <w:sz w:val="22"/>
          <w:szCs w:val="22"/>
        </w:rPr>
        <w:br w:type="column"/>
      </w:r>
    </w:p>
    <w:p w:rsidR="0040003E" w:rsidRPr="00183882" w:rsidRDefault="0040003E" w:rsidP="00183882">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A dimensão económica duplica-se por uma obrigação legal: na França, por exemplo, a ecotaxa para camiões cobra-se em função das emissões de CO</w:t>
      </w:r>
      <w:r>
        <w:rPr>
          <w:rFonts w:ascii="Calibri" w:hAnsi="Calibri" w:cs="Calibri"/>
          <w:color w:val="595959"/>
          <w:sz w:val="22"/>
          <w:szCs w:val="22"/>
          <w:vertAlign w:val="subscript"/>
        </w:rPr>
        <w:t>2</w:t>
      </w:r>
      <w:r>
        <w:rPr>
          <w:rFonts w:ascii="Calibri" w:hAnsi="Calibri" w:cs="Calibri"/>
          <w:color w:val="595959"/>
          <w:sz w:val="22"/>
          <w:szCs w:val="22"/>
        </w:rPr>
        <w:t>, diretamente relacionadas com o consumo de combustível. É, pois, interesse de todos otimizar esta partida.</w:t>
      </w:r>
    </w:p>
    <w:p w:rsidR="0040003E" w:rsidRPr="0084586F" w:rsidRDefault="0040003E" w:rsidP="0040003E">
      <w:pPr>
        <w:spacing w:after="200" w:line="276" w:lineRule="auto"/>
        <w:jc w:val="both"/>
        <w:rPr>
          <w:rFonts w:ascii="Calibri" w:hAnsi="Calibri" w:cs="Calibri"/>
          <w:color w:val="404040"/>
          <w:shd w:val="clear" w:color="auto" w:fill="FFFFFF"/>
        </w:rPr>
      </w:pPr>
      <w:r>
        <w:rPr>
          <w:rFonts w:ascii="Calibri" w:hAnsi="Calibri" w:cs="Calibri"/>
          <w:color w:val="595959"/>
          <w:sz w:val="22"/>
          <w:szCs w:val="22"/>
        </w:rPr>
        <w:t>Neste caminho comum para a eficiência, o indicador mais revelador será a quantidade de CO</w:t>
      </w:r>
      <w:r>
        <w:rPr>
          <w:rFonts w:ascii="Calibri" w:hAnsi="Calibri" w:cs="Calibri"/>
          <w:color w:val="595959"/>
          <w:sz w:val="22"/>
          <w:szCs w:val="22"/>
          <w:vertAlign w:val="subscript"/>
        </w:rPr>
        <w:t>2</w:t>
      </w:r>
      <w:r>
        <w:rPr>
          <w:rFonts w:ascii="Calibri" w:hAnsi="Calibri" w:cs="Calibri"/>
          <w:color w:val="595959"/>
          <w:sz w:val="22"/>
          <w:szCs w:val="22"/>
        </w:rPr>
        <w:t xml:space="preserve"> emitido por tonelada transportada. Esta quantidade é diretamente proporcional aos litros de combustível consumidos, assim pois, gastar um litro de gasóleo equivale a emitir 2,65 quilogramas de CO</w:t>
      </w:r>
      <w:r>
        <w:rPr>
          <w:rFonts w:ascii="Calibri" w:hAnsi="Calibri" w:cs="Calibri"/>
          <w:color w:val="595959"/>
          <w:shd w:val="clear" w:color="auto" w:fill="FFFFFF"/>
          <w:vertAlign w:val="subscript"/>
        </w:rPr>
        <w:t>2</w:t>
      </w:r>
      <w:r>
        <w:rPr>
          <w:rFonts w:ascii="Calibri" w:hAnsi="Calibri" w:cs="Calibri"/>
          <w:color w:val="404040"/>
          <w:shd w:val="clear" w:color="auto" w:fill="FFFFFF"/>
        </w:rPr>
        <w:t>.</w:t>
      </w:r>
    </w:p>
    <w:p w:rsidR="0040003E" w:rsidRPr="0084586F" w:rsidRDefault="0040003E" w:rsidP="0040003E">
      <w:pPr>
        <w:jc w:val="both"/>
        <w:rPr>
          <w:rFonts w:ascii="Calibri" w:hAnsi="Calibri" w:cs="Calibri"/>
          <w:b/>
          <w:bCs/>
          <w:color w:val="404040"/>
        </w:rPr>
      </w:pPr>
    </w:p>
    <w:p w:rsidR="0040003E" w:rsidRPr="0084586F" w:rsidRDefault="0040003E" w:rsidP="0040003E">
      <w:pPr>
        <w:jc w:val="both"/>
        <w:rPr>
          <w:rFonts w:ascii="Calibri" w:hAnsi="Calibri" w:cs="Calibri"/>
          <w:b/>
          <w:bCs/>
          <w:color w:val="404040"/>
        </w:rPr>
      </w:pPr>
    </w:p>
    <w:p w:rsidR="0040003E" w:rsidRPr="00183882" w:rsidRDefault="0040003E" w:rsidP="00183882">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r>
        <w:rPr>
          <w:rFonts w:ascii="Calibri" w:hAnsi="Calibri" w:cs="Calibri"/>
          <w:b/>
          <w:bCs/>
          <w:color w:val="404040"/>
          <w:sz w:val="28"/>
          <w:szCs w:val="28"/>
        </w:rPr>
        <w:br w:type="column"/>
      </w:r>
    </w:p>
    <w:p w:rsidR="003018C6" w:rsidRPr="00183882" w:rsidRDefault="003018C6" w:rsidP="00183882">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p>
    <w:p w:rsidR="0040003E" w:rsidRPr="0084586F" w:rsidRDefault="0040003E" w:rsidP="0040003E">
      <w:pPr>
        <w:spacing w:after="200" w:line="276" w:lineRule="auto"/>
        <w:jc w:val="both"/>
        <w:rPr>
          <w:rFonts w:ascii="Calibri" w:hAnsi="Calibri" w:cs="Calibri"/>
          <w:color w:val="595959"/>
        </w:rPr>
      </w:pPr>
      <w:r>
        <w:rPr>
          <w:rFonts w:ascii="Calibri" w:hAnsi="Calibri" w:cs="Calibri"/>
          <w:b/>
          <w:bCs/>
          <w:color w:val="595959"/>
        </w:rPr>
        <w:t>Caso prático:</w:t>
      </w:r>
      <w:r>
        <w:rPr>
          <w:rFonts w:ascii="Calibri" w:hAnsi="Calibri" w:cs="Calibri"/>
          <w:color w:val="595959"/>
        </w:rPr>
        <w:t xml:space="preserve"> </w:t>
      </w:r>
      <w:r>
        <w:rPr>
          <w:rFonts w:ascii="Calibri" w:hAnsi="Calibri" w:cs="Calibri"/>
          <w:b/>
          <w:bCs/>
          <w:color w:val="595959"/>
        </w:rPr>
        <w:t>Que benefícios pode esperar uma frota de EFFIFUEL</w:t>
      </w:r>
      <w:r>
        <w:rPr>
          <w:rFonts w:ascii="Calibri" w:hAnsi="Calibri" w:cs="Calibri"/>
          <w:b/>
          <w:bCs/>
          <w:color w:val="595959"/>
          <w:vertAlign w:val="superscript"/>
        </w:rPr>
        <w:t>TM</w:t>
      </w:r>
      <w:r>
        <w:rPr>
          <w:rFonts w:ascii="Calibri" w:hAnsi="Calibri" w:cs="Calibri"/>
          <w:b/>
          <w:bCs/>
          <w:color w:val="595959"/>
        </w:rPr>
        <w:t>?</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A partida de combustível, num camião de longo curso que percorra 120.000 quilómetros por ano, representa cerca de 29% do preço de custo por quilómetro de um conjunto de cabeça tratora e semirreboque de 40 toneladas.</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 xml:space="preserve">Para a mesma categoria de veículo que efetue 90.000 quilómetros anuais em percursos regionais, a partida de combustível representa 26%: se realiza menos quilómetros, as cargas fixas do veículo são as mesmas e, com esta configuração, os quilómetros “em vazio” são geralmente superiores. </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Considera-se que uma poupança de combustível de 2,5 l/100 km representa uma economia anual de:</w:t>
      </w:r>
    </w:p>
    <w:p w:rsidR="0040003E" w:rsidRPr="0084586F" w:rsidRDefault="0040003E" w:rsidP="0040003E">
      <w:pPr>
        <w:numPr>
          <w:ilvl w:val="0"/>
          <w:numId w:val="36"/>
        </w:numPr>
        <w:spacing w:after="200" w:line="276" w:lineRule="auto"/>
        <w:jc w:val="both"/>
        <w:rPr>
          <w:rFonts w:ascii="Calibri" w:hAnsi="Calibri" w:cs="Calibri"/>
          <w:color w:val="595959"/>
          <w:sz w:val="22"/>
          <w:szCs w:val="22"/>
        </w:rPr>
      </w:pPr>
      <w:r>
        <w:rPr>
          <w:rFonts w:ascii="Calibri" w:hAnsi="Calibri" w:cs="Calibri"/>
          <w:color w:val="595959"/>
          <w:sz w:val="22"/>
          <w:szCs w:val="22"/>
        </w:rPr>
        <w:t>3.200 euros em longo curso: isto é, uma descida do preço de custo por quilómetro (TCO, custo total de propriedade, nas suas siglas em inglês) de pelo menos 2,10%, e uma redução das emissões de CO</w:t>
      </w:r>
      <w:r>
        <w:rPr>
          <w:rFonts w:ascii="Calibri" w:hAnsi="Calibri" w:cs="Calibri"/>
          <w:color w:val="595959"/>
          <w:sz w:val="22"/>
          <w:szCs w:val="22"/>
          <w:vertAlign w:val="subscript"/>
        </w:rPr>
        <w:t>2</w:t>
      </w:r>
      <w:r>
        <w:rPr>
          <w:rFonts w:ascii="Calibri" w:hAnsi="Calibri" w:cs="Calibri"/>
          <w:color w:val="595959"/>
          <w:sz w:val="22"/>
          <w:szCs w:val="22"/>
        </w:rPr>
        <w:t xml:space="preserve"> de oito toneladas.</w:t>
      </w:r>
    </w:p>
    <w:p w:rsidR="0040003E" w:rsidRPr="0084586F" w:rsidRDefault="0040003E" w:rsidP="0040003E">
      <w:pPr>
        <w:numPr>
          <w:ilvl w:val="0"/>
          <w:numId w:val="36"/>
        </w:numPr>
        <w:spacing w:after="200" w:line="276" w:lineRule="auto"/>
        <w:jc w:val="both"/>
        <w:rPr>
          <w:rFonts w:ascii="Calibri" w:hAnsi="Calibri" w:cs="Calibri"/>
          <w:color w:val="595959"/>
          <w:sz w:val="22"/>
          <w:szCs w:val="22"/>
        </w:rPr>
      </w:pPr>
      <w:r>
        <w:rPr>
          <w:rFonts w:ascii="Calibri" w:hAnsi="Calibri" w:cs="Calibri"/>
          <w:color w:val="595959"/>
          <w:sz w:val="22"/>
          <w:szCs w:val="22"/>
        </w:rPr>
        <w:t>2.400 euros em transporte regional: isto é, uma descida do preço de custo por quilómetro (TCO) de pelo menos 1,90%, e uma redução das emissões de CO</w:t>
      </w:r>
      <w:r>
        <w:rPr>
          <w:rFonts w:ascii="Calibri" w:hAnsi="Calibri" w:cs="Calibri"/>
          <w:color w:val="595959"/>
          <w:sz w:val="22"/>
          <w:szCs w:val="22"/>
          <w:vertAlign w:val="subscript"/>
        </w:rPr>
        <w:t>2</w:t>
      </w:r>
      <w:r>
        <w:rPr>
          <w:rFonts w:ascii="Calibri" w:hAnsi="Calibri" w:cs="Calibri"/>
          <w:color w:val="595959"/>
          <w:sz w:val="22"/>
          <w:szCs w:val="22"/>
        </w:rPr>
        <w:t xml:space="preserve"> de seis toneladas.</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Isto supõe, para uma empresa que tivesse um resultado líquido de 2%, duplicar o resultado, ou para uma empresa em equilíbrio, obter um resultado positivo…</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Estes valores calcularam-se sobre uma base de custos de países da Europa ocidental.</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 xml:space="preserve">Sobre a base de custos de países do Leste, com mais de 150.000 km percorridos por ano, e uma partida salarial equivalente a 40% da Europa ocidental, a economia de combustível é de 4.200 euros, isto é, 3,5% do preço de custo para um conjunto para estrada de 40 toneladas. </w:t>
      </w:r>
    </w:p>
    <w:p w:rsidR="0040003E" w:rsidRPr="0084586F" w:rsidRDefault="0040003E" w:rsidP="0040003E">
      <w:pPr>
        <w:pStyle w:val="TextoMichelin"/>
        <w:spacing w:after="230"/>
        <w:rPr>
          <w:rFonts w:ascii="Calibri" w:hAnsi="Calibri" w:cs="Calibri"/>
          <w:color w:val="404040"/>
        </w:rPr>
      </w:pPr>
    </w:p>
    <w:p w:rsidR="0040003E" w:rsidRPr="00183882" w:rsidRDefault="0040003E" w:rsidP="00183882">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r>
        <w:rPr>
          <w:rFonts w:ascii="Calibri" w:hAnsi="Calibri" w:cs="Calibri"/>
          <w:color w:val="404040"/>
          <w:sz w:val="20"/>
          <w:szCs w:val="20"/>
        </w:rPr>
        <w:br w:type="column"/>
      </w:r>
    </w:p>
    <w:p w:rsidR="00240DE2" w:rsidRPr="00183882" w:rsidRDefault="00240DE2" w:rsidP="00183882">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p>
    <w:p w:rsidR="0040003E" w:rsidRPr="0084586F" w:rsidRDefault="0040003E" w:rsidP="0040003E">
      <w:pPr>
        <w:spacing w:after="200" w:line="276" w:lineRule="auto"/>
        <w:jc w:val="both"/>
        <w:rPr>
          <w:rFonts w:ascii="Calibri" w:hAnsi="Calibri" w:cs="Calibri"/>
          <w:color w:val="595959"/>
        </w:rPr>
      </w:pPr>
      <w:r>
        <w:rPr>
          <w:rFonts w:ascii="Calibri" w:hAnsi="Calibri" w:cs="Calibri"/>
          <w:b/>
          <w:bCs/>
          <w:color w:val="595959"/>
        </w:rPr>
        <w:t>EFFIFUEL</w:t>
      </w:r>
      <w:r>
        <w:rPr>
          <w:rFonts w:ascii="Calibri" w:hAnsi="Calibri" w:cs="Calibri"/>
          <w:b/>
          <w:bCs/>
          <w:color w:val="595959"/>
          <w:vertAlign w:val="superscript"/>
        </w:rPr>
        <w:t>TM</w:t>
      </w:r>
      <w:r>
        <w:rPr>
          <w:rFonts w:ascii="Calibri" w:hAnsi="Calibri" w:cs="Calibri"/>
          <w:b/>
          <w:bCs/>
          <w:color w:val="595959"/>
        </w:rPr>
        <w:t>, da Michelin solutions:</w:t>
      </w:r>
      <w:r>
        <w:rPr>
          <w:rFonts w:ascii="Calibri" w:hAnsi="Calibri" w:cs="Calibri"/>
          <w:color w:val="595959"/>
        </w:rPr>
        <w:t xml:space="preserve"> </w:t>
      </w:r>
      <w:r>
        <w:rPr>
          <w:rFonts w:ascii="Calibri" w:hAnsi="Calibri" w:cs="Calibri"/>
          <w:b/>
          <w:bCs/>
          <w:color w:val="595959"/>
        </w:rPr>
        <w:t>Um compromisso em litros aos 100 quilómetros</w:t>
      </w:r>
      <w:r>
        <w:rPr>
          <w:rFonts w:ascii="Calibri" w:hAnsi="Calibri" w:cs="Calibri"/>
          <w:color w:val="595959"/>
        </w:rPr>
        <w:t xml:space="preserve"> </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A parceria que propõe a Michelin solutions às empresas de transporte é inovadora.</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A solução EFFIFUEL™ pretende ajudar o transportador a controlar e reduzir o consumo de combustível. Segundo a situação inicial da frota, a Michelin solutions estabelece com a empresa um compromisso contratual de poupança de combustível e os meios que se utilizarão para consegui-lo. Os benefícios conseguidos por esta solução são partilhados.</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As ferramentas dispostas pela Michelin solutions para apoiar os transportadores na redução do seu consumo são múltiplas. Entre as mais importantes:</w:t>
      </w:r>
    </w:p>
    <w:p w:rsidR="0040003E" w:rsidRPr="0084586F" w:rsidRDefault="0040003E" w:rsidP="0040003E">
      <w:pPr>
        <w:numPr>
          <w:ilvl w:val="0"/>
          <w:numId w:val="39"/>
        </w:numPr>
        <w:spacing w:after="200" w:line="276" w:lineRule="auto"/>
        <w:jc w:val="both"/>
        <w:rPr>
          <w:rFonts w:ascii="Calibri" w:hAnsi="Calibri" w:cs="Calibri"/>
          <w:color w:val="595959"/>
          <w:sz w:val="22"/>
          <w:szCs w:val="22"/>
        </w:rPr>
      </w:pPr>
      <w:r>
        <w:rPr>
          <w:rFonts w:ascii="Calibri" w:hAnsi="Calibri" w:cs="Calibri"/>
          <w:color w:val="595959"/>
          <w:sz w:val="22"/>
          <w:szCs w:val="22"/>
        </w:rPr>
        <w:t>Formação em condução ecológica para os condutores, lecionada por especialistas e com seguimento do seu comportamento ao volante, graças ao desenvolvimento de um ecomarcador individual.</w:t>
      </w:r>
    </w:p>
    <w:p w:rsidR="0040003E" w:rsidRPr="0084586F" w:rsidRDefault="0040003E" w:rsidP="0040003E">
      <w:pPr>
        <w:numPr>
          <w:ilvl w:val="0"/>
          <w:numId w:val="39"/>
        </w:numPr>
        <w:spacing w:after="200" w:line="276" w:lineRule="auto"/>
        <w:jc w:val="both"/>
        <w:rPr>
          <w:rFonts w:ascii="Calibri" w:hAnsi="Calibri" w:cs="Calibri"/>
          <w:color w:val="595959"/>
          <w:sz w:val="22"/>
          <w:szCs w:val="22"/>
        </w:rPr>
      </w:pPr>
      <w:r>
        <w:rPr>
          <w:rFonts w:ascii="Calibri" w:hAnsi="Calibri" w:cs="Calibri"/>
          <w:color w:val="595959"/>
          <w:sz w:val="22"/>
          <w:szCs w:val="22"/>
        </w:rPr>
        <w:t xml:space="preserve">Especialistas </w:t>
      </w:r>
      <w:r>
        <w:rPr>
          <w:rFonts w:ascii="Calibri" w:hAnsi="Calibri" w:cs="Calibri"/>
          <w:i/>
          <w:iCs/>
          <w:color w:val="595959"/>
          <w:sz w:val="22"/>
          <w:szCs w:val="22"/>
        </w:rPr>
        <w:t>fuel analysts</w:t>
      </w:r>
      <w:r>
        <w:rPr>
          <w:rFonts w:ascii="Calibri" w:hAnsi="Calibri" w:cs="Calibri"/>
          <w:color w:val="595959"/>
          <w:sz w:val="22"/>
          <w:szCs w:val="22"/>
        </w:rPr>
        <w:t xml:space="preserve"> da Michelin solutions, especializados na seleção e análise de todos os dados que influem no consumo de combustível.</w:t>
      </w:r>
    </w:p>
    <w:p w:rsidR="0040003E" w:rsidRPr="0084586F" w:rsidRDefault="0040003E" w:rsidP="0040003E">
      <w:pPr>
        <w:numPr>
          <w:ilvl w:val="0"/>
          <w:numId w:val="39"/>
        </w:numPr>
        <w:spacing w:after="200" w:line="276" w:lineRule="auto"/>
        <w:jc w:val="both"/>
        <w:rPr>
          <w:rFonts w:ascii="Calibri" w:hAnsi="Calibri" w:cs="Calibri"/>
          <w:color w:val="595959"/>
          <w:sz w:val="22"/>
          <w:szCs w:val="22"/>
        </w:rPr>
      </w:pPr>
      <w:r>
        <w:rPr>
          <w:rFonts w:ascii="Calibri" w:hAnsi="Calibri" w:cs="Calibri"/>
          <w:color w:val="595959"/>
          <w:sz w:val="22"/>
          <w:szCs w:val="22"/>
        </w:rPr>
        <w:t>A instalação de instrumentos telemáticos para informar sobre o dia a dia dos transportadores e ajudar-lhes a analisar à distância os parâmetros dos seus veículos e a realizar o seguimento do seu consumo.</w:t>
      </w:r>
    </w:p>
    <w:p w:rsidR="0040003E" w:rsidRPr="0084586F" w:rsidRDefault="0040003E" w:rsidP="0040003E">
      <w:pPr>
        <w:numPr>
          <w:ilvl w:val="0"/>
          <w:numId w:val="39"/>
        </w:numPr>
        <w:spacing w:after="200" w:line="276" w:lineRule="auto"/>
        <w:jc w:val="both"/>
        <w:rPr>
          <w:rFonts w:ascii="Calibri" w:hAnsi="Calibri" w:cs="Calibri"/>
          <w:color w:val="595959"/>
          <w:sz w:val="22"/>
          <w:szCs w:val="22"/>
        </w:rPr>
      </w:pPr>
      <w:r>
        <w:rPr>
          <w:rFonts w:ascii="Calibri" w:hAnsi="Calibri" w:cs="Calibri"/>
          <w:color w:val="595959"/>
          <w:sz w:val="22"/>
          <w:szCs w:val="22"/>
        </w:rPr>
        <w:t>A externalização e otimização do orçamento de pneus, baseadas num preço por quilómetro, para um consumo mais económico, incluindo a instalação de TPMS (Sistemas de Controlo da Pressão do Pneu, nas suas siglas em inglês) para reforçar a segurança do condutor, do veículo e das mercadorias.</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“Individualmente, algumas destas performances já existem. A novidade é agrupá-las todas numa mesma solução, gerir eficazmente o conjunto e comprometer-se a longo prazo”, explica Franck Estoquié, Chief Marketing Officer da Michelin solutions.</w:t>
      </w:r>
    </w:p>
    <w:p w:rsidR="003018C6"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 xml:space="preserve">Os contratos que se propõem aos transportadores têm uma duração de quatro anos.  Um diagnóstico inicial (tipo de veículos, pneus, itinerários, peso transportado, estilo de condução…) permite definir os objetivos que se querem atingir, expressos em litros aos 100 quilómetros. Os especialistas </w:t>
      </w:r>
      <w:r>
        <w:rPr>
          <w:rFonts w:ascii="Calibri" w:hAnsi="Calibri" w:cs="Calibri"/>
          <w:i/>
          <w:iCs/>
          <w:color w:val="595959"/>
          <w:sz w:val="22"/>
          <w:szCs w:val="22"/>
        </w:rPr>
        <w:t>fuel analysts</w:t>
      </w:r>
      <w:r>
        <w:rPr>
          <w:rFonts w:ascii="Calibri" w:hAnsi="Calibri" w:cs="Calibri"/>
          <w:color w:val="595959"/>
          <w:sz w:val="22"/>
          <w:szCs w:val="22"/>
        </w:rPr>
        <w:t xml:space="preserve"> da Michelin solutions realizam relatórios regulares, assim como análises pormenorizadas. “Não se trata de substituir o gestor da frota”, assinala Franck Estoquié, “mas sim oferecer-lhe as ferramentas, a informação e os conselhos para otimizar a sua atividade e de nos implicarmos com o mesmo. Se se atinge o objetivo conjunto marcado, compartem-se os lucros. Em caso contrário, a Michelin solutions reembolsa ao transportador as despesas comprometidas consoante o resultado”. Para o transportador, </w:t>
      </w:r>
    </w:p>
    <w:p w:rsidR="003018C6" w:rsidRDefault="003018C6" w:rsidP="0040003E">
      <w:pPr>
        <w:spacing w:after="200" w:line="276" w:lineRule="auto"/>
        <w:jc w:val="both"/>
        <w:rPr>
          <w:rFonts w:ascii="Calibri" w:hAnsi="Calibri" w:cs="Calibri"/>
          <w:color w:val="595959"/>
          <w:sz w:val="22"/>
          <w:szCs w:val="22"/>
        </w:rPr>
      </w:pPr>
    </w:p>
    <w:p w:rsidR="00183882" w:rsidRDefault="00183882" w:rsidP="00183882">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p>
    <w:p w:rsidR="003018C6" w:rsidRPr="00183882" w:rsidRDefault="003018C6" w:rsidP="00183882">
      <w:pPr>
        <w:autoSpaceDE w:val="0"/>
        <w:autoSpaceDN w:val="0"/>
        <w:adjustRightInd w:val="0"/>
        <w:spacing w:line="276" w:lineRule="auto"/>
        <w:jc w:val="both"/>
        <w:rPr>
          <w:rFonts w:asciiTheme="majorHAnsi" w:eastAsia="Calibri" w:hAnsiTheme="majorHAnsi" w:cstheme="majorHAnsi"/>
          <w:color w:val="595959" w:themeColor="text1" w:themeTint="A6"/>
          <w:sz w:val="22"/>
          <w:szCs w:val="22"/>
          <w:lang w:eastAsia="en-US"/>
        </w:rPr>
      </w:pPr>
    </w:p>
    <w:p w:rsidR="0040003E"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trata-se de uma operação com risco zero, que lhe permitirá otimizar consideravelmente a sua margem operacional.</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A solução EFFIFUEL™ da Michelin solutions pode-se extrapolar a todos os tipos de veículos e marcas de camiões.</w:t>
      </w:r>
    </w:p>
    <w:p w:rsidR="0040003E" w:rsidRPr="0084586F" w:rsidRDefault="0040003E" w:rsidP="0040003E">
      <w:pPr>
        <w:spacing w:after="200" w:line="276" w:lineRule="auto"/>
        <w:jc w:val="both"/>
        <w:rPr>
          <w:rFonts w:ascii="Calibri" w:hAnsi="Calibri" w:cs="Calibri"/>
          <w:color w:val="404040"/>
        </w:rPr>
      </w:pPr>
      <w:r>
        <w:rPr>
          <w:rFonts w:ascii="Calibri" w:hAnsi="Calibri" w:cs="Calibri"/>
          <w:color w:val="595959"/>
          <w:sz w:val="22"/>
          <w:szCs w:val="22"/>
        </w:rPr>
        <w:t>Deste modo, a Michelin solutions cria valor, tanto para o transportador como para o Grupo Michelin.</w:t>
      </w:r>
    </w:p>
    <w:p w:rsidR="0040003E" w:rsidRPr="0084586F" w:rsidRDefault="0040003E" w:rsidP="0040003E">
      <w:pPr>
        <w:spacing w:after="200" w:line="276" w:lineRule="auto"/>
        <w:jc w:val="both"/>
        <w:rPr>
          <w:rFonts w:ascii="Calibri" w:hAnsi="Calibri" w:cs="Calibri"/>
          <w:color w:val="595959"/>
          <w:sz w:val="22"/>
          <w:szCs w:val="22"/>
        </w:rPr>
      </w:pPr>
      <w:r>
        <w:rPr>
          <w:rFonts w:ascii="Calibri" w:hAnsi="Calibri" w:cs="Calibri"/>
          <w:color w:val="595959"/>
          <w:sz w:val="22"/>
          <w:szCs w:val="22"/>
        </w:rPr>
        <w:t>A Michelin solutions nasce com a vocação de se expandir pela maioria dos países europeus durante 2013 e, em breve, cobrirá igualmente o mercado da América do Norte. De igual modo, embora a primeira solução EFFIFUEL™ se dirija, em primeiro lugar, às frotas de camiões, a Michelin solutions pretende responder às necessidades dos gestores de frotas de ligeiros, camionetas e de engenharia civil.</w:t>
      </w:r>
    </w:p>
    <w:p w:rsidR="0040003E" w:rsidRPr="0084586F" w:rsidRDefault="00396176" w:rsidP="0040003E">
      <w:pPr>
        <w:pStyle w:val="TextoMichelin"/>
        <w:spacing w:after="230"/>
        <w:rPr>
          <w:rFonts w:ascii="Calibri" w:hAnsi="Calibri" w:cs="Calibri"/>
        </w:rPr>
      </w:pPr>
      <w:r w:rsidRPr="00396176">
        <w:rPr>
          <w:noProof/>
          <w:lang w:eastAsia="es-ES"/>
        </w:rPr>
        <w:pict>
          <v:group id="_x0000_s1067" style="position:absolute;left:0;text-align:left;margin-left:-18pt;margin-top:37pt;width:477.15pt;height:261pt;z-index:251670528" coordorigin="1880,5917" coordsize="9543,5220" wrapcoords="0 0 -34 14897 0 21290 21600 21290 21600 0 0 0">
            <v:group id="_x0000_s1068" style="position:absolute;left:1880;top:5917;width:9543;height:5220" coordorigin="1521,9517" coordsize="9542,5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69" type="#_x0000_t75" alt="bandeau_derniere.png" style="position:absolute;left:1530;top:9517;width:9533;height:5155;visibility:visible;mso-wrap-distance-right:9.16pt;mso-wrap-distance-bottom:.87pt">
                <v:imagedata r:id="rId14" o:title=""/>
                <o:lock v:ext="edit" aspectratio="f"/>
              </v:shape>
              <v:group id="Group 18" o:spid="_x0000_s1070" style="position:absolute;left:1521;top:12097;width:3780;height:2640" coordorigin=",4058" coordsize="23139,16764">
                <v:group id="Group 25" o:spid="_x0000_s1071" style="position:absolute;top:4058;width:23139;height:8464" coordorigin=",4058" coordsize="23139,8464">
                  <v:shape id="Picture 26" o:spid="_x0000_s1072" type="#_x0000_t75" style="position:absolute;top:4058;width:3600;height:3600;visibility:visible">
                    <v:imagedata r:id="rId15" o:title=""/>
                  </v:shape>
                  <v:shapetype id="_x0000_t202" coordsize="21600,21600" o:spt="202" path="m0,0l0,21600,21600,21600,21600,0xe">
                    <v:stroke joinstyle="miter"/>
                    <v:path gradientshapeok="t" o:connecttype="rect"/>
                  </v:shapetype>
                  <v:shape id="TextBox 2" o:spid="_x0000_s1073" type="#_x0000_t202" style="position:absolute;left:3671;top:4165;width:19468;height:8357;visibility:visible" filled="f" stroked="f">
                    <v:textbox style="mso-next-textbox:#TextBox 2">
                      <w:txbxContent>
                        <w:p w:rsidR="00FA21F7" w:rsidRPr="000B523A" w:rsidRDefault="00396176" w:rsidP="0040003E">
                          <w:pPr>
                            <w:pStyle w:val="NormalWeb"/>
                            <w:spacing w:before="2" w:after="2"/>
                            <w:rPr>
                              <w:rFonts w:ascii="Cambria" w:hAnsi="Calibri"/>
                              <w:b/>
                              <w:bCs/>
                              <w:i/>
                              <w:iCs/>
                              <w:kern w:val="24"/>
                              <w:sz w:val="22"/>
                              <w:szCs w:val="22"/>
                            </w:rPr>
                          </w:pPr>
                          <w:hyperlink r:id="rId16" w:history="1">
                            <w:r w:rsidR="00FA21F7" w:rsidRPr="000B523A">
                              <w:rPr>
                                <w:rStyle w:val="Hyperlink"/>
                                <w:rFonts w:ascii="Cambria" w:hAnsi="Calibri" w:cs="Cambria"/>
                                <w:b/>
                                <w:bCs/>
                                <w:i/>
                                <w:iCs/>
                                <w:kern w:val="24"/>
                                <w:sz w:val="22"/>
                                <w:szCs w:val="22"/>
                              </w:rPr>
                              <w:t>www.linkedin.com/</w:t>
                            </w:r>
                          </w:hyperlink>
                        </w:p>
                        <w:p w:rsidR="00FA21F7" w:rsidRPr="00BD6FE7" w:rsidRDefault="00FA21F7" w:rsidP="0040003E">
                          <w:pPr>
                            <w:pStyle w:val="NormalWeb"/>
                            <w:spacing w:before="2" w:after="2"/>
                            <w:rPr>
                              <w:sz w:val="22"/>
                              <w:szCs w:val="22"/>
                            </w:rPr>
                          </w:pPr>
                          <w:r w:rsidRPr="000B523A">
                            <w:rPr>
                              <w:rFonts w:ascii="Cambria" w:hAnsi="Calibri" w:cs="Cambria"/>
                              <w:b/>
                              <w:bCs/>
                              <w:i/>
                              <w:iCs/>
                              <w:kern w:val="24"/>
                              <w:sz w:val="22"/>
                              <w:szCs w:val="22"/>
                            </w:rPr>
                            <w:t>company/michelin-solutions</w:t>
                          </w:r>
                        </w:p>
                      </w:txbxContent>
                    </v:textbox>
                  </v:shape>
                </v:group>
                <v:group id="Group 28" o:spid="_x0000_s1074" style="position:absolute;top:8339;width:23138;height:3446" coordorigin=",8339" coordsize="23138,3446">
                  <v:shape id="Picture 29" o:spid="_x0000_s1075" type="#_x0000_t75" style="position:absolute;top:8339;width:3600;height:3446;visibility:visible">
                    <v:imagedata r:id="rId17" o:title=""/>
                  </v:shape>
                  <v:shape id="TextBox 19" o:spid="_x0000_s1076" type="#_x0000_t202" style="position:absolute;left:3671;top:8369;width:19467;height:3386;visibility:visible" filled="f" stroked="f">
                    <v:textbox style="mso-next-textbox:#TextBox 19">
                      <w:txbxContent>
                        <w:p w:rsidR="00FA21F7" w:rsidRDefault="00FA21F7" w:rsidP="0040003E">
                          <w:pPr>
                            <w:pStyle w:val="NormalWeb"/>
                            <w:spacing w:before="2" w:after="2"/>
                          </w:pPr>
                          <w:r w:rsidRPr="000B523A">
                            <w:rPr>
                              <w:rFonts w:ascii="Cambria" w:hAnsi="Calibri" w:cs="Cambria"/>
                              <w:b/>
                              <w:bCs/>
                              <w:i/>
                              <w:iCs/>
                              <w:color w:val="4F81BD"/>
                              <w:kern w:val="24"/>
                              <w:sz w:val="32"/>
                              <w:szCs w:val="32"/>
                            </w:rPr>
                            <w:t>@michelinsolutio</w:t>
                          </w:r>
                        </w:p>
                      </w:txbxContent>
                    </v:textbox>
                  </v:shape>
                </v:group>
                <v:group id="Group 31" o:spid="_x0000_s1077" style="position:absolute;top:12283;width:23138;height:5301" coordorigin=",12283" coordsize="23138,5300">
                  <v:shape id="Picture 32" o:spid="_x0000_s1078" type="#_x0000_t75" style="position:absolute;top:12283;width:3600;height:3600;visibility:visible">
                    <v:imagedata r:id="rId18" o:title=""/>
                  </v:shape>
                  <v:shape id="TextBox 20" o:spid="_x0000_s1079" type="#_x0000_t202" style="position:absolute;left:3671;top:12384;width:19467;height:5200;visibility:visible" filled="f" stroked="f">
                    <v:textbox style="mso-next-textbox:#TextBox 20">
                      <w:txbxContent>
                        <w:p w:rsidR="00FA21F7" w:rsidRPr="000B523A" w:rsidRDefault="00FA21F7" w:rsidP="0040003E">
                          <w:pPr>
                            <w:pStyle w:val="NormalWeb"/>
                            <w:spacing w:before="2" w:after="2"/>
                            <w:rPr>
                              <w:rFonts w:ascii="Cambria" w:hAnsi="Calibri"/>
                              <w:b/>
                              <w:bCs/>
                              <w:i/>
                              <w:iCs/>
                              <w:color w:val="4F81BD"/>
                              <w:kern w:val="24"/>
                              <w:sz w:val="22"/>
                              <w:szCs w:val="22"/>
                            </w:rPr>
                          </w:pPr>
                          <w:r w:rsidRPr="000B523A">
                            <w:rPr>
                              <w:rFonts w:ascii="Cambria" w:hAnsi="Calibri" w:cs="Cambria"/>
                              <w:b/>
                              <w:bCs/>
                              <w:i/>
                              <w:iCs/>
                              <w:color w:val="4F81BD"/>
                              <w:kern w:val="24"/>
                              <w:sz w:val="22"/>
                              <w:szCs w:val="22"/>
                            </w:rPr>
                            <w:t>fr.slideshare.net/</w:t>
                          </w:r>
                        </w:p>
                        <w:p w:rsidR="00FA21F7" w:rsidRDefault="00FA21F7" w:rsidP="0040003E">
                          <w:pPr>
                            <w:pStyle w:val="NormalWeb"/>
                            <w:spacing w:before="2" w:after="2"/>
                          </w:pPr>
                          <w:r w:rsidRPr="000B523A">
                            <w:rPr>
                              <w:rFonts w:ascii="Cambria" w:hAnsi="Calibri" w:cs="Cambria"/>
                              <w:b/>
                              <w:bCs/>
                              <w:i/>
                              <w:iCs/>
                              <w:color w:val="4F81BD"/>
                              <w:kern w:val="24"/>
                              <w:sz w:val="22"/>
                              <w:szCs w:val="22"/>
                            </w:rPr>
                            <w:t>Michelin</w:t>
                          </w:r>
                          <w:r w:rsidRPr="000B523A">
                            <w:rPr>
                              <w:rFonts w:ascii="Cambria" w:hAnsi="Calibri" w:cs="Cambria"/>
                              <w:b/>
                              <w:bCs/>
                              <w:i/>
                              <w:iCs/>
                              <w:color w:val="4F81BD"/>
                              <w:kern w:val="24"/>
                              <w:sz w:val="32"/>
                              <w:szCs w:val="32"/>
                            </w:rPr>
                            <w:t>-</w:t>
                          </w:r>
                          <w:r w:rsidRPr="000B523A">
                            <w:rPr>
                              <w:rFonts w:ascii="Cambria" w:hAnsi="Calibri" w:cs="Cambria"/>
                              <w:b/>
                              <w:bCs/>
                              <w:i/>
                              <w:iCs/>
                              <w:color w:val="4F81BD"/>
                              <w:kern w:val="24"/>
                              <w:sz w:val="22"/>
                              <w:szCs w:val="22"/>
                            </w:rPr>
                            <w:t>solutions</w:t>
                          </w:r>
                        </w:p>
                      </w:txbxContent>
                    </v:textbox>
                  </v:shape>
                </v:group>
                <v:group id="Group 34" o:spid="_x0000_s1080" style="position:absolute;top:16473;width:23138;height:4350" coordorigin=",16473" coordsize="23138,4349">
                  <v:shape id="Picture 35" o:spid="_x0000_s1081" type="#_x0000_t75" style="position:absolute;top:16473;width:3600;height:3600;visibility:visible">
                    <v:imagedata r:id="rId19" o:title=""/>
                  </v:shape>
                  <v:shape id="TextBox 21" o:spid="_x0000_s1082" type="#_x0000_t202" style="position:absolute;left:3671;top:16575;width:19467;height:4248;visibility:visible" filled="f" stroked="f">
                    <v:textbox style="mso-next-textbox:#TextBox 21">
                      <w:txbxContent>
                        <w:p w:rsidR="00FA21F7" w:rsidRPr="000B523A" w:rsidRDefault="00396176" w:rsidP="0040003E">
                          <w:pPr>
                            <w:pStyle w:val="NormalWeb"/>
                            <w:spacing w:before="2" w:after="2"/>
                            <w:rPr>
                              <w:rFonts w:ascii="Cambria" w:hAnsi="Calibri"/>
                              <w:b/>
                              <w:bCs/>
                              <w:i/>
                              <w:iCs/>
                              <w:color w:val="4F81BD"/>
                              <w:kern w:val="24"/>
                              <w:sz w:val="22"/>
                              <w:szCs w:val="22"/>
                            </w:rPr>
                          </w:pPr>
                          <w:hyperlink r:id="rId20" w:history="1">
                            <w:r w:rsidR="00FA21F7" w:rsidRPr="000B523A">
                              <w:rPr>
                                <w:rStyle w:val="Hyperlink"/>
                                <w:rFonts w:ascii="Cambria" w:hAnsi="Calibri" w:cs="Cambria"/>
                                <w:b/>
                                <w:bCs/>
                                <w:i/>
                                <w:iCs/>
                                <w:kern w:val="24"/>
                                <w:sz w:val="22"/>
                                <w:szCs w:val="22"/>
                              </w:rPr>
                              <w:t>www.youtube.com/Michelin</w:t>
                            </w:r>
                          </w:hyperlink>
                        </w:p>
                        <w:p w:rsidR="00FA21F7" w:rsidRPr="00BD6FE7" w:rsidRDefault="00FA21F7" w:rsidP="0040003E">
                          <w:pPr>
                            <w:pStyle w:val="NormalWeb"/>
                            <w:spacing w:before="2" w:after="2"/>
                            <w:rPr>
                              <w:sz w:val="22"/>
                              <w:szCs w:val="22"/>
                            </w:rPr>
                          </w:pPr>
                          <w:r w:rsidRPr="000B523A">
                            <w:rPr>
                              <w:rFonts w:ascii="Cambria" w:hAnsi="Calibri" w:cs="Cambria"/>
                              <w:b/>
                              <w:bCs/>
                              <w:i/>
                              <w:iCs/>
                              <w:color w:val="4F81BD"/>
                              <w:kern w:val="24"/>
                              <w:sz w:val="22"/>
                              <w:szCs w:val="22"/>
                            </w:rPr>
                            <w:t>solutions</w:t>
                          </w:r>
                        </w:p>
                      </w:txbxContent>
                    </v:textbox>
                  </v:shape>
                </v:group>
              </v:group>
            </v:group>
            <v:shape id="_x0000_s1083" type="#_x0000_t75" alt="Siganos copia.jpg" style="position:absolute;left:1910;top:6457;width:2851;height:1517;visibility:visible;mso-wrap-distance-bottom:.16pt">
              <v:imagedata r:id="rId21" o:title=""/>
              <o:lock v:ext="edit" aspectratio="f"/>
            </v:shape>
            <w10:wrap type="tight"/>
          </v:group>
        </w:pict>
      </w:r>
    </w:p>
    <w:p w:rsidR="0040003E" w:rsidRPr="0084586F" w:rsidRDefault="0040003E" w:rsidP="0040003E">
      <w:pPr>
        <w:pStyle w:val="TextoMichelin"/>
        <w:spacing w:after="230"/>
        <w:rPr>
          <w:rFonts w:ascii="Calibri" w:hAnsi="Calibri" w:cs="Calibri"/>
        </w:rPr>
      </w:pPr>
    </w:p>
    <w:p w:rsidR="0040003E" w:rsidRPr="0084586F" w:rsidRDefault="0040003E" w:rsidP="0040003E">
      <w:pPr>
        <w:pStyle w:val="TextoMichelin"/>
        <w:spacing w:after="230"/>
        <w:rPr>
          <w:rFonts w:ascii="Calibri" w:hAnsi="Calibri" w:cs="Calibri"/>
        </w:rPr>
      </w:pPr>
    </w:p>
    <w:p w:rsidR="0040003E" w:rsidRPr="0084586F" w:rsidRDefault="0040003E" w:rsidP="0040003E">
      <w:pPr>
        <w:pStyle w:val="TextoMichelin"/>
        <w:spacing w:after="230"/>
        <w:rPr>
          <w:rFonts w:ascii="Calibri" w:hAnsi="Calibri" w:cs="Calibri"/>
        </w:rPr>
      </w:pPr>
    </w:p>
    <w:p w:rsidR="0040003E" w:rsidRPr="0084586F" w:rsidRDefault="0040003E" w:rsidP="0040003E">
      <w:pPr>
        <w:pStyle w:val="TextoMichelin"/>
        <w:spacing w:after="230"/>
        <w:rPr>
          <w:rFonts w:ascii="Calibri" w:hAnsi="Calibri" w:cs="Calibri"/>
        </w:rPr>
      </w:pPr>
    </w:p>
    <w:p w:rsidR="0040003E" w:rsidRPr="0084586F" w:rsidRDefault="0040003E" w:rsidP="0040003E">
      <w:pPr>
        <w:pStyle w:val="EstiloLADILLODOSSIERMICHELIN10ptDerecha"/>
        <w:rPr>
          <w:rFonts w:ascii="Calibri" w:hAnsi="Calibri" w:cs="Calibri"/>
        </w:rPr>
      </w:pPr>
    </w:p>
    <w:p w:rsidR="0040003E" w:rsidRPr="0084586F" w:rsidRDefault="0040003E" w:rsidP="0040003E">
      <w:pPr>
        <w:pStyle w:val="EstiloLADILLODOSSIERMICHELIN10ptDerecha"/>
        <w:tabs>
          <w:tab w:val="left" w:pos="620"/>
        </w:tabs>
        <w:jc w:val="left"/>
        <w:rPr>
          <w:rFonts w:ascii="Calibri" w:hAnsi="Calibri" w:cs="Calibri"/>
        </w:rPr>
      </w:pPr>
      <w:r>
        <w:tab/>
      </w:r>
    </w:p>
    <w:p w:rsidR="0040003E" w:rsidRPr="0084586F" w:rsidRDefault="0040003E" w:rsidP="0040003E">
      <w:pPr>
        <w:pStyle w:val="EstiloLADILLODOSSIERMICHELIN10ptDerecha"/>
        <w:rPr>
          <w:rFonts w:ascii="Calibri" w:hAnsi="Calibri" w:cs="Calibri"/>
          <w:color w:val="595959"/>
          <w:sz w:val="28"/>
          <w:szCs w:val="28"/>
        </w:rPr>
      </w:pPr>
      <w:r>
        <w:rPr>
          <w:rFonts w:ascii="Calibri" w:hAnsi="Calibri" w:cs="Calibri"/>
          <w:color w:val="595959"/>
          <w:sz w:val="28"/>
          <w:szCs w:val="28"/>
        </w:rPr>
        <w:t>Anexo</w:t>
      </w:r>
    </w:p>
    <w:p w:rsidR="0040003E" w:rsidRPr="0084586F" w:rsidRDefault="0040003E" w:rsidP="0040003E">
      <w:pPr>
        <w:spacing w:after="240" w:line="360" w:lineRule="exact"/>
        <w:outlineLvl w:val="0"/>
        <w:rPr>
          <w:rFonts w:ascii="Calibri" w:hAnsi="Calibri" w:cs="Calibri"/>
          <w:b/>
          <w:bCs/>
          <w:snapToGrid w:val="0"/>
          <w:color w:val="333399"/>
          <w:sz w:val="36"/>
          <w:szCs w:val="36"/>
        </w:rPr>
      </w:pPr>
    </w:p>
    <w:p w:rsidR="0040003E" w:rsidRPr="0084586F" w:rsidRDefault="0040003E" w:rsidP="0040003E">
      <w:pPr>
        <w:spacing w:after="240" w:line="360" w:lineRule="exact"/>
        <w:jc w:val="center"/>
        <w:outlineLvl w:val="0"/>
        <w:rPr>
          <w:rFonts w:ascii="Calibri" w:hAnsi="Calibri" w:cs="Calibri"/>
          <w:b/>
          <w:bCs/>
          <w:snapToGrid w:val="0"/>
          <w:color w:val="333399"/>
          <w:sz w:val="28"/>
          <w:szCs w:val="28"/>
        </w:rPr>
      </w:pPr>
      <w:r>
        <w:rPr>
          <w:rFonts w:ascii="Calibri" w:hAnsi="Calibri" w:cs="Calibri"/>
          <w:b/>
          <w:bCs/>
          <w:snapToGrid w:val="0"/>
          <w:color w:val="333399"/>
          <w:sz w:val="28"/>
          <w:szCs w:val="28"/>
        </w:rPr>
        <w:t>Michelin Solutions, alguns números chave</w:t>
      </w:r>
    </w:p>
    <w:p w:rsidR="0040003E" w:rsidRPr="0084586F" w:rsidRDefault="0040003E" w:rsidP="0040003E">
      <w:pPr>
        <w:ind w:left="705" w:hanging="705"/>
        <w:jc w:val="both"/>
        <w:rPr>
          <w:rFonts w:ascii="Calibri" w:hAnsi="Calibri" w:cs="Calibri"/>
        </w:rPr>
      </w:pPr>
    </w:p>
    <w:p w:rsidR="0040003E" w:rsidRPr="0084586F" w:rsidRDefault="0040003E" w:rsidP="0040003E">
      <w:pPr>
        <w:pStyle w:val="TextoMichelin"/>
        <w:spacing w:after="230"/>
        <w:jc w:val="left"/>
        <w:rPr>
          <w:rFonts w:ascii="Calibri" w:hAnsi="Calibri" w:cs="Calibri"/>
          <w:color w:val="595959"/>
        </w:rPr>
      </w:pPr>
      <w:r>
        <w:rPr>
          <w:rFonts w:ascii="Calibri" w:hAnsi="Calibri" w:cs="Calibri"/>
          <w:b/>
          <w:bCs/>
          <w:color w:val="595959"/>
        </w:rPr>
        <w:t>Data de criação:</w:t>
      </w:r>
      <w:r>
        <w:rPr>
          <w:rFonts w:ascii="Calibri" w:hAnsi="Calibri" w:cs="Calibri"/>
          <w:color w:val="595959"/>
        </w:rPr>
        <w:tab/>
        <w:t xml:space="preserve">          </w:t>
      </w:r>
      <w:r>
        <w:rPr>
          <w:rFonts w:ascii="Calibri" w:hAnsi="Calibri" w:cs="Calibri"/>
          <w:color w:val="595959"/>
        </w:rPr>
        <w:tab/>
      </w:r>
      <w:r>
        <w:rPr>
          <w:rFonts w:ascii="Calibri" w:hAnsi="Calibri" w:cs="Calibri"/>
          <w:color w:val="595959"/>
        </w:rPr>
        <w:tab/>
      </w:r>
      <w:r>
        <w:rPr>
          <w:rFonts w:ascii="Calibri" w:hAnsi="Calibri" w:cs="Calibri"/>
          <w:color w:val="595959"/>
        </w:rPr>
        <w:tab/>
        <w:t xml:space="preserve">    2012</w:t>
      </w:r>
    </w:p>
    <w:p w:rsidR="0040003E" w:rsidRPr="0084586F" w:rsidRDefault="0040003E" w:rsidP="0040003E">
      <w:pPr>
        <w:pStyle w:val="TextoMichelin"/>
        <w:spacing w:after="230"/>
        <w:jc w:val="left"/>
        <w:rPr>
          <w:rFonts w:ascii="Calibri" w:hAnsi="Calibri" w:cs="Calibri"/>
          <w:color w:val="595959"/>
        </w:rPr>
      </w:pPr>
      <w:r>
        <w:rPr>
          <w:rFonts w:ascii="Calibri" w:hAnsi="Calibri" w:cs="Calibri"/>
          <w:b/>
          <w:bCs/>
          <w:color w:val="595959"/>
        </w:rPr>
        <w:t>Número de empregados:</w:t>
      </w:r>
      <w:r>
        <w:rPr>
          <w:rFonts w:ascii="Calibri" w:hAnsi="Calibri" w:cs="Calibri"/>
          <w:color w:val="595959"/>
        </w:rPr>
        <w:tab/>
        <w:t xml:space="preserve">              Cerca de 800</w:t>
      </w:r>
    </w:p>
    <w:p w:rsidR="0040003E" w:rsidRPr="0084586F" w:rsidRDefault="0040003E" w:rsidP="0040003E">
      <w:pPr>
        <w:pStyle w:val="TextoMichelin"/>
        <w:tabs>
          <w:tab w:val="left" w:pos="2835"/>
        </w:tabs>
        <w:spacing w:after="230"/>
        <w:jc w:val="left"/>
        <w:rPr>
          <w:rFonts w:ascii="Calibri" w:hAnsi="Calibri" w:cs="Calibri"/>
          <w:color w:val="595959"/>
        </w:rPr>
      </w:pPr>
      <w:r>
        <w:rPr>
          <w:rFonts w:ascii="Calibri" w:hAnsi="Calibri" w:cs="Calibri"/>
          <w:b/>
          <w:bCs/>
          <w:color w:val="595959"/>
        </w:rPr>
        <w:t>Número de veículos</w:t>
      </w:r>
      <w:r>
        <w:rPr>
          <w:rFonts w:ascii="Calibri" w:hAnsi="Calibri" w:cs="Calibri"/>
          <w:color w:val="595959"/>
        </w:rPr>
        <w:br/>
      </w:r>
      <w:r>
        <w:rPr>
          <w:rFonts w:ascii="Calibri" w:hAnsi="Calibri" w:cs="Calibri"/>
          <w:b/>
          <w:bCs/>
          <w:color w:val="595959"/>
        </w:rPr>
        <w:t>com contrato:</w:t>
      </w:r>
      <w:r>
        <w:rPr>
          <w:rFonts w:ascii="Calibri" w:hAnsi="Calibri" w:cs="Calibri"/>
          <w:color w:val="595959"/>
        </w:rPr>
        <w:t xml:space="preserve">                     </w:t>
      </w:r>
      <w:r>
        <w:rPr>
          <w:rFonts w:ascii="Calibri" w:hAnsi="Calibri" w:cs="Calibri"/>
          <w:color w:val="595959"/>
        </w:rPr>
        <w:tab/>
        <w:t xml:space="preserve">             Uns 500.000</w:t>
      </w:r>
    </w:p>
    <w:p w:rsidR="0040003E" w:rsidRPr="0084586F" w:rsidRDefault="0040003E" w:rsidP="0040003E">
      <w:pPr>
        <w:ind w:left="705" w:hanging="705"/>
        <w:jc w:val="both"/>
        <w:rPr>
          <w:rFonts w:ascii="Calibri" w:hAnsi="Calibri" w:cs="Calibri"/>
        </w:rPr>
      </w:pPr>
    </w:p>
    <w:p w:rsidR="0040003E" w:rsidRPr="0084586F" w:rsidRDefault="0040003E" w:rsidP="0040003E">
      <w:pPr>
        <w:ind w:left="705" w:hanging="705"/>
        <w:jc w:val="both"/>
        <w:rPr>
          <w:rFonts w:ascii="Calibri" w:hAnsi="Calibri" w:cs="Calibri"/>
        </w:rPr>
      </w:pPr>
    </w:p>
    <w:p w:rsidR="0040003E" w:rsidRPr="0084586F" w:rsidRDefault="0040003E" w:rsidP="0040003E">
      <w:pPr>
        <w:ind w:left="705" w:hanging="705"/>
        <w:jc w:val="both"/>
        <w:rPr>
          <w:rFonts w:ascii="Calibri" w:hAnsi="Calibri" w:cs="Calibri"/>
        </w:rPr>
      </w:pPr>
    </w:p>
    <w:p w:rsidR="0040003E" w:rsidRPr="0084586F" w:rsidRDefault="0040003E" w:rsidP="0040003E">
      <w:pPr>
        <w:ind w:left="705" w:hanging="705"/>
        <w:jc w:val="both"/>
        <w:rPr>
          <w:rFonts w:ascii="Calibri" w:hAnsi="Calibri" w:cs="Calibri"/>
        </w:rPr>
      </w:pPr>
    </w:p>
    <w:p w:rsidR="0040003E" w:rsidRPr="0084586F" w:rsidRDefault="0040003E" w:rsidP="0040003E">
      <w:pPr>
        <w:ind w:left="705" w:hanging="705"/>
        <w:jc w:val="both"/>
        <w:rPr>
          <w:rFonts w:ascii="Calibri" w:hAnsi="Calibri" w:cs="Calibri"/>
        </w:rPr>
      </w:pPr>
    </w:p>
    <w:p w:rsidR="0040003E" w:rsidRPr="0084586F" w:rsidRDefault="0040003E" w:rsidP="0040003E">
      <w:pPr>
        <w:ind w:left="705" w:hanging="705"/>
        <w:jc w:val="both"/>
        <w:rPr>
          <w:rFonts w:ascii="Calibri" w:hAnsi="Calibri" w:cs="Calibri"/>
        </w:rPr>
      </w:pPr>
    </w:p>
    <w:p w:rsidR="0040003E" w:rsidRPr="0084586F" w:rsidRDefault="0040003E" w:rsidP="0040003E">
      <w:pPr>
        <w:pStyle w:val="EstiloLADILLODOSSIERMICHELIN10ptDerecha"/>
        <w:rPr>
          <w:rFonts w:ascii="Calibri" w:hAnsi="Calibri" w:cs="Calibri"/>
          <w:color w:val="595959"/>
          <w:sz w:val="28"/>
          <w:szCs w:val="28"/>
        </w:rPr>
      </w:pPr>
      <w:r>
        <w:rPr>
          <w:rFonts w:ascii="Calibri" w:hAnsi="Calibri" w:cs="Calibri"/>
          <w:b w:val="0"/>
          <w:bCs w:val="0"/>
          <w:color w:val="333399"/>
          <w:sz w:val="36"/>
          <w:szCs w:val="36"/>
        </w:rPr>
        <w:br w:type="column"/>
      </w:r>
      <w:r>
        <w:rPr>
          <w:rFonts w:ascii="Calibri" w:hAnsi="Calibri" w:cs="Calibri"/>
          <w:color w:val="595959"/>
          <w:sz w:val="28"/>
          <w:szCs w:val="28"/>
        </w:rPr>
        <w:t>Anexo</w:t>
      </w:r>
    </w:p>
    <w:p w:rsidR="0040003E" w:rsidRPr="0084586F" w:rsidRDefault="0040003E" w:rsidP="0040003E">
      <w:pPr>
        <w:spacing w:after="240" w:line="360" w:lineRule="exact"/>
        <w:jc w:val="center"/>
        <w:outlineLvl w:val="0"/>
        <w:rPr>
          <w:rFonts w:ascii="Calibri" w:hAnsi="Calibri" w:cs="Calibri"/>
          <w:b/>
          <w:bCs/>
          <w:snapToGrid w:val="0"/>
          <w:color w:val="333399"/>
          <w:sz w:val="28"/>
          <w:szCs w:val="28"/>
        </w:rPr>
      </w:pPr>
      <w:r>
        <w:rPr>
          <w:rFonts w:ascii="Calibri" w:hAnsi="Calibri" w:cs="Calibri"/>
          <w:snapToGrid w:val="0"/>
          <w:color w:val="333399"/>
          <w:sz w:val="36"/>
          <w:szCs w:val="36"/>
        </w:rPr>
        <w:br/>
      </w:r>
      <w:r>
        <w:rPr>
          <w:rFonts w:ascii="Calibri" w:hAnsi="Calibri" w:cs="Calibri"/>
          <w:b/>
          <w:bCs/>
          <w:snapToGrid w:val="0"/>
          <w:color w:val="333399"/>
          <w:sz w:val="28"/>
          <w:szCs w:val="28"/>
        </w:rPr>
        <w:t>A Michelin, em síntese</w:t>
      </w:r>
    </w:p>
    <w:p w:rsidR="0040003E" w:rsidRPr="0084586F" w:rsidRDefault="0040003E" w:rsidP="0040003E">
      <w:pPr>
        <w:spacing w:after="240"/>
        <w:jc w:val="both"/>
        <w:rPr>
          <w:rFonts w:ascii="Calibri" w:hAnsi="Calibri" w:cs="Calibri"/>
          <w:color w:val="595959"/>
          <w:sz w:val="21"/>
          <w:szCs w:val="21"/>
        </w:rPr>
      </w:pPr>
      <w:r>
        <w:rPr>
          <w:rFonts w:ascii="Calibri" w:hAnsi="Calibri" w:cs="Calibri"/>
          <w:color w:val="595959"/>
          <w:sz w:val="21"/>
          <w:szCs w:val="21"/>
        </w:rPr>
        <w:t>Há mais de um século que a Michelin dedica a sua experiência e a sua capacidade de inovação para melhorar a mobilidade das pessoas e dos bens em todo o mundo.</w:t>
      </w:r>
    </w:p>
    <w:p w:rsidR="0040003E" w:rsidRPr="0084586F" w:rsidRDefault="0040003E" w:rsidP="0040003E">
      <w:pPr>
        <w:spacing w:after="120"/>
        <w:rPr>
          <w:rFonts w:ascii="Calibri" w:hAnsi="Calibri" w:cs="Calibri"/>
          <w:b/>
          <w:bCs/>
          <w:color w:val="595959"/>
          <w:sz w:val="21"/>
          <w:szCs w:val="21"/>
        </w:rPr>
      </w:pPr>
      <w:r>
        <w:rPr>
          <w:rFonts w:ascii="Calibri" w:hAnsi="Calibri" w:cs="Calibri"/>
          <w:b/>
          <w:bCs/>
          <w:color w:val="595959"/>
          <w:sz w:val="21"/>
          <w:szCs w:val="21"/>
        </w:rPr>
        <w:t>1889:</w:t>
      </w:r>
      <w:r>
        <w:rPr>
          <w:rFonts w:ascii="Calibri" w:hAnsi="Calibri" w:cs="Calibri"/>
          <w:color w:val="595959"/>
          <w:sz w:val="21"/>
          <w:szCs w:val="21"/>
        </w:rPr>
        <w:t xml:space="preserve"> Fundação da </w:t>
      </w:r>
      <w:r>
        <w:rPr>
          <w:rFonts w:ascii="Calibri" w:hAnsi="Calibri" w:cs="Calibri"/>
          <w:b/>
          <w:bCs/>
          <w:color w:val="595959"/>
          <w:sz w:val="21"/>
          <w:szCs w:val="21"/>
        </w:rPr>
        <w:t>“Michelin et Cie”.</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1891:</w:t>
      </w:r>
      <w:r>
        <w:rPr>
          <w:rFonts w:ascii="Calibri" w:hAnsi="Calibri" w:cs="Calibri"/>
          <w:color w:val="595959"/>
          <w:sz w:val="21"/>
          <w:szCs w:val="21"/>
        </w:rPr>
        <w:t xml:space="preserve"> A Michelin apresenta as suas primeiras patentes de pneus desmontáveis e reparáveis.</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1895:</w:t>
      </w:r>
      <w:r>
        <w:rPr>
          <w:rFonts w:ascii="Calibri" w:hAnsi="Calibri" w:cs="Calibri"/>
          <w:color w:val="595959"/>
          <w:sz w:val="21"/>
          <w:szCs w:val="21"/>
        </w:rPr>
        <w:t xml:space="preserve"> A Michelin faz rodar o primeiro automóvel sobre pneus, o Eclair.</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1898:</w:t>
      </w:r>
      <w:r>
        <w:rPr>
          <w:rFonts w:ascii="Calibri" w:hAnsi="Calibri" w:cs="Calibri"/>
          <w:color w:val="595959"/>
          <w:sz w:val="21"/>
          <w:szCs w:val="21"/>
        </w:rPr>
        <w:t xml:space="preserve"> Nasce o </w:t>
      </w:r>
      <w:r>
        <w:rPr>
          <w:rFonts w:ascii="Calibri" w:hAnsi="Calibri" w:cs="Calibri"/>
          <w:b/>
          <w:bCs/>
          <w:color w:val="595959"/>
          <w:sz w:val="21"/>
          <w:szCs w:val="21"/>
        </w:rPr>
        <w:t>“Bibendum”,</w:t>
      </w:r>
      <w:r>
        <w:rPr>
          <w:rFonts w:ascii="Calibri" w:hAnsi="Calibri" w:cs="Calibri"/>
          <w:color w:val="595959"/>
          <w:sz w:val="21"/>
          <w:szCs w:val="21"/>
        </w:rPr>
        <w:t xml:space="preserve"> o boneco da Michelin.</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1900:</w:t>
      </w:r>
      <w:r>
        <w:rPr>
          <w:rFonts w:ascii="Calibri" w:hAnsi="Calibri" w:cs="Calibri"/>
          <w:color w:val="595959"/>
          <w:sz w:val="21"/>
          <w:szCs w:val="21"/>
        </w:rPr>
        <w:t xml:space="preserve"> Publica-se o primeiro </w:t>
      </w:r>
      <w:r>
        <w:rPr>
          <w:rFonts w:ascii="Calibri" w:hAnsi="Calibri" w:cs="Calibri"/>
          <w:b/>
          <w:bCs/>
          <w:color w:val="595959"/>
          <w:sz w:val="21"/>
          <w:szCs w:val="21"/>
        </w:rPr>
        <w:t>Guia Michelin</w:t>
      </w:r>
      <w:r>
        <w:rPr>
          <w:rFonts w:ascii="Calibri" w:hAnsi="Calibri" w:cs="Calibri"/>
          <w:color w:val="595959"/>
          <w:sz w:val="21"/>
          <w:szCs w:val="21"/>
        </w:rPr>
        <w:t>.</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1905:</w:t>
      </w:r>
      <w:r>
        <w:rPr>
          <w:rFonts w:ascii="Calibri" w:hAnsi="Calibri" w:cs="Calibri"/>
          <w:color w:val="595959"/>
          <w:sz w:val="21"/>
          <w:szCs w:val="21"/>
        </w:rPr>
        <w:t xml:space="preserve"> Apresentação da</w:t>
      </w:r>
      <w:r>
        <w:rPr>
          <w:rFonts w:ascii="Calibri" w:hAnsi="Calibri" w:cs="Calibri"/>
          <w:b/>
          <w:bCs/>
          <w:color w:val="595959"/>
          <w:sz w:val="21"/>
          <w:szCs w:val="21"/>
        </w:rPr>
        <w:t xml:space="preserve"> “sola Michelin”</w:t>
      </w:r>
      <w:r>
        <w:rPr>
          <w:rFonts w:ascii="Calibri" w:hAnsi="Calibri" w:cs="Calibri"/>
          <w:color w:val="595959"/>
          <w:sz w:val="21"/>
          <w:szCs w:val="21"/>
        </w:rPr>
        <w:t xml:space="preserve">, com rebites para </w:t>
      </w:r>
      <w:r w:rsidR="00944109">
        <w:rPr>
          <w:rFonts w:ascii="Calibri" w:hAnsi="Calibri" w:cs="Calibri"/>
          <w:color w:val="595959"/>
          <w:sz w:val="21"/>
          <w:szCs w:val="21"/>
        </w:rPr>
        <w:t xml:space="preserve">melhorar a aderência </w:t>
      </w:r>
      <w:r>
        <w:rPr>
          <w:rFonts w:ascii="Calibri" w:hAnsi="Calibri" w:cs="Calibri"/>
          <w:color w:val="595959"/>
          <w:sz w:val="21"/>
          <w:szCs w:val="21"/>
        </w:rPr>
        <w:t xml:space="preserve">e a resistência </w:t>
      </w:r>
      <w:r w:rsidR="00944109">
        <w:rPr>
          <w:rFonts w:ascii="Calibri" w:hAnsi="Calibri" w:cs="Calibri"/>
          <w:color w:val="595959"/>
          <w:sz w:val="21"/>
          <w:szCs w:val="21"/>
        </w:rPr>
        <w:br/>
        <w:t xml:space="preserve">           </w:t>
      </w:r>
      <w:r>
        <w:rPr>
          <w:rFonts w:ascii="Calibri" w:hAnsi="Calibri" w:cs="Calibri"/>
          <w:color w:val="595959"/>
          <w:sz w:val="21"/>
          <w:szCs w:val="21"/>
        </w:rPr>
        <w:t>do pneu.</w:t>
      </w:r>
    </w:p>
    <w:p w:rsidR="0040003E" w:rsidRPr="0084586F" w:rsidRDefault="0040003E" w:rsidP="0040003E">
      <w:pPr>
        <w:spacing w:after="120"/>
        <w:outlineLvl w:val="0"/>
        <w:rPr>
          <w:rFonts w:ascii="Calibri" w:hAnsi="Calibri" w:cs="Calibri"/>
          <w:color w:val="595959"/>
          <w:sz w:val="21"/>
          <w:szCs w:val="21"/>
        </w:rPr>
      </w:pPr>
      <w:r>
        <w:rPr>
          <w:rFonts w:ascii="Calibri" w:hAnsi="Calibri" w:cs="Calibri"/>
          <w:b/>
          <w:bCs/>
          <w:color w:val="595959"/>
          <w:sz w:val="21"/>
          <w:szCs w:val="21"/>
        </w:rPr>
        <w:t>1910:</w:t>
      </w:r>
      <w:r>
        <w:rPr>
          <w:rFonts w:ascii="Calibri" w:hAnsi="Calibri" w:cs="Calibri"/>
          <w:color w:val="595959"/>
          <w:sz w:val="21"/>
          <w:szCs w:val="21"/>
        </w:rPr>
        <w:t xml:space="preserve"> Edição do primeiro </w:t>
      </w:r>
      <w:r>
        <w:rPr>
          <w:rFonts w:ascii="Calibri" w:hAnsi="Calibri" w:cs="Calibri"/>
          <w:b/>
          <w:bCs/>
          <w:color w:val="595959"/>
          <w:sz w:val="21"/>
          <w:szCs w:val="21"/>
        </w:rPr>
        <w:t>mapa de estradas da Michelin</w:t>
      </w:r>
      <w:r>
        <w:rPr>
          <w:rFonts w:ascii="Calibri" w:hAnsi="Calibri" w:cs="Calibri"/>
          <w:color w:val="595959"/>
          <w:sz w:val="21"/>
          <w:szCs w:val="21"/>
        </w:rPr>
        <w:t xml:space="preserve"> a escala 1/200.000.</w:t>
      </w:r>
    </w:p>
    <w:p w:rsidR="0040003E" w:rsidRPr="0084586F" w:rsidRDefault="0040003E" w:rsidP="0040003E">
      <w:pPr>
        <w:spacing w:after="120"/>
        <w:outlineLvl w:val="0"/>
        <w:rPr>
          <w:rFonts w:ascii="Calibri" w:hAnsi="Calibri" w:cs="Calibri"/>
          <w:color w:val="595959"/>
          <w:sz w:val="21"/>
          <w:szCs w:val="21"/>
        </w:rPr>
      </w:pPr>
      <w:r>
        <w:rPr>
          <w:rFonts w:ascii="Calibri" w:hAnsi="Calibri" w:cs="Calibri"/>
          <w:b/>
          <w:bCs/>
          <w:color w:val="595959"/>
          <w:sz w:val="21"/>
          <w:szCs w:val="21"/>
        </w:rPr>
        <w:t>1913:</w:t>
      </w:r>
      <w:r>
        <w:rPr>
          <w:rFonts w:ascii="Calibri" w:hAnsi="Calibri" w:cs="Calibri"/>
          <w:color w:val="595959"/>
          <w:sz w:val="21"/>
          <w:szCs w:val="21"/>
        </w:rPr>
        <w:t xml:space="preserve"> A Michelin inventa </w:t>
      </w:r>
      <w:r>
        <w:rPr>
          <w:rFonts w:ascii="Calibri" w:hAnsi="Calibri" w:cs="Calibri"/>
          <w:b/>
          <w:bCs/>
          <w:color w:val="595959"/>
          <w:sz w:val="21"/>
          <w:szCs w:val="21"/>
        </w:rPr>
        <w:t>a roda de aço desmontável.</w:t>
      </w:r>
    </w:p>
    <w:p w:rsidR="0040003E" w:rsidRPr="0084586F" w:rsidRDefault="0040003E" w:rsidP="0040003E">
      <w:pPr>
        <w:spacing w:after="120"/>
        <w:outlineLvl w:val="0"/>
        <w:rPr>
          <w:rFonts w:ascii="Calibri" w:hAnsi="Calibri" w:cs="Calibri"/>
          <w:color w:val="595959"/>
          <w:sz w:val="21"/>
          <w:szCs w:val="21"/>
        </w:rPr>
      </w:pPr>
      <w:r>
        <w:rPr>
          <w:rFonts w:ascii="Calibri" w:hAnsi="Calibri" w:cs="Calibri"/>
          <w:b/>
          <w:bCs/>
          <w:color w:val="595959"/>
          <w:sz w:val="21"/>
          <w:szCs w:val="21"/>
        </w:rPr>
        <w:t>1923:</w:t>
      </w:r>
      <w:r>
        <w:rPr>
          <w:rFonts w:ascii="Calibri" w:hAnsi="Calibri" w:cs="Calibri"/>
          <w:color w:val="595959"/>
          <w:sz w:val="21"/>
          <w:szCs w:val="21"/>
        </w:rPr>
        <w:t xml:space="preserve"> Primeiro </w:t>
      </w:r>
      <w:r>
        <w:rPr>
          <w:rFonts w:ascii="Calibri" w:hAnsi="Calibri" w:cs="Calibri"/>
          <w:b/>
          <w:bCs/>
          <w:color w:val="595959"/>
          <w:sz w:val="21"/>
          <w:szCs w:val="21"/>
        </w:rPr>
        <w:t>pneu de ligeiro de baixa pressão</w:t>
      </w:r>
      <w:r>
        <w:rPr>
          <w:rFonts w:ascii="Calibri" w:hAnsi="Calibri" w:cs="Calibri"/>
          <w:color w:val="595959"/>
          <w:sz w:val="21"/>
          <w:szCs w:val="21"/>
        </w:rPr>
        <w:t xml:space="preserve"> (2,5 bar).</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1926:</w:t>
      </w:r>
      <w:r>
        <w:rPr>
          <w:rFonts w:ascii="Calibri" w:hAnsi="Calibri" w:cs="Calibri"/>
          <w:color w:val="595959"/>
          <w:sz w:val="21"/>
          <w:szCs w:val="21"/>
        </w:rPr>
        <w:t xml:space="preserve"> A Michelin cria o seu primeiro </w:t>
      </w:r>
      <w:r>
        <w:rPr>
          <w:rFonts w:ascii="Calibri" w:hAnsi="Calibri" w:cs="Calibri"/>
          <w:b/>
          <w:bCs/>
          <w:color w:val="595959"/>
          <w:sz w:val="21"/>
          <w:szCs w:val="21"/>
        </w:rPr>
        <w:t>Guia Verde turístico.</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1930:</w:t>
      </w:r>
      <w:r>
        <w:rPr>
          <w:rFonts w:ascii="Calibri" w:hAnsi="Calibri" w:cs="Calibri"/>
          <w:color w:val="595959"/>
          <w:sz w:val="21"/>
          <w:szCs w:val="21"/>
        </w:rPr>
        <w:t xml:space="preserve"> A Michelin apresenta a patente do </w:t>
      </w:r>
      <w:r>
        <w:rPr>
          <w:rFonts w:ascii="Calibri" w:hAnsi="Calibri" w:cs="Calibri"/>
          <w:b/>
          <w:bCs/>
          <w:color w:val="595959"/>
          <w:sz w:val="21"/>
          <w:szCs w:val="21"/>
        </w:rPr>
        <w:t>pneu com câmara de ar incorporada.</w:t>
      </w:r>
    </w:p>
    <w:p w:rsidR="0040003E" w:rsidRPr="0084586F" w:rsidRDefault="0040003E" w:rsidP="0040003E">
      <w:pPr>
        <w:spacing w:after="120"/>
        <w:rPr>
          <w:rFonts w:ascii="Calibri" w:hAnsi="Calibri" w:cs="Calibri"/>
          <w:b/>
          <w:bCs/>
          <w:color w:val="595959"/>
          <w:sz w:val="21"/>
          <w:szCs w:val="21"/>
        </w:rPr>
      </w:pPr>
      <w:r>
        <w:rPr>
          <w:rFonts w:ascii="Calibri" w:hAnsi="Calibri" w:cs="Calibri"/>
          <w:b/>
          <w:bCs/>
          <w:color w:val="595959"/>
          <w:sz w:val="21"/>
          <w:szCs w:val="21"/>
        </w:rPr>
        <w:t>1938:</w:t>
      </w:r>
      <w:r>
        <w:rPr>
          <w:rFonts w:ascii="Calibri" w:hAnsi="Calibri" w:cs="Calibri"/>
          <w:color w:val="595959"/>
          <w:sz w:val="21"/>
          <w:szCs w:val="21"/>
        </w:rPr>
        <w:t xml:space="preserve"> A Michelin comercializa o </w:t>
      </w:r>
      <w:r>
        <w:rPr>
          <w:rFonts w:ascii="Calibri" w:hAnsi="Calibri" w:cs="Calibri"/>
          <w:b/>
          <w:bCs/>
          <w:color w:val="595959"/>
          <w:sz w:val="21"/>
          <w:szCs w:val="21"/>
        </w:rPr>
        <w:t>Metalic, o primeiro pneu com carcaça de aço para camiões.</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1946:</w:t>
      </w:r>
      <w:r>
        <w:rPr>
          <w:rFonts w:ascii="Calibri" w:hAnsi="Calibri" w:cs="Calibri"/>
          <w:color w:val="595959"/>
          <w:sz w:val="21"/>
          <w:szCs w:val="21"/>
        </w:rPr>
        <w:t xml:space="preserve"> A Michelin </w:t>
      </w:r>
      <w:r>
        <w:rPr>
          <w:rFonts w:ascii="Calibri" w:hAnsi="Calibri" w:cs="Calibri"/>
          <w:b/>
          <w:bCs/>
          <w:color w:val="595959"/>
          <w:sz w:val="21"/>
          <w:szCs w:val="21"/>
        </w:rPr>
        <w:t>inventa o pneu radial.</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1959:</w:t>
      </w:r>
      <w:r>
        <w:rPr>
          <w:rFonts w:ascii="Calibri" w:hAnsi="Calibri" w:cs="Calibri"/>
          <w:color w:val="595959"/>
          <w:sz w:val="21"/>
          <w:szCs w:val="21"/>
        </w:rPr>
        <w:t xml:space="preserve"> A Michelin lança o primeiro pneu radial para engenharia civil.</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1979:</w:t>
      </w:r>
      <w:r>
        <w:rPr>
          <w:rFonts w:ascii="Calibri" w:hAnsi="Calibri" w:cs="Calibri"/>
          <w:color w:val="595959"/>
          <w:sz w:val="21"/>
          <w:szCs w:val="21"/>
        </w:rPr>
        <w:t xml:space="preserve"> O pneu radial da Michelin ganha o campeonato do mundo de Fórmula 1.</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1981:</w:t>
      </w:r>
      <w:r>
        <w:rPr>
          <w:rFonts w:ascii="Calibri" w:hAnsi="Calibri" w:cs="Calibri"/>
          <w:color w:val="595959"/>
          <w:sz w:val="21"/>
          <w:szCs w:val="21"/>
        </w:rPr>
        <w:t xml:space="preserve"> O Michelin Air X é o primeiro pneu radial para avião.</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1989:</w:t>
      </w:r>
      <w:r>
        <w:rPr>
          <w:rFonts w:ascii="Calibri" w:hAnsi="Calibri" w:cs="Calibri"/>
          <w:color w:val="595959"/>
          <w:sz w:val="21"/>
          <w:szCs w:val="21"/>
        </w:rPr>
        <w:t xml:space="preserve"> 3615 Michelin, serviço telemático de cálculo de itinerários através do serviço </w:t>
      </w:r>
      <w:r>
        <w:rPr>
          <w:rFonts w:ascii="Calibri" w:hAnsi="Calibri" w:cs="Calibri"/>
          <w:color w:val="595959"/>
          <w:sz w:val="21"/>
          <w:szCs w:val="21"/>
        </w:rPr>
        <w:br/>
        <w:t xml:space="preserve">           francês Minitel.</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1992:</w:t>
      </w:r>
      <w:r>
        <w:rPr>
          <w:rFonts w:ascii="Calibri" w:hAnsi="Calibri" w:cs="Calibri"/>
          <w:color w:val="595959"/>
          <w:sz w:val="21"/>
          <w:szCs w:val="21"/>
        </w:rPr>
        <w:t xml:space="preserve"> Lançamento do primeiro pneu de baixa resistência ao rolamento MICHELIN Energy™.</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1993:</w:t>
      </w:r>
      <w:r>
        <w:rPr>
          <w:rFonts w:ascii="Calibri" w:hAnsi="Calibri" w:cs="Calibri"/>
          <w:color w:val="595959"/>
          <w:sz w:val="21"/>
          <w:szCs w:val="21"/>
        </w:rPr>
        <w:t xml:space="preserve"> A Michelin inventa um novo processo de fabrico de pneus: o C3M.</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1995:</w:t>
      </w:r>
      <w:r>
        <w:rPr>
          <w:rFonts w:ascii="Calibri" w:hAnsi="Calibri" w:cs="Calibri"/>
          <w:color w:val="595959"/>
          <w:sz w:val="21"/>
          <w:szCs w:val="21"/>
        </w:rPr>
        <w:t xml:space="preserve"> O vaivém espacial estadunidense aterra com pneus Michelin.</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1996:</w:t>
      </w:r>
      <w:r>
        <w:rPr>
          <w:rFonts w:ascii="Calibri" w:hAnsi="Calibri" w:cs="Calibri"/>
          <w:color w:val="595959"/>
          <w:sz w:val="21"/>
          <w:szCs w:val="21"/>
        </w:rPr>
        <w:t xml:space="preserve"> A Michelin inventa o pneu de engate vertical: PAX System.</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1998:</w:t>
      </w:r>
      <w:r>
        <w:rPr>
          <w:rFonts w:ascii="Calibri" w:hAnsi="Calibri" w:cs="Calibri"/>
          <w:color w:val="595959"/>
          <w:sz w:val="21"/>
          <w:szCs w:val="21"/>
        </w:rPr>
        <w:t xml:space="preserve"> Primeira edição do Michelin Challenge Bibendum, primeiro evento mundial para </w:t>
      </w:r>
      <w:r>
        <w:rPr>
          <w:rFonts w:ascii="Calibri" w:hAnsi="Calibri" w:cs="Calibri"/>
          <w:color w:val="595959"/>
          <w:sz w:val="21"/>
          <w:szCs w:val="21"/>
        </w:rPr>
        <w:br/>
        <w:t xml:space="preserve">           veículos ecológicos.</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1998:</w:t>
      </w:r>
      <w:r>
        <w:rPr>
          <w:rFonts w:ascii="Calibri" w:hAnsi="Calibri" w:cs="Calibri"/>
          <w:color w:val="595959"/>
          <w:sz w:val="21"/>
          <w:szCs w:val="21"/>
        </w:rPr>
        <w:t xml:space="preserve"> Centenário do Bibendum, o boneco da Michelin.</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2000:</w:t>
      </w:r>
      <w:r>
        <w:rPr>
          <w:rFonts w:ascii="Calibri" w:hAnsi="Calibri" w:cs="Calibri"/>
          <w:color w:val="595959"/>
          <w:sz w:val="21"/>
          <w:szCs w:val="21"/>
        </w:rPr>
        <w:t xml:space="preserve"> Bibendum, votado como melhor símbolo de todos os tempos por um júri internacional.</w:t>
      </w:r>
    </w:p>
    <w:p w:rsidR="0040003E" w:rsidRPr="0084586F" w:rsidRDefault="0040003E" w:rsidP="0040003E">
      <w:pPr>
        <w:spacing w:after="120"/>
        <w:rPr>
          <w:rFonts w:ascii="Calibri" w:hAnsi="Calibri" w:cs="Calibri"/>
          <w:b/>
          <w:bCs/>
          <w:color w:val="595959"/>
          <w:sz w:val="21"/>
          <w:szCs w:val="21"/>
        </w:rPr>
      </w:pPr>
    </w:p>
    <w:p w:rsidR="0040003E" w:rsidRPr="0084586F" w:rsidRDefault="0040003E" w:rsidP="0040003E">
      <w:pPr>
        <w:spacing w:after="120"/>
        <w:rPr>
          <w:rFonts w:ascii="Calibri" w:hAnsi="Calibri" w:cs="Calibri"/>
          <w:b/>
          <w:bCs/>
          <w:color w:val="595959"/>
          <w:sz w:val="21"/>
          <w:szCs w:val="21"/>
        </w:rPr>
      </w:pPr>
    </w:p>
    <w:p w:rsidR="0040003E" w:rsidRDefault="0040003E" w:rsidP="0040003E">
      <w:pPr>
        <w:spacing w:after="120"/>
        <w:rPr>
          <w:rFonts w:ascii="Calibri" w:hAnsi="Calibri" w:cs="Calibri"/>
          <w:b/>
          <w:bCs/>
          <w:color w:val="595959"/>
          <w:sz w:val="21"/>
          <w:szCs w:val="21"/>
        </w:rPr>
      </w:pP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2001:</w:t>
      </w:r>
      <w:r>
        <w:rPr>
          <w:rFonts w:ascii="Calibri" w:hAnsi="Calibri" w:cs="Calibri"/>
          <w:color w:val="595959"/>
          <w:sz w:val="21"/>
          <w:szCs w:val="21"/>
        </w:rPr>
        <w:t xml:space="preserve"> A Michelin comercializa o maior pneu do mundo para engenharia civil.</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2001:</w:t>
      </w:r>
      <w:r>
        <w:rPr>
          <w:rFonts w:ascii="Calibri" w:hAnsi="Calibri" w:cs="Calibri"/>
          <w:color w:val="595959"/>
          <w:sz w:val="21"/>
          <w:szCs w:val="21"/>
        </w:rPr>
        <w:t xml:space="preserve"> A Michelin</w:t>
      </w:r>
      <w:r>
        <w:rPr>
          <w:rFonts w:ascii="Calibri" w:hAnsi="Calibri" w:cs="Calibri"/>
          <w:b/>
          <w:bCs/>
          <w:color w:val="595959"/>
          <w:sz w:val="21"/>
          <w:szCs w:val="21"/>
        </w:rPr>
        <w:t xml:space="preserve"> </w:t>
      </w:r>
      <w:r>
        <w:rPr>
          <w:rFonts w:ascii="Calibri" w:hAnsi="Calibri" w:cs="Calibri"/>
          <w:color w:val="595959"/>
          <w:sz w:val="21"/>
          <w:szCs w:val="21"/>
        </w:rPr>
        <w:t>lança</w:t>
      </w:r>
      <w:r>
        <w:rPr>
          <w:rFonts w:ascii="Calibri" w:hAnsi="Calibri" w:cs="Calibri"/>
          <w:b/>
          <w:bCs/>
          <w:color w:val="595959"/>
          <w:sz w:val="21"/>
          <w:szCs w:val="21"/>
        </w:rPr>
        <w:t xml:space="preserve"> Michelin Fleet solutions </w:t>
      </w:r>
      <w:r>
        <w:rPr>
          <w:rFonts w:ascii="Calibri" w:hAnsi="Calibri" w:cs="Calibri"/>
          <w:color w:val="595959"/>
          <w:sz w:val="21"/>
          <w:szCs w:val="21"/>
        </w:rPr>
        <w:t>para frotas de camiões</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2003:</w:t>
      </w:r>
      <w:r>
        <w:rPr>
          <w:rFonts w:ascii="Calibri" w:hAnsi="Calibri" w:cs="Calibri"/>
          <w:color w:val="595959"/>
          <w:sz w:val="21"/>
          <w:szCs w:val="21"/>
        </w:rPr>
        <w:t xml:space="preserve"> Lançamento da gama de acessórios para automóvel da Michelin.</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2004: “Michelin, a melhor forma de avançar”</w:t>
      </w:r>
      <w:r>
        <w:rPr>
          <w:rFonts w:ascii="Calibri" w:hAnsi="Calibri" w:cs="Calibri"/>
          <w:color w:val="595959"/>
          <w:sz w:val="21"/>
          <w:szCs w:val="21"/>
        </w:rPr>
        <w:t xml:space="preserve">, a nova assinatura institucional do Grupo. </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2004:</w:t>
      </w:r>
      <w:r>
        <w:rPr>
          <w:rFonts w:ascii="Calibri" w:hAnsi="Calibri" w:cs="Calibri"/>
          <w:color w:val="595959"/>
          <w:sz w:val="21"/>
          <w:szCs w:val="21"/>
        </w:rPr>
        <w:t xml:space="preserve"> Comercializa-se o MICHELIN XeoBib, o primeiro pneu agrícola a baixa pressão </w:t>
      </w:r>
      <w:r>
        <w:rPr>
          <w:rFonts w:ascii="Calibri" w:hAnsi="Calibri" w:cs="Calibri"/>
          <w:color w:val="595959"/>
          <w:sz w:val="21"/>
          <w:szCs w:val="21"/>
        </w:rPr>
        <w:br/>
        <w:t xml:space="preserve">           constante.</w:t>
      </w:r>
    </w:p>
    <w:p w:rsidR="0040003E" w:rsidRPr="0084586F" w:rsidRDefault="0040003E" w:rsidP="0040003E">
      <w:pPr>
        <w:spacing w:after="120"/>
        <w:rPr>
          <w:rFonts w:ascii="Calibri" w:hAnsi="Calibri" w:cs="Calibri"/>
          <w:b/>
          <w:bCs/>
          <w:color w:val="595959"/>
          <w:sz w:val="21"/>
          <w:szCs w:val="21"/>
        </w:rPr>
      </w:pPr>
      <w:r>
        <w:rPr>
          <w:rFonts w:ascii="Calibri" w:hAnsi="Calibri" w:cs="Calibri"/>
          <w:b/>
          <w:bCs/>
          <w:color w:val="595959"/>
          <w:sz w:val="21"/>
          <w:szCs w:val="21"/>
        </w:rPr>
        <w:t>2005:</w:t>
      </w:r>
      <w:r>
        <w:rPr>
          <w:rFonts w:ascii="Calibri" w:hAnsi="Calibri" w:cs="Calibri"/>
          <w:color w:val="595959"/>
          <w:sz w:val="21"/>
          <w:szCs w:val="21"/>
        </w:rPr>
        <w:t xml:space="preserve"> A Michelin fornece pneus para o novo avião Airbus A-380. </w:t>
      </w:r>
      <w:r>
        <w:rPr>
          <w:rFonts w:ascii="Calibri" w:hAnsi="Calibri" w:cs="Calibri"/>
          <w:b/>
          <w:bCs/>
          <w:color w:val="595959"/>
          <w:sz w:val="21"/>
          <w:szCs w:val="21"/>
        </w:rPr>
        <w:t>Lançamento do</w:t>
      </w:r>
      <w:r>
        <w:rPr>
          <w:rFonts w:ascii="Calibri" w:hAnsi="Calibri" w:cs="Calibri"/>
          <w:color w:val="595959"/>
          <w:sz w:val="21"/>
          <w:szCs w:val="21"/>
        </w:rPr>
        <w:br/>
        <w:t xml:space="preserve">           </w:t>
      </w:r>
      <w:r>
        <w:rPr>
          <w:rFonts w:ascii="Calibri" w:hAnsi="Calibri" w:cs="Calibri"/>
          <w:b/>
          <w:bCs/>
          <w:color w:val="595959"/>
          <w:sz w:val="21"/>
          <w:szCs w:val="21"/>
        </w:rPr>
        <w:t>pneu de moto MICHELIN Power Race, o primeiro pneu desportivo com borracha dupla</w:t>
      </w:r>
      <w:r>
        <w:rPr>
          <w:rFonts w:ascii="Calibri" w:hAnsi="Calibri" w:cs="Calibri"/>
          <w:color w:val="595959"/>
          <w:sz w:val="21"/>
          <w:szCs w:val="21"/>
        </w:rPr>
        <w:t xml:space="preserve">         </w:t>
      </w:r>
      <w:r>
        <w:rPr>
          <w:rFonts w:ascii="Calibri" w:hAnsi="Calibri" w:cs="Calibri"/>
          <w:color w:val="595959"/>
          <w:sz w:val="21"/>
          <w:szCs w:val="21"/>
        </w:rPr>
        <w:br/>
        <w:t xml:space="preserve">           </w:t>
      </w:r>
      <w:r>
        <w:rPr>
          <w:rFonts w:ascii="Calibri" w:hAnsi="Calibri" w:cs="Calibri"/>
          <w:b/>
          <w:bCs/>
          <w:color w:val="595959"/>
          <w:sz w:val="21"/>
          <w:szCs w:val="21"/>
        </w:rPr>
        <w:t>homologado para estrada.</w:t>
      </w:r>
      <w:r>
        <w:rPr>
          <w:rFonts w:ascii="Calibri" w:hAnsi="Calibri" w:cs="Calibri"/>
          <w:color w:val="595959"/>
          <w:sz w:val="21"/>
          <w:szCs w:val="21"/>
        </w:rPr>
        <w:t xml:space="preserve"> </w:t>
      </w:r>
    </w:p>
    <w:p w:rsidR="0040003E" w:rsidRPr="0084586F" w:rsidRDefault="0040003E" w:rsidP="0040003E">
      <w:pPr>
        <w:spacing w:after="120"/>
        <w:rPr>
          <w:rFonts w:ascii="Calibri" w:hAnsi="Calibri" w:cs="Calibri"/>
          <w:i/>
          <w:iCs/>
          <w:color w:val="595959"/>
          <w:sz w:val="21"/>
          <w:szCs w:val="21"/>
        </w:rPr>
      </w:pPr>
      <w:r>
        <w:rPr>
          <w:rFonts w:ascii="Calibri" w:hAnsi="Calibri" w:cs="Calibri"/>
          <w:b/>
          <w:bCs/>
          <w:color w:val="595959"/>
          <w:sz w:val="21"/>
          <w:szCs w:val="21"/>
        </w:rPr>
        <w:t>2006:</w:t>
      </w:r>
      <w:r>
        <w:rPr>
          <w:rFonts w:ascii="Calibri" w:hAnsi="Calibri" w:cs="Calibri"/>
          <w:color w:val="595959"/>
          <w:sz w:val="21"/>
          <w:szCs w:val="21"/>
        </w:rPr>
        <w:t xml:space="preserve"> A Michelin revoluciona o setor de pneus para camiões com as </w:t>
      </w:r>
      <w:r>
        <w:rPr>
          <w:rFonts w:ascii="Calibri" w:hAnsi="Calibri" w:cs="Calibri"/>
          <w:i/>
          <w:iCs/>
          <w:color w:val="595959"/>
          <w:sz w:val="21"/>
          <w:szCs w:val="21"/>
        </w:rPr>
        <w:t>Michelin</w:t>
      </w:r>
      <w:r>
        <w:rPr>
          <w:rFonts w:ascii="Calibri" w:hAnsi="Calibri" w:cs="Calibri"/>
          <w:color w:val="595959"/>
          <w:sz w:val="21"/>
          <w:szCs w:val="21"/>
        </w:rPr>
        <w:t xml:space="preserve"> </w:t>
      </w:r>
      <w:r>
        <w:rPr>
          <w:rFonts w:ascii="Calibri" w:hAnsi="Calibri" w:cs="Calibri"/>
          <w:color w:val="595959"/>
          <w:sz w:val="21"/>
          <w:szCs w:val="21"/>
        </w:rPr>
        <w:br/>
        <w:t xml:space="preserve">           </w:t>
      </w:r>
      <w:r>
        <w:rPr>
          <w:rFonts w:ascii="Calibri" w:hAnsi="Calibri" w:cs="Calibri"/>
          <w:i/>
          <w:iCs/>
          <w:color w:val="595959"/>
          <w:sz w:val="21"/>
          <w:szCs w:val="21"/>
        </w:rPr>
        <w:t>Durable Technologies</w:t>
      </w:r>
      <w:r>
        <w:rPr>
          <w:rFonts w:ascii="Calibri" w:hAnsi="Calibri" w:cs="Calibri"/>
          <w:color w:val="595959"/>
          <w:sz w:val="21"/>
          <w:szCs w:val="21"/>
        </w:rPr>
        <w:t>.</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2007:</w:t>
      </w:r>
      <w:r>
        <w:rPr>
          <w:rFonts w:ascii="Calibri" w:hAnsi="Calibri" w:cs="Calibri"/>
          <w:color w:val="595959"/>
          <w:sz w:val="21"/>
          <w:szCs w:val="21"/>
        </w:rPr>
        <w:t xml:space="preserve"> Lançamento do novo pneu verde MICHELIN Energy™ Saver, que economiza quase</w:t>
      </w:r>
      <w:r>
        <w:rPr>
          <w:rFonts w:ascii="Calibri" w:hAnsi="Calibri" w:cs="Calibri"/>
          <w:color w:val="595959"/>
          <w:sz w:val="21"/>
          <w:szCs w:val="21"/>
        </w:rPr>
        <w:br/>
        <w:t xml:space="preserve">           0,2 litros aos 100 km e evita a emissão de cerca de 4 gramas de CO</w:t>
      </w:r>
      <w:r>
        <w:rPr>
          <w:rFonts w:ascii="Calibri" w:hAnsi="Calibri" w:cs="Calibri"/>
          <w:color w:val="595959"/>
          <w:sz w:val="21"/>
          <w:szCs w:val="21"/>
          <w:vertAlign w:val="subscript"/>
        </w:rPr>
        <w:t>2</w:t>
      </w:r>
      <w:r>
        <w:rPr>
          <w:rFonts w:ascii="Calibri" w:hAnsi="Calibri" w:cs="Calibri"/>
          <w:color w:val="595959"/>
          <w:sz w:val="21"/>
          <w:szCs w:val="21"/>
        </w:rPr>
        <w:t xml:space="preserve"> por cada  </w:t>
      </w:r>
      <w:r>
        <w:rPr>
          <w:rFonts w:ascii="Calibri" w:hAnsi="Calibri" w:cs="Calibri"/>
          <w:color w:val="595959"/>
          <w:sz w:val="21"/>
          <w:szCs w:val="21"/>
        </w:rPr>
        <w:br/>
        <w:t xml:space="preserve">           quilómetro percorrido.</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2008:</w:t>
      </w:r>
      <w:r>
        <w:rPr>
          <w:rFonts w:ascii="Calibri" w:hAnsi="Calibri" w:cs="Calibri"/>
          <w:color w:val="595959"/>
          <w:sz w:val="21"/>
          <w:szCs w:val="21"/>
        </w:rPr>
        <w:t xml:space="preserve"> A Michelin introduz o novo pneu MICHELIN X Energy</w:t>
      </w:r>
      <w:r>
        <w:rPr>
          <w:rFonts w:ascii="Calibri" w:hAnsi="Calibri" w:cs="Calibri"/>
          <w:color w:val="595959"/>
          <w:sz w:val="21"/>
          <w:szCs w:val="21"/>
          <w:vertAlign w:val="superscript"/>
        </w:rPr>
        <w:t>TM</w:t>
      </w:r>
      <w:r>
        <w:rPr>
          <w:rFonts w:ascii="Calibri" w:hAnsi="Calibri" w:cs="Calibri"/>
          <w:color w:val="595959"/>
          <w:sz w:val="21"/>
          <w:szCs w:val="21"/>
        </w:rPr>
        <w:t xml:space="preserve"> SaverGreen para camiões.</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2009:</w:t>
      </w:r>
      <w:r>
        <w:rPr>
          <w:rFonts w:ascii="Calibri" w:hAnsi="Calibri" w:cs="Calibri"/>
          <w:color w:val="595959"/>
          <w:sz w:val="21"/>
          <w:szCs w:val="21"/>
        </w:rPr>
        <w:t xml:space="preserve"> O guia MICHELIN </w:t>
      </w:r>
      <w:r>
        <w:rPr>
          <w:rFonts w:ascii="Calibri" w:hAnsi="Calibri" w:cs="Calibri"/>
          <w:i/>
          <w:iCs/>
          <w:color w:val="595959"/>
          <w:sz w:val="21"/>
          <w:szCs w:val="21"/>
        </w:rPr>
        <w:t>France</w:t>
      </w:r>
      <w:r>
        <w:rPr>
          <w:rFonts w:ascii="Calibri" w:hAnsi="Calibri" w:cs="Calibri"/>
          <w:color w:val="595959"/>
          <w:sz w:val="21"/>
          <w:szCs w:val="21"/>
        </w:rPr>
        <w:t xml:space="preserve"> celebra a sua edição número 100.</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2010:</w:t>
      </w:r>
      <w:r>
        <w:rPr>
          <w:rFonts w:ascii="Calibri" w:hAnsi="Calibri" w:cs="Calibri"/>
          <w:color w:val="595959"/>
          <w:sz w:val="21"/>
          <w:szCs w:val="21"/>
        </w:rPr>
        <w:t xml:space="preserve"> Lançamento no mercado de substituição dos pneus MICHELIN Pilot Sport 3  </w:t>
      </w:r>
      <w:r>
        <w:rPr>
          <w:rFonts w:ascii="Calibri" w:hAnsi="Calibri" w:cs="Calibri"/>
          <w:color w:val="595959"/>
          <w:sz w:val="21"/>
          <w:szCs w:val="21"/>
        </w:rPr>
        <w:br/>
        <w:t xml:space="preserve">           e MICHELIN Pilot Super Sport.</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2010:</w:t>
      </w:r>
      <w:r>
        <w:rPr>
          <w:rFonts w:ascii="Calibri" w:hAnsi="Calibri" w:cs="Calibri"/>
          <w:color w:val="595959"/>
          <w:sz w:val="21"/>
          <w:szCs w:val="21"/>
        </w:rPr>
        <w:t xml:space="preserve"> X Edição do MICHELIN Challenge Bibendum no Rio de Janeiro (Brasil).</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2011:</w:t>
      </w:r>
      <w:r>
        <w:rPr>
          <w:rFonts w:ascii="Calibri" w:hAnsi="Calibri" w:cs="Calibri"/>
          <w:color w:val="595959"/>
          <w:sz w:val="21"/>
          <w:szCs w:val="21"/>
        </w:rPr>
        <w:t xml:space="preserve"> XI Edição do MICHELIN Challenge Bibendum em Berlim (Alemanha).</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2012:</w:t>
      </w:r>
      <w:r>
        <w:rPr>
          <w:rFonts w:ascii="Calibri" w:hAnsi="Calibri" w:cs="Calibri"/>
          <w:color w:val="595959"/>
          <w:sz w:val="21"/>
          <w:szCs w:val="21"/>
        </w:rPr>
        <w:t xml:space="preserve"> Apresentação comercial na Europa do pneu MICHELIN Primacy 3.</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2012:</w:t>
      </w:r>
      <w:r>
        <w:rPr>
          <w:rFonts w:ascii="Calibri" w:hAnsi="Calibri" w:cs="Calibri"/>
          <w:color w:val="595959"/>
          <w:sz w:val="21"/>
          <w:szCs w:val="21"/>
        </w:rPr>
        <w:t xml:space="preserve"> Lançamento na Europa dos novos pneus de inverno de altas </w:t>
      </w:r>
      <w:r>
        <w:rPr>
          <w:rFonts w:ascii="Calibri" w:hAnsi="Calibri" w:cs="Calibri"/>
          <w:color w:val="595959"/>
          <w:sz w:val="21"/>
          <w:szCs w:val="21"/>
        </w:rPr>
        <w:br/>
        <w:t xml:space="preserve">          perfomances MICHELIN Pilot Alpin e MICHELIN Latitude Alpin.</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2012:</w:t>
      </w:r>
      <w:r>
        <w:rPr>
          <w:rFonts w:ascii="Calibri" w:hAnsi="Calibri" w:cs="Calibri"/>
          <w:color w:val="595959"/>
          <w:sz w:val="21"/>
          <w:szCs w:val="21"/>
        </w:rPr>
        <w:t xml:space="preserve"> Comercialização na Europa dos novos pneus MICHELIN ENERGY™ Saver+ </w:t>
      </w:r>
      <w:r>
        <w:rPr>
          <w:rFonts w:ascii="Calibri" w:hAnsi="Calibri" w:cs="Calibri"/>
          <w:color w:val="595959"/>
          <w:sz w:val="21"/>
          <w:szCs w:val="21"/>
        </w:rPr>
        <w:br/>
        <w:t xml:space="preserve">           e MICHELIN Agilis+.</w:t>
      </w:r>
    </w:p>
    <w:p w:rsidR="0040003E" w:rsidRPr="0084586F" w:rsidRDefault="0040003E" w:rsidP="0040003E">
      <w:pPr>
        <w:spacing w:after="120"/>
        <w:rPr>
          <w:rFonts w:ascii="Calibri" w:hAnsi="Calibri" w:cs="Calibri"/>
          <w:color w:val="595959"/>
          <w:sz w:val="21"/>
          <w:szCs w:val="21"/>
        </w:rPr>
      </w:pPr>
      <w:r>
        <w:rPr>
          <w:rFonts w:ascii="Calibri" w:hAnsi="Calibri" w:cs="Calibri"/>
          <w:b/>
          <w:bCs/>
          <w:color w:val="595959"/>
          <w:sz w:val="21"/>
          <w:szCs w:val="21"/>
        </w:rPr>
        <w:t>2013:</w:t>
      </w:r>
      <w:r>
        <w:rPr>
          <w:rFonts w:ascii="Calibri" w:hAnsi="Calibri" w:cs="Calibri"/>
          <w:color w:val="595959"/>
          <w:sz w:val="21"/>
          <w:szCs w:val="21"/>
        </w:rPr>
        <w:t xml:space="preserve"> </w:t>
      </w:r>
      <w:r>
        <w:rPr>
          <w:rFonts w:ascii="Calibri" w:hAnsi="Calibri" w:cs="Calibri"/>
          <w:b/>
          <w:bCs/>
          <w:color w:val="595959"/>
          <w:sz w:val="21"/>
          <w:szCs w:val="21"/>
        </w:rPr>
        <w:t>Lançamento na Europa da nova gama de camião</w:t>
      </w:r>
      <w:r>
        <w:rPr>
          <w:rFonts w:ascii="Calibri" w:hAnsi="Calibri" w:cs="Calibri"/>
          <w:b/>
          <w:bCs/>
          <w:color w:val="595959"/>
          <w:sz w:val="20"/>
          <w:szCs w:val="20"/>
        </w:rPr>
        <w:t xml:space="preserve"> </w:t>
      </w:r>
      <w:r>
        <w:rPr>
          <w:rFonts w:ascii="Calibri" w:hAnsi="Calibri" w:cs="Calibri"/>
          <w:b/>
          <w:bCs/>
          <w:color w:val="595959"/>
          <w:sz w:val="21"/>
          <w:szCs w:val="21"/>
        </w:rPr>
        <w:t>MICHELIN X Line Energy</w:t>
      </w:r>
      <w:r>
        <w:rPr>
          <w:rFonts w:ascii="Calibri" w:hAnsi="Calibri" w:cs="Calibri"/>
          <w:color w:val="595959"/>
          <w:sz w:val="21"/>
          <w:szCs w:val="21"/>
        </w:rPr>
        <w:t>.</w:t>
      </w:r>
    </w:p>
    <w:p w:rsidR="0040003E" w:rsidRPr="0084586F" w:rsidRDefault="0040003E" w:rsidP="0040003E">
      <w:pPr>
        <w:spacing w:after="120"/>
        <w:rPr>
          <w:rFonts w:ascii="Calibri" w:hAnsi="Calibri" w:cs="Calibri"/>
          <w:sz w:val="21"/>
          <w:szCs w:val="21"/>
        </w:rPr>
      </w:pPr>
      <w:r>
        <w:rPr>
          <w:rFonts w:ascii="Calibri" w:hAnsi="Calibri" w:cs="Calibri"/>
          <w:b/>
          <w:bCs/>
          <w:color w:val="595959"/>
          <w:sz w:val="21"/>
          <w:szCs w:val="21"/>
        </w:rPr>
        <w:t>2013:</w:t>
      </w:r>
      <w:r>
        <w:rPr>
          <w:rFonts w:ascii="Calibri" w:hAnsi="Calibri" w:cs="Calibri"/>
          <w:color w:val="595959"/>
          <w:sz w:val="21"/>
          <w:szCs w:val="21"/>
        </w:rPr>
        <w:t xml:space="preserve"> Criação da Michelin solutions.</w:t>
      </w:r>
      <w:r>
        <w:rPr>
          <w:rFonts w:ascii="Calibri" w:hAnsi="Calibri" w:cs="Calibri"/>
          <w:sz w:val="21"/>
          <w:szCs w:val="21"/>
        </w:rPr>
        <w:t xml:space="preserve"> </w:t>
      </w:r>
    </w:p>
    <w:p w:rsidR="0040003E" w:rsidRPr="0084586F" w:rsidRDefault="0040003E" w:rsidP="0040003E">
      <w:pPr>
        <w:pStyle w:val="EstiloLADILLODOSSIERMICHELIN10ptDerecha"/>
        <w:rPr>
          <w:rFonts w:ascii="Calibri" w:hAnsi="Calibri" w:cs="Calibri"/>
          <w:sz w:val="28"/>
          <w:szCs w:val="28"/>
        </w:rPr>
      </w:pPr>
      <w:r>
        <w:rPr>
          <w:rFonts w:ascii="Calibri" w:hAnsi="Calibri" w:cs="Calibri"/>
        </w:rPr>
        <w:t xml:space="preserve"> </w:t>
      </w:r>
      <w:r>
        <w:rPr>
          <w:rFonts w:ascii="Calibri" w:hAnsi="Calibri" w:cs="Calibri"/>
          <w:sz w:val="28"/>
          <w:szCs w:val="28"/>
        </w:rPr>
        <w:t xml:space="preserve"> </w:t>
      </w:r>
    </w:p>
    <w:p w:rsidR="0040003E" w:rsidRPr="0084586F" w:rsidRDefault="0040003E" w:rsidP="0040003E">
      <w:pPr>
        <w:pStyle w:val="EstiloLADILLODOSSIERMICHELIN10ptDerecha"/>
        <w:rPr>
          <w:rFonts w:ascii="Calibri" w:hAnsi="Calibri" w:cs="Calibri"/>
          <w:color w:val="595959"/>
        </w:rPr>
      </w:pPr>
      <w:r>
        <w:rPr>
          <w:rFonts w:ascii="Calibri" w:hAnsi="Calibri" w:cs="Calibri"/>
          <w:b w:val="0"/>
          <w:bCs w:val="0"/>
          <w:sz w:val="28"/>
          <w:szCs w:val="28"/>
        </w:rPr>
        <w:br w:type="column"/>
      </w:r>
      <w:r>
        <w:rPr>
          <w:rFonts w:ascii="Calibri" w:hAnsi="Calibri" w:cs="Calibri"/>
          <w:color w:val="595959"/>
          <w:sz w:val="28"/>
          <w:szCs w:val="28"/>
        </w:rPr>
        <w:t>Anexo</w:t>
      </w:r>
    </w:p>
    <w:p w:rsidR="0040003E" w:rsidRPr="0084586F" w:rsidRDefault="0040003E" w:rsidP="0040003E">
      <w:pPr>
        <w:spacing w:after="240" w:line="360" w:lineRule="exact"/>
        <w:jc w:val="center"/>
        <w:outlineLvl w:val="0"/>
        <w:rPr>
          <w:rFonts w:ascii="Calibri" w:hAnsi="Calibri" w:cs="Calibri"/>
          <w:b/>
          <w:bCs/>
          <w:snapToGrid w:val="0"/>
          <w:color w:val="333399"/>
          <w:sz w:val="28"/>
          <w:szCs w:val="28"/>
        </w:rPr>
      </w:pPr>
      <w:r>
        <w:rPr>
          <w:rFonts w:ascii="Calibri" w:hAnsi="Calibri" w:cs="Calibri"/>
          <w:b/>
          <w:bCs/>
          <w:snapToGrid w:val="0"/>
          <w:color w:val="333399"/>
          <w:sz w:val="28"/>
          <w:szCs w:val="28"/>
        </w:rPr>
        <w:t>Alguns números chave sobre o Grupo Michelin</w:t>
      </w:r>
    </w:p>
    <w:p w:rsidR="0040003E" w:rsidRPr="0084586F" w:rsidRDefault="0040003E" w:rsidP="0040003E">
      <w:pPr>
        <w:pStyle w:val="TextoMichelin"/>
        <w:spacing w:line="240" w:lineRule="auto"/>
        <w:rPr>
          <w:rFonts w:ascii="Calibri" w:hAnsi="Calibri" w:cs="Calibri"/>
          <w:color w:val="595959"/>
        </w:rPr>
      </w:pPr>
      <w:r>
        <w:rPr>
          <w:rFonts w:ascii="Calibri" w:hAnsi="Calibri" w:cs="Calibri"/>
          <w:b/>
          <w:bCs/>
          <w:color w:val="595959"/>
        </w:rPr>
        <w:t>Fundação:</w:t>
      </w:r>
      <w:r>
        <w:rPr>
          <w:rFonts w:ascii="Calibri" w:hAnsi="Calibri" w:cs="Calibri"/>
          <w:color w:val="595959"/>
        </w:rPr>
        <w:t xml:space="preserve"> </w:t>
      </w:r>
      <w:r>
        <w:rPr>
          <w:rFonts w:ascii="Calibri" w:hAnsi="Calibri" w:cs="Calibri"/>
          <w:color w:val="595959"/>
        </w:rPr>
        <w:tab/>
      </w:r>
      <w:r>
        <w:rPr>
          <w:rFonts w:ascii="Calibri" w:hAnsi="Calibri" w:cs="Calibri"/>
          <w:color w:val="595959"/>
        </w:rPr>
        <w:tab/>
      </w:r>
      <w:r>
        <w:rPr>
          <w:rFonts w:ascii="Calibri" w:hAnsi="Calibri" w:cs="Calibri"/>
          <w:color w:val="595959"/>
        </w:rPr>
        <w:tab/>
      </w:r>
      <w:r>
        <w:rPr>
          <w:rFonts w:ascii="Calibri" w:hAnsi="Calibri" w:cs="Calibri"/>
          <w:color w:val="595959"/>
        </w:rPr>
        <w:tab/>
        <w:t>1889</w:t>
      </w:r>
    </w:p>
    <w:p w:rsidR="0040003E" w:rsidRPr="0084586F" w:rsidRDefault="0040003E" w:rsidP="0040003E">
      <w:pPr>
        <w:pStyle w:val="TextoMichelin"/>
        <w:spacing w:line="240" w:lineRule="auto"/>
        <w:jc w:val="left"/>
        <w:rPr>
          <w:rFonts w:ascii="Calibri" w:hAnsi="Calibri" w:cs="Calibri"/>
          <w:color w:val="595959"/>
        </w:rPr>
      </w:pPr>
      <w:r>
        <w:rPr>
          <w:rFonts w:ascii="Calibri" w:hAnsi="Calibri" w:cs="Calibri"/>
          <w:b/>
          <w:bCs/>
          <w:color w:val="595959"/>
        </w:rPr>
        <w:t xml:space="preserve">Implantação industrial: </w:t>
      </w:r>
      <w:r>
        <w:rPr>
          <w:rFonts w:ascii="Calibri" w:hAnsi="Calibri" w:cs="Calibri"/>
          <w:color w:val="595959"/>
        </w:rPr>
        <w:tab/>
      </w:r>
      <w:r>
        <w:rPr>
          <w:rFonts w:ascii="Calibri" w:hAnsi="Calibri" w:cs="Calibri"/>
          <w:color w:val="595959"/>
        </w:rPr>
        <w:tab/>
      </w:r>
      <w:r>
        <w:rPr>
          <w:rFonts w:ascii="Calibri" w:hAnsi="Calibri" w:cs="Calibri"/>
          <w:color w:val="595959"/>
        </w:rPr>
        <w:tab/>
        <w:t>69 fábricas em 18 países</w:t>
      </w:r>
    </w:p>
    <w:p w:rsidR="0040003E" w:rsidRPr="0084586F" w:rsidRDefault="0040003E" w:rsidP="0040003E">
      <w:pPr>
        <w:pStyle w:val="TextoMichelin"/>
        <w:spacing w:line="240" w:lineRule="auto"/>
        <w:jc w:val="left"/>
        <w:rPr>
          <w:rFonts w:ascii="Calibri" w:hAnsi="Calibri" w:cs="Calibri"/>
          <w:color w:val="595959"/>
        </w:rPr>
      </w:pPr>
      <w:r>
        <w:rPr>
          <w:rFonts w:ascii="Calibri" w:hAnsi="Calibri" w:cs="Calibri"/>
          <w:b/>
          <w:bCs/>
          <w:color w:val="595959"/>
        </w:rPr>
        <w:t>Número de empregados:</w:t>
      </w:r>
      <w:r>
        <w:rPr>
          <w:rFonts w:ascii="Calibri" w:hAnsi="Calibri" w:cs="Calibri"/>
          <w:color w:val="595959"/>
        </w:rPr>
        <w:tab/>
        <w:t xml:space="preserve">               113.400 em todo o mundo</w:t>
      </w:r>
    </w:p>
    <w:p w:rsidR="0040003E" w:rsidRPr="0084586F" w:rsidRDefault="0040003E" w:rsidP="0040003E">
      <w:pPr>
        <w:pStyle w:val="TextoMichelin"/>
        <w:spacing w:line="240" w:lineRule="auto"/>
        <w:ind w:left="3540" w:hanging="3540"/>
        <w:jc w:val="left"/>
        <w:rPr>
          <w:rFonts w:ascii="Calibri" w:hAnsi="Calibri" w:cs="Calibri"/>
          <w:color w:val="595959"/>
        </w:rPr>
      </w:pPr>
      <w:r>
        <w:rPr>
          <w:rFonts w:ascii="Calibri" w:hAnsi="Calibri" w:cs="Calibri"/>
          <w:b/>
          <w:bCs/>
          <w:color w:val="595959"/>
        </w:rPr>
        <w:t xml:space="preserve">Centro de Tecnologias: </w:t>
      </w:r>
      <w:r>
        <w:rPr>
          <w:rFonts w:ascii="Calibri" w:hAnsi="Calibri" w:cs="Calibri"/>
          <w:color w:val="595959"/>
        </w:rPr>
        <w:tab/>
        <w:t>Mais de 6.600 investigadores em três continentes (Europa, América do Norte e Ásia).</w:t>
      </w:r>
    </w:p>
    <w:p w:rsidR="0040003E" w:rsidRPr="0084586F" w:rsidRDefault="0040003E" w:rsidP="0040003E">
      <w:pPr>
        <w:pStyle w:val="TextoMichelin"/>
        <w:spacing w:line="240" w:lineRule="auto"/>
        <w:jc w:val="left"/>
        <w:rPr>
          <w:rFonts w:ascii="Calibri" w:hAnsi="Calibri" w:cs="Calibri"/>
          <w:color w:val="595959"/>
        </w:rPr>
      </w:pPr>
      <w:r>
        <w:rPr>
          <w:rFonts w:ascii="Calibri" w:hAnsi="Calibri" w:cs="Calibri"/>
          <w:b/>
          <w:bCs/>
          <w:color w:val="595959"/>
        </w:rPr>
        <w:t>Orçamento anual para I&amp;D :</w:t>
      </w:r>
      <w:r>
        <w:rPr>
          <w:rFonts w:ascii="Calibri" w:hAnsi="Calibri" w:cs="Calibri"/>
          <w:color w:val="595959"/>
        </w:rPr>
        <w:tab/>
        <w:t xml:space="preserve">              Mais de 622 milhões de euros (5,1% mais em </w:t>
      </w:r>
      <w:r>
        <w:rPr>
          <w:rFonts w:ascii="Calibri" w:hAnsi="Calibri" w:cs="Calibri"/>
          <w:color w:val="595959"/>
        </w:rPr>
        <w:br/>
        <w:t xml:space="preserve">                                                                          comparação com 2011)</w:t>
      </w:r>
    </w:p>
    <w:p w:rsidR="0040003E" w:rsidRPr="0084586F" w:rsidRDefault="0040003E" w:rsidP="0040003E">
      <w:pPr>
        <w:pStyle w:val="TextoMichelin"/>
        <w:spacing w:line="240" w:lineRule="auto"/>
        <w:ind w:left="3540" w:hanging="3540"/>
        <w:jc w:val="left"/>
        <w:rPr>
          <w:rFonts w:ascii="Calibri" w:hAnsi="Calibri" w:cs="Calibri"/>
          <w:color w:val="595959"/>
        </w:rPr>
      </w:pPr>
      <w:r>
        <w:rPr>
          <w:rFonts w:ascii="Calibri" w:hAnsi="Calibri" w:cs="Calibri"/>
          <w:b/>
          <w:bCs/>
          <w:color w:val="595959"/>
        </w:rPr>
        <w:t>Produção anual:</w:t>
      </w:r>
      <w:r>
        <w:rPr>
          <w:rFonts w:ascii="Calibri" w:hAnsi="Calibri" w:cs="Calibri"/>
          <w:color w:val="595959"/>
        </w:rPr>
        <w:tab/>
        <w:t>São fabricados cerca de 166 milhões de pneus cada ano e vendem-se 10 milhões de mapas e guias em mais de 170 países calculam-se mais de 970 milhões de itinerários através de ViaMichelin.</w:t>
      </w:r>
    </w:p>
    <w:p w:rsidR="0040003E" w:rsidRPr="0084586F" w:rsidRDefault="0040003E" w:rsidP="0040003E">
      <w:pPr>
        <w:pStyle w:val="TextoMichelin"/>
        <w:spacing w:line="240" w:lineRule="auto"/>
        <w:rPr>
          <w:rFonts w:ascii="Calibri" w:hAnsi="Calibri" w:cs="Calibri"/>
          <w:b/>
          <w:bCs/>
          <w:color w:val="595959"/>
        </w:rPr>
      </w:pPr>
      <w:r>
        <w:rPr>
          <w:rFonts w:ascii="Calibri" w:hAnsi="Calibri" w:cs="Calibri"/>
          <w:b/>
          <w:bCs/>
          <w:color w:val="595959"/>
        </w:rPr>
        <w:t xml:space="preserve">Vendas líquidas em 2012: </w:t>
      </w:r>
      <w:r>
        <w:rPr>
          <w:rFonts w:ascii="Calibri" w:hAnsi="Calibri" w:cs="Calibri"/>
          <w:color w:val="595959"/>
        </w:rPr>
        <w:tab/>
        <w:t xml:space="preserve">              21.500 milhões de euros.</w:t>
      </w:r>
    </w:p>
    <w:p w:rsidR="0040003E" w:rsidRPr="0084586F" w:rsidRDefault="0040003E" w:rsidP="0040003E">
      <w:pPr>
        <w:pStyle w:val="TextoMichelin"/>
        <w:spacing w:line="240" w:lineRule="auto"/>
        <w:rPr>
          <w:b/>
          <w:bCs/>
        </w:rPr>
      </w:pPr>
    </w:p>
    <w:p w:rsidR="0040003E" w:rsidRPr="0084586F" w:rsidRDefault="0040003E" w:rsidP="0040003E">
      <w:pPr>
        <w:jc w:val="both"/>
        <w:rPr>
          <w:i/>
          <w:iCs/>
        </w:rPr>
      </w:pPr>
    </w:p>
    <w:p w:rsidR="0040003E" w:rsidRPr="0084586F" w:rsidRDefault="0040003E" w:rsidP="0040003E">
      <w:pPr>
        <w:jc w:val="both"/>
        <w:rPr>
          <w:i/>
          <w:iCs/>
        </w:rPr>
      </w:pPr>
    </w:p>
    <w:p w:rsidR="0040003E" w:rsidRPr="0084586F" w:rsidRDefault="0040003E" w:rsidP="0040003E">
      <w:pPr>
        <w:jc w:val="both"/>
        <w:rPr>
          <w:i/>
          <w:iCs/>
        </w:rPr>
      </w:pPr>
    </w:p>
    <w:p w:rsidR="0040003E" w:rsidRPr="0084586F" w:rsidRDefault="0040003E" w:rsidP="0040003E">
      <w:pPr>
        <w:jc w:val="both"/>
        <w:rPr>
          <w:i/>
          <w:iCs/>
        </w:rPr>
      </w:pPr>
      <w:r>
        <w:rPr>
          <w:i/>
          <w:iCs/>
        </w:rPr>
        <w:t xml:space="preserve">A missão da </w:t>
      </w:r>
      <w:r>
        <w:rPr>
          <w:b/>
          <w:bCs/>
          <w:i/>
          <w:iCs/>
        </w:rPr>
        <w:t>Michelin,</w:t>
      </w:r>
      <w:r>
        <w:rPr>
          <w:i/>
          <w:iCs/>
        </w:rPr>
        <w:t xml:space="preserve"> líder do setor do pneu, é contribuir de maneira sustentável para a mobilidade das pessoas e dos bens.</w:t>
      </w:r>
      <w:r>
        <w:t xml:space="preserve"> </w:t>
      </w:r>
      <w:r>
        <w:rPr>
          <w:i/>
          <w:iCs/>
        </w:rPr>
        <w:t>Por esta razão, o Grupo fabrica e comercializa pneus para todo o tipo de viaturas, desde aviões até automóveis, veículos de duas rodas, engenharia civil, agricultura e camiões.</w:t>
      </w:r>
      <w:r>
        <w:t xml:space="preserve"> </w:t>
      </w:r>
      <w:r>
        <w:rPr>
          <w:i/>
          <w:iCs/>
        </w:rPr>
        <w:t>A Michelin também propõe serviços informáticos de ajuda à mobilidade (ViaMichelin.com), e edita guias turísticos, de hotéis e restaurantes, mapas e Atlas de estradas.</w:t>
      </w:r>
      <w:r>
        <w:t xml:space="preserve"> </w:t>
      </w:r>
      <w:r>
        <w:rPr>
          <w:i/>
          <w:iCs/>
        </w:rPr>
        <w:t>O Grupo, que tem a sua sede em Clermont-Ferrand (França), está presente em mais de 170 países, emprega a 113.400 pessoas em todo o mundo e dispõe de 69 centros de produção implantados em 18 países diferentes.</w:t>
      </w:r>
      <w:r>
        <w:t xml:space="preserve"> </w:t>
      </w:r>
      <w:r>
        <w:rPr>
          <w:i/>
          <w:iCs/>
        </w:rPr>
        <w:t>O Grupo possui um Centro de Tecnologia que se encarrega da investigação, desenvolvimento e industrialização com implantação na Europa, América do Norte e Ásia  (www.michelin.es).</w:t>
      </w:r>
    </w:p>
    <w:p w:rsidR="0040003E" w:rsidRPr="0084586F" w:rsidRDefault="0040003E" w:rsidP="0040003E">
      <w:pPr>
        <w:jc w:val="both"/>
        <w:rPr>
          <w:i/>
          <w:iCs/>
        </w:rPr>
      </w:pPr>
    </w:p>
    <w:p w:rsidR="0040003E" w:rsidRPr="0084586F" w:rsidRDefault="0040003E" w:rsidP="0040003E">
      <w:pPr>
        <w:jc w:val="both"/>
        <w:rPr>
          <w:i/>
          <w:iCs/>
        </w:rPr>
      </w:pPr>
    </w:p>
    <w:p w:rsidR="0040003E" w:rsidRDefault="0040003E" w:rsidP="0040003E">
      <w:pPr>
        <w:jc w:val="both"/>
        <w:rPr>
          <w:i/>
          <w:iCs/>
        </w:rPr>
      </w:pPr>
    </w:p>
    <w:p w:rsidR="0040003E" w:rsidRPr="0084586F" w:rsidRDefault="0040003E" w:rsidP="0040003E">
      <w:pPr>
        <w:jc w:val="both"/>
        <w:rPr>
          <w:i/>
          <w:iCs/>
        </w:rPr>
      </w:pPr>
    </w:p>
    <w:p w:rsidR="0040003E" w:rsidRPr="0084586F" w:rsidRDefault="0040003E" w:rsidP="0040003E">
      <w:pPr>
        <w:pStyle w:val="Footer"/>
        <w:outlineLvl w:val="0"/>
        <w:rPr>
          <w:rFonts w:ascii="Arial" w:hAnsi="Arial" w:cs="Arial"/>
          <w:b/>
          <w:bCs/>
          <w:color w:val="808080"/>
          <w:sz w:val="18"/>
          <w:szCs w:val="18"/>
        </w:rPr>
      </w:pPr>
    </w:p>
    <w:p w:rsidR="0040003E" w:rsidRPr="0084586F" w:rsidRDefault="0040003E" w:rsidP="0040003E">
      <w:pPr>
        <w:pStyle w:val="Footer"/>
        <w:outlineLvl w:val="0"/>
        <w:rPr>
          <w:rFonts w:ascii="Arial" w:hAnsi="Arial" w:cs="Arial"/>
          <w:b/>
          <w:bCs/>
          <w:color w:val="808080"/>
          <w:sz w:val="18"/>
          <w:szCs w:val="18"/>
        </w:rPr>
      </w:pPr>
    </w:p>
    <w:p w:rsidR="0040003E" w:rsidRPr="0084586F" w:rsidRDefault="0040003E" w:rsidP="0040003E">
      <w:pPr>
        <w:pStyle w:val="Footer"/>
        <w:outlineLvl w:val="0"/>
        <w:rPr>
          <w:rFonts w:ascii="Arial" w:hAnsi="Arial" w:cs="Arial"/>
          <w:b/>
          <w:bCs/>
          <w:color w:val="808080"/>
          <w:sz w:val="18"/>
          <w:szCs w:val="18"/>
        </w:rPr>
      </w:pPr>
      <w:r>
        <w:rPr>
          <w:rFonts w:ascii="Arial" w:hAnsi="Arial" w:cs="Arial"/>
          <w:b/>
          <w:bCs/>
          <w:color w:val="808080"/>
          <w:sz w:val="18"/>
          <w:szCs w:val="18"/>
        </w:rPr>
        <w:t>DEPARTAMENTO DE COMUNICAÇÃO</w:t>
      </w:r>
    </w:p>
    <w:p w:rsidR="0040003E" w:rsidRPr="0084586F" w:rsidRDefault="0040003E" w:rsidP="0040003E">
      <w:pPr>
        <w:pStyle w:val="Footer"/>
        <w:outlineLvl w:val="0"/>
        <w:rPr>
          <w:rFonts w:ascii="Arial" w:hAnsi="Arial" w:cs="Arial"/>
          <w:color w:val="808080"/>
          <w:sz w:val="18"/>
          <w:szCs w:val="18"/>
        </w:rPr>
      </w:pPr>
      <w:r>
        <w:rPr>
          <w:rFonts w:ascii="Arial" w:hAnsi="Arial" w:cs="Arial"/>
          <w:color w:val="808080"/>
          <w:sz w:val="18"/>
          <w:szCs w:val="18"/>
        </w:rPr>
        <w:t>Avda. de Los Encuartes, 19</w:t>
      </w:r>
    </w:p>
    <w:p w:rsidR="0040003E" w:rsidRPr="0084586F" w:rsidRDefault="0040003E" w:rsidP="0040003E">
      <w:pPr>
        <w:pStyle w:val="Footer"/>
        <w:outlineLvl w:val="0"/>
        <w:rPr>
          <w:rFonts w:ascii="Arial" w:hAnsi="Arial" w:cs="Arial"/>
          <w:color w:val="808080"/>
          <w:sz w:val="18"/>
          <w:szCs w:val="18"/>
        </w:rPr>
      </w:pPr>
      <w:r>
        <w:rPr>
          <w:rFonts w:ascii="Arial" w:hAnsi="Arial" w:cs="Arial"/>
          <w:color w:val="808080"/>
          <w:sz w:val="18"/>
          <w:szCs w:val="18"/>
        </w:rPr>
        <w:t>28760 Tres Cantos – Madrid – ESPANHA</w:t>
      </w:r>
    </w:p>
    <w:p w:rsidR="00E362BA" w:rsidRPr="0040003E" w:rsidRDefault="0040003E" w:rsidP="0040003E">
      <w:pPr>
        <w:jc w:val="both"/>
        <w:rPr>
          <w:rFonts w:ascii="Arial" w:hAnsi="Arial" w:cs="Arial"/>
          <w:color w:val="808080"/>
          <w:sz w:val="18"/>
          <w:szCs w:val="18"/>
        </w:rPr>
      </w:pPr>
      <w:r>
        <w:rPr>
          <w:rFonts w:ascii="Arial" w:hAnsi="Arial" w:cs="Arial"/>
          <w:color w:val="808080"/>
          <w:sz w:val="18"/>
          <w:szCs w:val="18"/>
        </w:rPr>
        <w:t>Tel.: 0034 914 105 167 – Fax: 0034 914 105 293</w:t>
      </w:r>
    </w:p>
    <w:sectPr w:rsidR="00E362BA" w:rsidRPr="0040003E" w:rsidSect="00C77FC4">
      <w:headerReference w:type="even" r:id="rId22"/>
      <w:headerReference w:type="default" r:id="rId23"/>
      <w:footerReference w:type="even" r:id="rId24"/>
      <w:footerReference w:type="default" r:id="rId25"/>
      <w:headerReference w:type="first" r:id="rId26"/>
      <w:pgSz w:w="11900" w:h="16840"/>
      <w:pgMar w:top="2517" w:right="1701" w:bottom="1417" w:left="1701" w:header="708" w:footer="396"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F7" w:rsidRDefault="00FA21F7" w:rsidP="00E362BA">
      <w:r>
        <w:separator/>
      </w:r>
    </w:p>
  </w:endnote>
  <w:endnote w:type="continuationSeparator" w:id="0">
    <w:p w:rsidR="00FA21F7" w:rsidRDefault="00FA21F7" w:rsidP="00E362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Utopia">
    <w:altName w:val="Verdan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atang">
    <w:altName w:val="ho"/>
    <w:panose1 w:val="00000000000000000000"/>
    <w:charset w:val="81"/>
    <w:family w:val="auto"/>
    <w:notTrueType/>
    <w:pitch w:val="fixed"/>
    <w:sig w:usb0="00000001" w:usb1="09060000" w:usb2="00000010" w:usb3="00000000" w:csb0="0008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F7" w:rsidRDefault="00396176" w:rsidP="00E57250">
    <w:pPr>
      <w:pStyle w:val="Footer"/>
      <w:framePr w:h="274" w:hRule="exact" w:wrap="around" w:vAnchor="text" w:hAnchor="page" w:x="1702" w:y="-142"/>
      <w:rPr>
        <w:rStyle w:val="PageNumber"/>
        <w:rFonts w:ascii="Times" w:eastAsia="Times" w:hAnsi="Times"/>
        <w:lang w:eastAsia="fr-FR"/>
      </w:rPr>
    </w:pPr>
    <w:r>
      <w:rPr>
        <w:rStyle w:val="PageNumber"/>
      </w:rPr>
      <w:fldChar w:fldCharType="begin"/>
    </w:r>
    <w:r w:rsidR="00FA21F7">
      <w:rPr>
        <w:rStyle w:val="PageNumber"/>
      </w:rPr>
      <w:instrText xml:space="preserve">PAGE  </w:instrText>
    </w:r>
    <w:r>
      <w:rPr>
        <w:rStyle w:val="PageNumber"/>
      </w:rPr>
      <w:fldChar w:fldCharType="separate"/>
    </w:r>
    <w:r w:rsidR="00D24F20">
      <w:rPr>
        <w:rStyle w:val="PageNumber"/>
        <w:noProof/>
      </w:rPr>
      <w:t>6</w:t>
    </w:r>
    <w:r>
      <w:rPr>
        <w:rStyle w:val="PageNumber"/>
      </w:rPr>
      <w:fldChar w:fldCharType="end"/>
    </w:r>
  </w:p>
  <w:tbl>
    <w:tblPr>
      <w:tblStyle w:val="TableGrid"/>
      <w:tblpPr w:leftFromText="180" w:rightFromText="180" w:vertAnchor="text" w:horzAnchor="page" w:tblpX="190"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tblGrid>
    <w:tr w:rsidR="00FA21F7" w:rsidRPr="00E41803">
      <w:tc>
        <w:tcPr>
          <w:tcW w:w="2269" w:type="dxa"/>
          <w:vAlign w:val="center"/>
        </w:tcPr>
        <w:p w:rsidR="00FA21F7" w:rsidRPr="00807ABC" w:rsidRDefault="00FA21F7" w:rsidP="00E57250">
          <w:pPr>
            <w:rPr>
              <w:rFonts w:ascii="Arial" w:hAnsi="Arial" w:cs="Arial"/>
              <w:i/>
              <w:sz w:val="16"/>
            </w:rPr>
          </w:pPr>
          <w:r w:rsidRPr="00807ABC">
            <w:rPr>
              <w:rFonts w:ascii="Arial" w:hAnsi="Arial" w:cs="Arial"/>
              <w:i/>
              <w:sz w:val="16"/>
            </w:rPr>
            <w:t>a company of Michelin group</w:t>
          </w:r>
        </w:p>
      </w:tc>
    </w:tr>
  </w:tbl>
  <w:p w:rsidR="00FA21F7" w:rsidRDefault="00FA21F7" w:rsidP="00C74BDF">
    <w:pPr>
      <w:pStyle w:val="Footer"/>
      <w:ind w:right="360" w:firstLine="360"/>
    </w:pPr>
    <w:r w:rsidRPr="00F51499">
      <w:rPr>
        <w:noProof/>
        <w:lang w:val="en-US" w:eastAsia="en-US"/>
      </w:rPr>
      <w:drawing>
        <wp:anchor distT="0" distB="0" distL="114300" distR="114300" simplePos="0" relativeHeight="251658752" behindDoc="1" locked="0" layoutInCell="1" allowOverlap="1">
          <wp:simplePos x="0" y="0"/>
          <wp:positionH relativeFrom="column">
            <wp:posOffset>-1028700</wp:posOffset>
          </wp:positionH>
          <wp:positionV relativeFrom="paragraph">
            <wp:posOffset>-454660</wp:posOffset>
          </wp:positionV>
          <wp:extent cx="7556500" cy="838200"/>
          <wp:effectExtent l="25400" t="0" r="0" b="0"/>
          <wp:wrapTight wrapText="bothSides">
            <wp:wrapPolygon edited="0">
              <wp:start x="-73" y="0"/>
              <wp:lineTo x="-73" y="20945"/>
              <wp:lineTo x="21564" y="20945"/>
              <wp:lineTo x="21564" y="0"/>
              <wp:lineTo x="-73" y="0"/>
            </wp:wrapPolygon>
          </wp:wrapTight>
          <wp:docPr id="2" name="Picture 10"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helin"/>
                  <pic:cNvPicPr preferRelativeResize="0">
                    <a:picLocks noChangeAspect="1" noChangeArrowheads="1"/>
                  </pic:cNvPicPr>
                </pic:nvPicPr>
                <pic:blipFill>
                  <a:blip r:embed="rId1"/>
                  <a:srcRect/>
                  <a:stretch>
                    <a:fillRect/>
                  </a:stretch>
                </pic:blipFill>
                <pic:spPr bwMode="auto">
                  <a:xfrm>
                    <a:off x="0" y="0"/>
                    <a:ext cx="7556500" cy="838200"/>
                  </a:xfrm>
                  <a:prstGeom prst="rect">
                    <a:avLst/>
                  </a:prstGeom>
                  <a:noFill/>
                </pic:spPr>
              </pic:pic>
            </a:graphicData>
          </a:graphic>
        </wp:anchor>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F7" w:rsidRDefault="00396176" w:rsidP="00BD627A">
    <w:pPr>
      <w:pStyle w:val="Footer"/>
      <w:framePr w:wrap="around" w:vAnchor="text" w:hAnchor="page" w:x="1702" w:y="-142"/>
      <w:rPr>
        <w:rStyle w:val="PageNumber"/>
        <w:rFonts w:ascii="Times" w:eastAsia="Times" w:hAnsi="Times"/>
        <w:lang w:eastAsia="fr-FR"/>
      </w:rPr>
    </w:pPr>
    <w:r>
      <w:rPr>
        <w:rStyle w:val="PageNumber"/>
      </w:rPr>
      <w:fldChar w:fldCharType="begin"/>
    </w:r>
    <w:r w:rsidR="00FA21F7">
      <w:rPr>
        <w:rStyle w:val="PageNumber"/>
      </w:rPr>
      <w:instrText xml:space="preserve">PAGE  </w:instrText>
    </w:r>
    <w:r>
      <w:rPr>
        <w:rStyle w:val="PageNumber"/>
      </w:rPr>
      <w:fldChar w:fldCharType="separate"/>
    </w:r>
    <w:r w:rsidR="00D24F20">
      <w:rPr>
        <w:rStyle w:val="PageNumber"/>
        <w:noProof/>
      </w:rPr>
      <w:t>5</w:t>
    </w:r>
    <w:r>
      <w:rPr>
        <w:rStyle w:val="PageNumber"/>
      </w:rPr>
      <w:fldChar w:fldCharType="end"/>
    </w:r>
  </w:p>
  <w:tbl>
    <w:tblPr>
      <w:tblStyle w:val="TableGrid"/>
      <w:tblpPr w:leftFromText="180" w:rightFromText="180" w:vertAnchor="text" w:horzAnchor="page" w:tblpX="190"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tblGrid>
    <w:tr w:rsidR="00FA21F7" w:rsidRPr="00E41803">
      <w:tc>
        <w:tcPr>
          <w:tcW w:w="2269" w:type="dxa"/>
          <w:vAlign w:val="center"/>
        </w:tcPr>
        <w:p w:rsidR="00FA21F7" w:rsidRPr="00807ABC" w:rsidRDefault="00FA21F7" w:rsidP="00E57250">
          <w:pPr>
            <w:rPr>
              <w:rFonts w:ascii="Arial" w:hAnsi="Arial" w:cs="Arial"/>
              <w:i/>
              <w:sz w:val="16"/>
            </w:rPr>
          </w:pPr>
          <w:r w:rsidRPr="00807ABC">
            <w:rPr>
              <w:rFonts w:ascii="Arial" w:hAnsi="Arial" w:cs="Arial"/>
              <w:i/>
              <w:sz w:val="16"/>
            </w:rPr>
            <w:t>a company of Michelin group</w:t>
          </w:r>
        </w:p>
      </w:tc>
    </w:tr>
  </w:tbl>
  <w:p w:rsidR="00FA21F7" w:rsidRPr="00096802" w:rsidRDefault="00396176" w:rsidP="00C74BDF">
    <w:pPr>
      <w:pStyle w:val="Footer"/>
      <w:ind w:left="1701" w:right="360" w:firstLine="360"/>
    </w:pPr>
    <w:r w:rsidRPr="00396176">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85.05pt;margin-top:-35.3pt;width:595pt;height:66pt;z-index:-251656704;mso-position-horizontal-relative:text;mso-position-vertical-relative:text" o:preferrelative="f">
          <v:imagedata r:id="rId1" o:title="michelin"/>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F7" w:rsidRDefault="00FA21F7" w:rsidP="00E362BA">
      <w:r>
        <w:separator/>
      </w:r>
    </w:p>
  </w:footnote>
  <w:footnote w:type="continuationSeparator" w:id="0">
    <w:p w:rsidR="00FA21F7" w:rsidRDefault="00FA21F7" w:rsidP="00E362BA">
      <w:r>
        <w:continuationSeparator/>
      </w:r>
    </w:p>
  </w:footnote>
  <w:footnote w:id="1">
    <w:p w:rsidR="00FA21F7" w:rsidRDefault="00FA21F7" w:rsidP="0040003E">
      <w:pPr>
        <w:pStyle w:val="FootnoteText"/>
        <w:jc w:val="both"/>
        <w:rPr>
          <w:rFonts w:ascii="Calibri" w:hAnsi="Calibri" w:cs="Calibri"/>
          <w:sz w:val="18"/>
          <w:szCs w:val="18"/>
        </w:rPr>
      </w:pPr>
      <w:r>
        <w:rPr>
          <w:rFonts w:ascii="Calibri" w:hAnsi="Calibri" w:cs="Calibri"/>
          <w:sz w:val="16"/>
          <w:szCs w:val="16"/>
        </w:rPr>
        <w:br/>
      </w:r>
      <w:r>
        <w:rPr>
          <w:rStyle w:val="FootnoteReference"/>
          <w:rFonts w:ascii="Calibri" w:hAnsi="Calibri" w:cs="Calibri"/>
          <w:sz w:val="18"/>
          <w:szCs w:val="18"/>
        </w:rPr>
        <w:footnoteRef/>
      </w:r>
      <w:r>
        <w:rPr>
          <w:rFonts w:ascii="Calibri" w:hAnsi="Calibri" w:cs="Calibri"/>
          <w:sz w:val="18"/>
          <w:szCs w:val="18"/>
        </w:rPr>
        <w:t xml:space="preserve"> Uma solução é um conjunto de produtos, serviços, especialistas sobre o terreno, tecnologias inovadoras, sistema de informação…</w:t>
      </w:r>
    </w:p>
    <w:p w:rsidR="00FA21F7" w:rsidRDefault="00FA21F7" w:rsidP="0040003E">
      <w:pPr>
        <w:pStyle w:val="FootnoteText"/>
        <w:jc w:val="both"/>
      </w:pPr>
    </w:p>
  </w:footnote>
  <w:footnote w:id="2">
    <w:p w:rsidR="00FA21F7" w:rsidRDefault="00FA21F7" w:rsidP="0040003E">
      <w:pPr>
        <w:pStyle w:val="FootnoteText"/>
        <w:jc w:val="both"/>
        <w:rPr>
          <w:rFonts w:ascii="Arial" w:cs="Arial"/>
          <w:sz w:val="18"/>
          <w:szCs w:val="18"/>
        </w:rPr>
      </w:pPr>
      <w:r>
        <w:rPr>
          <w:rStyle w:val="FootnoteReference"/>
          <w:rFonts w:ascii="Calibri" w:hAnsi="Calibri" w:cs="Calibri"/>
          <w:sz w:val="18"/>
          <w:szCs w:val="18"/>
        </w:rPr>
        <w:footnoteRef/>
      </w:r>
      <w:r>
        <w:rPr>
          <w:rFonts w:ascii="Calibri" w:hAnsi="Calibri" w:cs="Calibri"/>
          <w:sz w:val="18"/>
          <w:szCs w:val="18"/>
        </w:rPr>
        <w:t xml:space="preserve"> Accenture é uma companhia internacional de assessoramento, tecnologia e externalização. Combinando a sua experiência, conhecimentos e as suas capacidades de investigação e inovação, desenvolvidos e implementados em conjunto com as maiores organizações do mundo em todas as profissões e setores de atividade, a Accenture ajuda os seus clientes – empresas e administrações – a reforçar o seu rendimento. Com 261.000 empregados em mais de 120 países, a Accenture gerou um volume de negócios de 27.900 milhões de dólares no ano fiscal que finalizou em 31 de agosto de 2012. Para mais informação: </w:t>
      </w:r>
      <w:hyperlink r:id="rId1" w:history="1">
        <w:r>
          <w:rPr>
            <w:rStyle w:val="Hyperlink"/>
            <w:rFonts w:ascii="Calibri" w:hAnsi="Calibri" w:cs="Calibri"/>
            <w:sz w:val="18"/>
            <w:szCs w:val="18"/>
          </w:rPr>
          <w:t>www.accenture.com</w:t>
        </w:r>
      </w:hyperlink>
      <w:r>
        <w:rPr>
          <w:rFonts w:ascii="Calibri" w:hAnsi="Calibri" w:cs="Calibri"/>
          <w:sz w:val="18"/>
          <w:szCs w:val="18"/>
        </w:rPr>
        <w:t>.</w:t>
      </w:r>
      <w:r>
        <w:rPr>
          <w:rFonts w:ascii="Arial" w:cs="Arial"/>
          <w:sz w:val="18"/>
          <w:szCs w:val="18"/>
        </w:rPr>
        <w:t xml:space="preserve"> </w:t>
      </w:r>
    </w:p>
    <w:p w:rsidR="00FA21F7" w:rsidRDefault="00FA21F7" w:rsidP="0040003E">
      <w:pPr>
        <w:pStyle w:val="FootnoteText"/>
        <w:jc w:val="both"/>
      </w:pPr>
    </w:p>
  </w:footnote>
  <w:footnote w:id="3">
    <w:p w:rsidR="00FA21F7" w:rsidRPr="0013691E" w:rsidRDefault="00FA21F7" w:rsidP="0040003E">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cs="Calibri"/>
          <w:sz w:val="18"/>
          <w:szCs w:val="18"/>
        </w:rPr>
        <w:t xml:space="preserve"> Atos Worldline é o centro de conhecimentos de Atos para os serviços de alta tecnologia de transações com 40 anos de experiência no setor de meios de pagamento. Líder em serviços end to end para transações eletrónicas críticas, Atos Worldline está especializado em pagamentos eletrónicos (como emissão, aquisição, terminais, soluções de pagamento e tratamento de transações), serviços on line para clientes, cidadãos e comunidades, assim como em serviços para os mercados financeiros. O compromisso de Atos Worldline com a I+D e a inovação permite aos seus clientes beneficiar de soluções de ponta para antecipar a evolução do mercado. Atos Worldline atingiu um volume de negócios em 2012 de 927 milhões de euros e emprega a mais de 5.300 pessoas em todo o mundo. Para mais informação: </w:t>
      </w:r>
      <w:hyperlink r:id="rId2" w:history="1">
        <w:r>
          <w:rPr>
            <w:rStyle w:val="Hyperlink"/>
            <w:rFonts w:ascii="Calibri" w:hAnsi="Calibri" w:cs="Calibri"/>
            <w:sz w:val="18"/>
            <w:szCs w:val="18"/>
          </w:rPr>
          <w:t>www.atosworldline.com</w:t>
        </w:r>
      </w:hyperlink>
      <w:r>
        <w:rPr>
          <w:rFonts w:ascii="Calibri" w:hAnsi="Calibri" w:cs="Calibri"/>
          <w:sz w:val="18"/>
          <w:szCs w:val="18"/>
        </w:rPr>
        <w:t xml:space="preserve">. </w:t>
      </w:r>
    </w:p>
    <w:p w:rsidR="00FA21F7" w:rsidRDefault="00FA21F7" w:rsidP="0040003E">
      <w:pPr>
        <w:pStyle w:val="FootnoteText"/>
        <w:jc w:val="both"/>
      </w:pPr>
    </w:p>
  </w:footnote>
  <w:footnote w:id="4">
    <w:p w:rsidR="00FA21F7" w:rsidRPr="0013691E" w:rsidRDefault="00FA21F7" w:rsidP="0040003E">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cs="Calibri"/>
          <w:sz w:val="18"/>
          <w:szCs w:val="18"/>
        </w:rPr>
        <w:t xml:space="preserve"> TyreCheck™ é uma sociedade irlandesa especializada em serviços e software. Fundada em 2006, a companhia teve um crescimento constante ano após ano. TyreCheck™ oferece soluções automatizadas para os maiores fabricantes mundiais, distribuidores de pneus e gestores de frotas. Os sistemas Inspection Management e Tyre Management propõem aos seus clientes e parceiros soluções automatizadas que abrangem todas as dimensões, vendas, inspeção, gestão, informação e aprovisionamento, proporcionando ferramentas apropriadas que permitem melhorar a eficiência do negócio e a satisfação dos clientes, ao mesmo tempo que baixa os custos do serviço e de gestão do stock. As soluções TyreCheck™ utilizam-se em 18 países de todo o mundo e a sua base de dados gere quase um milhão de veículos. A sociedade TyreCheck™ continua a crescer e a desenvolver a sua oferta, em cooperação com os seus parceiros e com o objetivo de conquistar novos mercados e tornar-se em líder mundial em soluções de gestão inovadoras. Para mais informação: </w:t>
      </w:r>
      <w:hyperlink r:id="rId3" w:history="1">
        <w:r>
          <w:rPr>
            <w:rStyle w:val="Hyperlink"/>
            <w:rFonts w:ascii="Calibri" w:hAnsi="Calibri" w:cs="Calibri"/>
            <w:sz w:val="18"/>
            <w:szCs w:val="18"/>
          </w:rPr>
          <w:t>www.tyrechek.com</w:t>
        </w:r>
      </w:hyperlink>
      <w:r>
        <w:rPr>
          <w:rFonts w:ascii="Calibri" w:hAnsi="Calibri" w:cs="Calibri"/>
          <w:sz w:val="18"/>
          <w:szCs w:val="18"/>
        </w:rPr>
        <w:t xml:space="preserve">. </w:t>
      </w:r>
    </w:p>
    <w:p w:rsidR="00FA21F7" w:rsidRPr="000527F2" w:rsidRDefault="00FA21F7" w:rsidP="0040003E">
      <w:pPr>
        <w:pStyle w:val="FootnoteText"/>
        <w:rPr>
          <w:rFonts w:ascii="Arial" w:hAnsi="Arial" w:cs="Arial"/>
          <w:sz w:val="15"/>
          <w:szCs w:val="15"/>
        </w:rPr>
      </w:pPr>
    </w:p>
    <w:p w:rsidR="00FA21F7" w:rsidRDefault="00FA21F7" w:rsidP="0040003E">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F7" w:rsidRDefault="00396176">
    <w:pPr>
      <w:pStyle w:val="Header"/>
    </w:pPr>
    <w:r>
      <w:rPr>
        <w:noProof/>
        <w:lang w:val="en-US" w:eastAsia="en-US"/>
      </w:rPr>
      <w:pict>
        <v:line id="Straight Connector 5" o:spid="_x0000_s2058" style="position:absolute;flip:x;z-index:251660800;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 from="196.3pt,72.6pt" to="508.3pt,72.6pt" wrapcoords="-51 -2147483648 0 -2147483648 10851 -2147483648 10851 -2147483648 21548 -2147483648 21703 -2147483648 -51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" strokecolor="#5a5a5a [2109]" strokeweight="1pt">
          <w10:wrap type="tight"/>
        </v:line>
      </w:pict>
    </w:r>
    <w:r w:rsidR="00FA21F7" w:rsidRPr="00E01AA2">
      <w:rPr>
        <w:noProof/>
        <w:lang w:val="en-US" w:eastAsia="en-US"/>
      </w:rPr>
      <w:drawing>
        <wp:anchor distT="0" distB="0" distL="114300" distR="114300" simplePos="0" relativeHeight="251656704" behindDoc="0" locked="0" layoutInCell="1" allowOverlap="1">
          <wp:simplePos x="0" y="0"/>
          <wp:positionH relativeFrom="column">
            <wp:posOffset>-457835</wp:posOffset>
          </wp:positionH>
          <wp:positionV relativeFrom="paragraph">
            <wp:posOffset>-121285</wp:posOffset>
          </wp:positionV>
          <wp:extent cx="2514600" cy="774700"/>
          <wp:effectExtent l="25400" t="0" r="0" b="0"/>
          <wp:wrapSquare wrapText="bothSides"/>
          <wp:docPr id="7" name="Imagen 7" descr="D:\_MICHELINsolutions\__MICHELINsolutions___BRAND\Brand Identity\Ref_0002e_referential_KIT\LOGO\MICHELINsolutions_logo_small-33x13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MICHELINsolutions\__MICHELINsolutions___BRAND\Brand Identity\Ref_0002e_referential_KIT\LOGO\MICHELINsolutions_logo_small-33x13_RVB.jp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77470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F7" w:rsidRDefault="00396176">
    <w:pPr>
      <w:pStyle w:val="Header"/>
    </w:pPr>
    <w:r>
      <w:rPr>
        <w:noProof/>
        <w:lang w:val="en-US" w:eastAsia="en-US"/>
      </w:rPr>
      <w:pict>
        <v:line id="_x0000_s2059" style="position:absolute;flip:x;z-index:251661824;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 from="197.95pt,84.6pt" to="509.95pt,84.6pt" wrapcoords="-51 -2147483648 0 -2147483648 10851 -2147483648 10851 -2147483648 21548 -2147483648 21703 -2147483648 -51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" strokecolor="#5a5a5a [2109]" strokeweight="1pt">
          <w10:wrap type="tight"/>
        </v:line>
      </w:pict>
    </w:r>
    <w:r w:rsidR="00FA21F7">
      <w:rPr>
        <w:noProof/>
        <w:lang w:val="en-US" w:eastAsia="en-US"/>
      </w:rPr>
      <w:drawing>
        <wp:anchor distT="0" distB="0" distL="114300" distR="114300" simplePos="0" relativeHeight="251657728" behindDoc="0" locked="0" layoutInCell="1" allowOverlap="1">
          <wp:simplePos x="0" y="0"/>
          <wp:positionH relativeFrom="column">
            <wp:posOffset>-457835</wp:posOffset>
          </wp:positionH>
          <wp:positionV relativeFrom="paragraph">
            <wp:posOffset>-95885</wp:posOffset>
          </wp:positionV>
          <wp:extent cx="2514600" cy="774700"/>
          <wp:effectExtent l="25400" t="0" r="0" b="0"/>
          <wp:wrapSquare wrapText="bothSides"/>
          <wp:docPr id="9" name="Imagen 9" descr="D:\_MICHELINsolutions\__MICHELINsolutions___BRAND\Brand Identity\Ref_0002e_referential_KIT\LOGO\MICHELINsolutions_logo_small-33x13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MICHELINsolutions\__MICHELINsolutions___BRAND\Brand Identity\Ref_0002e_referential_KIT\LOGO\MICHELINsolutions_logo_small-33x13_RVB.jp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774700"/>
                  </a:xfrm>
                  <a:prstGeom prst="rect">
                    <a:avLst/>
                  </a:prstGeom>
                  <a:noFill/>
                  <a:ln>
                    <a:noFill/>
                  </a:ln>
                </pic:spPr>
              </pic:pic>
            </a:graphicData>
          </a:graphic>
        </wp:anchor>
      </w:drawing>
    </w:r>
    <w:r w:rsidR="00FA21F7">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F7" w:rsidRDefault="00FA21F7">
    <w:pPr>
      <w:pStyle w:val="Header"/>
    </w:pPr>
    <w:r w:rsidRPr="00ED6679">
      <w:rPr>
        <w:noProof/>
        <w:lang w:val="en-US" w:eastAsia="en-US"/>
      </w:rPr>
      <w:drawing>
        <wp:anchor distT="0" distB="0" distL="114300" distR="114300" simplePos="0" relativeHeight="251655680" behindDoc="0" locked="0" layoutInCell="1" allowOverlap="1">
          <wp:simplePos x="0" y="0"/>
          <wp:positionH relativeFrom="column">
            <wp:posOffset>-457835</wp:posOffset>
          </wp:positionH>
          <wp:positionV relativeFrom="paragraph">
            <wp:posOffset>-171450</wp:posOffset>
          </wp:positionV>
          <wp:extent cx="2515235" cy="775335"/>
          <wp:effectExtent l="25400" t="0" r="0" b="0"/>
          <wp:wrapSquare wrapText="bothSides"/>
          <wp:docPr id="3" name="Imagen 3" descr="D:\_MICHELINsolutions\__MICHELINsolutions___BRAND\Brand Identity\Ref_0002e_referential_KIT\LOGO\MICHELINsolutions_logo_small-33x13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MICHELINsolutions\__MICHELINsolutions___BRAND\Brand Identity\Ref_0002e_referential_KIT\LOGO\MICHELINsolutions_logo_small-33x13_RVB.jp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5235" cy="775335"/>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330"/>
    <w:multiLevelType w:val="hybridMultilevel"/>
    <w:tmpl w:val="B1B04512"/>
    <w:lvl w:ilvl="0" w:tplc="AB3A6594">
      <w:start w:val="1"/>
      <w:numFmt w:val="bullet"/>
      <w:lvlText w:val="-"/>
      <w:lvlJc w:val="left"/>
      <w:pPr>
        <w:ind w:left="720" w:hanging="360"/>
      </w:pPr>
      <w:rPr>
        <w:rFonts w:ascii="Arial" w:eastAsia="Calibri" w:hAnsi="Arial" w:cs="Utop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7924"/>
    <w:multiLevelType w:val="hybridMultilevel"/>
    <w:tmpl w:val="425C47F8"/>
    <w:lvl w:ilvl="0" w:tplc="4ABA470A">
      <w:numFmt w:val="bullet"/>
      <w:lvlText w:val=""/>
      <w:lvlJc w:val="left"/>
      <w:pPr>
        <w:tabs>
          <w:tab w:val="num" w:pos="720"/>
        </w:tabs>
        <w:ind w:left="720" w:hanging="360"/>
      </w:pPr>
      <w:rPr>
        <w:rFonts w:ascii="Wingdings" w:eastAsia="Times New Roman" w:hAnsi="Wingdings" w:cs="Utopia" w:hint="default"/>
      </w:rPr>
    </w:lvl>
    <w:lvl w:ilvl="1" w:tplc="4D8A167C">
      <w:start w:val="2004"/>
      <w:numFmt w:val="bullet"/>
      <w:lvlText w:val="-"/>
      <w:lvlJc w:val="left"/>
      <w:pPr>
        <w:tabs>
          <w:tab w:val="num" w:pos="1440"/>
        </w:tabs>
        <w:ind w:left="1440" w:hanging="360"/>
      </w:pPr>
      <w:rPr>
        <w:rFonts w:ascii="Arial" w:eastAsia="Times New Roman" w:hAnsi="Arial" w:cs="Utopi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Utopi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Utopi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E75AD6"/>
    <w:multiLevelType w:val="hybridMultilevel"/>
    <w:tmpl w:val="230E1636"/>
    <w:lvl w:ilvl="0" w:tplc="E9EA63E8">
      <w:numFmt w:val="bullet"/>
      <w:lvlText w:val=""/>
      <w:lvlJc w:val="left"/>
      <w:pPr>
        <w:ind w:left="720" w:hanging="360"/>
      </w:pPr>
      <w:rPr>
        <w:rFonts w:ascii="Symbol" w:eastAsia="Cambria" w:hAnsi="Symbol" w:cs="Times New Roman"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AB4BD2"/>
    <w:multiLevelType w:val="multilevel"/>
    <w:tmpl w:val="0C4E6D3C"/>
    <w:lvl w:ilvl="0">
      <w:start w:val="1"/>
      <w:numFmt w:val="bullet"/>
      <w:lvlText w:val="-"/>
      <w:lvlJc w:val="left"/>
      <w:pPr>
        <w:ind w:left="720" w:hanging="360"/>
      </w:pPr>
      <w:rPr>
        <w:rFonts w:ascii="Arial" w:eastAsia="Calibri" w:hAnsi="Arial" w:cs="Utop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904CE2"/>
    <w:multiLevelType w:val="hybridMultilevel"/>
    <w:tmpl w:val="88A4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A6014"/>
    <w:multiLevelType w:val="multilevel"/>
    <w:tmpl w:val="6DA60D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D827E8"/>
    <w:multiLevelType w:val="hybridMultilevel"/>
    <w:tmpl w:val="355A3D52"/>
    <w:lvl w:ilvl="0" w:tplc="0D14FB1E">
      <w:numFmt w:val="bullet"/>
      <w:lvlText w:val="-"/>
      <w:lvlJc w:val="left"/>
      <w:pPr>
        <w:tabs>
          <w:tab w:val="num" w:pos="720"/>
        </w:tabs>
        <w:ind w:left="720" w:hanging="360"/>
      </w:pPr>
      <w:rPr>
        <w:rFonts w:ascii="Arial" w:eastAsia="Cambria" w:hAnsi="Arial" w:cs="Utopia" w:hint="default"/>
      </w:rPr>
    </w:lvl>
    <w:lvl w:ilvl="1" w:tplc="040C0003" w:tentative="1">
      <w:start w:val="1"/>
      <w:numFmt w:val="bullet"/>
      <w:lvlText w:val="o"/>
      <w:lvlJc w:val="left"/>
      <w:pPr>
        <w:tabs>
          <w:tab w:val="num" w:pos="1440"/>
        </w:tabs>
        <w:ind w:left="1440" w:hanging="360"/>
      </w:pPr>
      <w:rPr>
        <w:rFonts w:ascii="Courier New" w:hAnsi="Courier New" w:cs="Utopi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Utopi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Utopi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5311B57"/>
    <w:multiLevelType w:val="hybridMultilevel"/>
    <w:tmpl w:val="0A84C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5746B"/>
    <w:multiLevelType w:val="multilevel"/>
    <w:tmpl w:val="7832BB20"/>
    <w:lvl w:ilvl="0">
      <w:start w:val="1"/>
      <w:numFmt w:val="bullet"/>
      <w:lvlText w:val="-"/>
      <w:lvlJc w:val="left"/>
      <w:pPr>
        <w:ind w:left="720" w:hanging="360"/>
      </w:pPr>
      <w:rPr>
        <w:rFonts w:ascii="Arial" w:eastAsia="Calibri" w:hAnsi="Arial" w:cs="Utop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7A667F5"/>
    <w:multiLevelType w:val="hybridMultilevel"/>
    <w:tmpl w:val="04B2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Utop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Utop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Utopia"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743980"/>
    <w:multiLevelType w:val="hybridMultilevel"/>
    <w:tmpl w:val="6B3C3E96"/>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1">
    <w:nsid w:val="197E1ED4"/>
    <w:multiLevelType w:val="hybridMultilevel"/>
    <w:tmpl w:val="D5F6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C5EA5"/>
    <w:multiLevelType w:val="multilevel"/>
    <w:tmpl w:val="CDE8DAB2"/>
    <w:lvl w:ilvl="0">
      <w:start w:val="1"/>
      <w:numFmt w:val="bullet"/>
      <w:lvlText w:val=""/>
      <w:lvlJc w:val="left"/>
      <w:pPr>
        <w:tabs>
          <w:tab w:val="num" w:pos="720"/>
        </w:tabs>
        <w:ind w:left="720" w:hanging="360"/>
      </w:pPr>
      <w:rPr>
        <w:rFonts w:ascii="Wingdings" w:hAnsi="Wingding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F8865CE"/>
    <w:multiLevelType w:val="hybridMultilevel"/>
    <w:tmpl w:val="70281ABA"/>
    <w:lvl w:ilvl="0" w:tplc="62689966">
      <w:numFmt w:val="bullet"/>
      <w:lvlText w:val="-"/>
      <w:lvlJc w:val="left"/>
      <w:pPr>
        <w:ind w:left="720" w:hanging="360"/>
      </w:pPr>
      <w:rPr>
        <w:rFonts w:ascii="Arial" w:eastAsia="Cambria" w:hAnsi="Arial" w:cs="Utopi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251A0082"/>
    <w:multiLevelType w:val="hybridMultilevel"/>
    <w:tmpl w:val="733C230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5">
    <w:nsid w:val="27F50F56"/>
    <w:multiLevelType w:val="hybridMultilevel"/>
    <w:tmpl w:val="EF94A338"/>
    <w:lvl w:ilvl="0" w:tplc="AB3A6594">
      <w:start w:val="1"/>
      <w:numFmt w:val="bullet"/>
      <w:lvlText w:val="-"/>
      <w:lvlJc w:val="left"/>
      <w:pPr>
        <w:ind w:left="720" w:hanging="360"/>
      </w:pPr>
      <w:rPr>
        <w:rFonts w:ascii="Arial" w:eastAsia="Calibri" w:hAnsi="Arial" w:cs="Utop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C465B"/>
    <w:multiLevelType w:val="hybridMultilevel"/>
    <w:tmpl w:val="CDE8DAB2"/>
    <w:lvl w:ilvl="0" w:tplc="0005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7">
    <w:nsid w:val="2CD22F3A"/>
    <w:multiLevelType w:val="hybridMultilevel"/>
    <w:tmpl w:val="0700E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C15D5"/>
    <w:multiLevelType w:val="hybridMultilevel"/>
    <w:tmpl w:val="8B04A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81696"/>
    <w:multiLevelType w:val="hybridMultilevel"/>
    <w:tmpl w:val="3842AA5A"/>
    <w:lvl w:ilvl="0" w:tplc="000B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nsid w:val="38304D1E"/>
    <w:multiLevelType w:val="hybridMultilevel"/>
    <w:tmpl w:val="63F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138B6"/>
    <w:multiLevelType w:val="multilevel"/>
    <w:tmpl w:val="F7DA1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9E847DB"/>
    <w:multiLevelType w:val="hybridMultilevel"/>
    <w:tmpl w:val="11868CB4"/>
    <w:lvl w:ilvl="0" w:tplc="8DFA4F10">
      <w:numFmt w:val="bullet"/>
      <w:lvlText w:val="-"/>
      <w:lvlJc w:val="left"/>
      <w:pPr>
        <w:tabs>
          <w:tab w:val="num" w:pos="720"/>
        </w:tabs>
        <w:ind w:left="720" w:hanging="360"/>
      </w:pPr>
      <w:rPr>
        <w:rFonts w:ascii="Arial" w:eastAsia="Times" w:hAnsi="Arial"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3">
    <w:nsid w:val="3AC147E6"/>
    <w:multiLevelType w:val="hybridMultilevel"/>
    <w:tmpl w:val="07B88A5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04B0D"/>
    <w:multiLevelType w:val="hybridMultilevel"/>
    <w:tmpl w:val="8A044036"/>
    <w:lvl w:ilvl="0" w:tplc="1B526552">
      <w:numFmt w:val="bullet"/>
      <w:lvlText w:val=""/>
      <w:lvlJc w:val="left"/>
      <w:pPr>
        <w:tabs>
          <w:tab w:val="num" w:pos="720"/>
        </w:tabs>
        <w:ind w:left="720" w:hanging="360"/>
      </w:pPr>
      <w:rPr>
        <w:rFonts w:ascii="Wingdings" w:eastAsia="Times New Roman" w:hAnsi="Wingdings" w:cs="Utopia" w:hint="default"/>
      </w:rPr>
    </w:lvl>
    <w:lvl w:ilvl="1" w:tplc="040C0003" w:tentative="1">
      <w:start w:val="1"/>
      <w:numFmt w:val="bullet"/>
      <w:lvlText w:val="o"/>
      <w:lvlJc w:val="left"/>
      <w:pPr>
        <w:tabs>
          <w:tab w:val="num" w:pos="1440"/>
        </w:tabs>
        <w:ind w:left="1440" w:hanging="360"/>
      </w:pPr>
      <w:rPr>
        <w:rFonts w:ascii="Courier New" w:hAnsi="Courier New" w:cs="Utopi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Utopi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Utopi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4802F29"/>
    <w:multiLevelType w:val="hybridMultilevel"/>
    <w:tmpl w:val="F7DA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66C03"/>
    <w:multiLevelType w:val="hybridMultilevel"/>
    <w:tmpl w:val="D8D05F44"/>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440" w:hanging="360"/>
      </w:pPr>
      <w:rPr>
        <w:rFonts w:ascii="Courier New" w:hAnsi="Courier New" w:cs="Utop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Utop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Utopia"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6C1E4F"/>
    <w:multiLevelType w:val="hybridMultilevel"/>
    <w:tmpl w:val="0C4E6D3C"/>
    <w:lvl w:ilvl="0" w:tplc="AB3A6594">
      <w:start w:val="1"/>
      <w:numFmt w:val="bullet"/>
      <w:lvlText w:val="-"/>
      <w:lvlJc w:val="left"/>
      <w:pPr>
        <w:ind w:left="720" w:hanging="360"/>
      </w:pPr>
      <w:rPr>
        <w:rFonts w:ascii="Arial" w:eastAsia="Calibri" w:hAnsi="Arial" w:cs="Utop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54B50"/>
    <w:multiLevelType w:val="hybridMultilevel"/>
    <w:tmpl w:val="F35840B4"/>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440" w:hanging="360"/>
      </w:pPr>
      <w:rPr>
        <w:rFonts w:ascii="Courier New" w:hAnsi="Courier New" w:cs="Utop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Utop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Utopia"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8A70018"/>
    <w:multiLevelType w:val="multilevel"/>
    <w:tmpl w:val="62EE99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F912AB4"/>
    <w:multiLevelType w:val="hybridMultilevel"/>
    <w:tmpl w:val="F7D43072"/>
    <w:lvl w:ilvl="0" w:tplc="AB3A6594">
      <w:start w:val="1"/>
      <w:numFmt w:val="bullet"/>
      <w:lvlText w:val="-"/>
      <w:lvlJc w:val="left"/>
      <w:pPr>
        <w:ind w:left="720" w:hanging="360"/>
      </w:pPr>
      <w:rPr>
        <w:rFonts w:ascii="Arial" w:eastAsia="Calibr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206CE9"/>
    <w:multiLevelType w:val="hybridMultilevel"/>
    <w:tmpl w:val="2C9000A4"/>
    <w:lvl w:ilvl="0" w:tplc="6CA69C28">
      <w:numFmt w:val="bullet"/>
      <w:lvlText w:val="-"/>
      <w:lvlJc w:val="left"/>
      <w:pPr>
        <w:ind w:left="720" w:hanging="360"/>
      </w:pPr>
      <w:rPr>
        <w:rFonts w:ascii="Helv" w:eastAsia="Times New Roman" w:hAnsi="Helv" w:cs="Utopia" w:hint="default"/>
      </w:rPr>
    </w:lvl>
    <w:lvl w:ilvl="1" w:tplc="04090003" w:tentative="1">
      <w:start w:val="1"/>
      <w:numFmt w:val="bullet"/>
      <w:lvlText w:val="o"/>
      <w:lvlJc w:val="left"/>
      <w:pPr>
        <w:ind w:left="1440" w:hanging="360"/>
      </w:pPr>
      <w:rPr>
        <w:rFonts w:ascii="Courier New" w:hAnsi="Courier New" w:cs="Utop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Utop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Utopia"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AC4A78"/>
    <w:multiLevelType w:val="hybridMultilevel"/>
    <w:tmpl w:val="62EE9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EE3EEB"/>
    <w:multiLevelType w:val="hybridMultilevel"/>
    <w:tmpl w:val="DB748E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Utopia"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Utopia"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Utopia"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535A61CC"/>
    <w:multiLevelType w:val="multilevel"/>
    <w:tmpl w:val="A7F2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5321E05"/>
    <w:multiLevelType w:val="hybridMultilevel"/>
    <w:tmpl w:val="A7F2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652F4"/>
    <w:multiLevelType w:val="hybridMultilevel"/>
    <w:tmpl w:val="7E54E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Utop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Utop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Utopia"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EB75AD"/>
    <w:multiLevelType w:val="hybridMultilevel"/>
    <w:tmpl w:val="32FC388E"/>
    <w:lvl w:ilvl="0" w:tplc="B8CE4792">
      <w:numFmt w:val="bullet"/>
      <w:lvlText w:val="-"/>
      <w:lvlJc w:val="left"/>
      <w:pPr>
        <w:ind w:left="720" w:hanging="360"/>
      </w:pPr>
      <w:rPr>
        <w:rFonts w:ascii="Arial" w:eastAsia="Cambria" w:hAnsi="Arial" w:cs="Utopi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611B0D90"/>
    <w:multiLevelType w:val="multilevel"/>
    <w:tmpl w:val="425C47F8"/>
    <w:lvl w:ilvl="0">
      <w:numFmt w:val="bullet"/>
      <w:lvlText w:val=""/>
      <w:lvlJc w:val="left"/>
      <w:pPr>
        <w:tabs>
          <w:tab w:val="num" w:pos="720"/>
        </w:tabs>
        <w:ind w:left="720" w:hanging="360"/>
      </w:pPr>
      <w:rPr>
        <w:rFonts w:ascii="Wingdings" w:eastAsia="Times New Roman" w:hAnsi="Wingdings" w:cs="Utopia" w:hint="default"/>
      </w:rPr>
    </w:lvl>
    <w:lvl w:ilvl="1">
      <w:start w:val="2004"/>
      <w:numFmt w:val="bullet"/>
      <w:lvlText w:val="-"/>
      <w:lvlJc w:val="left"/>
      <w:pPr>
        <w:tabs>
          <w:tab w:val="num" w:pos="1440"/>
        </w:tabs>
        <w:ind w:left="1440" w:hanging="360"/>
      </w:pPr>
      <w:rPr>
        <w:rFonts w:ascii="Arial" w:eastAsia="Times New Roman" w:hAnsi="Arial" w:cs="Utop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Utop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Utopia"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84B51C8"/>
    <w:multiLevelType w:val="multilevel"/>
    <w:tmpl w:val="62EE99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FA14754"/>
    <w:multiLevelType w:val="hybridMultilevel"/>
    <w:tmpl w:val="6DA60D2A"/>
    <w:lvl w:ilvl="0" w:tplc="0005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1">
    <w:nsid w:val="7D4E7DBB"/>
    <w:multiLevelType w:val="hybridMultilevel"/>
    <w:tmpl w:val="7832BB20"/>
    <w:lvl w:ilvl="0" w:tplc="AB3A6594">
      <w:start w:val="1"/>
      <w:numFmt w:val="bullet"/>
      <w:lvlText w:val="-"/>
      <w:lvlJc w:val="left"/>
      <w:pPr>
        <w:ind w:left="720" w:hanging="360"/>
      </w:pPr>
      <w:rPr>
        <w:rFonts w:ascii="Arial" w:eastAsia="Calibri" w:hAnsi="Arial" w:cs="Utop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8C3973"/>
    <w:multiLevelType w:val="multilevel"/>
    <w:tmpl w:val="11868CB4"/>
    <w:lvl w:ilvl="0">
      <w:numFmt w:val="bullet"/>
      <w:lvlText w:val="-"/>
      <w:lvlJc w:val="left"/>
      <w:pPr>
        <w:tabs>
          <w:tab w:val="num" w:pos="720"/>
        </w:tabs>
        <w:ind w:left="720" w:hanging="360"/>
      </w:pPr>
      <w:rPr>
        <w:rFonts w:ascii="Arial" w:eastAsia="Times" w:hAnsi="Aria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222889"/>
    <w:multiLevelType w:val="hybridMultilevel"/>
    <w:tmpl w:val="B5E6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24"/>
  </w:num>
  <w:num w:numId="4">
    <w:abstractNumId w:val="1"/>
  </w:num>
  <w:num w:numId="5">
    <w:abstractNumId w:val="13"/>
  </w:num>
  <w:num w:numId="6">
    <w:abstractNumId w:val="37"/>
  </w:num>
  <w:num w:numId="7">
    <w:abstractNumId w:val="38"/>
  </w:num>
  <w:num w:numId="8">
    <w:abstractNumId w:val="44"/>
  </w:num>
  <w:num w:numId="9">
    <w:abstractNumId w:val="40"/>
  </w:num>
  <w:num w:numId="10">
    <w:abstractNumId w:val="5"/>
  </w:num>
  <w:num w:numId="11">
    <w:abstractNumId w:val="10"/>
  </w:num>
  <w:num w:numId="12">
    <w:abstractNumId w:val="14"/>
  </w:num>
  <w:num w:numId="13">
    <w:abstractNumId w:val="22"/>
  </w:num>
  <w:num w:numId="14">
    <w:abstractNumId w:val="42"/>
  </w:num>
  <w:num w:numId="15">
    <w:abstractNumId w:val="16"/>
  </w:num>
  <w:num w:numId="16">
    <w:abstractNumId w:val="12"/>
  </w:num>
  <w:num w:numId="17">
    <w:abstractNumId w:val="19"/>
  </w:num>
  <w:num w:numId="18">
    <w:abstractNumId w:val="33"/>
  </w:num>
  <w:num w:numId="19">
    <w:abstractNumId w:val="26"/>
  </w:num>
  <w:num w:numId="20">
    <w:abstractNumId w:val="28"/>
  </w:num>
  <w:num w:numId="21">
    <w:abstractNumId w:val="7"/>
  </w:num>
  <w:num w:numId="22">
    <w:abstractNumId w:val="17"/>
  </w:num>
  <w:num w:numId="23">
    <w:abstractNumId w:val="31"/>
  </w:num>
  <w:num w:numId="24">
    <w:abstractNumId w:val="18"/>
  </w:num>
  <w:num w:numId="25">
    <w:abstractNumId w:val="36"/>
  </w:num>
  <w:num w:numId="26">
    <w:abstractNumId w:val="9"/>
  </w:num>
  <w:num w:numId="27">
    <w:abstractNumId w:val="23"/>
  </w:num>
  <w:num w:numId="28">
    <w:abstractNumId w:val="32"/>
  </w:num>
  <w:num w:numId="29">
    <w:abstractNumId w:val="29"/>
  </w:num>
  <w:num w:numId="30">
    <w:abstractNumId w:val="20"/>
  </w:num>
  <w:num w:numId="31">
    <w:abstractNumId w:val="39"/>
  </w:num>
  <w:num w:numId="32">
    <w:abstractNumId w:val="11"/>
  </w:num>
  <w:num w:numId="33">
    <w:abstractNumId w:val="0"/>
  </w:num>
  <w:num w:numId="34">
    <w:abstractNumId w:val="27"/>
  </w:num>
  <w:num w:numId="35">
    <w:abstractNumId w:val="3"/>
  </w:num>
  <w:num w:numId="36">
    <w:abstractNumId w:val="4"/>
  </w:num>
  <w:num w:numId="37">
    <w:abstractNumId w:val="35"/>
  </w:num>
  <w:num w:numId="38">
    <w:abstractNumId w:val="34"/>
  </w:num>
  <w:num w:numId="39">
    <w:abstractNumId w:val="15"/>
  </w:num>
  <w:num w:numId="40">
    <w:abstractNumId w:val="41"/>
  </w:num>
  <w:num w:numId="41">
    <w:abstractNumId w:val="8"/>
  </w:num>
  <w:num w:numId="42">
    <w:abstractNumId w:val="43"/>
  </w:num>
  <w:num w:numId="43">
    <w:abstractNumId w:val="25"/>
  </w:num>
  <w:num w:numId="44">
    <w:abstractNumId w:val="2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evenAndOddHeaders/>
  <w:characterSpacingControl w:val="doNotCompress"/>
  <w:savePreviewPicture/>
  <w:hdrShapeDefaults>
    <o:shapedefaults v:ext="edit" spidmax="2062">
      <o:colormru v:ext="edit" colors="#dfdfdf,#fdfdf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0217B"/>
    <w:rsid w:val="0000404D"/>
    <w:rsid w:val="00011B6D"/>
    <w:rsid w:val="000162D5"/>
    <w:rsid w:val="000235E4"/>
    <w:rsid w:val="000255A8"/>
    <w:rsid w:val="000278AF"/>
    <w:rsid w:val="00030FC3"/>
    <w:rsid w:val="000355B7"/>
    <w:rsid w:val="000376DF"/>
    <w:rsid w:val="00040BBA"/>
    <w:rsid w:val="000410C8"/>
    <w:rsid w:val="000415DC"/>
    <w:rsid w:val="00050592"/>
    <w:rsid w:val="00052315"/>
    <w:rsid w:val="000527F2"/>
    <w:rsid w:val="00054F91"/>
    <w:rsid w:val="000657E2"/>
    <w:rsid w:val="000724C9"/>
    <w:rsid w:val="00082F8C"/>
    <w:rsid w:val="0008630C"/>
    <w:rsid w:val="0008668A"/>
    <w:rsid w:val="000923DD"/>
    <w:rsid w:val="00094BAA"/>
    <w:rsid w:val="000953C7"/>
    <w:rsid w:val="00096264"/>
    <w:rsid w:val="00096370"/>
    <w:rsid w:val="000A250C"/>
    <w:rsid w:val="000A5CF7"/>
    <w:rsid w:val="000B44DC"/>
    <w:rsid w:val="000B6807"/>
    <w:rsid w:val="000B734D"/>
    <w:rsid w:val="000C6561"/>
    <w:rsid w:val="000D3227"/>
    <w:rsid w:val="000D3738"/>
    <w:rsid w:val="000D74FB"/>
    <w:rsid w:val="00101968"/>
    <w:rsid w:val="00103D9A"/>
    <w:rsid w:val="0010400A"/>
    <w:rsid w:val="001076DE"/>
    <w:rsid w:val="0011212D"/>
    <w:rsid w:val="00113D65"/>
    <w:rsid w:val="0011468B"/>
    <w:rsid w:val="00120DB9"/>
    <w:rsid w:val="001213E9"/>
    <w:rsid w:val="00123E64"/>
    <w:rsid w:val="001264E1"/>
    <w:rsid w:val="00133EAD"/>
    <w:rsid w:val="0013691E"/>
    <w:rsid w:val="00136AC0"/>
    <w:rsid w:val="001441B8"/>
    <w:rsid w:val="00144F81"/>
    <w:rsid w:val="00147F68"/>
    <w:rsid w:val="001528DD"/>
    <w:rsid w:val="00152B9C"/>
    <w:rsid w:val="001543BA"/>
    <w:rsid w:val="001545D8"/>
    <w:rsid w:val="00155917"/>
    <w:rsid w:val="00156D11"/>
    <w:rsid w:val="001617EA"/>
    <w:rsid w:val="00161FE8"/>
    <w:rsid w:val="00163D92"/>
    <w:rsid w:val="00167890"/>
    <w:rsid w:val="00175C21"/>
    <w:rsid w:val="00183882"/>
    <w:rsid w:val="00186D81"/>
    <w:rsid w:val="0019083A"/>
    <w:rsid w:val="00194F80"/>
    <w:rsid w:val="001A5019"/>
    <w:rsid w:val="001B06B9"/>
    <w:rsid w:val="001B197F"/>
    <w:rsid w:val="001B472E"/>
    <w:rsid w:val="001B70E7"/>
    <w:rsid w:val="001B7D1F"/>
    <w:rsid w:val="001C1788"/>
    <w:rsid w:val="001C7B8E"/>
    <w:rsid w:val="001D138F"/>
    <w:rsid w:val="001D13F1"/>
    <w:rsid w:val="001D1FDD"/>
    <w:rsid w:val="001D3CBE"/>
    <w:rsid w:val="001E66F4"/>
    <w:rsid w:val="001F2611"/>
    <w:rsid w:val="00202A3D"/>
    <w:rsid w:val="00205905"/>
    <w:rsid w:val="00206599"/>
    <w:rsid w:val="00210FAB"/>
    <w:rsid w:val="00210FC1"/>
    <w:rsid w:val="00212AD2"/>
    <w:rsid w:val="00213A98"/>
    <w:rsid w:val="002226DD"/>
    <w:rsid w:val="00225803"/>
    <w:rsid w:val="00226665"/>
    <w:rsid w:val="00233458"/>
    <w:rsid w:val="00233B7A"/>
    <w:rsid w:val="00234570"/>
    <w:rsid w:val="002348AE"/>
    <w:rsid w:val="00236C30"/>
    <w:rsid w:val="00240DE2"/>
    <w:rsid w:val="0025166B"/>
    <w:rsid w:val="00252B59"/>
    <w:rsid w:val="0026092E"/>
    <w:rsid w:val="00264A94"/>
    <w:rsid w:val="00270C60"/>
    <w:rsid w:val="002717DD"/>
    <w:rsid w:val="0027780C"/>
    <w:rsid w:val="0028051C"/>
    <w:rsid w:val="00280BF6"/>
    <w:rsid w:val="00286FF4"/>
    <w:rsid w:val="00294F05"/>
    <w:rsid w:val="002A22AB"/>
    <w:rsid w:val="002A7826"/>
    <w:rsid w:val="002B0ED8"/>
    <w:rsid w:val="002B1C71"/>
    <w:rsid w:val="002C001E"/>
    <w:rsid w:val="002C3884"/>
    <w:rsid w:val="002C38AD"/>
    <w:rsid w:val="002C5639"/>
    <w:rsid w:val="002C67D8"/>
    <w:rsid w:val="002E39CE"/>
    <w:rsid w:val="002E41EC"/>
    <w:rsid w:val="002F0D7C"/>
    <w:rsid w:val="002F302C"/>
    <w:rsid w:val="002F6090"/>
    <w:rsid w:val="003018C6"/>
    <w:rsid w:val="0030287B"/>
    <w:rsid w:val="00303ABE"/>
    <w:rsid w:val="00306A8D"/>
    <w:rsid w:val="00307D90"/>
    <w:rsid w:val="003101DB"/>
    <w:rsid w:val="003114B5"/>
    <w:rsid w:val="003205A3"/>
    <w:rsid w:val="003441D8"/>
    <w:rsid w:val="003455F6"/>
    <w:rsid w:val="0034705C"/>
    <w:rsid w:val="0035089F"/>
    <w:rsid w:val="00351EE7"/>
    <w:rsid w:val="00355CDB"/>
    <w:rsid w:val="00363478"/>
    <w:rsid w:val="00366A78"/>
    <w:rsid w:val="0037070F"/>
    <w:rsid w:val="00380030"/>
    <w:rsid w:val="00384D2E"/>
    <w:rsid w:val="00385340"/>
    <w:rsid w:val="003879DE"/>
    <w:rsid w:val="00387B2E"/>
    <w:rsid w:val="003916A9"/>
    <w:rsid w:val="00393ABF"/>
    <w:rsid w:val="00396176"/>
    <w:rsid w:val="00396911"/>
    <w:rsid w:val="003974C2"/>
    <w:rsid w:val="003A11DF"/>
    <w:rsid w:val="003A1354"/>
    <w:rsid w:val="003A467D"/>
    <w:rsid w:val="003A5A92"/>
    <w:rsid w:val="003B2008"/>
    <w:rsid w:val="003B4394"/>
    <w:rsid w:val="003C6821"/>
    <w:rsid w:val="003D2BDC"/>
    <w:rsid w:val="003E0CF3"/>
    <w:rsid w:val="003E2931"/>
    <w:rsid w:val="003E6466"/>
    <w:rsid w:val="003E6741"/>
    <w:rsid w:val="003F06E9"/>
    <w:rsid w:val="003F1966"/>
    <w:rsid w:val="003F4030"/>
    <w:rsid w:val="003F4529"/>
    <w:rsid w:val="003F6A58"/>
    <w:rsid w:val="0040003E"/>
    <w:rsid w:val="00405776"/>
    <w:rsid w:val="0041770D"/>
    <w:rsid w:val="0042052F"/>
    <w:rsid w:val="00421717"/>
    <w:rsid w:val="00421961"/>
    <w:rsid w:val="00424758"/>
    <w:rsid w:val="004264D1"/>
    <w:rsid w:val="0043239D"/>
    <w:rsid w:val="00432828"/>
    <w:rsid w:val="004425C6"/>
    <w:rsid w:val="00443ADC"/>
    <w:rsid w:val="00454E21"/>
    <w:rsid w:val="00460E32"/>
    <w:rsid w:val="0046608E"/>
    <w:rsid w:val="00466708"/>
    <w:rsid w:val="00470E0A"/>
    <w:rsid w:val="0047613F"/>
    <w:rsid w:val="0047793F"/>
    <w:rsid w:val="00482E92"/>
    <w:rsid w:val="00483FAC"/>
    <w:rsid w:val="00484267"/>
    <w:rsid w:val="00490665"/>
    <w:rsid w:val="00491583"/>
    <w:rsid w:val="00491744"/>
    <w:rsid w:val="00492FD7"/>
    <w:rsid w:val="00493FAE"/>
    <w:rsid w:val="00495E33"/>
    <w:rsid w:val="004970B2"/>
    <w:rsid w:val="004A2C28"/>
    <w:rsid w:val="004A2D89"/>
    <w:rsid w:val="004A38B0"/>
    <w:rsid w:val="004A63FC"/>
    <w:rsid w:val="004B2C52"/>
    <w:rsid w:val="004B6C1E"/>
    <w:rsid w:val="004B773E"/>
    <w:rsid w:val="004C160B"/>
    <w:rsid w:val="004C2D55"/>
    <w:rsid w:val="004C351C"/>
    <w:rsid w:val="004C6C7A"/>
    <w:rsid w:val="004D1E5F"/>
    <w:rsid w:val="004D3160"/>
    <w:rsid w:val="004D6261"/>
    <w:rsid w:val="004E664C"/>
    <w:rsid w:val="004E6BB5"/>
    <w:rsid w:val="004E76A4"/>
    <w:rsid w:val="004E79A1"/>
    <w:rsid w:val="004F12C8"/>
    <w:rsid w:val="004F4252"/>
    <w:rsid w:val="0050503F"/>
    <w:rsid w:val="005072AF"/>
    <w:rsid w:val="00523DCD"/>
    <w:rsid w:val="00525E60"/>
    <w:rsid w:val="0052636F"/>
    <w:rsid w:val="00526898"/>
    <w:rsid w:val="0053015E"/>
    <w:rsid w:val="00530AD4"/>
    <w:rsid w:val="00531F2D"/>
    <w:rsid w:val="00534E49"/>
    <w:rsid w:val="005368F9"/>
    <w:rsid w:val="00537B61"/>
    <w:rsid w:val="00544D6B"/>
    <w:rsid w:val="0054514B"/>
    <w:rsid w:val="0054686B"/>
    <w:rsid w:val="005506C9"/>
    <w:rsid w:val="00561921"/>
    <w:rsid w:val="00562866"/>
    <w:rsid w:val="0056470F"/>
    <w:rsid w:val="005653D7"/>
    <w:rsid w:val="005664F5"/>
    <w:rsid w:val="00566A5D"/>
    <w:rsid w:val="00572713"/>
    <w:rsid w:val="00576A18"/>
    <w:rsid w:val="00584BE5"/>
    <w:rsid w:val="00584F5E"/>
    <w:rsid w:val="00593ABF"/>
    <w:rsid w:val="00596F9E"/>
    <w:rsid w:val="005A0AF0"/>
    <w:rsid w:val="005A3C22"/>
    <w:rsid w:val="005A78C0"/>
    <w:rsid w:val="005B3FF9"/>
    <w:rsid w:val="005B5C4C"/>
    <w:rsid w:val="005B711F"/>
    <w:rsid w:val="005C0D11"/>
    <w:rsid w:val="005C1061"/>
    <w:rsid w:val="005C1285"/>
    <w:rsid w:val="005C3448"/>
    <w:rsid w:val="005C4B08"/>
    <w:rsid w:val="005C6BFA"/>
    <w:rsid w:val="005D189E"/>
    <w:rsid w:val="005D7011"/>
    <w:rsid w:val="005F0211"/>
    <w:rsid w:val="005F18B2"/>
    <w:rsid w:val="005F6369"/>
    <w:rsid w:val="00604E36"/>
    <w:rsid w:val="00611C27"/>
    <w:rsid w:val="00627B7D"/>
    <w:rsid w:val="0063187E"/>
    <w:rsid w:val="006404C7"/>
    <w:rsid w:val="006423B6"/>
    <w:rsid w:val="006449FB"/>
    <w:rsid w:val="006475DE"/>
    <w:rsid w:val="00647E54"/>
    <w:rsid w:val="0065045D"/>
    <w:rsid w:val="00653E75"/>
    <w:rsid w:val="00654F5B"/>
    <w:rsid w:val="006570F4"/>
    <w:rsid w:val="00660918"/>
    <w:rsid w:val="006611F8"/>
    <w:rsid w:val="00661225"/>
    <w:rsid w:val="00661287"/>
    <w:rsid w:val="00661466"/>
    <w:rsid w:val="00661CFA"/>
    <w:rsid w:val="00661FF9"/>
    <w:rsid w:val="00662526"/>
    <w:rsid w:val="00665DA4"/>
    <w:rsid w:val="00670724"/>
    <w:rsid w:val="006716E7"/>
    <w:rsid w:val="00674F5A"/>
    <w:rsid w:val="00676EF7"/>
    <w:rsid w:val="006778A3"/>
    <w:rsid w:val="00677D9E"/>
    <w:rsid w:val="00681256"/>
    <w:rsid w:val="00683EE7"/>
    <w:rsid w:val="00695AA6"/>
    <w:rsid w:val="00697B4D"/>
    <w:rsid w:val="006A03D2"/>
    <w:rsid w:val="006A488B"/>
    <w:rsid w:val="006A56E8"/>
    <w:rsid w:val="006A60E9"/>
    <w:rsid w:val="006A7DBB"/>
    <w:rsid w:val="006B089C"/>
    <w:rsid w:val="006B343C"/>
    <w:rsid w:val="006B78A4"/>
    <w:rsid w:val="006C09FB"/>
    <w:rsid w:val="006C37AF"/>
    <w:rsid w:val="006C41D6"/>
    <w:rsid w:val="006C4FFC"/>
    <w:rsid w:val="006C76A2"/>
    <w:rsid w:val="006D0C44"/>
    <w:rsid w:val="006D785C"/>
    <w:rsid w:val="006E4B62"/>
    <w:rsid w:val="006E5221"/>
    <w:rsid w:val="006F06A6"/>
    <w:rsid w:val="006F3024"/>
    <w:rsid w:val="007013CC"/>
    <w:rsid w:val="00707E8C"/>
    <w:rsid w:val="007148DD"/>
    <w:rsid w:val="007165C1"/>
    <w:rsid w:val="00724510"/>
    <w:rsid w:val="0073438A"/>
    <w:rsid w:val="00737803"/>
    <w:rsid w:val="00747F5C"/>
    <w:rsid w:val="00751B41"/>
    <w:rsid w:val="00767F04"/>
    <w:rsid w:val="007732F9"/>
    <w:rsid w:val="00775845"/>
    <w:rsid w:val="00782CCE"/>
    <w:rsid w:val="00783ECE"/>
    <w:rsid w:val="00784281"/>
    <w:rsid w:val="007871AB"/>
    <w:rsid w:val="00787D99"/>
    <w:rsid w:val="00790A9D"/>
    <w:rsid w:val="0079754A"/>
    <w:rsid w:val="007A7BE6"/>
    <w:rsid w:val="007B3C94"/>
    <w:rsid w:val="007B460B"/>
    <w:rsid w:val="007B69F7"/>
    <w:rsid w:val="007B740B"/>
    <w:rsid w:val="007C1BA7"/>
    <w:rsid w:val="007C350F"/>
    <w:rsid w:val="007C37E0"/>
    <w:rsid w:val="007D2CE3"/>
    <w:rsid w:val="007D7813"/>
    <w:rsid w:val="007E3C23"/>
    <w:rsid w:val="007F3090"/>
    <w:rsid w:val="007F5951"/>
    <w:rsid w:val="00801252"/>
    <w:rsid w:val="00803152"/>
    <w:rsid w:val="00806FFB"/>
    <w:rsid w:val="00810269"/>
    <w:rsid w:val="00810EAE"/>
    <w:rsid w:val="008117C8"/>
    <w:rsid w:val="00811E10"/>
    <w:rsid w:val="00815728"/>
    <w:rsid w:val="00815F87"/>
    <w:rsid w:val="00820267"/>
    <w:rsid w:val="00821265"/>
    <w:rsid w:val="008214D2"/>
    <w:rsid w:val="008224A2"/>
    <w:rsid w:val="00822517"/>
    <w:rsid w:val="00823F96"/>
    <w:rsid w:val="00830ECD"/>
    <w:rsid w:val="0083171A"/>
    <w:rsid w:val="0084586F"/>
    <w:rsid w:val="00862BC3"/>
    <w:rsid w:val="0086636D"/>
    <w:rsid w:val="00874121"/>
    <w:rsid w:val="008754D5"/>
    <w:rsid w:val="008758A2"/>
    <w:rsid w:val="00876473"/>
    <w:rsid w:val="00882393"/>
    <w:rsid w:val="008836B7"/>
    <w:rsid w:val="00883D4A"/>
    <w:rsid w:val="00884912"/>
    <w:rsid w:val="00884BD4"/>
    <w:rsid w:val="00890F45"/>
    <w:rsid w:val="00892614"/>
    <w:rsid w:val="008A7551"/>
    <w:rsid w:val="008B160C"/>
    <w:rsid w:val="008B1A92"/>
    <w:rsid w:val="008B5896"/>
    <w:rsid w:val="008B7124"/>
    <w:rsid w:val="008B775F"/>
    <w:rsid w:val="008C031C"/>
    <w:rsid w:val="008C11D9"/>
    <w:rsid w:val="008C462F"/>
    <w:rsid w:val="008C5A6C"/>
    <w:rsid w:val="008D0BC5"/>
    <w:rsid w:val="008D109C"/>
    <w:rsid w:val="008D38DD"/>
    <w:rsid w:val="008D5B26"/>
    <w:rsid w:val="008E4314"/>
    <w:rsid w:val="008E6DDE"/>
    <w:rsid w:val="008F5649"/>
    <w:rsid w:val="008F5A70"/>
    <w:rsid w:val="008F5E04"/>
    <w:rsid w:val="00902867"/>
    <w:rsid w:val="0091067E"/>
    <w:rsid w:val="00911A41"/>
    <w:rsid w:val="00912E5E"/>
    <w:rsid w:val="009141D0"/>
    <w:rsid w:val="009204F2"/>
    <w:rsid w:val="00923840"/>
    <w:rsid w:val="00927F81"/>
    <w:rsid w:val="009334B7"/>
    <w:rsid w:val="009344A6"/>
    <w:rsid w:val="009402C5"/>
    <w:rsid w:val="00942DAC"/>
    <w:rsid w:val="00944109"/>
    <w:rsid w:val="009450C7"/>
    <w:rsid w:val="009469C9"/>
    <w:rsid w:val="00960931"/>
    <w:rsid w:val="009609A5"/>
    <w:rsid w:val="00962CEB"/>
    <w:rsid w:val="009636B4"/>
    <w:rsid w:val="00964522"/>
    <w:rsid w:val="0097174C"/>
    <w:rsid w:val="0097192D"/>
    <w:rsid w:val="00973FA9"/>
    <w:rsid w:val="00976825"/>
    <w:rsid w:val="0098026B"/>
    <w:rsid w:val="00982E71"/>
    <w:rsid w:val="009A0E5E"/>
    <w:rsid w:val="009A2AFF"/>
    <w:rsid w:val="009A53F2"/>
    <w:rsid w:val="009A7C34"/>
    <w:rsid w:val="009B38FB"/>
    <w:rsid w:val="009B42E7"/>
    <w:rsid w:val="009B48AE"/>
    <w:rsid w:val="009B4BC2"/>
    <w:rsid w:val="009B4BD9"/>
    <w:rsid w:val="009B53B7"/>
    <w:rsid w:val="009B6BE6"/>
    <w:rsid w:val="009C34F1"/>
    <w:rsid w:val="009C36BE"/>
    <w:rsid w:val="009C66A7"/>
    <w:rsid w:val="009C77E0"/>
    <w:rsid w:val="009C7F01"/>
    <w:rsid w:val="009D1337"/>
    <w:rsid w:val="009D4BDA"/>
    <w:rsid w:val="009D6FC5"/>
    <w:rsid w:val="009E0D8C"/>
    <w:rsid w:val="009F1C83"/>
    <w:rsid w:val="009F29E6"/>
    <w:rsid w:val="009F7A5A"/>
    <w:rsid w:val="00A00A9F"/>
    <w:rsid w:val="00A00BA8"/>
    <w:rsid w:val="00A00F84"/>
    <w:rsid w:val="00A06324"/>
    <w:rsid w:val="00A119C7"/>
    <w:rsid w:val="00A14EDB"/>
    <w:rsid w:val="00A232FD"/>
    <w:rsid w:val="00A25E36"/>
    <w:rsid w:val="00A261DD"/>
    <w:rsid w:val="00A30E13"/>
    <w:rsid w:val="00A32871"/>
    <w:rsid w:val="00A3506B"/>
    <w:rsid w:val="00A35E69"/>
    <w:rsid w:val="00A40B1B"/>
    <w:rsid w:val="00A42275"/>
    <w:rsid w:val="00A45951"/>
    <w:rsid w:val="00A46540"/>
    <w:rsid w:val="00A509F8"/>
    <w:rsid w:val="00A5453B"/>
    <w:rsid w:val="00A55F83"/>
    <w:rsid w:val="00A56BF5"/>
    <w:rsid w:val="00A6067D"/>
    <w:rsid w:val="00A60B6F"/>
    <w:rsid w:val="00A61BDE"/>
    <w:rsid w:val="00A65992"/>
    <w:rsid w:val="00A65E05"/>
    <w:rsid w:val="00A66094"/>
    <w:rsid w:val="00A70535"/>
    <w:rsid w:val="00A9275E"/>
    <w:rsid w:val="00A94DDA"/>
    <w:rsid w:val="00A95FD6"/>
    <w:rsid w:val="00A97CB0"/>
    <w:rsid w:val="00AA0C1E"/>
    <w:rsid w:val="00AA60A4"/>
    <w:rsid w:val="00AA75EB"/>
    <w:rsid w:val="00AA7FF9"/>
    <w:rsid w:val="00AB2DDF"/>
    <w:rsid w:val="00AB3419"/>
    <w:rsid w:val="00AC09C7"/>
    <w:rsid w:val="00AC59E6"/>
    <w:rsid w:val="00AC7C13"/>
    <w:rsid w:val="00AD50E8"/>
    <w:rsid w:val="00AE1422"/>
    <w:rsid w:val="00AF0CA3"/>
    <w:rsid w:val="00AF0F13"/>
    <w:rsid w:val="00AF17A0"/>
    <w:rsid w:val="00AF2F28"/>
    <w:rsid w:val="00AF4C90"/>
    <w:rsid w:val="00AF5101"/>
    <w:rsid w:val="00AF5CF1"/>
    <w:rsid w:val="00AF66AA"/>
    <w:rsid w:val="00B11B81"/>
    <w:rsid w:val="00B1271B"/>
    <w:rsid w:val="00B12FC5"/>
    <w:rsid w:val="00B16112"/>
    <w:rsid w:val="00B17285"/>
    <w:rsid w:val="00B37BE4"/>
    <w:rsid w:val="00B413E2"/>
    <w:rsid w:val="00B43032"/>
    <w:rsid w:val="00B43C9D"/>
    <w:rsid w:val="00B46396"/>
    <w:rsid w:val="00B56FB1"/>
    <w:rsid w:val="00B57591"/>
    <w:rsid w:val="00B6395C"/>
    <w:rsid w:val="00B64B55"/>
    <w:rsid w:val="00B702E2"/>
    <w:rsid w:val="00B77E5E"/>
    <w:rsid w:val="00B81423"/>
    <w:rsid w:val="00B85518"/>
    <w:rsid w:val="00BB0127"/>
    <w:rsid w:val="00BB267A"/>
    <w:rsid w:val="00BB6DDA"/>
    <w:rsid w:val="00BC0D4E"/>
    <w:rsid w:val="00BC23A1"/>
    <w:rsid w:val="00BC2649"/>
    <w:rsid w:val="00BC6330"/>
    <w:rsid w:val="00BC6BA9"/>
    <w:rsid w:val="00BC7845"/>
    <w:rsid w:val="00BD12BE"/>
    <w:rsid w:val="00BD627A"/>
    <w:rsid w:val="00BE00D1"/>
    <w:rsid w:val="00BE029D"/>
    <w:rsid w:val="00BE133F"/>
    <w:rsid w:val="00BE4C43"/>
    <w:rsid w:val="00BF49BE"/>
    <w:rsid w:val="00BF793A"/>
    <w:rsid w:val="00C0280A"/>
    <w:rsid w:val="00C04B0C"/>
    <w:rsid w:val="00C05D51"/>
    <w:rsid w:val="00C14416"/>
    <w:rsid w:val="00C21BCF"/>
    <w:rsid w:val="00C2239A"/>
    <w:rsid w:val="00C30994"/>
    <w:rsid w:val="00C30BA6"/>
    <w:rsid w:val="00C32DCE"/>
    <w:rsid w:val="00C330A2"/>
    <w:rsid w:val="00C3349E"/>
    <w:rsid w:val="00C34797"/>
    <w:rsid w:val="00C349DF"/>
    <w:rsid w:val="00C35BEF"/>
    <w:rsid w:val="00C41265"/>
    <w:rsid w:val="00C42465"/>
    <w:rsid w:val="00C45C78"/>
    <w:rsid w:val="00C45D97"/>
    <w:rsid w:val="00C46C18"/>
    <w:rsid w:val="00C61A3C"/>
    <w:rsid w:val="00C6461B"/>
    <w:rsid w:val="00C6651D"/>
    <w:rsid w:val="00C66F7D"/>
    <w:rsid w:val="00C6740C"/>
    <w:rsid w:val="00C721F3"/>
    <w:rsid w:val="00C74BDF"/>
    <w:rsid w:val="00C7524E"/>
    <w:rsid w:val="00C77FC4"/>
    <w:rsid w:val="00C86095"/>
    <w:rsid w:val="00C920B3"/>
    <w:rsid w:val="00C92672"/>
    <w:rsid w:val="00CB021A"/>
    <w:rsid w:val="00CB02EC"/>
    <w:rsid w:val="00CB124C"/>
    <w:rsid w:val="00CB13A9"/>
    <w:rsid w:val="00CB18A3"/>
    <w:rsid w:val="00CB2994"/>
    <w:rsid w:val="00CB718B"/>
    <w:rsid w:val="00CC175F"/>
    <w:rsid w:val="00CC20C0"/>
    <w:rsid w:val="00CC5B4B"/>
    <w:rsid w:val="00CC7B61"/>
    <w:rsid w:val="00CD464B"/>
    <w:rsid w:val="00CD49D3"/>
    <w:rsid w:val="00CD6BBA"/>
    <w:rsid w:val="00CE4478"/>
    <w:rsid w:val="00CE62DF"/>
    <w:rsid w:val="00CE7174"/>
    <w:rsid w:val="00CE7E5C"/>
    <w:rsid w:val="00D01125"/>
    <w:rsid w:val="00D02110"/>
    <w:rsid w:val="00D025E5"/>
    <w:rsid w:val="00D02732"/>
    <w:rsid w:val="00D10181"/>
    <w:rsid w:val="00D10ED6"/>
    <w:rsid w:val="00D24F20"/>
    <w:rsid w:val="00D318B6"/>
    <w:rsid w:val="00D33375"/>
    <w:rsid w:val="00D337E6"/>
    <w:rsid w:val="00D34C4F"/>
    <w:rsid w:val="00D356D0"/>
    <w:rsid w:val="00D35825"/>
    <w:rsid w:val="00D36654"/>
    <w:rsid w:val="00D40336"/>
    <w:rsid w:val="00D40EED"/>
    <w:rsid w:val="00D46AB0"/>
    <w:rsid w:val="00D523FC"/>
    <w:rsid w:val="00D54408"/>
    <w:rsid w:val="00D6020F"/>
    <w:rsid w:val="00D61C78"/>
    <w:rsid w:val="00D62348"/>
    <w:rsid w:val="00D623D4"/>
    <w:rsid w:val="00D63090"/>
    <w:rsid w:val="00D65F84"/>
    <w:rsid w:val="00D70FD8"/>
    <w:rsid w:val="00D73111"/>
    <w:rsid w:val="00D751C1"/>
    <w:rsid w:val="00D82571"/>
    <w:rsid w:val="00D8785B"/>
    <w:rsid w:val="00D92810"/>
    <w:rsid w:val="00D93E8C"/>
    <w:rsid w:val="00D93F8F"/>
    <w:rsid w:val="00D94189"/>
    <w:rsid w:val="00D951C2"/>
    <w:rsid w:val="00DA32A8"/>
    <w:rsid w:val="00DA35F6"/>
    <w:rsid w:val="00DA5F56"/>
    <w:rsid w:val="00DB167B"/>
    <w:rsid w:val="00DB2638"/>
    <w:rsid w:val="00DC1314"/>
    <w:rsid w:val="00DC1FE7"/>
    <w:rsid w:val="00DC4865"/>
    <w:rsid w:val="00DC5172"/>
    <w:rsid w:val="00DC56D9"/>
    <w:rsid w:val="00DC64EF"/>
    <w:rsid w:val="00DC774B"/>
    <w:rsid w:val="00DC7CEF"/>
    <w:rsid w:val="00DD2842"/>
    <w:rsid w:val="00DD4A53"/>
    <w:rsid w:val="00DD5197"/>
    <w:rsid w:val="00DE1724"/>
    <w:rsid w:val="00DE361B"/>
    <w:rsid w:val="00DE56B4"/>
    <w:rsid w:val="00DE6CB6"/>
    <w:rsid w:val="00DF21CC"/>
    <w:rsid w:val="00E01AA2"/>
    <w:rsid w:val="00E01F21"/>
    <w:rsid w:val="00E03226"/>
    <w:rsid w:val="00E0651A"/>
    <w:rsid w:val="00E07683"/>
    <w:rsid w:val="00E11D5E"/>
    <w:rsid w:val="00E1585C"/>
    <w:rsid w:val="00E17A46"/>
    <w:rsid w:val="00E21287"/>
    <w:rsid w:val="00E234EB"/>
    <w:rsid w:val="00E31736"/>
    <w:rsid w:val="00E3401C"/>
    <w:rsid w:val="00E362BA"/>
    <w:rsid w:val="00E36E8B"/>
    <w:rsid w:val="00E41F58"/>
    <w:rsid w:val="00E476F9"/>
    <w:rsid w:val="00E53415"/>
    <w:rsid w:val="00E53BD5"/>
    <w:rsid w:val="00E553AA"/>
    <w:rsid w:val="00E57250"/>
    <w:rsid w:val="00E6127B"/>
    <w:rsid w:val="00E67A71"/>
    <w:rsid w:val="00E67B9A"/>
    <w:rsid w:val="00E8004D"/>
    <w:rsid w:val="00E83A18"/>
    <w:rsid w:val="00E870B5"/>
    <w:rsid w:val="00E90CF3"/>
    <w:rsid w:val="00E915A0"/>
    <w:rsid w:val="00E92A61"/>
    <w:rsid w:val="00E9324A"/>
    <w:rsid w:val="00E95239"/>
    <w:rsid w:val="00EA220F"/>
    <w:rsid w:val="00EA3FB2"/>
    <w:rsid w:val="00EA4F06"/>
    <w:rsid w:val="00EA6331"/>
    <w:rsid w:val="00EB0F77"/>
    <w:rsid w:val="00EB14E5"/>
    <w:rsid w:val="00EB5C18"/>
    <w:rsid w:val="00EC18D6"/>
    <w:rsid w:val="00EC2A9C"/>
    <w:rsid w:val="00ED3441"/>
    <w:rsid w:val="00ED3466"/>
    <w:rsid w:val="00ED49E0"/>
    <w:rsid w:val="00ED512C"/>
    <w:rsid w:val="00ED5D1F"/>
    <w:rsid w:val="00ED6679"/>
    <w:rsid w:val="00ED6A1D"/>
    <w:rsid w:val="00EE46BD"/>
    <w:rsid w:val="00EE4711"/>
    <w:rsid w:val="00EE5120"/>
    <w:rsid w:val="00EE7942"/>
    <w:rsid w:val="00EF2644"/>
    <w:rsid w:val="00EF29A8"/>
    <w:rsid w:val="00EF3F4B"/>
    <w:rsid w:val="00EF5514"/>
    <w:rsid w:val="00EF74B3"/>
    <w:rsid w:val="00EF7AB9"/>
    <w:rsid w:val="00EF7CBB"/>
    <w:rsid w:val="00F01591"/>
    <w:rsid w:val="00F034AD"/>
    <w:rsid w:val="00F036A4"/>
    <w:rsid w:val="00F07049"/>
    <w:rsid w:val="00F1176D"/>
    <w:rsid w:val="00F12AE5"/>
    <w:rsid w:val="00F13D04"/>
    <w:rsid w:val="00F1402B"/>
    <w:rsid w:val="00F14ACF"/>
    <w:rsid w:val="00F20207"/>
    <w:rsid w:val="00F2303C"/>
    <w:rsid w:val="00F2312A"/>
    <w:rsid w:val="00F30530"/>
    <w:rsid w:val="00F30AEE"/>
    <w:rsid w:val="00F33427"/>
    <w:rsid w:val="00F36D5D"/>
    <w:rsid w:val="00F40216"/>
    <w:rsid w:val="00F431BA"/>
    <w:rsid w:val="00F469EF"/>
    <w:rsid w:val="00F51499"/>
    <w:rsid w:val="00F518F8"/>
    <w:rsid w:val="00F55F14"/>
    <w:rsid w:val="00F63944"/>
    <w:rsid w:val="00F77EA9"/>
    <w:rsid w:val="00F80C03"/>
    <w:rsid w:val="00F8191C"/>
    <w:rsid w:val="00F90002"/>
    <w:rsid w:val="00F91AE0"/>
    <w:rsid w:val="00F95A75"/>
    <w:rsid w:val="00FA21F7"/>
    <w:rsid w:val="00FA4A20"/>
    <w:rsid w:val="00FA7E88"/>
    <w:rsid w:val="00FC0FD7"/>
    <w:rsid w:val="00FC280A"/>
    <w:rsid w:val="00FC6CA0"/>
    <w:rsid w:val="00FD64E6"/>
    <w:rsid w:val="00FE4EB9"/>
    <w:rsid w:val="00FE70F1"/>
    <w:rsid w:val="00FE77B1"/>
    <w:rsid w:val="00FF0549"/>
    <w:rsid w:val="00FF093C"/>
    <w:rsid w:val="00FF4B39"/>
    <w:rsid w:val="00FF7641"/>
    <w:rsid w:val="00FF772A"/>
  </w:rsids>
  <m:mathPr>
    <m:mathFont m:val="Georgia"/>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62">
      <o:colormru v:ext="edit" colors="#dfdfdf,#fdfdf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ing 1" w:uiPriority="99" w:qFormat="1"/>
    <w:lsdException w:name="footnote text" w:uiPriority="99"/>
    <w:lsdException w:name="header" w:uiPriority="99"/>
    <w:lsdException w:name="footer" w:uiPriority="99"/>
    <w:lsdException w:name="footnote reference" w:uiPriority="99"/>
    <w:lsdException w:name="page number" w:uiPriority="99"/>
    <w:lsdException w:name="Title" w:uiPriority="99" w:qFormat="1"/>
    <w:lsdException w:name="Hyperlink" w:uiPriority="99"/>
    <w:lsdException w:name="FollowedHyperlink" w:uiPriority="99"/>
    <w:lsdException w:name="Normal (Web)" w:uiPriority="99"/>
    <w:lsdException w:name="Balloon Text" w:uiPriority="99"/>
    <w:lsdException w:name="Table Grid" w:uiPriority="99"/>
    <w:lsdException w:name="Light Shading Accent 1" w:uiPriority="99"/>
    <w:lsdException w:name="List Paragraph" w:uiPriority="99"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uiPriority w:val="99"/>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iPriority w:val="99"/>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uiPriority w:val="99"/>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uiPriority w:val="99"/>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uiPriority w:val="99"/>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uiPriority w:val="99"/>
    <w:rsid w:val="0040519E"/>
    <w:pPr>
      <w:spacing w:after="120"/>
      <w:jc w:val="left"/>
    </w:pPr>
    <w:rPr>
      <w:rFonts w:ascii="Times" w:hAnsi="Times"/>
      <w:b/>
      <w:sz w:val="34"/>
    </w:rPr>
  </w:style>
  <w:style w:type="paragraph" w:customStyle="1" w:styleId="TITULARMICHELIN">
    <w:name w:val="TITULAR MICHELIN"/>
    <w:basedOn w:val="Normal"/>
    <w:uiPriority w:val="99"/>
    <w:rsid w:val="0040519E"/>
    <w:pPr>
      <w:spacing w:line="360" w:lineRule="exact"/>
    </w:pPr>
    <w:rPr>
      <w:b/>
      <w:snapToGrid w:val="0"/>
      <w:color w:val="333399"/>
      <w:sz w:val="40"/>
    </w:rPr>
  </w:style>
  <w:style w:type="paragraph" w:customStyle="1" w:styleId="titulocapitulodossier">
    <w:name w:val="titulo capitulo dossier"/>
    <w:basedOn w:val="Normal"/>
    <w:uiPriority w:val="99"/>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uiPriority w:val="99"/>
    <w:rsid w:val="0040519E"/>
    <w:pPr>
      <w:spacing w:line="240" w:lineRule="atLeast"/>
      <w:jc w:val="both"/>
    </w:pPr>
    <w:rPr>
      <w:rFonts w:cs="Frutiger 55 Roman"/>
      <w:b/>
      <w:bCs/>
      <w:i/>
      <w:iCs/>
      <w:snapToGrid w:val="0"/>
      <w:color w:val="333399"/>
      <w:sz w:val="25"/>
      <w:szCs w:val="28"/>
      <w:lang w:eastAsia="es-ES"/>
    </w:rPr>
  </w:style>
  <w:style w:type="paragraph" w:customStyle="1" w:styleId="1">
    <w:name w:val="1"/>
    <w:basedOn w:val="Normal"/>
    <w:uiPriority w:val="99"/>
    <w:rsid w:val="0097174C"/>
    <w:pPr>
      <w:spacing w:after="160" w:line="240" w:lineRule="exact"/>
    </w:pPr>
    <w:rPr>
      <w:rFonts w:ascii="Times New Roman" w:eastAsia="Times New Roman" w:hAnsi="Times New Roman"/>
      <w:sz w:val="20"/>
      <w:szCs w:val="20"/>
    </w:rPr>
  </w:style>
  <w:style w:type="character" w:styleId="Hyperlink">
    <w:name w:val="Hyperlink"/>
    <w:basedOn w:val="DefaultParagraphFont"/>
    <w:uiPriority w:val="99"/>
    <w:rsid w:val="0097174C"/>
    <w:rPr>
      <w:color w:val="0000FF"/>
      <w:u w:val="single"/>
    </w:rPr>
  </w:style>
  <w:style w:type="paragraph" w:styleId="Title">
    <w:name w:val="Title"/>
    <w:basedOn w:val="Normal"/>
    <w:link w:val="TitleChar"/>
    <w:uiPriority w:val="99"/>
    <w:qFormat/>
    <w:rsid w:val="0097174C"/>
    <w:pPr>
      <w:jc w:val="center"/>
    </w:pPr>
    <w:rPr>
      <w:rFonts w:ascii="Frutiger 55 Roman" w:eastAsia="Times New Roman" w:hAnsi="Frutiger 55 Roman"/>
      <w:b/>
      <w:sz w:val="32"/>
      <w:szCs w:val="20"/>
    </w:rPr>
  </w:style>
  <w:style w:type="character" w:customStyle="1" w:styleId="TitleChar">
    <w:name w:val="Title Char"/>
    <w:basedOn w:val="DefaultParagraphFont"/>
    <w:link w:val="Title"/>
    <w:uiPriority w:val="99"/>
    <w:rsid w:val="0097174C"/>
    <w:rPr>
      <w:rFonts w:ascii="Frutiger 55 Roman" w:hAnsi="Frutiger 55 Roman"/>
      <w:b/>
      <w:sz w:val="32"/>
      <w:lang w:eastAsia="fr-FR"/>
    </w:rPr>
  </w:style>
  <w:style w:type="paragraph" w:styleId="NormalWeb">
    <w:name w:val="Normal (Web)"/>
    <w:basedOn w:val="Normal"/>
    <w:uiPriority w:val="99"/>
    <w:rsid w:val="0097174C"/>
    <w:pPr>
      <w:spacing w:beforeLines="1" w:afterLines="1"/>
    </w:pPr>
    <w:rPr>
      <w:rFonts w:eastAsia="Cambria"/>
      <w:sz w:val="20"/>
      <w:szCs w:val="20"/>
      <w:lang w:val="en-GB"/>
    </w:rPr>
  </w:style>
  <w:style w:type="paragraph" w:styleId="FootnoteText">
    <w:name w:val="footnote text"/>
    <w:basedOn w:val="Normal"/>
    <w:link w:val="FootnoteTextChar"/>
    <w:uiPriority w:val="99"/>
    <w:semiHidden/>
    <w:unhideWhenUsed/>
    <w:rsid w:val="0097174C"/>
    <w:rPr>
      <w:rFonts w:ascii="Cambria" w:eastAsia="Cambria" w:hAnsi="Cambria"/>
      <w:lang w:eastAsia="en-US"/>
    </w:rPr>
  </w:style>
  <w:style w:type="character" w:customStyle="1" w:styleId="FootnoteTextChar">
    <w:name w:val="Footnote Text Char"/>
    <w:basedOn w:val="DefaultParagraphFont"/>
    <w:link w:val="FootnoteText"/>
    <w:uiPriority w:val="99"/>
    <w:semiHidden/>
    <w:rsid w:val="0097174C"/>
    <w:rPr>
      <w:rFonts w:eastAsia="Cambria"/>
      <w:sz w:val="24"/>
      <w:szCs w:val="24"/>
    </w:rPr>
  </w:style>
  <w:style w:type="character" w:styleId="FootnoteReference">
    <w:name w:val="footnote reference"/>
    <w:basedOn w:val="DefaultParagraphFont"/>
    <w:uiPriority w:val="99"/>
    <w:semiHidden/>
    <w:unhideWhenUsed/>
    <w:rsid w:val="0097174C"/>
    <w:rPr>
      <w:vertAlign w:val="superscript"/>
    </w:rPr>
  </w:style>
  <w:style w:type="paragraph" w:customStyle="1" w:styleId="Paragraphedeliste">
    <w:name w:val="Paragraphe de liste"/>
    <w:basedOn w:val="Normal"/>
    <w:uiPriority w:val="99"/>
    <w:qFormat/>
    <w:rsid w:val="0097174C"/>
    <w:pPr>
      <w:ind w:left="720"/>
      <w:contextualSpacing/>
    </w:pPr>
    <w:rPr>
      <w:rFonts w:ascii="Cambria" w:eastAsia="Cambria" w:hAnsi="Cambria"/>
      <w:lang w:eastAsia="en-US"/>
    </w:rPr>
  </w:style>
  <w:style w:type="paragraph" w:customStyle="1" w:styleId="Default">
    <w:name w:val="Default"/>
    <w:uiPriority w:val="99"/>
    <w:rsid w:val="0097174C"/>
    <w:pPr>
      <w:autoSpaceDE w:val="0"/>
      <w:autoSpaceDN w:val="0"/>
      <w:adjustRightInd w:val="0"/>
    </w:pPr>
    <w:rPr>
      <w:rFonts w:ascii="Arial" w:eastAsia="Batang" w:hAnsi="Arial" w:cs="Arial"/>
      <w:color w:val="000000"/>
      <w:lang w:val="fr-FR" w:eastAsia="ko-KR"/>
    </w:rPr>
  </w:style>
  <w:style w:type="character" w:customStyle="1" w:styleId="longtextshorttext">
    <w:name w:val="long_text short_text"/>
    <w:basedOn w:val="DefaultParagraphFont"/>
    <w:uiPriority w:val="99"/>
    <w:rsid w:val="0097174C"/>
  </w:style>
  <w:style w:type="character" w:customStyle="1" w:styleId="hps">
    <w:name w:val="hps"/>
    <w:basedOn w:val="DefaultParagraphFont"/>
    <w:uiPriority w:val="99"/>
    <w:rsid w:val="0097174C"/>
  </w:style>
  <w:style w:type="paragraph" w:customStyle="1" w:styleId="Prrafodelista1">
    <w:name w:val="Párrafo de lista1"/>
    <w:basedOn w:val="Normal"/>
    <w:uiPriority w:val="99"/>
    <w:qFormat/>
    <w:rsid w:val="0097174C"/>
    <w:pPr>
      <w:ind w:left="720"/>
      <w:contextualSpacing/>
    </w:pPr>
    <w:rPr>
      <w:rFonts w:ascii="Cambria" w:eastAsia="Cambria" w:hAnsi="Cambria"/>
      <w:lang w:eastAsia="en-US"/>
    </w:rPr>
  </w:style>
  <w:style w:type="character" w:customStyle="1" w:styleId="longtext">
    <w:name w:val="long_text"/>
    <w:basedOn w:val="DefaultParagraphFont"/>
    <w:uiPriority w:val="99"/>
    <w:rsid w:val="0097174C"/>
  </w:style>
  <w:style w:type="character" w:customStyle="1" w:styleId="hpsatn">
    <w:name w:val="hps atn"/>
    <w:basedOn w:val="DefaultParagraphFont"/>
    <w:uiPriority w:val="99"/>
    <w:rsid w:val="0097174C"/>
  </w:style>
  <w:style w:type="character" w:customStyle="1" w:styleId="atn">
    <w:name w:val="atn"/>
    <w:basedOn w:val="DefaultParagraphFont"/>
    <w:uiPriority w:val="99"/>
    <w:rsid w:val="0097174C"/>
  </w:style>
  <w:style w:type="paragraph" w:customStyle="1" w:styleId="SUBTITULOMICHELIN">
    <w:name w:val="SUBTITULO MICHELIN"/>
    <w:basedOn w:val="Normal"/>
    <w:uiPriority w:val="99"/>
    <w:rsid w:val="0097174C"/>
    <w:pPr>
      <w:spacing w:line="360" w:lineRule="exact"/>
    </w:pPr>
    <w:rPr>
      <w:rFonts w:eastAsia="Times New Roman"/>
      <w:b/>
      <w:snapToGrid w:val="0"/>
      <w:sz w:val="36"/>
      <w:szCs w:val="20"/>
      <w:lang w:eastAsia="en-US"/>
    </w:rPr>
  </w:style>
  <w:style w:type="paragraph" w:customStyle="1" w:styleId="LadilloMichelinDossier">
    <w:name w:val="Ladillo Michelin Dossier"/>
    <w:basedOn w:val="TextoMichelin"/>
    <w:uiPriority w:val="99"/>
    <w:rsid w:val="0097174C"/>
    <w:pPr>
      <w:spacing w:before="480" w:after="120"/>
      <w:jc w:val="left"/>
    </w:pPr>
    <w:rPr>
      <w:rFonts w:ascii="Times" w:hAnsi="Times"/>
      <w:b/>
      <w:sz w:val="26"/>
      <w:szCs w:val="20"/>
    </w:rPr>
  </w:style>
  <w:style w:type="paragraph" w:customStyle="1" w:styleId="EstiloLADILLODOSSIERMICHELIN10ptDerecha">
    <w:name w:val="Estilo LADILLO DOSSIER MICHELIN + 10 pt Derecha"/>
    <w:basedOn w:val="Normal"/>
    <w:uiPriority w:val="99"/>
    <w:rsid w:val="0097174C"/>
    <w:pPr>
      <w:spacing w:before="480" w:after="120"/>
      <w:jc w:val="right"/>
    </w:pPr>
    <w:rPr>
      <w:rFonts w:eastAsia="Times New Roman"/>
      <w:b/>
      <w:bCs/>
      <w:snapToGrid w:val="0"/>
      <w:sz w:val="20"/>
      <w:szCs w:val="20"/>
      <w:lang w:val="es-ES" w:eastAsia="en-US"/>
    </w:rPr>
  </w:style>
  <w:style w:type="character" w:styleId="PageNumber">
    <w:name w:val="page number"/>
    <w:basedOn w:val="DefaultParagraphFont"/>
    <w:uiPriority w:val="99"/>
    <w:semiHidden/>
    <w:unhideWhenUsed/>
    <w:rsid w:val="0097174C"/>
  </w:style>
  <w:style w:type="paragraph" w:styleId="ListParagraph">
    <w:name w:val="List Paragraph"/>
    <w:basedOn w:val="Normal"/>
    <w:uiPriority w:val="99"/>
    <w:qFormat/>
    <w:rsid w:val="00803152"/>
    <w:pPr>
      <w:ind w:left="708"/>
    </w:pPr>
    <w:rPr>
      <w:rFonts w:ascii="Utopia" w:eastAsia="Times New Roman" w:hAnsi="Utopia"/>
      <w:sz w:val="20"/>
      <w:szCs w:val="20"/>
      <w:lang w:val="fr-FR"/>
    </w:rPr>
  </w:style>
  <w:style w:type="table" w:styleId="LightShading-Accent1">
    <w:name w:val="Light Shading Accent 1"/>
    <w:basedOn w:val="TableNormal"/>
    <w:uiPriority w:val="99"/>
    <w:rsid w:val="00ED6679"/>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99"/>
    <w:rsid w:val="00ED6679"/>
    <w:rPr>
      <w:rFonts w:asciiTheme="minorHAnsi" w:eastAsiaTheme="minorEastAsia" w:hAnsiTheme="minorHAnsi" w:cstheme="minorBidi"/>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rsid w:val="009B48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076918">
      <w:bodyDiv w:val="1"/>
      <w:marLeft w:val="0"/>
      <w:marRight w:val="0"/>
      <w:marTop w:val="0"/>
      <w:marBottom w:val="0"/>
      <w:divBdr>
        <w:top w:val="none" w:sz="0" w:space="0" w:color="auto"/>
        <w:left w:val="none" w:sz="0" w:space="0" w:color="auto"/>
        <w:bottom w:val="none" w:sz="0" w:space="0" w:color="auto"/>
        <w:right w:val="none" w:sz="0" w:space="0" w:color="auto"/>
      </w:divBdr>
      <w:divsChild>
        <w:div w:id="180908609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http://www.youtube.com/Michelin" TargetMode="External"/><Relationship Id="rId21" Type="http://schemas.openxmlformats.org/officeDocument/2006/relationships/image" Target="media/image7.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ntTable" Target="fontTable.xml"/><Relationship Id="rId28"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www.linkedin.com/"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notes.xml.rels><?xml version="1.0" encoding="UTF-8" standalone="yes"?>
<Relationships xmlns="http://schemas.openxmlformats.org/package/2006/relationships"><Relationship Id="rId1" Type="http://schemas.openxmlformats.org/officeDocument/2006/relationships/hyperlink" Target="http://www.accenture.com" TargetMode="External"/><Relationship Id="rId2" Type="http://schemas.openxmlformats.org/officeDocument/2006/relationships/hyperlink" Target="http://www.atosworldline.com" TargetMode="External"/><Relationship Id="rId3" Type="http://schemas.openxmlformats.org/officeDocument/2006/relationships/hyperlink" Target="http://www.tyrech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ACD837-99A0-49D6-B1DD-6ED2EE2B815E}"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fr-FR"/>
        </a:p>
      </dgm:t>
    </dgm:pt>
    <dgm:pt modelId="{141D5265-5B07-4506-9B4F-F4855AE19DA1}">
      <dgm:prSet phldrT="[Texte]" custT="1"/>
      <dgm:spPr/>
      <dgm:t>
        <a:bodyPr/>
        <a:lstStyle/>
        <a:p>
          <a:r>
            <a:rPr lang="fr-FR" sz="2100">
              <a:latin typeface="Arial"/>
            </a:rPr>
            <a:t>A </a:t>
          </a:r>
          <a:r>
            <a:rPr lang="fr-FR" sz="2500">
              <a:latin typeface="+mj-lt"/>
            </a:rPr>
            <a:t>destacar</a:t>
          </a:r>
        </a:p>
      </dgm:t>
    </dgm:pt>
    <dgm:pt modelId="{50F7E844-6AED-4CC1-804E-F1D88F8C6313}" type="parTrans" cxnId="{D890B86A-40F9-48D5-AB6A-6122D25068F9}">
      <dgm:prSet/>
      <dgm:spPr/>
      <dgm:t>
        <a:bodyPr/>
        <a:lstStyle/>
        <a:p>
          <a:endParaRPr lang="fr-FR"/>
        </a:p>
      </dgm:t>
    </dgm:pt>
    <dgm:pt modelId="{45B697EC-26C0-46AD-BA9A-F19373C4FC6A}" type="sibTrans" cxnId="{D890B86A-40F9-48D5-AB6A-6122D25068F9}">
      <dgm:prSet/>
      <dgm:spPr/>
      <dgm:t>
        <a:bodyPr/>
        <a:lstStyle/>
        <a:p>
          <a:endParaRPr lang="fr-FR"/>
        </a:p>
      </dgm:t>
    </dgm:pt>
    <dgm:pt modelId="{52E018F6-BBFF-49D6-B18B-AF4456E5696F}">
      <dgm:prSet phldrT="[Texte]" custT="1"/>
      <dgm:spPr/>
      <dgm:t>
        <a:bodyPr/>
        <a:lstStyle/>
        <a:p>
          <a:r>
            <a:rPr lang="es-ES" sz="1100" b="0" i="0">
              <a:solidFill>
                <a:schemeClr val="tx1"/>
              </a:solidFill>
              <a:latin typeface="+mj-lt"/>
            </a:rPr>
            <a:t>Desde a sua origem, a Michelin definiu-se como agente global da mobilidade, desenvolvendo os melhores pneus possíveis e oferecendo uma vasta gama de serviços</a:t>
          </a:r>
          <a:r>
            <a:rPr lang="fr-FR" sz="1100" b="0" i="0">
              <a:solidFill>
                <a:schemeClr val="tx1"/>
              </a:solidFill>
              <a:latin typeface="+mj-lt"/>
            </a:rPr>
            <a:t>. </a:t>
          </a:r>
        </a:p>
      </dgm:t>
    </dgm:pt>
    <dgm:pt modelId="{6CDA0BAF-E68B-4FAA-99CF-B664512FDE35}" type="parTrans" cxnId="{C4801C90-B5B7-48FD-BDFF-8FD633413C20}">
      <dgm:prSet/>
      <dgm:spPr/>
      <dgm:t>
        <a:bodyPr/>
        <a:lstStyle/>
        <a:p>
          <a:endParaRPr lang="fr-FR"/>
        </a:p>
      </dgm:t>
    </dgm:pt>
    <dgm:pt modelId="{4DB1FE1A-E03D-4743-A5F8-685BB07052B1}" type="sibTrans" cxnId="{C4801C90-B5B7-48FD-BDFF-8FD633413C20}">
      <dgm:prSet/>
      <dgm:spPr/>
      <dgm:t>
        <a:bodyPr/>
        <a:lstStyle/>
        <a:p>
          <a:endParaRPr lang="fr-FR"/>
        </a:p>
      </dgm:t>
    </dgm:pt>
    <dgm:pt modelId="{9CC56AD3-62C9-4E3D-8C6C-95824C221F14}">
      <dgm:prSet phldrT="[Texte]" custT="1"/>
      <dgm:spPr/>
      <dgm:t>
        <a:bodyPr/>
        <a:lstStyle/>
        <a:p>
          <a:r>
            <a:rPr lang="es-ES" sz="1100">
              <a:solidFill>
                <a:schemeClr val="tx1"/>
              </a:solidFill>
              <a:latin typeface="+mj-lt"/>
            </a:rPr>
            <a:t>A </a:t>
          </a:r>
          <a:r>
            <a:rPr lang="es-ES" sz="1100" b="1">
              <a:solidFill>
                <a:schemeClr val="tx1"/>
              </a:solidFill>
              <a:latin typeface="+mj-lt"/>
            </a:rPr>
            <a:t>Michelin</a:t>
          </a:r>
          <a:r>
            <a:rPr lang="es-ES" sz="1100">
              <a:solidFill>
                <a:schemeClr val="tx1"/>
              </a:solidFill>
              <a:latin typeface="+mj-lt"/>
            </a:rPr>
            <a:t> </a:t>
          </a:r>
          <a:r>
            <a:rPr lang="es-ES" sz="1100" b="1" i="0">
              <a:solidFill>
                <a:schemeClr val="tx1"/>
              </a:solidFill>
              <a:latin typeface="+mj-lt"/>
            </a:rPr>
            <a:t>s</a:t>
          </a:r>
          <a:r>
            <a:rPr lang="es-ES" sz="1100" b="1">
              <a:solidFill>
                <a:schemeClr val="tx1"/>
              </a:solidFill>
              <a:latin typeface="+mj-lt"/>
            </a:rPr>
            <a:t>olutions</a:t>
          </a:r>
          <a:r>
            <a:rPr lang="es-ES" sz="1100">
              <a:solidFill>
                <a:schemeClr val="tx1"/>
              </a:solidFill>
              <a:latin typeface="+mj-lt"/>
            </a:rPr>
            <a:t> é uma sociedade criada em 2012, especialmente dedicada a melhorar a eficiência das frotas e aumentar a sua rentabilidade</a:t>
          </a:r>
          <a:r>
            <a:rPr lang="fr-FR" sz="1100" b="0" i="0">
              <a:solidFill>
                <a:schemeClr val="tx1"/>
              </a:solidFill>
              <a:latin typeface="+mj-lt"/>
            </a:rPr>
            <a:t>. </a:t>
          </a:r>
        </a:p>
      </dgm:t>
    </dgm:pt>
    <dgm:pt modelId="{EE5B8EC7-DFA1-404A-A3A2-681EE56C56C3}" type="parTrans" cxnId="{971ADE83-AEA7-4413-95BE-44FA704A5248}">
      <dgm:prSet/>
      <dgm:spPr/>
      <dgm:t>
        <a:bodyPr/>
        <a:lstStyle/>
        <a:p>
          <a:endParaRPr lang="fr-FR"/>
        </a:p>
      </dgm:t>
    </dgm:pt>
    <dgm:pt modelId="{69E97CB1-F167-4509-AF10-EC2BBD4CA9D6}" type="sibTrans" cxnId="{971ADE83-AEA7-4413-95BE-44FA704A5248}">
      <dgm:prSet/>
      <dgm:spPr/>
      <dgm:t>
        <a:bodyPr/>
        <a:lstStyle/>
        <a:p>
          <a:endParaRPr lang="fr-FR"/>
        </a:p>
      </dgm:t>
    </dgm:pt>
    <dgm:pt modelId="{6E244AEA-2CDD-4DA8-A160-C77977BDE830}">
      <dgm:prSet phldrT="[Texte]" custT="1"/>
      <dgm:spPr/>
      <dgm:t>
        <a:bodyPr/>
        <a:lstStyle/>
        <a:p>
          <a:r>
            <a:rPr lang="fr-FR" sz="1100" b="1" i="0">
              <a:solidFill>
                <a:schemeClr val="tx1"/>
              </a:solidFill>
              <a:latin typeface="+mj-lt"/>
            </a:rPr>
            <a:t>EFFIFUEL</a:t>
          </a:r>
          <a:r>
            <a:rPr lang="fr-FR" sz="1100" b="1" i="0" baseline="30000">
              <a:solidFill>
                <a:schemeClr val="tx1"/>
              </a:solidFill>
              <a:latin typeface="+mj-lt"/>
            </a:rPr>
            <a:t>TM</a:t>
          </a:r>
          <a:r>
            <a:rPr lang="es-ES" sz="1100">
              <a:solidFill>
                <a:schemeClr val="tx1"/>
              </a:solidFill>
              <a:latin typeface="+mj-lt"/>
            </a:rPr>
            <a:t> primeira oferta da </a:t>
          </a:r>
          <a:r>
            <a:rPr lang="es-ES" sz="1100" b="1">
              <a:solidFill>
                <a:schemeClr val="tx1"/>
              </a:solidFill>
              <a:latin typeface="+mj-lt"/>
            </a:rPr>
            <a:t>Michelin</a:t>
          </a:r>
          <a:r>
            <a:rPr lang="es-ES" sz="1100">
              <a:solidFill>
                <a:schemeClr val="tx1"/>
              </a:solidFill>
              <a:latin typeface="+mj-lt"/>
            </a:rPr>
            <a:t> </a:t>
          </a:r>
          <a:r>
            <a:rPr lang="es-ES" sz="1100" b="1" i="0">
              <a:solidFill>
                <a:schemeClr val="tx1"/>
              </a:solidFill>
              <a:latin typeface="+mj-lt"/>
            </a:rPr>
            <a:t>s</a:t>
          </a:r>
          <a:r>
            <a:rPr lang="es-ES" sz="1100" b="1">
              <a:solidFill>
                <a:schemeClr val="tx1"/>
              </a:solidFill>
              <a:latin typeface="+mj-lt"/>
            </a:rPr>
            <a:t>olutions</a:t>
          </a:r>
          <a:r>
            <a:rPr lang="es-ES" sz="1100">
              <a:solidFill>
                <a:schemeClr val="tx1"/>
              </a:solidFill>
              <a:latin typeface="+mj-lt"/>
            </a:rPr>
            <a:t>, é uma inovação revolucionária no mundo do transporte e constitui uma importante extensão do modelo económico tradicional da Michelin.</a:t>
          </a:r>
          <a:r>
            <a:rPr lang="fr-FR" sz="1100" b="0" i="0">
              <a:solidFill>
                <a:schemeClr val="tx1"/>
              </a:solidFill>
              <a:latin typeface="+mj-lt"/>
            </a:rPr>
            <a:t> </a:t>
          </a:r>
        </a:p>
      </dgm:t>
    </dgm:pt>
    <dgm:pt modelId="{96231541-180D-4F62-BD53-0C81357DB6A0}" type="parTrans" cxnId="{E0C10E7C-11E3-44B0-A56A-572BEC7D1391}">
      <dgm:prSet/>
      <dgm:spPr/>
      <dgm:t>
        <a:bodyPr/>
        <a:lstStyle/>
        <a:p>
          <a:endParaRPr lang="fr-FR"/>
        </a:p>
      </dgm:t>
    </dgm:pt>
    <dgm:pt modelId="{42ED9ED0-658F-4A64-A76A-52B93750E678}" type="sibTrans" cxnId="{E0C10E7C-11E3-44B0-A56A-572BEC7D1391}">
      <dgm:prSet/>
      <dgm:spPr/>
      <dgm:t>
        <a:bodyPr/>
        <a:lstStyle/>
        <a:p>
          <a:endParaRPr lang="fr-FR"/>
        </a:p>
      </dgm:t>
    </dgm:pt>
    <dgm:pt modelId="{EA604C2E-B6EB-4BD5-812A-C055423C7A2C}">
      <dgm:prSet phldrT="[Texte]" custT="1"/>
      <dgm:spPr/>
      <dgm:t>
        <a:bodyPr/>
        <a:lstStyle/>
        <a:p>
          <a:r>
            <a:rPr lang="fr-FR" sz="1100" b="1" i="0">
              <a:solidFill>
                <a:schemeClr val="tx1"/>
              </a:solidFill>
              <a:latin typeface="+mj-lt"/>
            </a:rPr>
            <a:t>EFFIFUEL</a:t>
          </a:r>
          <a:r>
            <a:rPr lang="fr-FR" sz="1100" b="1" i="0" baseline="30000">
              <a:solidFill>
                <a:schemeClr val="tx1"/>
              </a:solidFill>
              <a:latin typeface="+mj-lt"/>
            </a:rPr>
            <a:t>TM</a:t>
          </a:r>
          <a:r>
            <a:rPr lang="fr-FR" sz="1100" b="0" i="0" baseline="0">
              <a:solidFill>
                <a:schemeClr val="tx1"/>
              </a:solidFill>
              <a:latin typeface="+mj-lt"/>
            </a:rPr>
            <a:t>,</a:t>
          </a:r>
          <a:r>
            <a:rPr lang="fr-FR" sz="1100" b="0" i="0" baseline="30000">
              <a:solidFill>
                <a:schemeClr val="tx1"/>
              </a:solidFill>
              <a:latin typeface="+mj-lt"/>
            </a:rPr>
            <a:t> </a:t>
          </a:r>
          <a:r>
            <a:rPr lang="es-ES" sz="1100">
              <a:latin typeface="+mj-lt"/>
            </a:rPr>
            <a:t>comercializada com a marca </a:t>
          </a:r>
          <a:r>
            <a:rPr lang="es-ES" sz="1100" b="1">
              <a:latin typeface="+mj-lt"/>
            </a:rPr>
            <a:t>Michelin</a:t>
          </a:r>
          <a:r>
            <a:rPr lang="es-ES" sz="1100">
              <a:latin typeface="+mj-lt"/>
            </a:rPr>
            <a:t> </a:t>
          </a:r>
          <a:r>
            <a:rPr lang="es-ES" sz="1100" b="1">
              <a:latin typeface="+mj-lt"/>
            </a:rPr>
            <a:t>solutions</a:t>
          </a:r>
          <a:r>
            <a:rPr lang="es-ES" sz="1100">
              <a:latin typeface="+mj-lt"/>
            </a:rPr>
            <a:t>, é uma oferta do tipo “satisfação ou reembolso”, que supõe um risco zero para o transportador. Isto ilustra a firme decisão da Michelin de se comprometer, com total convição, com uma mobilidade mais eficiente</a:t>
          </a:r>
          <a:r>
            <a:rPr lang="es-ES" sz="1100"/>
            <a:t>. </a:t>
          </a:r>
          <a:endParaRPr lang="fr-FR" sz="1100" b="0" i="0">
            <a:solidFill>
              <a:schemeClr val="tx1"/>
            </a:solidFill>
            <a:latin typeface="+mj-lt"/>
          </a:endParaRPr>
        </a:p>
      </dgm:t>
    </dgm:pt>
    <dgm:pt modelId="{A4F5042F-0EC0-447E-84C5-8CA4916EC50A}" type="parTrans" cxnId="{DAF656DF-F9E0-44A2-A8AA-B532BD7E01F0}">
      <dgm:prSet/>
      <dgm:spPr/>
      <dgm:t>
        <a:bodyPr/>
        <a:lstStyle/>
        <a:p>
          <a:endParaRPr lang="fr-FR"/>
        </a:p>
      </dgm:t>
    </dgm:pt>
    <dgm:pt modelId="{B451FC23-44BE-4118-81CD-31A3576F4202}" type="sibTrans" cxnId="{DAF656DF-F9E0-44A2-A8AA-B532BD7E01F0}">
      <dgm:prSet/>
      <dgm:spPr/>
      <dgm:t>
        <a:bodyPr/>
        <a:lstStyle/>
        <a:p>
          <a:endParaRPr lang="fr-FR"/>
        </a:p>
      </dgm:t>
    </dgm:pt>
    <dgm:pt modelId="{074D4325-1D68-44BA-B542-B21167BBC8F2}">
      <dgm:prSet phldrT="[Texte]" custT="1"/>
      <dgm:spPr/>
      <dgm:t>
        <a:bodyPr/>
        <a:lstStyle/>
        <a:p>
          <a:r>
            <a:rPr lang="es-ES" sz="1100">
              <a:solidFill>
                <a:schemeClr val="tx1"/>
              </a:solidFill>
              <a:latin typeface="+mj-lt"/>
            </a:rPr>
            <a:t>Em Espanha, a atividade do transporte está em recessão, com uma queda de toneladas transportadas em 2012 de 16% e de 4% considerando toneladas por quilómetro. Simultaneamente, o gasóleo tornou-se na primeira partida de despesas para as empresas</a:t>
          </a:r>
          <a:r>
            <a:rPr lang="fr-FR" sz="1100" b="0" i="0">
              <a:solidFill>
                <a:schemeClr val="tx1"/>
              </a:solidFill>
              <a:latin typeface="+mj-lt"/>
            </a:rPr>
            <a:t>. </a:t>
          </a:r>
        </a:p>
      </dgm:t>
    </dgm:pt>
    <dgm:pt modelId="{F3B9290E-C062-4513-BBCE-78FC761910EA}" type="parTrans" cxnId="{38E6F1D8-5BED-43A5-853D-F3219C2AA3E0}">
      <dgm:prSet/>
      <dgm:spPr/>
      <dgm:t>
        <a:bodyPr/>
        <a:lstStyle/>
        <a:p>
          <a:endParaRPr lang="fr-FR"/>
        </a:p>
      </dgm:t>
    </dgm:pt>
    <dgm:pt modelId="{0562464C-FA83-42A9-97AE-56B197F3FB21}" type="sibTrans" cxnId="{38E6F1D8-5BED-43A5-853D-F3219C2AA3E0}">
      <dgm:prSet/>
      <dgm:spPr/>
      <dgm:t>
        <a:bodyPr/>
        <a:lstStyle/>
        <a:p>
          <a:endParaRPr lang="fr-FR"/>
        </a:p>
      </dgm:t>
    </dgm:pt>
    <dgm:pt modelId="{107D8726-533C-46F9-995E-EF548F6FA7BF}" type="pres">
      <dgm:prSet presAssocID="{36ACD837-99A0-49D6-B1DD-6ED2EE2B815E}" presName="vert0" presStyleCnt="0">
        <dgm:presLayoutVars>
          <dgm:dir/>
          <dgm:animOne val="branch"/>
          <dgm:animLvl val="lvl"/>
        </dgm:presLayoutVars>
      </dgm:prSet>
      <dgm:spPr/>
      <dgm:t>
        <a:bodyPr/>
        <a:lstStyle/>
        <a:p>
          <a:endParaRPr lang="fr-FR"/>
        </a:p>
      </dgm:t>
    </dgm:pt>
    <dgm:pt modelId="{3E6638EE-E7B4-4C2C-B28D-3EFF1DCAC853}" type="pres">
      <dgm:prSet presAssocID="{141D5265-5B07-4506-9B4F-F4855AE19DA1}" presName="thickLine" presStyleLbl="alignNode1" presStyleIdx="0" presStyleCnt="1" custLinFactNeighborX="-459" custLinFactNeighborY="547"/>
      <dgm:spPr/>
    </dgm:pt>
    <dgm:pt modelId="{FD2810C8-F2D9-4140-B113-474ECDEB76AA}" type="pres">
      <dgm:prSet presAssocID="{141D5265-5B07-4506-9B4F-F4855AE19DA1}" presName="horz1" presStyleCnt="0"/>
      <dgm:spPr/>
    </dgm:pt>
    <dgm:pt modelId="{3C509781-0352-4869-AD0E-83E202D826BC}" type="pres">
      <dgm:prSet presAssocID="{141D5265-5B07-4506-9B4F-F4855AE19DA1}" presName="tx1" presStyleLbl="revTx" presStyleIdx="0" presStyleCnt="6" custScaleX="126726"/>
      <dgm:spPr/>
      <dgm:t>
        <a:bodyPr/>
        <a:lstStyle/>
        <a:p>
          <a:endParaRPr lang="fr-FR"/>
        </a:p>
      </dgm:t>
    </dgm:pt>
    <dgm:pt modelId="{DF244DC4-44B7-47CF-BCCE-4EC879D3D163}" type="pres">
      <dgm:prSet presAssocID="{141D5265-5B07-4506-9B4F-F4855AE19DA1}" presName="vert1" presStyleCnt="0"/>
      <dgm:spPr/>
    </dgm:pt>
    <dgm:pt modelId="{A315137B-F2E8-4A70-9599-9E1F71F96F33}" type="pres">
      <dgm:prSet presAssocID="{52E018F6-BBFF-49D6-B18B-AF4456E5696F}" presName="vertSpace2a" presStyleCnt="0"/>
      <dgm:spPr/>
    </dgm:pt>
    <dgm:pt modelId="{3664649C-1DF0-45B2-A347-3B208314B1EB}" type="pres">
      <dgm:prSet presAssocID="{52E018F6-BBFF-49D6-B18B-AF4456E5696F}" presName="horz2" presStyleCnt="0"/>
      <dgm:spPr/>
    </dgm:pt>
    <dgm:pt modelId="{B99AAC1D-3145-40E8-B07B-544AD9297BA3}" type="pres">
      <dgm:prSet presAssocID="{52E018F6-BBFF-49D6-B18B-AF4456E5696F}" presName="horzSpace2" presStyleCnt="0"/>
      <dgm:spPr/>
    </dgm:pt>
    <dgm:pt modelId="{217F7206-458D-4FE9-976F-29A108F2B2F3}" type="pres">
      <dgm:prSet presAssocID="{52E018F6-BBFF-49D6-B18B-AF4456E5696F}" presName="tx2" presStyleLbl="revTx" presStyleIdx="1" presStyleCnt="6"/>
      <dgm:spPr/>
      <dgm:t>
        <a:bodyPr/>
        <a:lstStyle/>
        <a:p>
          <a:endParaRPr lang="fr-FR"/>
        </a:p>
      </dgm:t>
    </dgm:pt>
    <dgm:pt modelId="{B5ADA3E5-292E-4918-938D-BACDC7390717}" type="pres">
      <dgm:prSet presAssocID="{52E018F6-BBFF-49D6-B18B-AF4456E5696F}" presName="vert2" presStyleCnt="0"/>
      <dgm:spPr/>
    </dgm:pt>
    <dgm:pt modelId="{5744952E-1AE5-4B8F-ACC2-BA2999BB99AC}" type="pres">
      <dgm:prSet presAssocID="{52E018F6-BBFF-49D6-B18B-AF4456E5696F}" presName="thinLine2b" presStyleLbl="callout" presStyleIdx="0" presStyleCnt="5" custLinFactY="-200000" custLinFactNeighborY="-241361"/>
      <dgm:spPr/>
    </dgm:pt>
    <dgm:pt modelId="{D95D9A47-6E64-41C4-B8C8-A08943D9F5A4}" type="pres">
      <dgm:prSet presAssocID="{52E018F6-BBFF-49D6-B18B-AF4456E5696F}" presName="vertSpace2b" presStyleCnt="0"/>
      <dgm:spPr/>
    </dgm:pt>
    <dgm:pt modelId="{1FC1C2E3-CD93-4797-9D53-64B9B49CC8A4}" type="pres">
      <dgm:prSet presAssocID="{9CC56AD3-62C9-4E3D-8C6C-95824C221F14}" presName="horz2" presStyleCnt="0"/>
      <dgm:spPr/>
    </dgm:pt>
    <dgm:pt modelId="{C5A04900-3984-416D-8349-F648F64F5F1F}" type="pres">
      <dgm:prSet presAssocID="{9CC56AD3-62C9-4E3D-8C6C-95824C221F14}" presName="horzSpace2" presStyleCnt="0"/>
      <dgm:spPr/>
    </dgm:pt>
    <dgm:pt modelId="{5DEDB536-B548-41DD-A025-AF82A3051B9F}" type="pres">
      <dgm:prSet presAssocID="{9CC56AD3-62C9-4E3D-8C6C-95824C221F14}" presName="tx2" presStyleLbl="revTx" presStyleIdx="2" presStyleCnt="6" custLinFactNeighborY="-11113"/>
      <dgm:spPr/>
      <dgm:t>
        <a:bodyPr/>
        <a:lstStyle/>
        <a:p>
          <a:endParaRPr lang="fr-FR"/>
        </a:p>
      </dgm:t>
    </dgm:pt>
    <dgm:pt modelId="{C6A38BD3-45BF-4E91-9842-F416D91B658A}" type="pres">
      <dgm:prSet presAssocID="{9CC56AD3-62C9-4E3D-8C6C-95824C221F14}" presName="vert2" presStyleCnt="0"/>
      <dgm:spPr/>
    </dgm:pt>
    <dgm:pt modelId="{B4FE436A-A9CA-4945-9482-5E028738CC66}" type="pres">
      <dgm:prSet presAssocID="{9CC56AD3-62C9-4E3D-8C6C-95824C221F14}" presName="thinLine2b" presStyleLbl="callout" presStyleIdx="1" presStyleCnt="5" custLinFactY="-200000" custLinFactNeighborY="-287578"/>
      <dgm:spPr/>
    </dgm:pt>
    <dgm:pt modelId="{3DA8D1AB-74FE-4669-BF57-12F2123C91DC}" type="pres">
      <dgm:prSet presAssocID="{9CC56AD3-62C9-4E3D-8C6C-95824C221F14}" presName="vertSpace2b" presStyleCnt="0"/>
      <dgm:spPr/>
    </dgm:pt>
    <dgm:pt modelId="{DA1C2C99-420D-493D-9C5E-84E5AA261CE4}" type="pres">
      <dgm:prSet presAssocID="{074D4325-1D68-44BA-B542-B21167BBC8F2}" presName="horz2" presStyleCnt="0"/>
      <dgm:spPr/>
    </dgm:pt>
    <dgm:pt modelId="{E4EC1E53-9B83-439E-860B-9BFAE5A7B455}" type="pres">
      <dgm:prSet presAssocID="{074D4325-1D68-44BA-B542-B21167BBC8F2}" presName="horzSpace2" presStyleCnt="0"/>
      <dgm:spPr/>
    </dgm:pt>
    <dgm:pt modelId="{40AC2968-248E-4D49-8B93-EA8352A34791}" type="pres">
      <dgm:prSet presAssocID="{074D4325-1D68-44BA-B542-B21167BBC8F2}" presName="tx2" presStyleLbl="revTx" presStyleIdx="3" presStyleCnt="6" custLinFactNeighborY="-21330"/>
      <dgm:spPr/>
      <dgm:t>
        <a:bodyPr/>
        <a:lstStyle/>
        <a:p>
          <a:endParaRPr lang="fr-FR"/>
        </a:p>
      </dgm:t>
    </dgm:pt>
    <dgm:pt modelId="{4853D27E-17A2-4595-BED0-D231A2578154}" type="pres">
      <dgm:prSet presAssocID="{074D4325-1D68-44BA-B542-B21167BBC8F2}" presName="vert2" presStyleCnt="0"/>
      <dgm:spPr/>
    </dgm:pt>
    <dgm:pt modelId="{9E117A1B-61F8-4538-B195-897FE4C2DEE8}" type="pres">
      <dgm:prSet presAssocID="{074D4325-1D68-44BA-B542-B21167BBC8F2}" presName="thinLine2b" presStyleLbl="callout" presStyleIdx="2" presStyleCnt="5" custLinFactY="-200000" custLinFactNeighborY="-232776"/>
      <dgm:spPr/>
    </dgm:pt>
    <dgm:pt modelId="{E697F97C-6381-49BA-99B4-55E5A9F39944}" type="pres">
      <dgm:prSet presAssocID="{074D4325-1D68-44BA-B542-B21167BBC8F2}" presName="vertSpace2b" presStyleCnt="0"/>
      <dgm:spPr/>
    </dgm:pt>
    <dgm:pt modelId="{B86EE3CB-F599-46B5-A613-205BF7EBB0A3}" type="pres">
      <dgm:prSet presAssocID="{6E244AEA-2CDD-4DA8-A160-C77977BDE830}" presName="horz2" presStyleCnt="0"/>
      <dgm:spPr/>
    </dgm:pt>
    <dgm:pt modelId="{E154BFE5-8087-42AA-B292-A8F6424EF942}" type="pres">
      <dgm:prSet presAssocID="{6E244AEA-2CDD-4DA8-A160-C77977BDE830}" presName="horzSpace2" presStyleCnt="0"/>
      <dgm:spPr/>
    </dgm:pt>
    <dgm:pt modelId="{23458F2B-D858-4225-BBD8-CA069C0116B1}" type="pres">
      <dgm:prSet presAssocID="{6E244AEA-2CDD-4DA8-A160-C77977BDE830}" presName="tx2" presStyleLbl="revTx" presStyleIdx="4" presStyleCnt="6" custLinFactNeighborY="-18569"/>
      <dgm:spPr/>
      <dgm:t>
        <a:bodyPr/>
        <a:lstStyle/>
        <a:p>
          <a:endParaRPr lang="fr-FR"/>
        </a:p>
      </dgm:t>
    </dgm:pt>
    <dgm:pt modelId="{423F6A20-AD87-4AEB-800D-5ADAA8FA16D0}" type="pres">
      <dgm:prSet presAssocID="{6E244AEA-2CDD-4DA8-A160-C77977BDE830}" presName="vert2" presStyleCnt="0"/>
      <dgm:spPr/>
    </dgm:pt>
    <dgm:pt modelId="{1928DF95-F07B-4B01-AB4C-FD486524502B}" type="pres">
      <dgm:prSet presAssocID="{6E244AEA-2CDD-4DA8-A160-C77977BDE830}" presName="thinLine2b" presStyleLbl="callout" presStyleIdx="3" presStyleCnt="5" custLinFactY="-176892" custLinFactNeighborY="-200000"/>
      <dgm:spPr/>
    </dgm:pt>
    <dgm:pt modelId="{CD12DE1F-35B5-4F65-B16D-EB3673AEAE30}" type="pres">
      <dgm:prSet presAssocID="{6E244AEA-2CDD-4DA8-A160-C77977BDE830}" presName="vertSpace2b" presStyleCnt="0"/>
      <dgm:spPr/>
    </dgm:pt>
    <dgm:pt modelId="{4A10744F-C826-4AA8-AB62-482E446C7BE6}" type="pres">
      <dgm:prSet presAssocID="{EA604C2E-B6EB-4BD5-812A-C055423C7A2C}" presName="horz2" presStyleCnt="0"/>
      <dgm:spPr/>
    </dgm:pt>
    <dgm:pt modelId="{5C3D1EAF-C463-47CE-8740-E49DB230F92D}" type="pres">
      <dgm:prSet presAssocID="{EA604C2E-B6EB-4BD5-812A-C055423C7A2C}" presName="horzSpace2" presStyleCnt="0"/>
      <dgm:spPr/>
    </dgm:pt>
    <dgm:pt modelId="{BF05E7FE-B70C-4CEF-B110-EF574B1E37B6}" type="pres">
      <dgm:prSet presAssocID="{EA604C2E-B6EB-4BD5-812A-C055423C7A2C}" presName="tx2" presStyleLbl="revTx" presStyleIdx="5" presStyleCnt="6" custLinFactNeighborY="-15810"/>
      <dgm:spPr/>
      <dgm:t>
        <a:bodyPr/>
        <a:lstStyle/>
        <a:p>
          <a:endParaRPr lang="fr-FR"/>
        </a:p>
      </dgm:t>
    </dgm:pt>
    <dgm:pt modelId="{DA7A46A0-0D63-4B92-9013-35114906D2AB}" type="pres">
      <dgm:prSet presAssocID="{EA604C2E-B6EB-4BD5-812A-C055423C7A2C}" presName="vert2" presStyleCnt="0"/>
      <dgm:spPr/>
    </dgm:pt>
    <dgm:pt modelId="{47A97902-CB9E-4CB9-A4A9-7685F8B4535E}" type="pres">
      <dgm:prSet presAssocID="{EA604C2E-B6EB-4BD5-812A-C055423C7A2C}" presName="thinLine2b" presStyleLbl="callout" presStyleIdx="4" presStyleCnt="5" custLinFactNeighborY="-8358"/>
      <dgm:spPr/>
    </dgm:pt>
    <dgm:pt modelId="{1D0CF0E5-027F-4AED-9262-BCF3FBD798B6}" type="pres">
      <dgm:prSet presAssocID="{EA604C2E-B6EB-4BD5-812A-C055423C7A2C}" presName="vertSpace2b" presStyleCnt="0"/>
      <dgm:spPr/>
    </dgm:pt>
  </dgm:ptLst>
  <dgm:cxnLst>
    <dgm:cxn modelId="{C4801C90-B5B7-48FD-BDFF-8FD633413C20}" srcId="{141D5265-5B07-4506-9B4F-F4855AE19DA1}" destId="{52E018F6-BBFF-49D6-B18B-AF4456E5696F}" srcOrd="0" destOrd="0" parTransId="{6CDA0BAF-E68B-4FAA-99CF-B664512FDE35}" sibTransId="{4DB1FE1A-E03D-4743-A5F8-685BB07052B1}"/>
    <dgm:cxn modelId="{90F942F3-93D5-6A4D-B1F9-384BA0ADEAAF}" type="presOf" srcId="{074D4325-1D68-44BA-B542-B21167BBC8F2}" destId="{40AC2968-248E-4D49-8B93-EA8352A34791}" srcOrd="0" destOrd="0" presId="urn:microsoft.com/office/officeart/2008/layout/LinedList"/>
    <dgm:cxn modelId="{DAF656DF-F9E0-44A2-A8AA-B532BD7E01F0}" srcId="{141D5265-5B07-4506-9B4F-F4855AE19DA1}" destId="{EA604C2E-B6EB-4BD5-812A-C055423C7A2C}" srcOrd="4" destOrd="0" parTransId="{A4F5042F-0EC0-447E-84C5-8CA4916EC50A}" sibTransId="{B451FC23-44BE-4118-81CD-31A3576F4202}"/>
    <dgm:cxn modelId="{69BB9F44-9A97-1C42-8469-865747C27732}" type="presOf" srcId="{36ACD837-99A0-49D6-B1DD-6ED2EE2B815E}" destId="{107D8726-533C-46F9-995E-EF548F6FA7BF}" srcOrd="0" destOrd="0" presId="urn:microsoft.com/office/officeart/2008/layout/LinedList"/>
    <dgm:cxn modelId="{E0C10E7C-11E3-44B0-A56A-572BEC7D1391}" srcId="{141D5265-5B07-4506-9B4F-F4855AE19DA1}" destId="{6E244AEA-2CDD-4DA8-A160-C77977BDE830}" srcOrd="3" destOrd="0" parTransId="{96231541-180D-4F62-BD53-0C81357DB6A0}" sibTransId="{42ED9ED0-658F-4A64-A76A-52B93750E678}"/>
    <dgm:cxn modelId="{F328318A-5108-304D-AB62-8B5F9F846138}" type="presOf" srcId="{6E244AEA-2CDD-4DA8-A160-C77977BDE830}" destId="{23458F2B-D858-4225-BBD8-CA069C0116B1}" srcOrd="0" destOrd="0" presId="urn:microsoft.com/office/officeart/2008/layout/LinedList"/>
    <dgm:cxn modelId="{971ADE83-AEA7-4413-95BE-44FA704A5248}" srcId="{141D5265-5B07-4506-9B4F-F4855AE19DA1}" destId="{9CC56AD3-62C9-4E3D-8C6C-95824C221F14}" srcOrd="1" destOrd="0" parTransId="{EE5B8EC7-DFA1-404A-A3A2-681EE56C56C3}" sibTransId="{69E97CB1-F167-4509-AF10-EC2BBD4CA9D6}"/>
    <dgm:cxn modelId="{8A2933C1-8BA8-C84E-BF24-0D4ECDF2F45C}" type="presOf" srcId="{9CC56AD3-62C9-4E3D-8C6C-95824C221F14}" destId="{5DEDB536-B548-41DD-A025-AF82A3051B9F}" srcOrd="0" destOrd="0" presId="urn:microsoft.com/office/officeart/2008/layout/LinedList"/>
    <dgm:cxn modelId="{D890B86A-40F9-48D5-AB6A-6122D25068F9}" srcId="{36ACD837-99A0-49D6-B1DD-6ED2EE2B815E}" destId="{141D5265-5B07-4506-9B4F-F4855AE19DA1}" srcOrd="0" destOrd="0" parTransId="{50F7E844-6AED-4CC1-804E-F1D88F8C6313}" sibTransId="{45B697EC-26C0-46AD-BA9A-F19373C4FC6A}"/>
    <dgm:cxn modelId="{E32AAE11-CF3C-D64D-ABF5-29F3B0DF2B28}" type="presOf" srcId="{52E018F6-BBFF-49D6-B18B-AF4456E5696F}" destId="{217F7206-458D-4FE9-976F-29A108F2B2F3}" srcOrd="0" destOrd="0" presId="urn:microsoft.com/office/officeart/2008/layout/LinedList"/>
    <dgm:cxn modelId="{38E6F1D8-5BED-43A5-853D-F3219C2AA3E0}" srcId="{141D5265-5B07-4506-9B4F-F4855AE19DA1}" destId="{074D4325-1D68-44BA-B542-B21167BBC8F2}" srcOrd="2" destOrd="0" parTransId="{F3B9290E-C062-4513-BBCE-78FC761910EA}" sibTransId="{0562464C-FA83-42A9-97AE-56B197F3FB21}"/>
    <dgm:cxn modelId="{A6D0DC29-3D58-9A47-BBD2-879413A63ABD}" type="presOf" srcId="{EA604C2E-B6EB-4BD5-812A-C055423C7A2C}" destId="{BF05E7FE-B70C-4CEF-B110-EF574B1E37B6}" srcOrd="0" destOrd="0" presId="urn:microsoft.com/office/officeart/2008/layout/LinedList"/>
    <dgm:cxn modelId="{45549F5E-4B0C-894C-A860-3589081C3658}" type="presOf" srcId="{141D5265-5B07-4506-9B4F-F4855AE19DA1}" destId="{3C509781-0352-4869-AD0E-83E202D826BC}" srcOrd="0" destOrd="0" presId="urn:microsoft.com/office/officeart/2008/layout/LinedList"/>
    <dgm:cxn modelId="{9C314BE5-B145-2247-818D-7A161796B189}" type="presParOf" srcId="{107D8726-533C-46F9-995E-EF548F6FA7BF}" destId="{3E6638EE-E7B4-4C2C-B28D-3EFF1DCAC853}" srcOrd="0" destOrd="0" presId="urn:microsoft.com/office/officeart/2008/layout/LinedList"/>
    <dgm:cxn modelId="{E1B1522C-106E-3542-8F37-CA0BC48C14A0}" type="presParOf" srcId="{107D8726-533C-46F9-995E-EF548F6FA7BF}" destId="{FD2810C8-F2D9-4140-B113-474ECDEB76AA}" srcOrd="1" destOrd="0" presId="urn:microsoft.com/office/officeart/2008/layout/LinedList"/>
    <dgm:cxn modelId="{5F52E222-2A96-B646-A5BD-4E674A21D76D}" type="presParOf" srcId="{FD2810C8-F2D9-4140-B113-474ECDEB76AA}" destId="{3C509781-0352-4869-AD0E-83E202D826BC}" srcOrd="0" destOrd="0" presId="urn:microsoft.com/office/officeart/2008/layout/LinedList"/>
    <dgm:cxn modelId="{718EEB89-02BF-5146-B5B2-C34E7B6C0684}" type="presParOf" srcId="{FD2810C8-F2D9-4140-B113-474ECDEB76AA}" destId="{DF244DC4-44B7-47CF-BCCE-4EC879D3D163}" srcOrd="1" destOrd="0" presId="urn:microsoft.com/office/officeart/2008/layout/LinedList"/>
    <dgm:cxn modelId="{1436754B-2A71-6F42-A077-E3382942E300}" type="presParOf" srcId="{DF244DC4-44B7-47CF-BCCE-4EC879D3D163}" destId="{A315137B-F2E8-4A70-9599-9E1F71F96F33}" srcOrd="0" destOrd="0" presId="urn:microsoft.com/office/officeart/2008/layout/LinedList"/>
    <dgm:cxn modelId="{4A759B36-6B9C-6C4D-9F14-A7778128E5CD}" type="presParOf" srcId="{DF244DC4-44B7-47CF-BCCE-4EC879D3D163}" destId="{3664649C-1DF0-45B2-A347-3B208314B1EB}" srcOrd="1" destOrd="0" presId="urn:microsoft.com/office/officeart/2008/layout/LinedList"/>
    <dgm:cxn modelId="{4D63AAF5-3C3E-9244-8835-ED1C4DDAEF43}" type="presParOf" srcId="{3664649C-1DF0-45B2-A347-3B208314B1EB}" destId="{B99AAC1D-3145-40E8-B07B-544AD9297BA3}" srcOrd="0" destOrd="0" presId="urn:microsoft.com/office/officeart/2008/layout/LinedList"/>
    <dgm:cxn modelId="{3EBC8C4F-ED98-0242-A747-3BAEC6F95463}" type="presParOf" srcId="{3664649C-1DF0-45B2-A347-3B208314B1EB}" destId="{217F7206-458D-4FE9-976F-29A108F2B2F3}" srcOrd="1" destOrd="0" presId="urn:microsoft.com/office/officeart/2008/layout/LinedList"/>
    <dgm:cxn modelId="{0F296A36-66FF-404F-B470-E40571A141CE}" type="presParOf" srcId="{3664649C-1DF0-45B2-A347-3B208314B1EB}" destId="{B5ADA3E5-292E-4918-938D-BACDC7390717}" srcOrd="2" destOrd="0" presId="urn:microsoft.com/office/officeart/2008/layout/LinedList"/>
    <dgm:cxn modelId="{1841CD27-2CD9-874C-B717-0B8CD780CAEA}" type="presParOf" srcId="{DF244DC4-44B7-47CF-BCCE-4EC879D3D163}" destId="{5744952E-1AE5-4B8F-ACC2-BA2999BB99AC}" srcOrd="2" destOrd="0" presId="urn:microsoft.com/office/officeart/2008/layout/LinedList"/>
    <dgm:cxn modelId="{D35FF049-8256-0C45-9682-D0CD8E131A91}" type="presParOf" srcId="{DF244DC4-44B7-47CF-BCCE-4EC879D3D163}" destId="{D95D9A47-6E64-41C4-B8C8-A08943D9F5A4}" srcOrd="3" destOrd="0" presId="urn:microsoft.com/office/officeart/2008/layout/LinedList"/>
    <dgm:cxn modelId="{3E47E941-C71E-4642-B327-72BF5FFF577F}" type="presParOf" srcId="{DF244DC4-44B7-47CF-BCCE-4EC879D3D163}" destId="{1FC1C2E3-CD93-4797-9D53-64B9B49CC8A4}" srcOrd="4" destOrd="0" presId="urn:microsoft.com/office/officeart/2008/layout/LinedList"/>
    <dgm:cxn modelId="{532304B2-5EF1-834C-99C8-F408C13EC327}" type="presParOf" srcId="{1FC1C2E3-CD93-4797-9D53-64B9B49CC8A4}" destId="{C5A04900-3984-416D-8349-F648F64F5F1F}" srcOrd="0" destOrd="0" presId="urn:microsoft.com/office/officeart/2008/layout/LinedList"/>
    <dgm:cxn modelId="{F354D75B-B818-8D47-80AB-CA8252C13049}" type="presParOf" srcId="{1FC1C2E3-CD93-4797-9D53-64B9B49CC8A4}" destId="{5DEDB536-B548-41DD-A025-AF82A3051B9F}" srcOrd="1" destOrd="0" presId="urn:microsoft.com/office/officeart/2008/layout/LinedList"/>
    <dgm:cxn modelId="{D8700644-7A71-3946-BE9B-236270C23ABB}" type="presParOf" srcId="{1FC1C2E3-CD93-4797-9D53-64B9B49CC8A4}" destId="{C6A38BD3-45BF-4E91-9842-F416D91B658A}" srcOrd="2" destOrd="0" presId="urn:microsoft.com/office/officeart/2008/layout/LinedList"/>
    <dgm:cxn modelId="{22519308-421B-1643-AD31-05C33988434D}" type="presParOf" srcId="{DF244DC4-44B7-47CF-BCCE-4EC879D3D163}" destId="{B4FE436A-A9CA-4945-9482-5E028738CC66}" srcOrd="5" destOrd="0" presId="urn:microsoft.com/office/officeart/2008/layout/LinedList"/>
    <dgm:cxn modelId="{EBC03D03-B8D3-4D4E-AE06-941E543A74A9}" type="presParOf" srcId="{DF244DC4-44B7-47CF-BCCE-4EC879D3D163}" destId="{3DA8D1AB-74FE-4669-BF57-12F2123C91DC}" srcOrd="6" destOrd="0" presId="urn:microsoft.com/office/officeart/2008/layout/LinedList"/>
    <dgm:cxn modelId="{FF2F73AD-F8EF-1548-8C6A-E1C84EC8B3C1}" type="presParOf" srcId="{DF244DC4-44B7-47CF-BCCE-4EC879D3D163}" destId="{DA1C2C99-420D-493D-9C5E-84E5AA261CE4}" srcOrd="7" destOrd="0" presId="urn:microsoft.com/office/officeart/2008/layout/LinedList"/>
    <dgm:cxn modelId="{5D569DC5-873C-834E-A99E-F6F70F4F0699}" type="presParOf" srcId="{DA1C2C99-420D-493D-9C5E-84E5AA261CE4}" destId="{E4EC1E53-9B83-439E-860B-9BFAE5A7B455}" srcOrd="0" destOrd="0" presId="urn:microsoft.com/office/officeart/2008/layout/LinedList"/>
    <dgm:cxn modelId="{671E6681-5172-E440-8E76-35B671914C0E}" type="presParOf" srcId="{DA1C2C99-420D-493D-9C5E-84E5AA261CE4}" destId="{40AC2968-248E-4D49-8B93-EA8352A34791}" srcOrd="1" destOrd="0" presId="urn:microsoft.com/office/officeart/2008/layout/LinedList"/>
    <dgm:cxn modelId="{E9CAE53E-0E6D-AC47-B78D-1883C58C5E83}" type="presParOf" srcId="{DA1C2C99-420D-493D-9C5E-84E5AA261CE4}" destId="{4853D27E-17A2-4595-BED0-D231A2578154}" srcOrd="2" destOrd="0" presId="urn:microsoft.com/office/officeart/2008/layout/LinedList"/>
    <dgm:cxn modelId="{67316042-9EB9-AD43-9887-124A27EA4B76}" type="presParOf" srcId="{DF244DC4-44B7-47CF-BCCE-4EC879D3D163}" destId="{9E117A1B-61F8-4538-B195-897FE4C2DEE8}" srcOrd="8" destOrd="0" presId="urn:microsoft.com/office/officeart/2008/layout/LinedList"/>
    <dgm:cxn modelId="{F93C11FE-60CE-134B-B06B-D11431C96733}" type="presParOf" srcId="{DF244DC4-44B7-47CF-BCCE-4EC879D3D163}" destId="{E697F97C-6381-49BA-99B4-55E5A9F39944}" srcOrd="9" destOrd="0" presId="urn:microsoft.com/office/officeart/2008/layout/LinedList"/>
    <dgm:cxn modelId="{5E84DAC6-5E48-7743-9BD1-05582B441DA8}" type="presParOf" srcId="{DF244DC4-44B7-47CF-BCCE-4EC879D3D163}" destId="{B86EE3CB-F599-46B5-A613-205BF7EBB0A3}" srcOrd="10" destOrd="0" presId="urn:microsoft.com/office/officeart/2008/layout/LinedList"/>
    <dgm:cxn modelId="{04875882-E81A-1E4F-8D04-2B21E891C602}" type="presParOf" srcId="{B86EE3CB-F599-46B5-A613-205BF7EBB0A3}" destId="{E154BFE5-8087-42AA-B292-A8F6424EF942}" srcOrd="0" destOrd="0" presId="urn:microsoft.com/office/officeart/2008/layout/LinedList"/>
    <dgm:cxn modelId="{1DC2CA94-3428-004A-8553-7C6A8F415918}" type="presParOf" srcId="{B86EE3CB-F599-46B5-A613-205BF7EBB0A3}" destId="{23458F2B-D858-4225-BBD8-CA069C0116B1}" srcOrd="1" destOrd="0" presId="urn:microsoft.com/office/officeart/2008/layout/LinedList"/>
    <dgm:cxn modelId="{5042C97B-5348-E84A-8EF9-455860B69D1F}" type="presParOf" srcId="{B86EE3CB-F599-46B5-A613-205BF7EBB0A3}" destId="{423F6A20-AD87-4AEB-800D-5ADAA8FA16D0}" srcOrd="2" destOrd="0" presId="urn:microsoft.com/office/officeart/2008/layout/LinedList"/>
    <dgm:cxn modelId="{005569F4-6E52-CF4B-B4EC-F118EFFEDCA5}" type="presParOf" srcId="{DF244DC4-44B7-47CF-BCCE-4EC879D3D163}" destId="{1928DF95-F07B-4B01-AB4C-FD486524502B}" srcOrd="11" destOrd="0" presId="urn:microsoft.com/office/officeart/2008/layout/LinedList"/>
    <dgm:cxn modelId="{BD067A29-B579-144F-9CC4-1B7AF6E41164}" type="presParOf" srcId="{DF244DC4-44B7-47CF-BCCE-4EC879D3D163}" destId="{CD12DE1F-35B5-4F65-B16D-EB3673AEAE30}" srcOrd="12" destOrd="0" presId="urn:microsoft.com/office/officeart/2008/layout/LinedList"/>
    <dgm:cxn modelId="{1217064C-78B8-304D-A291-EBC65F8AE22E}" type="presParOf" srcId="{DF244DC4-44B7-47CF-BCCE-4EC879D3D163}" destId="{4A10744F-C826-4AA8-AB62-482E446C7BE6}" srcOrd="13" destOrd="0" presId="urn:microsoft.com/office/officeart/2008/layout/LinedList"/>
    <dgm:cxn modelId="{345DA0A6-4DA8-134B-863B-94AAC74B012C}" type="presParOf" srcId="{4A10744F-C826-4AA8-AB62-482E446C7BE6}" destId="{5C3D1EAF-C463-47CE-8740-E49DB230F92D}" srcOrd="0" destOrd="0" presId="urn:microsoft.com/office/officeart/2008/layout/LinedList"/>
    <dgm:cxn modelId="{3A7DAA3C-4057-B442-84CC-B1003F234765}" type="presParOf" srcId="{4A10744F-C826-4AA8-AB62-482E446C7BE6}" destId="{BF05E7FE-B70C-4CEF-B110-EF574B1E37B6}" srcOrd="1" destOrd="0" presId="urn:microsoft.com/office/officeart/2008/layout/LinedList"/>
    <dgm:cxn modelId="{C7F73C0B-2F9F-B541-A648-A58799D769F8}" type="presParOf" srcId="{4A10744F-C826-4AA8-AB62-482E446C7BE6}" destId="{DA7A46A0-0D63-4B92-9013-35114906D2AB}" srcOrd="2" destOrd="0" presId="urn:microsoft.com/office/officeart/2008/layout/LinedList"/>
    <dgm:cxn modelId="{76F12DD8-CB3D-AF4A-AA52-BCF118D302F2}" type="presParOf" srcId="{DF244DC4-44B7-47CF-BCCE-4EC879D3D163}" destId="{47A97902-CB9E-4CB9-A4A9-7685F8B4535E}" srcOrd="14" destOrd="0" presId="urn:microsoft.com/office/officeart/2008/layout/LinedList"/>
    <dgm:cxn modelId="{A8988345-494C-C244-B517-9BCF59F0BA06}" type="presParOf" srcId="{DF244DC4-44B7-47CF-BCCE-4EC879D3D163}" destId="{1D0CF0E5-027F-4AED-9262-BCF3FBD798B6}" srcOrd="15" destOrd="0" presId="urn:microsoft.com/office/officeart/2008/layout/LinedList"/>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6638EE-E7B4-4C2C-B28D-3EFF1DCAC853}">
      <dsp:nvSpPr>
        <dsp:cNvPr id="0" name=""/>
        <dsp:cNvSpPr/>
      </dsp:nvSpPr>
      <dsp:spPr>
        <a:xfrm>
          <a:off x="0" y="23487"/>
          <a:ext cx="539623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509781-0352-4869-AD0E-83E202D826BC}">
      <dsp:nvSpPr>
        <dsp:cNvPr id="0" name=""/>
        <dsp:cNvSpPr/>
      </dsp:nvSpPr>
      <dsp:spPr>
        <a:xfrm>
          <a:off x="0" y="1926"/>
          <a:ext cx="1298232" cy="394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fr-FR" sz="2100" kern="1200">
              <a:latin typeface="Arial"/>
            </a:rPr>
            <a:t>A </a:t>
          </a:r>
          <a:r>
            <a:rPr lang="fr-FR" sz="2500" kern="1200">
              <a:latin typeface="+mj-lt"/>
            </a:rPr>
            <a:t>destacar</a:t>
          </a:r>
        </a:p>
      </dsp:txBody>
      <dsp:txXfrm>
        <a:off x="0" y="1926"/>
        <a:ext cx="1298232" cy="3941696"/>
      </dsp:txXfrm>
    </dsp:sp>
    <dsp:sp modelId="{217F7206-458D-4FE9-976F-29A108F2B2F3}">
      <dsp:nvSpPr>
        <dsp:cNvPr id="0" name=""/>
        <dsp:cNvSpPr/>
      </dsp:nvSpPr>
      <dsp:spPr>
        <a:xfrm>
          <a:off x="1375065" y="39072"/>
          <a:ext cx="4020929" cy="742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ES" sz="1100" b="0" i="0" kern="1200">
              <a:solidFill>
                <a:schemeClr val="tx1"/>
              </a:solidFill>
              <a:latin typeface="+mj-lt"/>
            </a:rPr>
            <a:t>Desde a sua origem, a Michelin definiu-se como agente global da mobilidade, desenvolvendo os melhores pneus possíveis e oferecendo uma vasta gama de serviços</a:t>
          </a:r>
          <a:r>
            <a:rPr lang="fr-FR" sz="1100" b="0" i="0" kern="1200">
              <a:solidFill>
                <a:schemeClr val="tx1"/>
              </a:solidFill>
              <a:latin typeface="+mj-lt"/>
            </a:rPr>
            <a:t>. </a:t>
          </a:r>
        </a:p>
      </dsp:txBody>
      <dsp:txXfrm>
        <a:off x="1375065" y="39072"/>
        <a:ext cx="4020929" cy="742917"/>
      </dsp:txXfrm>
    </dsp:sp>
    <dsp:sp modelId="{5744952E-1AE5-4B8F-ACC2-BA2999BB99AC}">
      <dsp:nvSpPr>
        <dsp:cNvPr id="0" name=""/>
        <dsp:cNvSpPr/>
      </dsp:nvSpPr>
      <dsp:spPr>
        <a:xfrm>
          <a:off x="1298232" y="620334"/>
          <a:ext cx="409776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DEDB536-B548-41DD-A025-AF82A3051B9F}">
      <dsp:nvSpPr>
        <dsp:cNvPr id="0" name=""/>
        <dsp:cNvSpPr/>
      </dsp:nvSpPr>
      <dsp:spPr>
        <a:xfrm>
          <a:off x="1375065" y="736575"/>
          <a:ext cx="4020929" cy="742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ES" sz="1100" kern="1200">
              <a:solidFill>
                <a:schemeClr val="tx1"/>
              </a:solidFill>
              <a:latin typeface="+mj-lt"/>
            </a:rPr>
            <a:t>A </a:t>
          </a:r>
          <a:r>
            <a:rPr lang="es-ES" sz="1100" b="1" kern="1200">
              <a:solidFill>
                <a:schemeClr val="tx1"/>
              </a:solidFill>
              <a:latin typeface="+mj-lt"/>
            </a:rPr>
            <a:t>Michelin</a:t>
          </a:r>
          <a:r>
            <a:rPr lang="es-ES" sz="1100" kern="1200">
              <a:solidFill>
                <a:schemeClr val="tx1"/>
              </a:solidFill>
              <a:latin typeface="+mj-lt"/>
            </a:rPr>
            <a:t> </a:t>
          </a:r>
          <a:r>
            <a:rPr lang="es-ES" sz="1100" b="1" i="0" kern="1200">
              <a:solidFill>
                <a:schemeClr val="tx1"/>
              </a:solidFill>
              <a:latin typeface="+mj-lt"/>
            </a:rPr>
            <a:t>s</a:t>
          </a:r>
          <a:r>
            <a:rPr lang="es-ES" sz="1100" b="1" kern="1200">
              <a:solidFill>
                <a:schemeClr val="tx1"/>
              </a:solidFill>
              <a:latin typeface="+mj-lt"/>
            </a:rPr>
            <a:t>olutions</a:t>
          </a:r>
          <a:r>
            <a:rPr lang="es-ES" sz="1100" kern="1200">
              <a:solidFill>
                <a:schemeClr val="tx1"/>
              </a:solidFill>
              <a:latin typeface="+mj-lt"/>
            </a:rPr>
            <a:t> é uma sociedade criada em 2012, especialmente dedicada a melhorar a eficiência das frotas e aumentar a sua rentabilidade</a:t>
          </a:r>
          <a:r>
            <a:rPr lang="fr-FR" sz="1100" b="0" i="0" kern="1200">
              <a:solidFill>
                <a:schemeClr val="tx1"/>
              </a:solidFill>
              <a:latin typeface="+mj-lt"/>
            </a:rPr>
            <a:t>. </a:t>
          </a:r>
        </a:p>
      </dsp:txBody>
      <dsp:txXfrm>
        <a:off x="1375065" y="736575"/>
        <a:ext cx="4020929" cy="742917"/>
      </dsp:txXfrm>
    </dsp:sp>
    <dsp:sp modelId="{B4FE436A-A9CA-4945-9482-5E028738CC66}">
      <dsp:nvSpPr>
        <dsp:cNvPr id="0" name=""/>
        <dsp:cNvSpPr/>
      </dsp:nvSpPr>
      <dsp:spPr>
        <a:xfrm>
          <a:off x="1298232" y="1383229"/>
          <a:ext cx="409776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0AC2968-248E-4D49-8B93-EA8352A34791}">
      <dsp:nvSpPr>
        <dsp:cNvPr id="0" name=""/>
        <dsp:cNvSpPr/>
      </dsp:nvSpPr>
      <dsp:spPr>
        <a:xfrm>
          <a:off x="1375065" y="1440734"/>
          <a:ext cx="4020929" cy="742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ES" sz="1100" kern="1200">
              <a:solidFill>
                <a:schemeClr val="tx1"/>
              </a:solidFill>
              <a:latin typeface="+mj-lt"/>
            </a:rPr>
            <a:t>Em Espanha, a atividade do transporte está em recessão, com uma queda de toneladas transportadas em 2012 de 16% e de 4% considerando toneladas por quilómetro. Simultaneamente, o gasóleo tornou-se na primeira partida de despesas para as empresas</a:t>
          </a:r>
          <a:r>
            <a:rPr lang="fr-FR" sz="1100" b="0" i="0" kern="1200">
              <a:solidFill>
                <a:schemeClr val="tx1"/>
              </a:solidFill>
              <a:latin typeface="+mj-lt"/>
            </a:rPr>
            <a:t>. </a:t>
          </a:r>
        </a:p>
      </dsp:txBody>
      <dsp:txXfrm>
        <a:off x="1375065" y="1440734"/>
        <a:ext cx="4020929" cy="742917"/>
      </dsp:txXfrm>
    </dsp:sp>
    <dsp:sp modelId="{9E117A1B-61F8-4538-B195-897FE4C2DEE8}">
      <dsp:nvSpPr>
        <dsp:cNvPr id="0" name=""/>
        <dsp:cNvSpPr/>
      </dsp:nvSpPr>
      <dsp:spPr>
        <a:xfrm>
          <a:off x="1298232" y="2183649"/>
          <a:ext cx="409776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3458F2B-D858-4225-BBD8-CA069C0116B1}">
      <dsp:nvSpPr>
        <dsp:cNvPr id="0" name=""/>
        <dsp:cNvSpPr/>
      </dsp:nvSpPr>
      <dsp:spPr>
        <a:xfrm>
          <a:off x="1375065" y="2241310"/>
          <a:ext cx="4020929" cy="742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r-FR" sz="1100" b="1" i="0" kern="1200">
              <a:solidFill>
                <a:schemeClr val="tx1"/>
              </a:solidFill>
              <a:latin typeface="+mj-lt"/>
            </a:rPr>
            <a:t>EFFIFUEL</a:t>
          </a:r>
          <a:r>
            <a:rPr lang="fr-FR" sz="1100" b="1" i="0" kern="1200" baseline="30000">
              <a:solidFill>
                <a:schemeClr val="tx1"/>
              </a:solidFill>
              <a:latin typeface="+mj-lt"/>
            </a:rPr>
            <a:t>TM</a:t>
          </a:r>
          <a:r>
            <a:rPr lang="es-ES" sz="1100" kern="1200">
              <a:solidFill>
                <a:schemeClr val="tx1"/>
              </a:solidFill>
              <a:latin typeface="+mj-lt"/>
            </a:rPr>
            <a:t> primeira oferta da </a:t>
          </a:r>
          <a:r>
            <a:rPr lang="es-ES" sz="1100" b="1" kern="1200">
              <a:solidFill>
                <a:schemeClr val="tx1"/>
              </a:solidFill>
              <a:latin typeface="+mj-lt"/>
            </a:rPr>
            <a:t>Michelin</a:t>
          </a:r>
          <a:r>
            <a:rPr lang="es-ES" sz="1100" kern="1200">
              <a:solidFill>
                <a:schemeClr val="tx1"/>
              </a:solidFill>
              <a:latin typeface="+mj-lt"/>
            </a:rPr>
            <a:t> </a:t>
          </a:r>
          <a:r>
            <a:rPr lang="es-ES" sz="1100" b="1" i="0" kern="1200">
              <a:solidFill>
                <a:schemeClr val="tx1"/>
              </a:solidFill>
              <a:latin typeface="+mj-lt"/>
            </a:rPr>
            <a:t>s</a:t>
          </a:r>
          <a:r>
            <a:rPr lang="es-ES" sz="1100" b="1" kern="1200">
              <a:solidFill>
                <a:schemeClr val="tx1"/>
              </a:solidFill>
              <a:latin typeface="+mj-lt"/>
            </a:rPr>
            <a:t>olutions</a:t>
          </a:r>
          <a:r>
            <a:rPr lang="es-ES" sz="1100" kern="1200">
              <a:solidFill>
                <a:schemeClr val="tx1"/>
              </a:solidFill>
              <a:latin typeface="+mj-lt"/>
            </a:rPr>
            <a:t>, é uma inovação revolucionária no mundo do transporte e constitui uma importante extensão do modelo económico tradicional da Michelin.</a:t>
          </a:r>
          <a:r>
            <a:rPr lang="fr-FR" sz="1100" b="0" i="0" kern="1200">
              <a:solidFill>
                <a:schemeClr val="tx1"/>
              </a:solidFill>
              <a:latin typeface="+mj-lt"/>
            </a:rPr>
            <a:t> </a:t>
          </a:r>
        </a:p>
      </dsp:txBody>
      <dsp:txXfrm>
        <a:off x="1375065" y="2241310"/>
        <a:ext cx="4020929" cy="742917"/>
      </dsp:txXfrm>
    </dsp:sp>
    <dsp:sp modelId="{1928DF95-F07B-4B01-AB4C-FD486524502B}">
      <dsp:nvSpPr>
        <dsp:cNvPr id="0" name=""/>
        <dsp:cNvSpPr/>
      </dsp:nvSpPr>
      <dsp:spPr>
        <a:xfrm>
          <a:off x="1298232" y="2984207"/>
          <a:ext cx="409776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05E7FE-B70C-4CEF-B110-EF574B1E37B6}">
      <dsp:nvSpPr>
        <dsp:cNvPr id="0" name=""/>
        <dsp:cNvSpPr/>
      </dsp:nvSpPr>
      <dsp:spPr>
        <a:xfrm>
          <a:off x="1375065" y="3041870"/>
          <a:ext cx="4020929" cy="742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fr-FR" sz="1100" b="1" i="0" kern="1200">
              <a:solidFill>
                <a:schemeClr val="tx1"/>
              </a:solidFill>
              <a:latin typeface="+mj-lt"/>
            </a:rPr>
            <a:t>EFFIFUEL</a:t>
          </a:r>
          <a:r>
            <a:rPr lang="fr-FR" sz="1100" b="1" i="0" kern="1200" baseline="30000">
              <a:solidFill>
                <a:schemeClr val="tx1"/>
              </a:solidFill>
              <a:latin typeface="+mj-lt"/>
            </a:rPr>
            <a:t>TM</a:t>
          </a:r>
          <a:r>
            <a:rPr lang="fr-FR" sz="1100" b="0" i="0" kern="1200" baseline="0">
              <a:solidFill>
                <a:schemeClr val="tx1"/>
              </a:solidFill>
              <a:latin typeface="+mj-lt"/>
            </a:rPr>
            <a:t>,</a:t>
          </a:r>
          <a:r>
            <a:rPr lang="fr-FR" sz="1100" b="0" i="0" kern="1200" baseline="30000">
              <a:solidFill>
                <a:schemeClr val="tx1"/>
              </a:solidFill>
              <a:latin typeface="+mj-lt"/>
            </a:rPr>
            <a:t> </a:t>
          </a:r>
          <a:r>
            <a:rPr lang="es-ES" sz="1100" kern="1200">
              <a:latin typeface="+mj-lt"/>
            </a:rPr>
            <a:t>comercializada com a marca </a:t>
          </a:r>
          <a:r>
            <a:rPr lang="es-ES" sz="1100" b="1" kern="1200">
              <a:latin typeface="+mj-lt"/>
            </a:rPr>
            <a:t>Michelin</a:t>
          </a:r>
          <a:r>
            <a:rPr lang="es-ES" sz="1100" kern="1200">
              <a:latin typeface="+mj-lt"/>
            </a:rPr>
            <a:t> </a:t>
          </a:r>
          <a:r>
            <a:rPr lang="es-ES" sz="1100" b="1" kern="1200">
              <a:latin typeface="+mj-lt"/>
            </a:rPr>
            <a:t>solutions</a:t>
          </a:r>
          <a:r>
            <a:rPr lang="es-ES" sz="1100" kern="1200">
              <a:latin typeface="+mj-lt"/>
            </a:rPr>
            <a:t>, é uma oferta do tipo “satisfação ou reembolso”, que supõe um risco zero para o transportador. Isto ilustra a firme decisão da Michelin de se comprometer, com total convição, com uma mobilidade mais eficiente</a:t>
          </a:r>
          <a:r>
            <a:rPr lang="es-ES" sz="1100" kern="1200"/>
            <a:t>. </a:t>
          </a:r>
          <a:endParaRPr lang="fr-FR" sz="1100" b="0" i="0" kern="1200">
            <a:solidFill>
              <a:schemeClr val="tx1"/>
            </a:solidFill>
            <a:latin typeface="+mj-lt"/>
          </a:endParaRPr>
        </a:p>
      </dsp:txBody>
      <dsp:txXfrm>
        <a:off x="1375065" y="3041870"/>
        <a:ext cx="4020929" cy="742917"/>
      </dsp:txXfrm>
    </dsp:sp>
    <dsp:sp modelId="{47A97902-CB9E-4CB9-A4A9-7685F8B4535E}">
      <dsp:nvSpPr>
        <dsp:cNvPr id="0" name=""/>
        <dsp:cNvSpPr/>
      </dsp:nvSpPr>
      <dsp:spPr>
        <a:xfrm>
          <a:off x="1298232" y="3899138"/>
          <a:ext cx="409776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6DA125-0920-9546-A39D-7781A900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2844</Words>
  <Characters>16215</Characters>
  <Application>Microsoft Macintosh Word</Application>
  <DocSecurity>0</DocSecurity>
  <Lines>135</Lines>
  <Paragraphs>32</Paragraphs>
  <ScaleCrop>false</ScaleCrop>
  <HeadingPairs>
    <vt:vector size="8" baseType="variant">
      <vt:variant>
        <vt:lpstr>Título</vt:lpstr>
      </vt:variant>
      <vt:variant>
        <vt:i4>1</vt:i4>
      </vt:variant>
      <vt:variant>
        <vt:lpstr>Títulos</vt:lpstr>
      </vt:variant>
      <vt:variant>
        <vt:i4>57</vt:i4>
      </vt:variant>
      <vt:variant>
        <vt:lpstr>Title</vt:lpstr>
      </vt:variant>
      <vt:variant>
        <vt:i4>1</vt:i4>
      </vt:variant>
      <vt:variant>
        <vt:lpstr>Headings</vt:lpstr>
      </vt:variant>
      <vt:variant>
        <vt:i4>8</vt:i4>
      </vt:variant>
    </vt:vector>
  </HeadingPairs>
  <TitlesOfParts>
    <vt:vector size="67" baseType="lpstr">
      <vt:lpstr/>
      <vt:lpstr/>
      <vt:lpstr>INFORMACIÓN DE PRENSA</vt:lpstr>
      <vt:lpstr>Michelin solutions</vt:lpstr>
      <vt:lpstr/>
      <vt:lpstr/>
      <vt:lpstr/>
      <vt:lpstr/>
      <vt:lpstr/>
      <vt:lpstr/>
      <vt:lpstr/>
      <vt:lpstr>Dossier de prensa</vt:lpstr>
      <vt:lpstr>El lanzamiento comercial de Michelin solutions en mayo de 2013 por el Grupo Mich</vt:lpstr>
      <vt:lpstr>Michelin solutions  El Grupo Michelin innova proponiendo soluciones  para las f</vt:lpstr>
      <vt:lpstr>EFFIFUEL™: Primera solución innovadora comercializada</vt:lpstr>
      <vt:lpstr>Caso práctico:  ¿Qué beneficios puede esperar una flota de EFFIFUELTM?</vt:lpstr>
      <vt:lpstr>EFFIFUELTM, de Michelin solutions  Un compromiso en litros a los 100 kilómetros</vt:lpstr>
      <vt:lpstr/>
      <vt:lpstr>Michelin solutions, algunas cifras clave</vt:lpstr>
      <vt:lpstr>Michelin, en síntesis</vt:lpstr>
      <vt:lpstr>1910: Edición del primer mapa de carreteras de Michelin a escala 1/200.000.</vt:lpstr>
      <vt:lpstr>1913: Michelin inventa la rueda de acero desmontable.</vt:lpstr>
      <vt:lpstr>1923: Primer neumático de turismo de baja presión (2,5 bar).</vt:lpstr>
      <vt:lpstr>Algunas cifras clave sobre el Grupo Michelin</vt:lpstr>
      <vt:lpstr/>
      <vt:lpstr/>
      <vt:lpstr/>
      <vt:lpstr/>
      <vt:lpstr/>
      <vt:lpstr/>
      <vt:lpstr/>
      <vt:lpstr/>
      <vt:lpstr/>
      <vt:lpstr/>
      <vt:lpstr/>
      <vt:lpstr/>
      <vt:lpstr/>
      <vt:lpstr/>
      <vt:lpstr/>
      <vt:lpstr/>
      <vt:lpstr/>
      <vt:lpstr/>
      <vt:lpstr/>
      <vt:lpstr/>
      <vt:lpstr/>
      <vt:lpstr/>
      <vt:lpstr/>
      <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19913</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19</cp:revision>
  <cp:lastPrinted>2013-07-09T12:23:00Z</cp:lastPrinted>
  <dcterms:created xsi:type="dcterms:W3CDTF">2013-07-11T09:56:00Z</dcterms:created>
  <dcterms:modified xsi:type="dcterms:W3CDTF">2013-07-11T10:47:00Z</dcterms:modified>
</cp:coreProperties>
</file>