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8B" w:rsidRPr="00E7110D" w:rsidRDefault="00D3348B" w:rsidP="00D3348B">
      <w:pPr>
        <w:pStyle w:val="Ttulo1"/>
        <w:rPr>
          <w:rFonts w:ascii="Times" w:hAnsi="Times" w:cs="Times"/>
          <w:sz w:val="22"/>
          <w:szCs w:val="22"/>
        </w:rPr>
      </w:pPr>
    </w:p>
    <w:p w:rsidR="00D3348B" w:rsidRPr="00E7110D" w:rsidRDefault="00525463" w:rsidP="00D3348B">
      <w:pPr>
        <w:pStyle w:val="Ttulo1"/>
        <w:rPr>
          <w:rFonts w:ascii="Times" w:hAnsi="Times" w:cs="Times"/>
          <w:sz w:val="22"/>
          <w:szCs w:val="22"/>
        </w:rPr>
        <w:bidi w:val="0"/>
      </w:pPr>
      <w:r>
        <w:rPr>
          <w:rFonts w:ascii="Times" w:hAnsi="Times" w:cs="Times"/>
          <w:sz w:val="22"/>
          <w:szCs w:val="22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INFORMAÇÃO DE IMPRENSA</w:t>
      </w:r>
      <w:r>
        <w:rPr>
          <w:rFonts w:ascii="Times" w:hAnsi="Times" w:cs="Times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Times" w:hAnsi="Times" w:cs="Times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ascii="Times" w:hAnsi="Times" w:cs="Times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TIME \@ "dd/MM/yyyy" </w:instrText>
      </w:r>
      <w:r>
        <w:rPr>
          <w:rFonts w:ascii="Times" w:hAnsi="Times" w:cs="Times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ascii="Times" w:hAnsi="Times" w:cs="Times"/>
          <w:noProof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18/11/2014</w:t>
      </w:r>
      <w:r>
        <w:rPr>
          <w:rFonts w:ascii="Times" w:hAnsi="Times" w:cs="Times"/>
          <w:sz w:val="22"/>
          <w:szCs w:val="22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:rsidR="00D3348B" w:rsidRPr="00E7110D" w:rsidRDefault="00D3348B" w:rsidP="00D3348B">
      <w:pPr>
        <w:pStyle w:val="TITULARMICHELIN"/>
        <w:spacing w:line="240" w:lineRule="exact"/>
        <w:outlineLvl w:val="0"/>
        <w:rPr>
          <w:rFonts w:ascii="Times" w:hAnsi="Times"/>
          <w:b/>
        </w:rPr>
      </w:pPr>
    </w:p>
    <w:p w:rsidR="00D3348B" w:rsidRPr="00E7110D" w:rsidRDefault="00D3348B" w:rsidP="00D3348B">
      <w:pPr>
        <w:pStyle w:val="TITULARMICHELIN"/>
        <w:spacing w:line="240" w:lineRule="exact"/>
        <w:outlineLvl w:val="0"/>
        <w:rPr>
          <w:rFonts w:ascii="Times" w:hAnsi="Times"/>
          <w:b/>
        </w:rPr>
      </w:pPr>
    </w:p>
    <w:p w:rsidR="00D3348B" w:rsidRPr="00E7110D" w:rsidRDefault="00D3348B" w:rsidP="00D3348B">
      <w:pPr>
        <w:pStyle w:val="TITULARMICHELIN"/>
        <w:spacing w:line="240" w:lineRule="exact"/>
        <w:outlineLvl w:val="0"/>
        <w:rPr>
          <w:rFonts w:ascii="Times" w:hAnsi="Times"/>
          <w:b/>
        </w:rPr>
      </w:pPr>
    </w:p>
    <w:p w:rsidR="00D3348B" w:rsidRPr="00E7110D" w:rsidRDefault="00A01F85" w:rsidP="00D3348B">
      <w:pPr>
        <w:pStyle w:val="TITULARMICHELIN"/>
        <w:spacing w:line="240" w:lineRule="atLeast"/>
        <w:outlineLvl w:val="0"/>
        <w:rPr>
          <w:rFonts w:ascii="Times" w:hAnsi="Times"/>
          <w:b/>
        </w:rPr>
        <w:bidi w:val="0"/>
      </w:pPr>
      <w:r>
        <w:rPr>
          <w:rFonts w:ascii="Times" w:hAnsi="Times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Guias MICHELIN </w:t>
      </w:r>
      <w:r>
        <w:rPr>
          <w:rFonts w:ascii="Times" w:hAnsi="Times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Hong Kong Macau e Kansai </w:t>
      </w:r>
      <w:r>
        <w:rPr>
          <w:rFonts w:ascii="Times" w:hAnsi="Times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2015</w:t>
      </w:r>
    </w:p>
    <w:p w:rsidR="00323AA6" w:rsidRPr="00E7110D" w:rsidRDefault="005413A5" w:rsidP="00D3348B">
      <w:pPr>
        <w:pStyle w:val="SUBTITULOMICHELIN"/>
        <w:tabs>
          <w:tab w:val="left" w:pos="3402"/>
        </w:tabs>
        <w:outlineLvl w:val="0"/>
        <w:rPr>
          <w:rFonts w:ascii="Times" w:hAnsi="Times"/>
          <w:bCs/>
        </w:rPr>
        <w:bidi w:val="0"/>
      </w:pPr>
      <w:r>
        <w:rPr>
          <w:rFonts w:ascii="Times" w:hAnsi="Times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Seis novos restaurantes com duas estrelas e 27 com uma estrela nestes dois novos guias.  </w:t>
      </w:r>
    </w:p>
    <w:p w:rsidR="00D3348B" w:rsidRPr="00E7110D" w:rsidRDefault="00D3348B" w:rsidP="00D3348B">
      <w:pPr>
        <w:pStyle w:val="EntradillaMICHELIN"/>
        <w:rPr>
          <w:rFonts w:ascii="Times" w:hAnsi="Times"/>
          <w:color w:val="auto"/>
          <w:sz w:val="25"/>
        </w:rPr>
      </w:pPr>
    </w:p>
    <w:p w:rsidR="00AD1072" w:rsidRPr="00E7110D" w:rsidRDefault="008444A9" w:rsidP="00AD1072">
      <w:pPr>
        <w:pStyle w:val="EntradillaMICHELIN"/>
        <w:rPr>
          <w:rFonts w:ascii="Times" w:hAnsi="Times"/>
          <w:sz w:val="25"/>
        </w:rPr>
        <w:bidi w:val="0"/>
      </w:pPr>
      <w:r>
        <w:rPr>
          <w:rFonts w:ascii="Times" w:hAnsi="Times"/>
          <w:sz w:val="25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Com numerosos restaurantes com estrela nos quais se pode comer por menos de 10 euros, Hong Kong mantém-se como a cidade com a oferta gastronómica mais acessível do mundo.</w:t>
      </w:r>
      <w:r>
        <w:rPr>
          <w:rFonts w:ascii="Times" w:hAnsi="Times"/>
          <w:sz w:val="25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O guia MICHELIN Hong Kong Macau 2015 revela o crescente atrativo da cidade para os chefes estrangeiros, verdadeiro carrocel cultural e gastronómico mundial.</w:t>
      </w:r>
      <w:r>
        <w:rPr>
          <w:rFonts w:ascii="Times" w:hAnsi="Times"/>
          <w:sz w:val="25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Por seu lado, a sexta edição do guia MICHELIN Kansai, já disponível em versão japonesa, oferece uma seleção dos melhores restaurantes, ryokans e hotéis das quatro cidades da região.</w:t>
      </w:r>
    </w:p>
    <w:p w:rsidR="00946569" w:rsidRPr="00E7110D" w:rsidRDefault="00946569" w:rsidP="00D3348B">
      <w:pPr>
        <w:pStyle w:val="EntradillaMICHELIN"/>
        <w:rPr>
          <w:rFonts w:ascii="Times" w:hAnsi="Times"/>
          <w:sz w:val="25"/>
        </w:rPr>
      </w:pPr>
    </w:p>
    <w:p w:rsidR="003A4D61" w:rsidRPr="00E7110D" w:rsidRDefault="003A4D61" w:rsidP="003A4D61">
      <w:pPr>
        <w:spacing w:before="120" w:line="270" w:lineRule="atLeast"/>
        <w:jc w:val="both"/>
        <w:rPr>
          <w:rFonts w:ascii="Times" w:hAnsi="Times"/>
          <w:b/>
          <w:sz w:val="28"/>
          <w:szCs w:val="28"/>
        </w:rPr>
        <w:bidi w:val="0"/>
      </w:pPr>
      <w:r>
        <w:rPr>
          <w:rFonts w:ascii="Times" w:hAnsi="Times"/>
          <w:sz w:val="28"/>
          <w:szCs w:val="2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guia MICHELIN </w:t>
      </w:r>
      <w:r>
        <w:rPr>
          <w:rFonts w:ascii="Times" w:hAnsi="Times"/>
          <w:sz w:val="28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Kansai 2015</w:t>
      </w:r>
    </w:p>
    <w:p w:rsidR="00100C94" w:rsidRPr="00E7110D" w:rsidRDefault="00100C94" w:rsidP="00243BDA">
      <w:p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ano, três restaurantes incluídos no guia MICHELIN 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Kansai 2015 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veem-se recompensados com duas estrelas: dois estão situados em Kyoto e o terceiro em Osaka. No total, o guia recopila 54 restaurantes com duas estrelas.</w:t>
      </w:r>
    </w:p>
    <w:p w:rsidR="00B85B0A" w:rsidRPr="00E7110D" w:rsidRDefault="0036018D" w:rsidP="00243BDA">
      <w:p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categoria de uma estrela cresce com 16 novas incorporações, o que pressupõe um total de 186 estabelecimentos de uma estrela na região, exemplo do seu dinamismo.</w:t>
      </w:r>
    </w:p>
    <w:p w:rsidR="00FE4222" w:rsidRPr="00E7110D" w:rsidRDefault="003B3CB1" w:rsidP="00243BDA">
      <w:p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Em Bib Gourmand, categoria introduzida na edição anterior e que recompensa os restaurantes que propõem uma cozinha francesa ou italiana, o guia continua a aumentar a sua oferta com 18 novos endereços. No total, o guia MICHELIN Kansai propõe 84 restaurantes Bib Gourmand. A região de Kansai conta, assim, com 36 restaurantes de cozinha francesa (15 em Kyoto, 15 em Osaka, 6 em Kobe) e 48 restaurantes italianos (11 em Kyoto, 23 em Osaka, 14 em Kobe) desta classe.</w:t>
      </w:r>
    </w:p>
    <w:p w:rsidR="005A78BC" w:rsidRPr="00E7110D" w:rsidRDefault="0010485A" w:rsidP="00890805">
      <w:pPr>
        <w:spacing w:line="270" w:lineRule="atLeast"/>
        <w:jc w:val="both"/>
        <w:rPr>
          <w:i/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Sobre a nova seleção, Michael Ellis, diretor internacional dos guias MICHELIN, declarou: 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“Estamos muito orgulhosos desta nova edição do guia MICHELIN Kansai, que agrupa toda a classe de especialidades culinárias: cozinha francesa, italiana, tempura, sushi, oden, kushiage… Recopila numerosos estilos.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Percorrendo a zona de Kansai durante muitos meses, os nossos inspetores destacam grande quantidade de restaurantes de cozinha tradicional japonesa ou “washoku”, uma cozinha que suscita um crescente interesse em todo o mundo e que representa mais de 60% dos estabelecimentos selecionados no guia deste ano.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Isto ilustra mais uma vez o dinamismo desta região e a pluralidade da sua gastronomia, embora a cozinha tradicional japonesa continue a ser a ponta de lança do panorama gastronómico”.</w:t>
      </w:r>
    </w:p>
    <w:p w:rsidR="00243BDA" w:rsidRPr="00E7110D" w:rsidRDefault="008F41BA" w:rsidP="00243BDA">
      <w:p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guia MICHELIN 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Kansai 2015 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recopila 432 estabelecimentos, dos quais 59 são hotéis, 335 são restaurantes e 38 ryokans. Entre os mesmos estão:</w:t>
      </w:r>
    </w:p>
    <w:p w:rsidR="00243BDA" w:rsidRPr="00E7110D" w:rsidRDefault="00243BDA" w:rsidP="00BC1A1F">
      <w:pPr>
        <w:numPr>
          <w:ilvl w:val="0"/>
          <w:numId w:val="5"/>
        </w:numPr>
        <w:spacing w:line="270" w:lineRule="atLeast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14 restaurantes </w:t>
      </w:r>
      <w:r>
        <w:rPr>
          <w:rFonts w:ascii="Annuels" w:hAnsi="Annuels"/>
          <w:color w:val="FF0000"/>
          <w:sz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(7 em Kyoto, 4 em Osaka, 2 em Kobe, 1 em Nara)</w:t>
      </w:r>
    </w:p>
    <w:p w:rsidR="00243BDA" w:rsidRPr="00E7110D" w:rsidRDefault="00243BDA" w:rsidP="00BD2B07">
      <w:pPr>
        <w:numPr>
          <w:ilvl w:val="0"/>
          <w:numId w:val="5"/>
        </w:numPr>
        <w:spacing w:line="270" w:lineRule="atLeast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54 restaurantes </w:t>
      </w:r>
      <w:r>
        <w:rPr>
          <w:rFonts w:ascii="Annuels" w:hAnsi="Annuels"/>
          <w:color w:val="FF0000"/>
          <w:sz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    (22 em Kyoto, 17 em Osaka, 11 em Kobe, 3 em Nara), dos mesmos, 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                                      1 ryokan (Kyoto)</w:t>
      </w:r>
    </w:p>
    <w:p w:rsidR="00E323B8" w:rsidRPr="00E7110D" w:rsidRDefault="00243BDA" w:rsidP="00BC1A1F">
      <w:pPr>
        <w:numPr>
          <w:ilvl w:val="0"/>
          <w:numId w:val="5"/>
        </w:numPr>
        <w:spacing w:line="270" w:lineRule="atLeast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186 restaurantes </w:t>
      </w:r>
      <w:r>
        <w:rPr>
          <w:rFonts w:ascii="Annuels" w:hAnsi="Annuels"/>
          <w:color w:val="FF0000"/>
          <w:sz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     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(67 em Kyoto, 66 em Osaka, 39 em Kobe, 12 em Nara) dos mesmos, 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                                      2 ryokans (Kyoto)</w:t>
      </w:r>
    </w:p>
    <w:p w:rsidR="00F56AE4" w:rsidRPr="00E7110D" w:rsidRDefault="00243BDA" w:rsidP="00BC1A1F">
      <w:pPr>
        <w:numPr>
          <w:ilvl w:val="0"/>
          <w:numId w:val="5"/>
        </w:numPr>
        <w:spacing w:line="270" w:lineRule="atLeast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84 restaurantes </w:t>
      </w:r>
      <w:r>
        <w:rPr>
          <w:rFonts w:ascii="Annuels" w:hAnsi="Annuels"/>
          <w:color w:val="FF0000"/>
          <w:sz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=</w:t>
      </w:r>
    </w:p>
    <w:p w:rsidR="00273F7C" w:rsidRPr="00E7110D" w:rsidRDefault="003A4D61" w:rsidP="008C1698">
      <w:pPr>
        <w:spacing w:before="120" w:line="270" w:lineRule="atLeast"/>
        <w:jc w:val="both"/>
        <w:rPr>
          <w:rFonts w:ascii="Times" w:hAnsi="Times"/>
          <w:b/>
          <w:sz w:val="28"/>
          <w:szCs w:val="28"/>
        </w:rPr>
        <w:bidi w:val="0"/>
      </w:pPr>
      <w:r>
        <w:rPr>
          <w:rFonts w:ascii="Times" w:hAnsi="Times"/>
          <w:sz w:val="28"/>
          <w:szCs w:val="2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guia MICHELIN </w:t>
      </w:r>
      <w:r>
        <w:rPr>
          <w:rFonts w:ascii="Times" w:hAnsi="Times"/>
          <w:sz w:val="28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Hong Kong Macau 2015</w:t>
      </w:r>
    </w:p>
    <w:p w:rsidR="00E323B8" w:rsidRPr="00E7110D" w:rsidRDefault="00AD4E3D" w:rsidP="002E7F13">
      <w:p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Tão esperada pelos profissionais como pelo grande público, a nova seleção do guia MICHELIN 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Hong Kong Macau 2015,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distingue três novos restaurantes </w:t>
      </w:r>
      <w:r>
        <w:rPr>
          <w:rFonts w:ascii="Annuels" w:hAnsi="Annuels"/>
          <w:color w:val="FF0000"/>
          <w:sz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 onze novos </w:t>
      </w:r>
      <w:r>
        <w:rPr>
          <w:rFonts w:ascii="Annuels" w:hAnsi="Annuels"/>
          <w:color w:val="FF0000"/>
          <w:sz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:rsidR="00E323B8" w:rsidRPr="00E7110D" w:rsidRDefault="001F6BF8" w:rsidP="006875FB">
      <w:p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ano, a seleção enriquece-se com três novos restaurantes de duas estrelas: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Yan Toh Heen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o restaurante do hotel Intercontinental, onde o chefe Lau Yiu Fai propõe uma cozinha cantonesa autêntica num elegante quadro com umas vistas magníficas de Hong Kong;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The Principal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um restaurante com ares contemporâneos onde o chefe Jonay Armas se inspira nas suas experiências forjadas em Espanha, Dinamarca e Ásia para propor uma cozinha inovadora e delicada. Por último, também com duas estrelas este ano, o restaurante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Duddell’s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,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dirigido pelo chefe Siu Hin Chi, oferece uma cozinha cantonesa clássica num ambiente muito atual e onde, regularmente, se realizam numerosas exposições. No total, o guia MICHELIN 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Hong Kong e Macau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conta com 16 restaurantes de duas estrelas, dos mesmos, 14 estão em Hong Kong e 2 em Macau.</w:t>
      </w:r>
    </w:p>
    <w:p w:rsidR="00535D13" w:rsidRPr="00E7110D" w:rsidRDefault="00A020F3" w:rsidP="001A7634">
      <w:p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“A seleção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de 2015 revela o interesse que suscita Hong Kong para os jovens chefes estrangeiros, que cada vez chegam em maior número para se instalar e abrir os seus próprios locais depois de terem trabalhado noutros estabelecimentos da cidade”,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explica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Michael Ellis. Este é o caso de Olivier Elzer, cujo restaurante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Seasons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foi distinguido com uma estrela uns meses depois de abrir. O chefe, formado junto a Joël Robuchon e Pierre Gagnaire, reinterpreta receitas francesas clássicas com um toque pessoal para propor pratos muito originais. Outros restaurantes geridos por chefes estrangeiros que conseguem uma estrela, como o restaurante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Nur,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onde o chefe Nurdin Topham oferece uma cozinha deliciosa, equilibrada e inventiva;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Upper Modern Bistro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que serve uma cozinha francesa com influências asiáticas impecavelmente orquestrada por Philippe Orrico. Por último, só uns meses depois de receber uma segunda estrela em Paris, o jovem chefe Akrame Benallal vê-se distinguido com a primeira estrela para o seu restaurante homónimo </w:t>
      </w:r>
      <w:r>
        <w:rPr>
          <w:sz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Akrame,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gerido por uma equipa local que executa com precisão uma cozinha francesa contemporânea baseada principalmente em marisco e produtos europeus.</w:t>
      </w:r>
    </w:p>
    <w:p w:rsidR="00EC1A70" w:rsidRPr="00E7110D" w:rsidRDefault="00076584" w:rsidP="00EC1A70">
      <w:pPr>
        <w:spacing w:line="270" w:lineRule="atLeast"/>
        <w:jc w:val="both"/>
        <w:rPr>
          <w:i/>
          <w:sz w:val="21"/>
        </w:rPr>
        <w:bidi w:val="0"/>
      </w:pP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“A nova edição demonstra que Hong Kong está entre os melhores lugares na gastronomia mundial”,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sublinha o diretor internacional dos guias MICHELIN. 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“A criatividade, a curiosidade e a abertura cultural que emana esta cidade alimentam constantemente uma das gastronomias mais dinâmicas do mundo.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Verdadeiro lugar de intercâmbios e reencontros, de efervescência cultural e de inspiração, Hong Kong tornou-se num ponto de encontro ineludível no panorama culinário internacional”. </w:t>
      </w:r>
    </w:p>
    <w:p w:rsidR="00E323B8" w:rsidRPr="00E7110D" w:rsidRDefault="00EC1A70" w:rsidP="00EC1A70">
      <w:p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nova edição recopila 52 restaurantes de uma estrela, 45 dos mesmos em Hong Kong e 7 em Macau. </w:t>
      </w:r>
    </w:p>
    <w:p w:rsidR="00E323B8" w:rsidRPr="00E7110D" w:rsidRDefault="00EA4D5C" w:rsidP="00E323B8">
      <w:p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Quanto a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Bo Innovation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L’Atelier de Joël Robuchon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Lung King Heen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8 1/2 Otto e Mezzo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Sushi Shikon,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Robuchon au Dôme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The Eight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conservam este ano as três estrelas, uma distinção que só possuem uma centena de restaurantes no mundo. </w:t>
      </w:r>
    </w:p>
    <w:p w:rsidR="00D15ECE" w:rsidRPr="00E7110D" w:rsidRDefault="00CA28C0" w:rsidP="00D15ECE">
      <w:p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 mais de 50 tipos de cozinha registados, esta nova edição reflete a enorme oferta gastronómica de Hong Kong e Macau, quer se trate de cozinhas regionais chinesas, com 21 estilos inventariados, quer europeias ou internacionais.</w:t>
      </w:r>
    </w:p>
    <w:p w:rsidR="007B0172" w:rsidRPr="00E7110D" w:rsidRDefault="00CD051E" w:rsidP="007B0172">
      <w:p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Esta grande diversidade conjuga-se com uma oferta culinária que se situa como uma das mais acessíveis do mundo. Com efeito, Hong Kong é a cidade onde se pode almoçar ou jantar em restaurantes com estrelas por menos de 10 euros, como no caso de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Yat Lok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ou </w:t>
      </w:r>
      <w:r>
        <w:rPr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Kam's Roast Goose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que propõem uma cozinha cantonesa tradicional baseada em carnes assadas. </w:t>
      </w:r>
    </w:p>
    <w:p w:rsidR="00E323B8" w:rsidRPr="00E7110D" w:rsidRDefault="00DA6F58" w:rsidP="008C7924">
      <w:p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Finalmente, este ano recopilam-se 78 restaurantes Bib gourmand, 65 dos mesmos em Hong Kong e 13 em Macau. Esta distinção recompensa aqueles lugares que possuem uma muito boa relação qualidade-preço, e que propõem um menu completo por menos de 300 dólares de Hong Kong, um preço máximo que se mantém intacto desde a primeira edição do guia MICHELIN 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Hong Kong Macau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em 2009.</w:t>
      </w:r>
    </w:p>
    <w:p w:rsidR="00E323B8" w:rsidRPr="00E7110D" w:rsidRDefault="00E323B8" w:rsidP="00E323B8">
      <w:p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guia MICHELIN </w:t>
      </w:r>
      <w:r>
        <w:rPr>
          <w:sz w:val="2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Hong Kong Macau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já à venda, inclui:</w:t>
      </w:r>
    </w:p>
    <w:p w:rsidR="00E323B8" w:rsidRPr="00E7110D" w:rsidRDefault="00E323B8" w:rsidP="00BC1A1F">
      <w:pPr>
        <w:numPr>
          <w:ilvl w:val="0"/>
          <w:numId w:val="6"/>
        </w:numPr>
        <w:spacing w:line="270" w:lineRule="atLeast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7 restaurantes  </w:t>
      </w:r>
      <w:r>
        <w:rPr>
          <w:rFonts w:ascii="Annuels" w:hAnsi="Annuels"/>
          <w:color w:val="FF0000"/>
          <w:sz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E323B8" w:rsidRPr="00E7110D" w:rsidRDefault="00E323B8" w:rsidP="00BC1A1F">
      <w:pPr>
        <w:numPr>
          <w:ilvl w:val="0"/>
          <w:numId w:val="6"/>
        </w:numPr>
        <w:spacing w:line="270" w:lineRule="atLeast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16 restaurantes </w:t>
      </w:r>
      <w:r>
        <w:rPr>
          <w:rFonts w:ascii="Annuels" w:hAnsi="Annuels"/>
          <w:color w:val="FF0000"/>
          <w:sz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(dos mesmos, 3 novos)</w:t>
      </w:r>
    </w:p>
    <w:p w:rsidR="00BC1A1F" w:rsidRPr="00E7110D" w:rsidRDefault="00E323B8" w:rsidP="00BC1A1F">
      <w:pPr>
        <w:numPr>
          <w:ilvl w:val="0"/>
          <w:numId w:val="6"/>
        </w:numPr>
        <w:spacing w:line="270" w:lineRule="atLeast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52 restaurantes </w:t>
      </w:r>
      <w:r>
        <w:rPr>
          <w:rFonts w:ascii="Annuels" w:hAnsi="Annuels"/>
          <w:color w:val="FF0000"/>
          <w:sz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</w:t>
      </w: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(dos mesmos, 11 novos)</w:t>
      </w:r>
    </w:p>
    <w:p w:rsidR="00636C09" w:rsidRPr="00E7110D" w:rsidRDefault="00E323B8" w:rsidP="00636C09">
      <w:pPr>
        <w:numPr>
          <w:ilvl w:val="0"/>
          <w:numId w:val="6"/>
        </w:numPr>
        <w:spacing w:line="270" w:lineRule="atLeast"/>
        <w:jc w:val="both"/>
        <w:rPr>
          <w:sz w:val="21"/>
        </w:rPr>
        <w:bidi w:val="0"/>
      </w:pPr>
      <w:r>
        <w:rPr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78 restaurantes </w:t>
      </w:r>
      <w:r>
        <w:rPr>
          <w:rFonts w:ascii="Annuels" w:hAnsi="Annuels"/>
          <w:color w:val="FF0000"/>
          <w:sz w:val="2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=</w:t>
      </w:r>
    </w:p>
    <w:p w:rsidR="001E2B9E" w:rsidRPr="00E7110D" w:rsidRDefault="007B0E13" w:rsidP="001E2B9E">
      <w:pPr>
        <w:pStyle w:val="TextoMichelin"/>
        <w:rPr>
          <w:bCs/>
        </w:rPr>
        <w:bidi w:val="0"/>
      </w:pPr>
      <w:r>
        <w:rPr>
          <w:sz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guia MICHELIN, graças ao seu sistema de seleção homogéneo e rigoroso aplicado em 24 países, é uma referência internacional em matéria gastronómica. Todos os estabelecimentos presentes no guia foram selecionados pelos famosos inspetores MICHELIN, que trabalham com total anonimato e percorrem regularmente a região de Kansai à procura dos melhores estabelecimentos. Contratados na zona, estes inspetores recebem uma formação rigorosa. Aplicam os mesmos métodos de trabalho, provados já há várias décadas, no mundo inteiro, com o fim de garantir um nível de qualidade internacional e homogéneo. Comprometidos com a sua objetividade, os inspetores MICHELIN pagam integramente as suas contas e só avaliam a qualidade do prato. Para apreciar totalmente uma mesa, os inspetores seguem cinco critérios, definidos pela Michelin: a qualidade dos produtos, o domínio do ponto de cozedura e dos sabores, a criatividade do chefe na cozinha, a relação qualidade/preço e, claro está, a regularidade ao longo do tempo e no conjunto do menu. Estes são os critérios objetivos que os inspetores do guia MICHELIN aplicam tanto no Japão, como nos Estados Unidos, na China ou na Europa. Com efeito, a sua utilização garante uma seleção homogénea: pouco importa o lugar em que se encontre, uma estrela tem o mesmo valor tanto em Paris como em Nova-Iorque ou em Tóquio.</w:t>
      </w:r>
    </w:p>
    <w:p w:rsidR="009331B1" w:rsidRPr="00E7110D" w:rsidRDefault="001E2B9E" w:rsidP="001E2B9E">
      <w:pPr>
        <w:spacing w:line="270" w:lineRule="atLeast"/>
        <w:jc w:val="both"/>
        <w:rPr>
          <w:sz w:val="21"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Pela sua capacidade de inovação e pela excelência dos seus produtos, a Michelin teve um papel pioneiro no desenvolvimento da mobilidade. Foi no fim do século XIX quando a Michelin patenteou o primeiro pneu para automóvel. Esta invenção, que marcaria a história da mobilidade, permitiu aos automobilistas percorrer grandes distâncias numa só viagem. Posteriormente, com o desejo de facilitar ainda mais o movimento de viajantes, o Grupo Michelin lançou uma coleção de guias e mapas pormenorizados, entre os quais o conceituado guia MICHELIN é o mais conhecido mundialmente.</w:t>
      </w:r>
    </w:p>
    <w:p w:rsidR="00D3348B" w:rsidRPr="00E7110D" w:rsidRDefault="00D3348B" w:rsidP="00F66282">
      <w:pPr>
        <w:spacing w:line="270" w:lineRule="atLeast"/>
        <w:jc w:val="both"/>
        <w:rPr>
          <w:sz w:val="21"/>
        </w:rPr>
      </w:pPr>
    </w:p>
    <w:p w:rsidR="00A61DCC" w:rsidRPr="00E7110D" w:rsidRDefault="00A61DCC" w:rsidP="00F66282">
      <w:pPr>
        <w:spacing w:line="270" w:lineRule="atLeast"/>
        <w:jc w:val="both"/>
        <w:rPr>
          <w:sz w:val="21"/>
        </w:rPr>
      </w:pPr>
    </w:p>
    <w:p w:rsidR="00A61DCC" w:rsidRPr="00E7110D" w:rsidRDefault="00A61DCC" w:rsidP="00F66282">
      <w:pPr>
        <w:spacing w:line="270" w:lineRule="atLeast"/>
        <w:jc w:val="both"/>
        <w:rPr>
          <w:sz w:val="21"/>
        </w:rPr>
      </w:pPr>
    </w:p>
    <w:p w:rsidR="00A61DCC" w:rsidRPr="00E7110D" w:rsidRDefault="00A61DCC" w:rsidP="00F66282">
      <w:pPr>
        <w:spacing w:line="270" w:lineRule="atLeast"/>
        <w:jc w:val="both"/>
        <w:rPr>
          <w:sz w:val="21"/>
        </w:rPr>
      </w:pPr>
    </w:p>
    <w:p w:rsidR="009331B1" w:rsidRPr="00E7110D" w:rsidRDefault="009331B1" w:rsidP="009331B1">
      <w:pPr>
        <w:pStyle w:val="TextoMichelin"/>
        <w:rPr>
          <w:rFonts w:ascii="Times" w:hAnsi="Times"/>
          <w:i/>
          <w:sz w:val="24"/>
        </w:rPr>
        <w:bidi w:val="0"/>
      </w:pPr>
      <w:r>
        <w:rPr>
          <w:rFonts w:ascii="Times" w:hAnsi="Times"/>
          <w:sz w:val="24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missão da </w:t>
      </w:r>
      <w:r>
        <w:rPr>
          <w:rFonts w:ascii="Times" w:hAnsi="Times"/>
          <w:sz w:val="24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Michelin,</w:t>
      </w:r>
      <w:r>
        <w:rPr>
          <w:rFonts w:ascii="Times" w:hAnsi="Times"/>
          <w:sz w:val="24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líder do setor do pneu, é contribuir de maneira sustentável para a mobilidade das pessoas e dos bens.</w:t>
      </w:r>
      <w:r>
        <w:rPr>
          <w:rFonts w:ascii="Times" w:hAnsi="Times"/>
          <w:sz w:val="24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Por esta razão, o Grupo fabrica e comercializa pneus para todo o tipo de viaturas, desde aviões até automóveis, veículos de duas rodas, engenharia civil, agricultura e camiões.</w:t>
      </w:r>
      <w:r>
        <w:rPr>
          <w:rFonts w:ascii="Times" w:hAnsi="Times"/>
          <w:sz w:val="24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 Michelin também propõe serviços informáticos de ajuda à mobilidade (ViaMichelin.com), e edita guias turísticos, de hotéis e restaurantes, mapas e Atlas de estradas.</w:t>
      </w:r>
      <w:r>
        <w:rPr>
          <w:rFonts w:ascii="Times" w:hAnsi="Times"/>
          <w:sz w:val="24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Grupo, que tem a sua sede em Clermont-Ferrand (França), está presente em mais de 170 países, emprega a 111.200 pessoas em todo o mundo e dispõe de 67 centros de produção implantados em 17 países diferentes.</w:t>
      </w:r>
      <w:r>
        <w:rPr>
          <w:rFonts w:ascii="Times" w:hAnsi="Times"/>
          <w:sz w:val="24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 possui um Centro de Tecnologia que se encarrega da investigação e desenvolvimento com implantação na Europa, América do Norte e Ásia (www.michelin.es). </w:t>
      </w:r>
    </w:p>
    <w:p w:rsidR="00D3348B" w:rsidRPr="00E7110D" w:rsidRDefault="00D3348B"/>
    <w:p w:rsidR="00C8273A" w:rsidRPr="00E7110D" w:rsidRDefault="00C8273A" w:rsidP="00D3348B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273A" w:rsidRPr="00E7110D" w:rsidRDefault="00C8273A" w:rsidP="00D3348B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273A" w:rsidRPr="00E7110D" w:rsidRDefault="00C8273A" w:rsidP="00D3348B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273A" w:rsidRPr="00E7110D" w:rsidRDefault="00C8273A" w:rsidP="00D3348B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C8273A" w:rsidRPr="00E7110D" w:rsidRDefault="00C8273A" w:rsidP="00D3348B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3348B" w:rsidRPr="00E7110D" w:rsidRDefault="00D3348B" w:rsidP="00D3348B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D3348B" w:rsidRPr="00E7110D" w:rsidRDefault="00D3348B" w:rsidP="00D3348B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D3348B" w:rsidRPr="00E7110D" w:rsidRDefault="00D3348B" w:rsidP="00D3348B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</w:p>
    <w:p w:rsidR="00D3348B" w:rsidRPr="00E7110D" w:rsidRDefault="00D3348B" w:rsidP="00047F0D">
      <w:pPr>
        <w:pStyle w:val="Piedepgina"/>
        <w:outlineLvl w:val="0"/>
        <w:rPr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sectPr w:rsidR="00D3348B" w:rsidRPr="00E7110D" w:rsidSect="00D3348B">
      <w:headerReference w:type="default" r:id="rId8"/>
      <w:footerReference w:type="even" r:id="rId9"/>
      <w:footerReference w:type="default" r:id="rId10"/>
      <w:type w:val="continuous"/>
      <w:pgSz w:w="11906" w:h="16838"/>
      <w:pgMar w:top="2098" w:right="1418" w:bottom="1191" w:left="1418" w:header="720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B8" w:rsidRDefault="009663B8">
      <w:pPr>
        <w:spacing w:after="0"/>
      </w:pPr>
      <w:r>
        <w:separator/>
      </w:r>
    </w:p>
  </w:endnote>
  <w:endnote w:type="continuationSeparator" w:id="0">
    <w:p w:rsidR="009663B8" w:rsidRDefault="009663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95 Ultra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37" w:rsidRDefault="00AB6337" w:rsidP="0037452F">
    <w:pPr>
      <w:pStyle w:val="Piedepgina"/>
      <w:framePr w:wrap="around" w:vAnchor="text" w:hAnchor="margin" w:xAlign="right" w:y="1"/>
      <w:rPr>
        <w:rStyle w:val="Nmerodepgina"/>
        <w:rFonts w:ascii="Arial" w:hAnsi="Arial"/>
        <w:snapToGrid/>
        <w:sz w:val="22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AB6337" w:rsidRDefault="00AB6337" w:rsidP="003745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37" w:rsidRDefault="00AB6337" w:rsidP="0037452F">
    <w:pPr>
      <w:pStyle w:val="Piedepgina"/>
      <w:framePr w:wrap="around" w:vAnchor="text" w:hAnchor="margin" w:xAlign="right" w:y="1"/>
      <w:rPr>
        <w:rStyle w:val="Nmerodepgina"/>
        <w:rFonts w:ascii="Arial" w:hAnsi="Arial"/>
        <w:snapToGrid/>
        <w:sz w:val="22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AB6337" w:rsidRDefault="00AB6337" w:rsidP="003745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B8" w:rsidRDefault="009663B8">
      <w:pPr>
        <w:spacing w:after="0"/>
      </w:pPr>
      <w:r>
        <w:separator/>
      </w:r>
    </w:p>
  </w:footnote>
  <w:footnote w:type="continuationSeparator" w:id="0">
    <w:p w:rsidR="009663B8" w:rsidRDefault="009663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37" w:rsidRDefault="00AB6337">
    <w:pPr>
      <w:ind w:right="-1417"/>
      <w:bidi w:val="0"/>
    </w:pPr>
    <w:r>
      <w:rPr>
        <w:noProof/>
        <w:lang w:val="pt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2240915" cy="677545"/>
          <wp:effectExtent l="25400" t="0" r="0" b="0"/>
          <wp:docPr id="1" name="Picture 1" descr="LOGOTIPO MICHELIN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MICHELIN 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E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E1F6F"/>
    <w:multiLevelType w:val="hybridMultilevel"/>
    <w:tmpl w:val="23B07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60B41"/>
    <w:multiLevelType w:val="hybridMultilevel"/>
    <w:tmpl w:val="E3746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31AE"/>
    <w:multiLevelType w:val="hybridMultilevel"/>
    <w:tmpl w:val="14E62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93205"/>
    <w:multiLevelType w:val="hybridMultilevel"/>
    <w:tmpl w:val="669606B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B3"/>
    <w:rsid w:val="00000900"/>
    <w:rsid w:val="00007A72"/>
    <w:rsid w:val="00033CC7"/>
    <w:rsid w:val="0003437C"/>
    <w:rsid w:val="00041919"/>
    <w:rsid w:val="00047F0D"/>
    <w:rsid w:val="000515D5"/>
    <w:rsid w:val="000707C0"/>
    <w:rsid w:val="0007192A"/>
    <w:rsid w:val="00076584"/>
    <w:rsid w:val="00090283"/>
    <w:rsid w:val="00093BD7"/>
    <w:rsid w:val="000E4B4F"/>
    <w:rsid w:val="00100C94"/>
    <w:rsid w:val="0010120F"/>
    <w:rsid w:val="0010485A"/>
    <w:rsid w:val="00112255"/>
    <w:rsid w:val="00121D2D"/>
    <w:rsid w:val="001259ED"/>
    <w:rsid w:val="00137235"/>
    <w:rsid w:val="0013781F"/>
    <w:rsid w:val="00147BCF"/>
    <w:rsid w:val="00154CA8"/>
    <w:rsid w:val="00171831"/>
    <w:rsid w:val="00174E00"/>
    <w:rsid w:val="001903CF"/>
    <w:rsid w:val="00197CB7"/>
    <w:rsid w:val="001A05B3"/>
    <w:rsid w:val="001A4AB7"/>
    <w:rsid w:val="001A7634"/>
    <w:rsid w:val="001B11AE"/>
    <w:rsid w:val="001C1D87"/>
    <w:rsid w:val="001C3386"/>
    <w:rsid w:val="001C7C61"/>
    <w:rsid w:val="001D59E7"/>
    <w:rsid w:val="001D66D2"/>
    <w:rsid w:val="001E2B9E"/>
    <w:rsid w:val="001F37D9"/>
    <w:rsid w:val="001F6BF8"/>
    <w:rsid w:val="00202B6C"/>
    <w:rsid w:val="00203CAD"/>
    <w:rsid w:val="00203F6A"/>
    <w:rsid w:val="0021110B"/>
    <w:rsid w:val="002433CC"/>
    <w:rsid w:val="00243BDA"/>
    <w:rsid w:val="00245F23"/>
    <w:rsid w:val="00252042"/>
    <w:rsid w:val="00256187"/>
    <w:rsid w:val="00273F7C"/>
    <w:rsid w:val="00291CEB"/>
    <w:rsid w:val="00293D23"/>
    <w:rsid w:val="002A09AC"/>
    <w:rsid w:val="002B1180"/>
    <w:rsid w:val="002B609D"/>
    <w:rsid w:val="002C0AF1"/>
    <w:rsid w:val="002C3624"/>
    <w:rsid w:val="002C58EF"/>
    <w:rsid w:val="002D100C"/>
    <w:rsid w:val="002E5D86"/>
    <w:rsid w:val="002E69BA"/>
    <w:rsid w:val="002E7F13"/>
    <w:rsid w:val="002F28DF"/>
    <w:rsid w:val="002F3CE2"/>
    <w:rsid w:val="002F3FD6"/>
    <w:rsid w:val="0031517A"/>
    <w:rsid w:val="00323AA6"/>
    <w:rsid w:val="00327304"/>
    <w:rsid w:val="00333A01"/>
    <w:rsid w:val="00333ED7"/>
    <w:rsid w:val="003452F2"/>
    <w:rsid w:val="00346CFE"/>
    <w:rsid w:val="00347E57"/>
    <w:rsid w:val="00352625"/>
    <w:rsid w:val="0036018D"/>
    <w:rsid w:val="0037452F"/>
    <w:rsid w:val="00374F5A"/>
    <w:rsid w:val="00385EA3"/>
    <w:rsid w:val="003A4D61"/>
    <w:rsid w:val="003A4E04"/>
    <w:rsid w:val="003A73C1"/>
    <w:rsid w:val="003B3CB1"/>
    <w:rsid w:val="003C03A2"/>
    <w:rsid w:val="003C34D1"/>
    <w:rsid w:val="003C3736"/>
    <w:rsid w:val="003C3EE9"/>
    <w:rsid w:val="003C6008"/>
    <w:rsid w:val="003D67E0"/>
    <w:rsid w:val="003D680F"/>
    <w:rsid w:val="003F26AD"/>
    <w:rsid w:val="0040570B"/>
    <w:rsid w:val="00413510"/>
    <w:rsid w:val="00437B26"/>
    <w:rsid w:val="004416FE"/>
    <w:rsid w:val="00443154"/>
    <w:rsid w:val="00446994"/>
    <w:rsid w:val="00450D23"/>
    <w:rsid w:val="00456001"/>
    <w:rsid w:val="00482273"/>
    <w:rsid w:val="00482FFF"/>
    <w:rsid w:val="00487427"/>
    <w:rsid w:val="004A0D26"/>
    <w:rsid w:val="004A49FE"/>
    <w:rsid w:val="004B225F"/>
    <w:rsid w:val="004B4EB1"/>
    <w:rsid w:val="004B5CAF"/>
    <w:rsid w:val="004B71E0"/>
    <w:rsid w:val="004C2625"/>
    <w:rsid w:val="004E1BF8"/>
    <w:rsid w:val="004E58DF"/>
    <w:rsid w:val="00505171"/>
    <w:rsid w:val="005176AA"/>
    <w:rsid w:val="00521347"/>
    <w:rsid w:val="00525463"/>
    <w:rsid w:val="00535D13"/>
    <w:rsid w:val="005413A5"/>
    <w:rsid w:val="00565768"/>
    <w:rsid w:val="00572FAC"/>
    <w:rsid w:val="00574D9B"/>
    <w:rsid w:val="005804B4"/>
    <w:rsid w:val="00596A89"/>
    <w:rsid w:val="005A2F5D"/>
    <w:rsid w:val="005A78BC"/>
    <w:rsid w:val="005B7D38"/>
    <w:rsid w:val="005D03C8"/>
    <w:rsid w:val="005D38B5"/>
    <w:rsid w:val="005D419C"/>
    <w:rsid w:val="005D628A"/>
    <w:rsid w:val="005E2CFB"/>
    <w:rsid w:val="00600E4E"/>
    <w:rsid w:val="0060536B"/>
    <w:rsid w:val="00606585"/>
    <w:rsid w:val="00613552"/>
    <w:rsid w:val="0062080A"/>
    <w:rsid w:val="00634287"/>
    <w:rsid w:val="00636C09"/>
    <w:rsid w:val="00643561"/>
    <w:rsid w:val="006875FB"/>
    <w:rsid w:val="006909F4"/>
    <w:rsid w:val="006927E8"/>
    <w:rsid w:val="0069406A"/>
    <w:rsid w:val="006956E2"/>
    <w:rsid w:val="006C6F13"/>
    <w:rsid w:val="006C7D5B"/>
    <w:rsid w:val="006D72A4"/>
    <w:rsid w:val="006E0968"/>
    <w:rsid w:val="00701E14"/>
    <w:rsid w:val="0070685E"/>
    <w:rsid w:val="00711122"/>
    <w:rsid w:val="00711B86"/>
    <w:rsid w:val="0071429B"/>
    <w:rsid w:val="00725030"/>
    <w:rsid w:val="00734182"/>
    <w:rsid w:val="007428E1"/>
    <w:rsid w:val="007630C0"/>
    <w:rsid w:val="00773C0E"/>
    <w:rsid w:val="00780609"/>
    <w:rsid w:val="00783261"/>
    <w:rsid w:val="007A51F5"/>
    <w:rsid w:val="007B0172"/>
    <w:rsid w:val="007B0E13"/>
    <w:rsid w:val="007B2948"/>
    <w:rsid w:val="007B3278"/>
    <w:rsid w:val="007B564B"/>
    <w:rsid w:val="007D06A1"/>
    <w:rsid w:val="007D547D"/>
    <w:rsid w:val="007E1BBE"/>
    <w:rsid w:val="007E1BEA"/>
    <w:rsid w:val="007F27A4"/>
    <w:rsid w:val="00800F1E"/>
    <w:rsid w:val="00804464"/>
    <w:rsid w:val="00814D65"/>
    <w:rsid w:val="00825563"/>
    <w:rsid w:val="008354C8"/>
    <w:rsid w:val="00836E8B"/>
    <w:rsid w:val="008444A9"/>
    <w:rsid w:val="008533CD"/>
    <w:rsid w:val="00854C6B"/>
    <w:rsid w:val="00862C60"/>
    <w:rsid w:val="008667E2"/>
    <w:rsid w:val="008730BC"/>
    <w:rsid w:val="00890805"/>
    <w:rsid w:val="00895BBD"/>
    <w:rsid w:val="00897858"/>
    <w:rsid w:val="008A08DB"/>
    <w:rsid w:val="008B5C5A"/>
    <w:rsid w:val="008C14FE"/>
    <w:rsid w:val="008C1698"/>
    <w:rsid w:val="008C7924"/>
    <w:rsid w:val="008D608D"/>
    <w:rsid w:val="008F081F"/>
    <w:rsid w:val="008F41BA"/>
    <w:rsid w:val="008F44CF"/>
    <w:rsid w:val="00913908"/>
    <w:rsid w:val="00926BC5"/>
    <w:rsid w:val="009331B1"/>
    <w:rsid w:val="009351BD"/>
    <w:rsid w:val="00937764"/>
    <w:rsid w:val="0094211F"/>
    <w:rsid w:val="00945B30"/>
    <w:rsid w:val="00946569"/>
    <w:rsid w:val="00950C0D"/>
    <w:rsid w:val="009645C3"/>
    <w:rsid w:val="009663B8"/>
    <w:rsid w:val="00982130"/>
    <w:rsid w:val="009821F3"/>
    <w:rsid w:val="00995780"/>
    <w:rsid w:val="009A318B"/>
    <w:rsid w:val="009C2A43"/>
    <w:rsid w:val="009D2EFC"/>
    <w:rsid w:val="009D5513"/>
    <w:rsid w:val="009E0E84"/>
    <w:rsid w:val="009E2081"/>
    <w:rsid w:val="009F0D8D"/>
    <w:rsid w:val="009F20EA"/>
    <w:rsid w:val="00A01F85"/>
    <w:rsid w:val="00A020F3"/>
    <w:rsid w:val="00A21142"/>
    <w:rsid w:val="00A22DA7"/>
    <w:rsid w:val="00A33C26"/>
    <w:rsid w:val="00A34B7C"/>
    <w:rsid w:val="00A377AF"/>
    <w:rsid w:val="00A40BC3"/>
    <w:rsid w:val="00A5476B"/>
    <w:rsid w:val="00A61DCC"/>
    <w:rsid w:val="00A70437"/>
    <w:rsid w:val="00A90D25"/>
    <w:rsid w:val="00A973DE"/>
    <w:rsid w:val="00AA1C05"/>
    <w:rsid w:val="00AB2F55"/>
    <w:rsid w:val="00AB4731"/>
    <w:rsid w:val="00AB5511"/>
    <w:rsid w:val="00AB6337"/>
    <w:rsid w:val="00AC35E5"/>
    <w:rsid w:val="00AD1072"/>
    <w:rsid w:val="00AD4E3D"/>
    <w:rsid w:val="00AE1ADE"/>
    <w:rsid w:val="00AE36F2"/>
    <w:rsid w:val="00B26904"/>
    <w:rsid w:val="00B27AD0"/>
    <w:rsid w:val="00B30F70"/>
    <w:rsid w:val="00B67E53"/>
    <w:rsid w:val="00B747B1"/>
    <w:rsid w:val="00B83700"/>
    <w:rsid w:val="00B85B0A"/>
    <w:rsid w:val="00BA32EF"/>
    <w:rsid w:val="00BB5BB1"/>
    <w:rsid w:val="00BB6419"/>
    <w:rsid w:val="00BC1A1F"/>
    <w:rsid w:val="00BC225B"/>
    <w:rsid w:val="00BC4831"/>
    <w:rsid w:val="00BD2B07"/>
    <w:rsid w:val="00BE5C79"/>
    <w:rsid w:val="00BF56C2"/>
    <w:rsid w:val="00C04745"/>
    <w:rsid w:val="00C20F4D"/>
    <w:rsid w:val="00C23E47"/>
    <w:rsid w:val="00C24B98"/>
    <w:rsid w:val="00C26B72"/>
    <w:rsid w:val="00C51BAE"/>
    <w:rsid w:val="00C54B37"/>
    <w:rsid w:val="00C8273A"/>
    <w:rsid w:val="00C91649"/>
    <w:rsid w:val="00CA28C0"/>
    <w:rsid w:val="00CD051E"/>
    <w:rsid w:val="00CD1181"/>
    <w:rsid w:val="00D01898"/>
    <w:rsid w:val="00D01E14"/>
    <w:rsid w:val="00D15ECE"/>
    <w:rsid w:val="00D228DE"/>
    <w:rsid w:val="00D233DA"/>
    <w:rsid w:val="00D3044B"/>
    <w:rsid w:val="00D32C5B"/>
    <w:rsid w:val="00D3348B"/>
    <w:rsid w:val="00D50C9E"/>
    <w:rsid w:val="00D52FCA"/>
    <w:rsid w:val="00D67ED8"/>
    <w:rsid w:val="00D76434"/>
    <w:rsid w:val="00D8041E"/>
    <w:rsid w:val="00D8172E"/>
    <w:rsid w:val="00D92D30"/>
    <w:rsid w:val="00DA6F58"/>
    <w:rsid w:val="00DC0CB3"/>
    <w:rsid w:val="00DC63D4"/>
    <w:rsid w:val="00DD228C"/>
    <w:rsid w:val="00DE085F"/>
    <w:rsid w:val="00DF14C1"/>
    <w:rsid w:val="00DF706A"/>
    <w:rsid w:val="00E04956"/>
    <w:rsid w:val="00E104EE"/>
    <w:rsid w:val="00E10825"/>
    <w:rsid w:val="00E20337"/>
    <w:rsid w:val="00E2507D"/>
    <w:rsid w:val="00E26553"/>
    <w:rsid w:val="00E323B8"/>
    <w:rsid w:val="00E500A9"/>
    <w:rsid w:val="00E56900"/>
    <w:rsid w:val="00E61EF5"/>
    <w:rsid w:val="00E7110D"/>
    <w:rsid w:val="00E76A25"/>
    <w:rsid w:val="00E94B35"/>
    <w:rsid w:val="00E96C4E"/>
    <w:rsid w:val="00EA4D5C"/>
    <w:rsid w:val="00EB5905"/>
    <w:rsid w:val="00EB7A31"/>
    <w:rsid w:val="00EC0999"/>
    <w:rsid w:val="00EC1A70"/>
    <w:rsid w:val="00ED303B"/>
    <w:rsid w:val="00ED641A"/>
    <w:rsid w:val="00F04816"/>
    <w:rsid w:val="00F068E9"/>
    <w:rsid w:val="00F20930"/>
    <w:rsid w:val="00F234C5"/>
    <w:rsid w:val="00F23C31"/>
    <w:rsid w:val="00F27B86"/>
    <w:rsid w:val="00F31434"/>
    <w:rsid w:val="00F328D4"/>
    <w:rsid w:val="00F3575B"/>
    <w:rsid w:val="00F40977"/>
    <w:rsid w:val="00F422AD"/>
    <w:rsid w:val="00F56AE4"/>
    <w:rsid w:val="00F57C04"/>
    <w:rsid w:val="00F66282"/>
    <w:rsid w:val="00F81DC0"/>
    <w:rsid w:val="00F82766"/>
    <w:rsid w:val="00F86588"/>
    <w:rsid w:val="00F8670A"/>
    <w:rsid w:val="00F9086D"/>
    <w:rsid w:val="00F936FF"/>
    <w:rsid w:val="00F9371A"/>
    <w:rsid w:val="00FB6F2F"/>
    <w:rsid w:val="00FD0205"/>
    <w:rsid w:val="00FD148C"/>
    <w:rsid w:val="00FE4222"/>
    <w:rsid w:val="00FE55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09E"/>
    <w:pPr>
      <w:spacing w:after="240"/>
    </w:pPr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A0D26"/>
    <w:pPr>
      <w:keepNext/>
      <w:jc w:val="right"/>
      <w:outlineLvl w:val="0"/>
    </w:pPr>
    <w:rPr>
      <w:rFonts w:ascii="Frutiger 55 Roman" w:hAnsi="Frutiger 55 Roman"/>
      <w:b/>
      <w:color w:val="808080"/>
      <w:sz w:val="24"/>
      <w:lang w:val="es-ES"/>
    </w:rPr>
  </w:style>
  <w:style w:type="paragraph" w:styleId="Ttulo2">
    <w:name w:val="heading 2"/>
    <w:basedOn w:val="Normal"/>
    <w:next w:val="Normal"/>
    <w:qFormat/>
    <w:rsid w:val="004A0D26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4563A4"/>
    <w:pPr>
      <w:keepNext/>
      <w:spacing w:before="240" w:after="60"/>
      <w:outlineLvl w:val="2"/>
    </w:pPr>
    <w:rPr>
      <w:rFonts w:ascii="Frutiger 55 Roman" w:hAnsi="Frutiger 55 Roman" w:cs="Arial"/>
      <w:b/>
      <w:bCs/>
      <w:sz w:val="26"/>
      <w:szCs w:val="26"/>
      <w:lang w:val="fr-FR" w:eastAsia="fr-FR"/>
    </w:rPr>
  </w:style>
  <w:style w:type="paragraph" w:styleId="Ttulo4">
    <w:name w:val="heading 4"/>
    <w:basedOn w:val="Normal"/>
    <w:next w:val="Normal"/>
    <w:qFormat/>
    <w:rsid w:val="004563A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fr-FR" w:eastAsia="fr-FR"/>
    </w:rPr>
  </w:style>
  <w:style w:type="paragraph" w:styleId="Ttulo5">
    <w:name w:val="heading 5"/>
    <w:basedOn w:val="Normal"/>
    <w:next w:val="Normal"/>
    <w:qFormat/>
    <w:rsid w:val="004563A4"/>
    <w:pPr>
      <w:keepNext/>
      <w:tabs>
        <w:tab w:val="center" w:pos="5387"/>
      </w:tabs>
      <w:suppressAutoHyphens/>
      <w:spacing w:after="0"/>
      <w:ind w:right="720"/>
      <w:jc w:val="both"/>
      <w:outlineLvl w:val="4"/>
    </w:pPr>
    <w:rPr>
      <w:rFonts w:ascii="Utopia" w:hAnsi="Utopia"/>
      <w:b/>
      <w:spacing w:val="-3"/>
      <w:sz w:val="32"/>
      <w:lang w:val="it-IT" w:eastAsia="it-IT"/>
    </w:rPr>
  </w:style>
  <w:style w:type="paragraph" w:styleId="Ttulo6">
    <w:name w:val="heading 6"/>
    <w:basedOn w:val="Normal"/>
    <w:next w:val="Normal"/>
    <w:qFormat/>
    <w:rsid w:val="004563A4"/>
    <w:pPr>
      <w:spacing w:before="240" w:after="60"/>
      <w:outlineLvl w:val="5"/>
    </w:pPr>
    <w:rPr>
      <w:rFonts w:ascii="Times New Roman" w:hAnsi="Times New Roman"/>
      <w:b/>
      <w:bCs/>
      <w:szCs w:val="22"/>
      <w:lang w:val="fr-FR" w:eastAsia="fr-FR"/>
    </w:rPr>
  </w:style>
  <w:style w:type="paragraph" w:styleId="Ttulo7">
    <w:name w:val="heading 7"/>
    <w:basedOn w:val="Normal"/>
    <w:next w:val="Normal"/>
    <w:link w:val="Ttulo7Car"/>
    <w:qFormat/>
    <w:rsid w:val="00540B94"/>
    <w:pPr>
      <w:spacing w:before="240" w:after="60"/>
      <w:outlineLvl w:val="6"/>
    </w:pPr>
    <w:rPr>
      <w:rFonts w:ascii="Times New Roman" w:hAnsi="Times New Roman"/>
      <w:sz w:val="24"/>
      <w:lang w:val="en-US"/>
    </w:rPr>
  </w:style>
  <w:style w:type="paragraph" w:styleId="Ttulo8">
    <w:name w:val="heading 8"/>
    <w:basedOn w:val="Normal"/>
    <w:next w:val="Normal"/>
    <w:qFormat/>
    <w:rsid w:val="004A0D26"/>
    <w:pPr>
      <w:spacing w:before="240" w:after="60"/>
      <w:outlineLvl w:val="7"/>
    </w:pPr>
    <w:rPr>
      <w:rFonts w:ascii="Times" w:hAnsi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rsid w:val="0054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xtodecuerpo">
    <w:name w:val="Body Text"/>
    <w:basedOn w:val="Normal"/>
    <w:link w:val="TextodecuerpoCar"/>
    <w:rsid w:val="004A0D26"/>
    <w:pPr>
      <w:spacing w:after="120"/>
    </w:pPr>
  </w:style>
  <w:style w:type="character" w:customStyle="1" w:styleId="TextodecuerpoCar">
    <w:name w:val="Texto de cuerpo Car"/>
    <w:link w:val="Textodecuerpo"/>
    <w:rsid w:val="003079A3"/>
    <w:rPr>
      <w:rFonts w:ascii="Arial" w:eastAsia="Times New Roman" w:hAnsi="Arial"/>
      <w:sz w:val="22"/>
    </w:rPr>
  </w:style>
  <w:style w:type="paragraph" w:customStyle="1" w:styleId="Headline">
    <w:name w:val="Headline"/>
    <w:rsid w:val="004A0D26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4A0D26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925FA5"/>
    <w:pPr>
      <w:spacing w:line="270" w:lineRule="atLeast"/>
      <w:jc w:val="both"/>
    </w:pPr>
  </w:style>
  <w:style w:type="paragraph" w:styleId="Piedepgina">
    <w:name w:val="footer"/>
    <w:basedOn w:val="Normal"/>
    <w:link w:val="PiedepginaCar"/>
    <w:rsid w:val="004A0D26"/>
    <w:pPr>
      <w:tabs>
        <w:tab w:val="center" w:pos="4536"/>
        <w:tab w:val="right" w:pos="9072"/>
      </w:tabs>
      <w:spacing w:after="0"/>
    </w:pPr>
    <w:rPr>
      <w:rFonts w:ascii="Utopia" w:hAnsi="Utopia"/>
      <w:snapToGrid w:val="0"/>
      <w:sz w:val="20"/>
      <w:lang w:val="fr-FR"/>
    </w:rPr>
  </w:style>
  <w:style w:type="character" w:customStyle="1" w:styleId="PiedepginaCar">
    <w:name w:val="Pie de página Car"/>
    <w:link w:val="Piedepgina"/>
    <w:rsid w:val="00774697"/>
    <w:rPr>
      <w:rFonts w:ascii="Utopia" w:eastAsia="Times New Roman" w:hAnsi="Utopia"/>
      <w:snapToGrid w:val="0"/>
      <w:lang w:val="fr-FR"/>
    </w:rPr>
  </w:style>
  <w:style w:type="paragraph" w:customStyle="1" w:styleId="Flietext">
    <w:name w:val="Fließtext"/>
    <w:rsid w:val="004A0D26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aconvietas">
    <w:name w:val="List Bullet"/>
    <w:basedOn w:val="Normal"/>
    <w:autoRedefine/>
    <w:rsid w:val="004A0D26"/>
    <w:pPr>
      <w:tabs>
        <w:tab w:val="num" w:pos="360"/>
      </w:tabs>
      <w:ind w:left="360" w:hanging="360"/>
    </w:pPr>
  </w:style>
  <w:style w:type="character" w:styleId="Hipervnculo">
    <w:name w:val="Hyperlink"/>
    <w:rsid w:val="00565FB6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A0D26"/>
    <w:pPr>
      <w:tabs>
        <w:tab w:val="num" w:pos="360"/>
      </w:tabs>
      <w:spacing w:after="0"/>
      <w:ind w:left="360" w:hanging="360"/>
    </w:pPr>
    <w:rPr>
      <w:rFonts w:ascii="Times New Roman" w:hAnsi="Times New Roman"/>
      <w:sz w:val="24"/>
      <w:lang w:val="es-ES"/>
    </w:rPr>
  </w:style>
  <w:style w:type="paragraph" w:customStyle="1" w:styleId="EntradillaMICHELIN">
    <w:name w:val="Entradilla MICHELIN"/>
    <w:basedOn w:val="Normal"/>
    <w:rsid w:val="00B45164"/>
    <w:pPr>
      <w:spacing w:after="0"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 w:val="24"/>
      <w:szCs w:val="28"/>
      <w:lang w:eastAsia="es-ES"/>
    </w:rPr>
  </w:style>
  <w:style w:type="paragraph" w:customStyle="1" w:styleId="LADILLOMICHELIN">
    <w:name w:val="LADILLO MICHELIN"/>
    <w:basedOn w:val="Normal"/>
    <w:rsid w:val="00B45164"/>
    <w:pPr>
      <w:spacing w:before="600" w:line="360" w:lineRule="exact"/>
    </w:pPr>
    <w:rPr>
      <w:rFonts w:ascii="Frutiger 55 Roman" w:hAnsi="Frutiger 55 Roman"/>
      <w:b/>
      <w:snapToGrid w:val="0"/>
      <w:color w:val="333399"/>
      <w:sz w:val="28"/>
      <w:lang w:val="es-ES"/>
    </w:rPr>
  </w:style>
  <w:style w:type="paragraph" w:customStyle="1" w:styleId="SUBTITULOMICHELIN">
    <w:name w:val="SUBTITULO MICHELIN"/>
    <w:basedOn w:val="Normal"/>
    <w:rsid w:val="00B45164"/>
    <w:pPr>
      <w:spacing w:after="0"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B45164"/>
    <w:pPr>
      <w:spacing w:after="0" w:line="360" w:lineRule="exact"/>
    </w:pPr>
    <w:rPr>
      <w:rFonts w:ascii="Frutiger 95 UltraBlack" w:hAnsi="Frutiger 95 UltraBlack"/>
      <w:snapToGrid w:val="0"/>
      <w:color w:val="333399"/>
      <w:sz w:val="40"/>
    </w:rPr>
  </w:style>
  <w:style w:type="character" w:styleId="Hipervnculovisitado">
    <w:name w:val="FollowedHyperlink"/>
    <w:rsid w:val="002433E0"/>
    <w:rPr>
      <w:color w:val="800080"/>
      <w:u w:val="single"/>
    </w:rPr>
  </w:style>
  <w:style w:type="paragraph" w:styleId="Encabezado">
    <w:name w:val="header"/>
    <w:basedOn w:val="Normal"/>
    <w:link w:val="EncabezadoCar"/>
    <w:rsid w:val="00540B94"/>
    <w:pPr>
      <w:tabs>
        <w:tab w:val="center" w:pos="4536"/>
        <w:tab w:val="right" w:pos="9072"/>
      </w:tabs>
      <w:spacing w:after="0"/>
    </w:pPr>
    <w:rPr>
      <w:rFonts w:ascii="Utopia" w:hAnsi="Utopia"/>
      <w:sz w:val="20"/>
      <w:lang w:eastAsia="fr-FR"/>
    </w:rPr>
  </w:style>
  <w:style w:type="character" w:customStyle="1" w:styleId="EncabezadoCar">
    <w:name w:val="Encabezado Car"/>
    <w:link w:val="Encabezado"/>
    <w:rsid w:val="00540B94"/>
    <w:rPr>
      <w:rFonts w:ascii="Utopia" w:eastAsia="Times New Roman" w:hAnsi="Utopia"/>
      <w:lang w:eastAsia="fr-FR"/>
    </w:rPr>
  </w:style>
  <w:style w:type="paragraph" w:styleId="Textodeglobo">
    <w:name w:val="Balloon Text"/>
    <w:basedOn w:val="Normal"/>
    <w:link w:val="TextodegloboCar"/>
    <w:semiHidden/>
    <w:rsid w:val="00540B94"/>
    <w:pPr>
      <w:spacing w:after="0"/>
    </w:pPr>
    <w:rPr>
      <w:rFonts w:ascii="Tahoma" w:hAnsi="Tahoma"/>
      <w:sz w:val="16"/>
      <w:szCs w:val="16"/>
      <w:lang w:eastAsia="fr-FR"/>
    </w:rPr>
  </w:style>
  <w:style w:type="character" w:customStyle="1" w:styleId="TextodegloboCar">
    <w:name w:val="Texto de globo Car"/>
    <w:link w:val="Textodeglobo"/>
    <w:semiHidden/>
    <w:rsid w:val="00540B94"/>
    <w:rPr>
      <w:rFonts w:ascii="Tahoma" w:eastAsia="Times New Roman" w:hAnsi="Tahoma" w:cs="Tahoma"/>
      <w:sz w:val="16"/>
      <w:szCs w:val="16"/>
      <w:lang w:eastAsia="fr-FR"/>
    </w:rPr>
  </w:style>
  <w:style w:type="paragraph" w:styleId="Textodecuerpo3">
    <w:name w:val="Body Text 3"/>
    <w:basedOn w:val="Normal"/>
    <w:link w:val="Textodecuerpo3Car"/>
    <w:rsid w:val="00540B94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xtodecuerpo3Car">
    <w:name w:val="Texto de cuerpo 3 Car"/>
    <w:link w:val="Textodecuerpo3"/>
    <w:rsid w:val="00540B94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FlietextMichelinneu">
    <w:name w:val="Fließtext Michelin neu"/>
    <w:rsid w:val="00540B94"/>
    <w:pPr>
      <w:widowControl w:val="0"/>
      <w:jc w:val="both"/>
    </w:pPr>
    <w:rPr>
      <w:rFonts w:ascii="Utopia" w:eastAsia="Times New Roman" w:hAnsi="Utopia"/>
      <w:lang w:val="de-DE" w:eastAsia="fr-FR"/>
    </w:rPr>
  </w:style>
  <w:style w:type="paragraph" w:customStyle="1" w:styleId="HeadlineMichelinneu">
    <w:name w:val="Headline Michelin neu"/>
    <w:rsid w:val="00540B94"/>
    <w:pPr>
      <w:widowControl w:val="0"/>
    </w:pPr>
    <w:rPr>
      <w:rFonts w:ascii="Frutiger 55 Roman" w:eastAsia="Times New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540B94"/>
    <w:pPr>
      <w:widowControl w:val="0"/>
    </w:pPr>
    <w:rPr>
      <w:rFonts w:ascii="Frutiger 55 Roman" w:eastAsia="Times New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540B94"/>
    <w:pPr>
      <w:widowControl w:val="0"/>
      <w:jc w:val="both"/>
    </w:pPr>
    <w:rPr>
      <w:rFonts w:ascii="Utopia" w:eastAsia="Times New Roman" w:hAnsi="Utopia"/>
      <w:lang w:val="de-DE" w:eastAsia="fr-FR"/>
    </w:rPr>
  </w:style>
  <w:style w:type="paragraph" w:customStyle="1" w:styleId="SubheadMichelinneu">
    <w:name w:val="Subhead Michelin neu"/>
    <w:rsid w:val="00540B94"/>
    <w:pPr>
      <w:widowControl w:val="0"/>
    </w:pPr>
    <w:rPr>
      <w:rFonts w:ascii="Frutiger 55 Roman" w:eastAsia="Times New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540B94"/>
    <w:pPr>
      <w:widowControl w:val="0"/>
    </w:pPr>
    <w:rPr>
      <w:rFonts w:ascii="Utopia" w:eastAsia="Times New Roman" w:hAnsi="Utopia"/>
      <w:b/>
      <w:lang w:val="de-DE" w:eastAsia="fr-FR"/>
    </w:rPr>
  </w:style>
  <w:style w:type="paragraph" w:customStyle="1" w:styleId="DatumMichelinneu">
    <w:name w:val="Datum Michelin neu"/>
    <w:rsid w:val="00540B94"/>
    <w:pPr>
      <w:widowControl w:val="0"/>
      <w:jc w:val="right"/>
    </w:pPr>
    <w:rPr>
      <w:rFonts w:ascii="Frutiger 55 Roman" w:eastAsia="Times New Roman" w:hAnsi="Frutiger 55 Roman"/>
      <w:lang w:val="de-DE" w:eastAsia="fr-FR"/>
    </w:rPr>
  </w:style>
  <w:style w:type="character" w:styleId="Nmerodepgina">
    <w:name w:val="page number"/>
    <w:basedOn w:val="Fuentedeprrafopredeter"/>
    <w:rsid w:val="00540B94"/>
  </w:style>
  <w:style w:type="character" w:customStyle="1" w:styleId="Car3">
    <w:name w:val="Car3"/>
    <w:rsid w:val="0031390D"/>
    <w:rPr>
      <w:rFonts w:ascii="Utopia" w:hAnsi="Utopia"/>
      <w:sz w:val="22"/>
      <w:lang w:val="fr-FR" w:eastAsia="en-US" w:bidi="ar-SA"/>
    </w:rPr>
  </w:style>
  <w:style w:type="table" w:styleId="Tablaconcuadrcula">
    <w:name w:val="Table Grid"/>
    <w:basedOn w:val="Tablanormal"/>
    <w:rsid w:val="00DE2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Fuentedeprrafopredeter"/>
    <w:rsid w:val="00296C05"/>
  </w:style>
  <w:style w:type="paragraph" w:styleId="Textocomentario">
    <w:name w:val="annotation text"/>
    <w:basedOn w:val="Normal"/>
    <w:link w:val="TextocomentarioCar"/>
    <w:semiHidden/>
    <w:rsid w:val="00296C05"/>
    <w:pPr>
      <w:spacing w:after="0"/>
    </w:pPr>
    <w:rPr>
      <w:rFonts w:ascii="Utopia" w:eastAsia="MS Mincho" w:hAnsi="Utopia"/>
      <w:sz w:val="20"/>
      <w:lang w:val="fr-FR" w:eastAsia="fr-FR"/>
    </w:rPr>
  </w:style>
  <w:style w:type="character" w:customStyle="1" w:styleId="TextocomentarioCar">
    <w:name w:val="Texto comentario Car"/>
    <w:link w:val="Textocomentario"/>
    <w:semiHidden/>
    <w:rsid w:val="00296C05"/>
    <w:rPr>
      <w:rFonts w:ascii="Utopia" w:eastAsia="MS Mincho" w:hAnsi="Utopia"/>
      <w:lang w:val="fr-FR" w:eastAsia="fr-FR"/>
    </w:rPr>
  </w:style>
  <w:style w:type="character" w:customStyle="1" w:styleId="AsuntodelcomentarioCar">
    <w:name w:val="Asunto del comentario Car"/>
    <w:link w:val="Asuntodelcomentario"/>
    <w:semiHidden/>
    <w:rsid w:val="00296C05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296C05"/>
    <w:rPr>
      <w:b/>
      <w:bCs/>
    </w:rPr>
  </w:style>
  <w:style w:type="paragraph" w:customStyle="1" w:styleId="PrrafocorporativoMichelin">
    <w:name w:val="Párrafo corporativo Michelin"/>
    <w:basedOn w:val="Normal"/>
    <w:rsid w:val="009F3F95"/>
    <w:pPr>
      <w:tabs>
        <w:tab w:val="left" w:pos="7020"/>
      </w:tabs>
      <w:jc w:val="both"/>
    </w:pPr>
    <w:rPr>
      <w:rFonts w:ascii="Times New Roman" w:hAnsi="Times New Roman"/>
      <w:i/>
    </w:rPr>
  </w:style>
  <w:style w:type="paragraph" w:customStyle="1" w:styleId="LADILLOMICHELINTexto">
    <w:name w:val="LADILLO MICHELIN Texto"/>
    <w:basedOn w:val="Normal"/>
    <w:rsid w:val="00300F31"/>
    <w:pPr>
      <w:spacing w:before="600" w:line="360" w:lineRule="exact"/>
    </w:pPr>
    <w:rPr>
      <w:b/>
      <w:snapToGrid w:val="0"/>
      <w:color w:val="333399"/>
      <w:sz w:val="28"/>
      <w:lang w:val="es-ES"/>
    </w:rPr>
  </w:style>
  <w:style w:type="character" w:customStyle="1" w:styleId="tw4winMark">
    <w:name w:val="tw4winMark"/>
    <w:rsid w:val="003521A9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352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/>
      <w:color w:val="000000"/>
      <w:sz w:val="24"/>
      <w:lang w:val="fr-FR" w:eastAsia="fr-FR"/>
    </w:rPr>
  </w:style>
  <w:style w:type="paragraph" w:styleId="NormalWeb">
    <w:name w:val="Normal (Web)"/>
    <w:basedOn w:val="Normal"/>
    <w:rsid w:val="003521A9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style1">
    <w:name w:val="style1"/>
    <w:basedOn w:val="Fuentedeprrafopredeter"/>
    <w:rsid w:val="003521A9"/>
  </w:style>
  <w:style w:type="character" w:customStyle="1" w:styleId="tinylinks">
    <w:name w:val="tinylinks"/>
    <w:basedOn w:val="Fuentedeprrafopredeter"/>
    <w:rsid w:val="003521A9"/>
  </w:style>
  <w:style w:type="character" w:customStyle="1" w:styleId="caps">
    <w:name w:val="caps"/>
    <w:basedOn w:val="Fuentedeprrafopredeter"/>
    <w:rsid w:val="003521A9"/>
  </w:style>
  <w:style w:type="paragraph" w:customStyle="1" w:styleId="Default">
    <w:name w:val="Default"/>
    <w:rsid w:val="00801CDE"/>
    <w:pPr>
      <w:widowControl w:val="0"/>
      <w:autoSpaceDE w:val="0"/>
      <w:autoSpaceDN w:val="0"/>
      <w:adjustRightInd w:val="0"/>
    </w:pPr>
    <w:rPr>
      <w:rFonts w:ascii="Frutiger 55 Roman" w:eastAsia="Times New Roman" w:hAnsi="Frutiger 55 Roman" w:cs="Frutiger 55 Roman"/>
      <w:color w:val="000000"/>
      <w:lang w:val="es-ES" w:eastAsia="es-ES"/>
    </w:rPr>
  </w:style>
  <w:style w:type="table" w:customStyle="1" w:styleId="Tablanormal1">
    <w:name w:val="Tabla normal1"/>
    <w:next w:val="Tablanormal"/>
    <w:semiHidden/>
    <w:rsid w:val="00801CDE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063FD"/>
    <w:pPr>
      <w:spacing w:after="160" w:line="240" w:lineRule="exact"/>
    </w:pPr>
    <w:rPr>
      <w:rFonts w:ascii="Times New Roman" w:hAnsi="Times New Roman"/>
      <w:sz w:val="20"/>
      <w:lang w:val="fr-FR"/>
    </w:rPr>
  </w:style>
  <w:style w:type="character" w:customStyle="1" w:styleId="TextoMichelinCar">
    <w:name w:val="Texto Michelin Car"/>
    <w:rsid w:val="005063FD"/>
    <w:rPr>
      <w:rFonts w:ascii="Arial" w:hAnsi="Arial"/>
      <w:sz w:val="22"/>
      <w:szCs w:val="24"/>
      <w:lang w:val="es-ES_tradnl" w:eastAsia="en-US" w:bidi="ar-SA"/>
    </w:rPr>
  </w:style>
  <w:style w:type="character" w:customStyle="1" w:styleId="hps">
    <w:name w:val="hps"/>
    <w:basedOn w:val="Fuentedeprrafopredeter"/>
    <w:rsid w:val="00AB409E"/>
  </w:style>
  <w:style w:type="paragraph" w:styleId="HTMLconformatoprevio">
    <w:name w:val="HTML Preformatted"/>
    <w:basedOn w:val="Normal"/>
    <w:unhideWhenUsed/>
    <w:rsid w:val="00456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0" w:line="288" w:lineRule="atLeast"/>
    </w:pPr>
    <w:rPr>
      <w:rFonts w:ascii="Courier New" w:eastAsia="PMingLiU" w:hAnsi="Courier New"/>
      <w:color w:val="464646"/>
      <w:sz w:val="18"/>
      <w:szCs w:val="18"/>
    </w:rPr>
  </w:style>
  <w:style w:type="character" w:customStyle="1" w:styleId="st">
    <w:name w:val="st"/>
    <w:basedOn w:val="Fuentedeprrafopredeter"/>
    <w:rsid w:val="004563A4"/>
  </w:style>
  <w:style w:type="character" w:customStyle="1" w:styleId="Titre1Car">
    <w:name w:val="Titre 1 Car"/>
    <w:rsid w:val="004563A4"/>
    <w:rPr>
      <w:rFonts w:ascii="Frutiger 55 Roman" w:hAnsi="Frutiger 55 Roman"/>
      <w:sz w:val="32"/>
      <w:lang w:val="fr-FR" w:eastAsia="fr-FR" w:bidi="ar-SA"/>
    </w:rPr>
  </w:style>
  <w:style w:type="character" w:styleId="Textoennegrita">
    <w:name w:val="Strong"/>
    <w:qFormat/>
    <w:rsid w:val="004563A4"/>
    <w:rPr>
      <w:b/>
      <w:bCs/>
    </w:rPr>
  </w:style>
  <w:style w:type="character" w:customStyle="1" w:styleId="InternethinweisMichelinneuChar">
    <w:name w:val="Internethinweis Michelin neu Char"/>
    <w:rsid w:val="004563A4"/>
    <w:rPr>
      <w:rFonts w:ascii="Utopia" w:hAnsi="Utopia"/>
      <w:sz w:val="24"/>
      <w:szCs w:val="24"/>
      <w:lang w:val="de-DE" w:eastAsia="fr-FR" w:bidi="ar-SA"/>
    </w:rPr>
  </w:style>
  <w:style w:type="character" w:customStyle="1" w:styleId="Car30">
    <w:name w:val="Car3"/>
    <w:rsid w:val="004563A4"/>
    <w:rPr>
      <w:rFonts w:ascii="CG Times" w:hAnsi="CG Times"/>
      <w:b/>
      <w:spacing w:val="-3"/>
      <w:sz w:val="29"/>
      <w:lang w:val="it-IT" w:eastAsia="it-IT" w:bidi="ar-SA"/>
    </w:rPr>
  </w:style>
  <w:style w:type="character" w:customStyle="1" w:styleId="PrformatHTMLCar">
    <w:name w:val="Préformaté HTML Car"/>
    <w:rsid w:val="004563A4"/>
    <w:rPr>
      <w:rFonts w:ascii="Courier New" w:eastAsia="PMingLiU" w:hAnsi="Courier New"/>
      <w:color w:val="464646"/>
      <w:sz w:val="18"/>
      <w:szCs w:val="18"/>
    </w:rPr>
  </w:style>
  <w:style w:type="character" w:customStyle="1" w:styleId="DatumMichelinneuChar">
    <w:name w:val="Datum Michelin neu Char"/>
    <w:rsid w:val="004563A4"/>
    <w:rPr>
      <w:rFonts w:ascii="Frutiger 55 Roman" w:hAnsi="Frutiger 55 Roman"/>
      <w:sz w:val="24"/>
      <w:szCs w:val="24"/>
      <w:lang w:val="de-DE"/>
    </w:rPr>
  </w:style>
  <w:style w:type="paragraph" w:customStyle="1" w:styleId="Headlingstyle3">
    <w:name w:val="Headling style 3"/>
    <w:basedOn w:val="Normal"/>
    <w:qFormat/>
    <w:rsid w:val="004563A4"/>
    <w:pPr>
      <w:widowControl w:val="0"/>
      <w:spacing w:after="0"/>
      <w:jc w:val="right"/>
    </w:pPr>
    <w:rPr>
      <w:rFonts w:eastAsia="PMingLiU" w:cs="Arial"/>
      <w:b/>
      <w:sz w:val="24"/>
      <w:szCs w:val="28"/>
      <w:lang w:val="en-US" w:eastAsia="fr-FR"/>
    </w:rPr>
  </w:style>
  <w:style w:type="paragraph" w:styleId="Textonotapie">
    <w:name w:val="footnote text"/>
    <w:basedOn w:val="Normal"/>
    <w:link w:val="TextonotapieCar"/>
    <w:rsid w:val="007630C0"/>
    <w:pPr>
      <w:spacing w:after="0"/>
    </w:pPr>
    <w:rPr>
      <w:sz w:val="24"/>
    </w:rPr>
  </w:style>
  <w:style w:type="character" w:customStyle="1" w:styleId="TextonotapieCar">
    <w:name w:val="Texto nota pie Car"/>
    <w:basedOn w:val="Fuentedeprrafopredeter"/>
    <w:link w:val="Textonotapie"/>
    <w:rsid w:val="007630C0"/>
    <w:rPr>
      <w:rFonts w:ascii="Arial" w:eastAsia="Times New Roman" w:hAnsi="Arial"/>
    </w:rPr>
  </w:style>
  <w:style w:type="character" w:styleId="Refdenotaalpie">
    <w:name w:val="footnote reference"/>
    <w:basedOn w:val="Fuentedeprrafopredeter"/>
    <w:rsid w:val="00763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09E"/>
    <w:pPr>
      <w:spacing w:after="240"/>
    </w:pPr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qFormat/>
    <w:rsid w:val="004A0D26"/>
    <w:pPr>
      <w:keepNext/>
      <w:jc w:val="right"/>
      <w:outlineLvl w:val="0"/>
    </w:pPr>
    <w:rPr>
      <w:rFonts w:ascii="Frutiger 55 Roman" w:hAnsi="Frutiger 55 Roman"/>
      <w:b/>
      <w:color w:val="808080"/>
      <w:sz w:val="24"/>
      <w:lang w:val="es-ES"/>
    </w:rPr>
  </w:style>
  <w:style w:type="paragraph" w:styleId="Ttulo2">
    <w:name w:val="heading 2"/>
    <w:basedOn w:val="Normal"/>
    <w:next w:val="Normal"/>
    <w:qFormat/>
    <w:rsid w:val="004A0D26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4563A4"/>
    <w:pPr>
      <w:keepNext/>
      <w:spacing w:before="240" w:after="60"/>
      <w:outlineLvl w:val="2"/>
    </w:pPr>
    <w:rPr>
      <w:rFonts w:ascii="Frutiger 55 Roman" w:hAnsi="Frutiger 55 Roman" w:cs="Arial"/>
      <w:b/>
      <w:bCs/>
      <w:sz w:val="26"/>
      <w:szCs w:val="26"/>
      <w:lang w:val="fr-FR" w:eastAsia="fr-FR"/>
    </w:rPr>
  </w:style>
  <w:style w:type="paragraph" w:styleId="Ttulo4">
    <w:name w:val="heading 4"/>
    <w:basedOn w:val="Normal"/>
    <w:next w:val="Normal"/>
    <w:qFormat/>
    <w:rsid w:val="004563A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fr-FR" w:eastAsia="fr-FR"/>
    </w:rPr>
  </w:style>
  <w:style w:type="paragraph" w:styleId="Ttulo5">
    <w:name w:val="heading 5"/>
    <w:basedOn w:val="Normal"/>
    <w:next w:val="Normal"/>
    <w:qFormat/>
    <w:rsid w:val="004563A4"/>
    <w:pPr>
      <w:keepNext/>
      <w:tabs>
        <w:tab w:val="center" w:pos="5387"/>
      </w:tabs>
      <w:suppressAutoHyphens/>
      <w:spacing w:after="0"/>
      <w:ind w:right="720"/>
      <w:jc w:val="both"/>
      <w:outlineLvl w:val="4"/>
    </w:pPr>
    <w:rPr>
      <w:rFonts w:ascii="Utopia" w:hAnsi="Utopia"/>
      <w:b/>
      <w:spacing w:val="-3"/>
      <w:sz w:val="32"/>
      <w:lang w:val="it-IT" w:eastAsia="it-IT"/>
    </w:rPr>
  </w:style>
  <w:style w:type="paragraph" w:styleId="Ttulo6">
    <w:name w:val="heading 6"/>
    <w:basedOn w:val="Normal"/>
    <w:next w:val="Normal"/>
    <w:qFormat/>
    <w:rsid w:val="004563A4"/>
    <w:pPr>
      <w:spacing w:before="240" w:after="60"/>
      <w:outlineLvl w:val="5"/>
    </w:pPr>
    <w:rPr>
      <w:rFonts w:ascii="Times New Roman" w:hAnsi="Times New Roman"/>
      <w:b/>
      <w:bCs/>
      <w:szCs w:val="22"/>
      <w:lang w:val="fr-FR" w:eastAsia="fr-FR"/>
    </w:rPr>
  </w:style>
  <w:style w:type="paragraph" w:styleId="Ttulo7">
    <w:name w:val="heading 7"/>
    <w:basedOn w:val="Normal"/>
    <w:next w:val="Normal"/>
    <w:link w:val="Ttulo7Car"/>
    <w:qFormat/>
    <w:rsid w:val="00540B94"/>
    <w:pPr>
      <w:spacing w:before="240" w:after="60"/>
      <w:outlineLvl w:val="6"/>
    </w:pPr>
    <w:rPr>
      <w:rFonts w:ascii="Times New Roman" w:hAnsi="Times New Roman"/>
      <w:sz w:val="24"/>
      <w:lang w:val="en-US"/>
    </w:rPr>
  </w:style>
  <w:style w:type="paragraph" w:styleId="Ttulo8">
    <w:name w:val="heading 8"/>
    <w:basedOn w:val="Normal"/>
    <w:next w:val="Normal"/>
    <w:qFormat/>
    <w:rsid w:val="004A0D26"/>
    <w:pPr>
      <w:spacing w:before="240" w:after="60"/>
      <w:outlineLvl w:val="7"/>
    </w:pPr>
    <w:rPr>
      <w:rFonts w:ascii="Times" w:hAnsi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rsid w:val="00540B9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xtodecuerpo">
    <w:name w:val="Body Text"/>
    <w:basedOn w:val="Normal"/>
    <w:link w:val="TextodecuerpoCar"/>
    <w:rsid w:val="004A0D26"/>
    <w:pPr>
      <w:spacing w:after="120"/>
    </w:pPr>
  </w:style>
  <w:style w:type="character" w:customStyle="1" w:styleId="TextodecuerpoCar">
    <w:name w:val="Texto de cuerpo Car"/>
    <w:link w:val="Textodecuerpo"/>
    <w:rsid w:val="003079A3"/>
    <w:rPr>
      <w:rFonts w:ascii="Arial" w:eastAsia="Times New Roman" w:hAnsi="Arial"/>
      <w:sz w:val="22"/>
    </w:rPr>
  </w:style>
  <w:style w:type="paragraph" w:customStyle="1" w:styleId="Headline">
    <w:name w:val="Headline"/>
    <w:rsid w:val="004A0D26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4A0D26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925FA5"/>
    <w:pPr>
      <w:spacing w:line="270" w:lineRule="atLeast"/>
      <w:jc w:val="both"/>
    </w:pPr>
  </w:style>
  <w:style w:type="paragraph" w:styleId="Piedepgina">
    <w:name w:val="footer"/>
    <w:basedOn w:val="Normal"/>
    <w:link w:val="PiedepginaCar"/>
    <w:rsid w:val="004A0D26"/>
    <w:pPr>
      <w:tabs>
        <w:tab w:val="center" w:pos="4536"/>
        <w:tab w:val="right" w:pos="9072"/>
      </w:tabs>
      <w:spacing w:after="0"/>
    </w:pPr>
    <w:rPr>
      <w:rFonts w:ascii="Utopia" w:hAnsi="Utopia"/>
      <w:snapToGrid w:val="0"/>
      <w:sz w:val="20"/>
      <w:lang w:val="fr-FR"/>
    </w:rPr>
  </w:style>
  <w:style w:type="character" w:customStyle="1" w:styleId="PiedepginaCar">
    <w:name w:val="Pie de página Car"/>
    <w:link w:val="Piedepgina"/>
    <w:rsid w:val="00774697"/>
    <w:rPr>
      <w:rFonts w:ascii="Utopia" w:eastAsia="Times New Roman" w:hAnsi="Utopia"/>
      <w:snapToGrid w:val="0"/>
      <w:lang w:val="fr-FR"/>
    </w:rPr>
  </w:style>
  <w:style w:type="paragraph" w:customStyle="1" w:styleId="Flietext">
    <w:name w:val="Fließtext"/>
    <w:rsid w:val="004A0D26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aconvietas">
    <w:name w:val="List Bullet"/>
    <w:basedOn w:val="Normal"/>
    <w:autoRedefine/>
    <w:rsid w:val="004A0D26"/>
    <w:pPr>
      <w:tabs>
        <w:tab w:val="num" w:pos="360"/>
      </w:tabs>
      <w:ind w:left="360" w:hanging="360"/>
    </w:pPr>
  </w:style>
  <w:style w:type="character" w:styleId="Hipervnculo">
    <w:name w:val="Hyperlink"/>
    <w:rsid w:val="00565FB6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A0D26"/>
    <w:pPr>
      <w:tabs>
        <w:tab w:val="num" w:pos="360"/>
      </w:tabs>
      <w:spacing w:after="0"/>
      <w:ind w:left="360" w:hanging="360"/>
    </w:pPr>
    <w:rPr>
      <w:rFonts w:ascii="Times New Roman" w:hAnsi="Times New Roman"/>
      <w:sz w:val="24"/>
      <w:lang w:val="es-ES"/>
    </w:rPr>
  </w:style>
  <w:style w:type="paragraph" w:customStyle="1" w:styleId="EntradillaMICHELIN">
    <w:name w:val="Entradilla MICHELIN"/>
    <w:basedOn w:val="Normal"/>
    <w:rsid w:val="00B45164"/>
    <w:pPr>
      <w:spacing w:after="0"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 w:val="24"/>
      <w:szCs w:val="28"/>
      <w:lang w:eastAsia="es-ES"/>
    </w:rPr>
  </w:style>
  <w:style w:type="paragraph" w:customStyle="1" w:styleId="LADILLOMICHELIN">
    <w:name w:val="LADILLO MICHELIN"/>
    <w:basedOn w:val="Normal"/>
    <w:rsid w:val="00B45164"/>
    <w:pPr>
      <w:spacing w:before="600" w:line="360" w:lineRule="exact"/>
    </w:pPr>
    <w:rPr>
      <w:rFonts w:ascii="Frutiger 55 Roman" w:hAnsi="Frutiger 55 Roman"/>
      <w:b/>
      <w:snapToGrid w:val="0"/>
      <w:color w:val="333399"/>
      <w:sz w:val="28"/>
      <w:lang w:val="es-ES"/>
    </w:rPr>
  </w:style>
  <w:style w:type="paragraph" w:customStyle="1" w:styleId="SUBTITULOMICHELIN">
    <w:name w:val="SUBTITULO MICHELIN"/>
    <w:basedOn w:val="Normal"/>
    <w:rsid w:val="00B45164"/>
    <w:pPr>
      <w:spacing w:after="0"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B45164"/>
    <w:pPr>
      <w:spacing w:after="0" w:line="360" w:lineRule="exact"/>
    </w:pPr>
    <w:rPr>
      <w:rFonts w:ascii="Frutiger 95 UltraBlack" w:hAnsi="Frutiger 95 UltraBlack"/>
      <w:snapToGrid w:val="0"/>
      <w:color w:val="333399"/>
      <w:sz w:val="40"/>
    </w:rPr>
  </w:style>
  <w:style w:type="character" w:styleId="Hipervnculovisitado">
    <w:name w:val="FollowedHyperlink"/>
    <w:rsid w:val="002433E0"/>
    <w:rPr>
      <w:color w:val="800080"/>
      <w:u w:val="single"/>
    </w:rPr>
  </w:style>
  <w:style w:type="paragraph" w:styleId="Encabezado">
    <w:name w:val="header"/>
    <w:basedOn w:val="Normal"/>
    <w:link w:val="EncabezadoCar"/>
    <w:rsid w:val="00540B94"/>
    <w:pPr>
      <w:tabs>
        <w:tab w:val="center" w:pos="4536"/>
        <w:tab w:val="right" w:pos="9072"/>
      </w:tabs>
      <w:spacing w:after="0"/>
    </w:pPr>
    <w:rPr>
      <w:rFonts w:ascii="Utopia" w:hAnsi="Utopia"/>
      <w:sz w:val="20"/>
      <w:lang w:eastAsia="fr-FR"/>
    </w:rPr>
  </w:style>
  <w:style w:type="character" w:customStyle="1" w:styleId="EncabezadoCar">
    <w:name w:val="Encabezado Car"/>
    <w:link w:val="Encabezado"/>
    <w:rsid w:val="00540B94"/>
    <w:rPr>
      <w:rFonts w:ascii="Utopia" w:eastAsia="Times New Roman" w:hAnsi="Utopia"/>
      <w:lang w:eastAsia="fr-FR"/>
    </w:rPr>
  </w:style>
  <w:style w:type="paragraph" w:styleId="Textodeglobo">
    <w:name w:val="Balloon Text"/>
    <w:basedOn w:val="Normal"/>
    <w:link w:val="TextodegloboCar"/>
    <w:semiHidden/>
    <w:rsid w:val="00540B94"/>
    <w:pPr>
      <w:spacing w:after="0"/>
    </w:pPr>
    <w:rPr>
      <w:rFonts w:ascii="Tahoma" w:hAnsi="Tahoma"/>
      <w:sz w:val="16"/>
      <w:szCs w:val="16"/>
      <w:lang w:eastAsia="fr-FR"/>
    </w:rPr>
  </w:style>
  <w:style w:type="character" w:customStyle="1" w:styleId="TextodegloboCar">
    <w:name w:val="Texto de globo Car"/>
    <w:link w:val="Textodeglobo"/>
    <w:semiHidden/>
    <w:rsid w:val="00540B94"/>
    <w:rPr>
      <w:rFonts w:ascii="Tahoma" w:eastAsia="Times New Roman" w:hAnsi="Tahoma" w:cs="Tahoma"/>
      <w:sz w:val="16"/>
      <w:szCs w:val="16"/>
      <w:lang w:eastAsia="fr-FR"/>
    </w:rPr>
  </w:style>
  <w:style w:type="paragraph" w:styleId="Textodecuerpo3">
    <w:name w:val="Body Text 3"/>
    <w:basedOn w:val="Normal"/>
    <w:link w:val="Textodecuerpo3Car"/>
    <w:rsid w:val="00540B94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xtodecuerpo3Car">
    <w:name w:val="Texto de cuerpo 3 Car"/>
    <w:link w:val="Textodecuerpo3"/>
    <w:rsid w:val="00540B94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FlietextMichelinneu">
    <w:name w:val="Fließtext Michelin neu"/>
    <w:rsid w:val="00540B94"/>
    <w:pPr>
      <w:widowControl w:val="0"/>
      <w:jc w:val="both"/>
    </w:pPr>
    <w:rPr>
      <w:rFonts w:ascii="Utopia" w:eastAsia="Times New Roman" w:hAnsi="Utopia"/>
      <w:lang w:val="de-DE" w:eastAsia="fr-FR"/>
    </w:rPr>
  </w:style>
  <w:style w:type="paragraph" w:customStyle="1" w:styleId="HeadlineMichelinneu">
    <w:name w:val="Headline Michelin neu"/>
    <w:rsid w:val="00540B94"/>
    <w:pPr>
      <w:widowControl w:val="0"/>
    </w:pPr>
    <w:rPr>
      <w:rFonts w:ascii="Frutiger 55 Roman" w:eastAsia="Times New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540B94"/>
    <w:pPr>
      <w:widowControl w:val="0"/>
    </w:pPr>
    <w:rPr>
      <w:rFonts w:ascii="Frutiger 55 Roman" w:eastAsia="Times New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540B94"/>
    <w:pPr>
      <w:widowControl w:val="0"/>
      <w:jc w:val="both"/>
    </w:pPr>
    <w:rPr>
      <w:rFonts w:ascii="Utopia" w:eastAsia="Times New Roman" w:hAnsi="Utopia"/>
      <w:lang w:val="de-DE" w:eastAsia="fr-FR"/>
    </w:rPr>
  </w:style>
  <w:style w:type="paragraph" w:customStyle="1" w:styleId="SubheadMichelinneu">
    <w:name w:val="Subhead Michelin neu"/>
    <w:rsid w:val="00540B94"/>
    <w:pPr>
      <w:widowControl w:val="0"/>
    </w:pPr>
    <w:rPr>
      <w:rFonts w:ascii="Frutiger 55 Roman" w:eastAsia="Times New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540B94"/>
    <w:pPr>
      <w:widowControl w:val="0"/>
    </w:pPr>
    <w:rPr>
      <w:rFonts w:ascii="Utopia" w:eastAsia="Times New Roman" w:hAnsi="Utopia"/>
      <w:b/>
      <w:lang w:val="de-DE" w:eastAsia="fr-FR"/>
    </w:rPr>
  </w:style>
  <w:style w:type="paragraph" w:customStyle="1" w:styleId="DatumMichelinneu">
    <w:name w:val="Datum Michelin neu"/>
    <w:rsid w:val="00540B94"/>
    <w:pPr>
      <w:widowControl w:val="0"/>
      <w:jc w:val="right"/>
    </w:pPr>
    <w:rPr>
      <w:rFonts w:ascii="Frutiger 55 Roman" w:eastAsia="Times New Roman" w:hAnsi="Frutiger 55 Roman"/>
      <w:lang w:val="de-DE" w:eastAsia="fr-FR"/>
    </w:rPr>
  </w:style>
  <w:style w:type="character" w:styleId="Nmerodepgina">
    <w:name w:val="page number"/>
    <w:basedOn w:val="Fuentedeprrafopredeter"/>
    <w:rsid w:val="00540B94"/>
  </w:style>
  <w:style w:type="character" w:customStyle="1" w:styleId="Car3">
    <w:name w:val="Car3"/>
    <w:rsid w:val="0031390D"/>
    <w:rPr>
      <w:rFonts w:ascii="Utopia" w:hAnsi="Utopia"/>
      <w:sz w:val="22"/>
      <w:lang w:val="fr-FR" w:eastAsia="en-US" w:bidi="ar-SA"/>
    </w:rPr>
  </w:style>
  <w:style w:type="table" w:styleId="Tablaconcuadrcula">
    <w:name w:val="Table Grid"/>
    <w:basedOn w:val="Tablanormal"/>
    <w:rsid w:val="00DE2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Fuentedeprrafopredeter"/>
    <w:rsid w:val="00296C05"/>
  </w:style>
  <w:style w:type="paragraph" w:styleId="Textocomentario">
    <w:name w:val="annotation text"/>
    <w:basedOn w:val="Normal"/>
    <w:link w:val="TextocomentarioCar"/>
    <w:semiHidden/>
    <w:rsid w:val="00296C05"/>
    <w:pPr>
      <w:spacing w:after="0"/>
    </w:pPr>
    <w:rPr>
      <w:rFonts w:ascii="Utopia" w:eastAsia="MS Mincho" w:hAnsi="Utopia"/>
      <w:sz w:val="20"/>
      <w:lang w:val="fr-FR" w:eastAsia="fr-FR"/>
    </w:rPr>
  </w:style>
  <w:style w:type="character" w:customStyle="1" w:styleId="TextocomentarioCar">
    <w:name w:val="Texto comentario Car"/>
    <w:link w:val="Textocomentario"/>
    <w:semiHidden/>
    <w:rsid w:val="00296C05"/>
    <w:rPr>
      <w:rFonts w:ascii="Utopia" w:eastAsia="MS Mincho" w:hAnsi="Utopia"/>
      <w:lang w:val="fr-FR" w:eastAsia="fr-FR"/>
    </w:rPr>
  </w:style>
  <w:style w:type="character" w:customStyle="1" w:styleId="AsuntodelcomentarioCar">
    <w:name w:val="Asunto del comentario Car"/>
    <w:link w:val="Asuntodelcomentario"/>
    <w:semiHidden/>
    <w:rsid w:val="00296C05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296C05"/>
    <w:rPr>
      <w:b/>
      <w:bCs/>
    </w:rPr>
  </w:style>
  <w:style w:type="paragraph" w:customStyle="1" w:styleId="PrrafocorporativoMichelin">
    <w:name w:val="Párrafo corporativo Michelin"/>
    <w:basedOn w:val="Normal"/>
    <w:rsid w:val="009F3F95"/>
    <w:pPr>
      <w:tabs>
        <w:tab w:val="left" w:pos="7020"/>
      </w:tabs>
      <w:jc w:val="both"/>
    </w:pPr>
    <w:rPr>
      <w:rFonts w:ascii="Times New Roman" w:hAnsi="Times New Roman"/>
      <w:i/>
    </w:rPr>
  </w:style>
  <w:style w:type="paragraph" w:customStyle="1" w:styleId="LADILLOMICHELINTexto">
    <w:name w:val="LADILLO MICHELIN Texto"/>
    <w:basedOn w:val="Normal"/>
    <w:rsid w:val="00300F31"/>
    <w:pPr>
      <w:spacing w:before="600" w:line="360" w:lineRule="exact"/>
    </w:pPr>
    <w:rPr>
      <w:b/>
      <w:snapToGrid w:val="0"/>
      <w:color w:val="333399"/>
      <w:sz w:val="28"/>
      <w:lang w:val="es-ES"/>
    </w:rPr>
  </w:style>
  <w:style w:type="character" w:customStyle="1" w:styleId="tw4winMark">
    <w:name w:val="tw4winMark"/>
    <w:rsid w:val="003521A9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352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/>
      <w:color w:val="000000"/>
      <w:sz w:val="24"/>
      <w:lang w:val="fr-FR" w:eastAsia="fr-FR"/>
    </w:rPr>
  </w:style>
  <w:style w:type="paragraph" w:styleId="NormalWeb">
    <w:name w:val="Normal (Web)"/>
    <w:basedOn w:val="Normal"/>
    <w:rsid w:val="003521A9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style1">
    <w:name w:val="style1"/>
    <w:basedOn w:val="Fuentedeprrafopredeter"/>
    <w:rsid w:val="003521A9"/>
  </w:style>
  <w:style w:type="character" w:customStyle="1" w:styleId="tinylinks">
    <w:name w:val="tinylinks"/>
    <w:basedOn w:val="Fuentedeprrafopredeter"/>
    <w:rsid w:val="003521A9"/>
  </w:style>
  <w:style w:type="character" w:customStyle="1" w:styleId="caps">
    <w:name w:val="caps"/>
    <w:basedOn w:val="Fuentedeprrafopredeter"/>
    <w:rsid w:val="003521A9"/>
  </w:style>
  <w:style w:type="paragraph" w:customStyle="1" w:styleId="Default">
    <w:name w:val="Default"/>
    <w:rsid w:val="00801CDE"/>
    <w:pPr>
      <w:widowControl w:val="0"/>
      <w:autoSpaceDE w:val="0"/>
      <w:autoSpaceDN w:val="0"/>
      <w:adjustRightInd w:val="0"/>
    </w:pPr>
    <w:rPr>
      <w:rFonts w:ascii="Frutiger 55 Roman" w:eastAsia="Times New Roman" w:hAnsi="Frutiger 55 Roman" w:cs="Frutiger 55 Roman"/>
      <w:color w:val="000000"/>
      <w:lang w:val="es-ES" w:eastAsia="es-ES"/>
    </w:rPr>
  </w:style>
  <w:style w:type="table" w:customStyle="1" w:styleId="Tablanormal1">
    <w:name w:val="Tabla normal1"/>
    <w:next w:val="Tablanormal"/>
    <w:semiHidden/>
    <w:rsid w:val="00801CDE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063FD"/>
    <w:pPr>
      <w:spacing w:after="160" w:line="240" w:lineRule="exact"/>
    </w:pPr>
    <w:rPr>
      <w:rFonts w:ascii="Times New Roman" w:hAnsi="Times New Roman"/>
      <w:sz w:val="20"/>
      <w:lang w:val="fr-FR"/>
    </w:rPr>
  </w:style>
  <w:style w:type="character" w:customStyle="1" w:styleId="TextoMichelinCar">
    <w:name w:val="Texto Michelin Car"/>
    <w:rsid w:val="005063FD"/>
    <w:rPr>
      <w:rFonts w:ascii="Arial" w:hAnsi="Arial"/>
      <w:sz w:val="22"/>
      <w:szCs w:val="24"/>
      <w:lang w:val="es-ES_tradnl" w:eastAsia="en-US" w:bidi="ar-SA"/>
    </w:rPr>
  </w:style>
  <w:style w:type="character" w:customStyle="1" w:styleId="hps">
    <w:name w:val="hps"/>
    <w:basedOn w:val="Fuentedeprrafopredeter"/>
    <w:rsid w:val="00AB409E"/>
  </w:style>
  <w:style w:type="paragraph" w:styleId="HTMLconformatoprevio">
    <w:name w:val="HTML Preformatted"/>
    <w:basedOn w:val="Normal"/>
    <w:unhideWhenUsed/>
    <w:rsid w:val="00456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0" w:line="288" w:lineRule="atLeast"/>
    </w:pPr>
    <w:rPr>
      <w:rFonts w:ascii="Courier New" w:eastAsia="PMingLiU" w:hAnsi="Courier New"/>
      <w:color w:val="464646"/>
      <w:sz w:val="18"/>
      <w:szCs w:val="18"/>
    </w:rPr>
  </w:style>
  <w:style w:type="character" w:customStyle="1" w:styleId="st">
    <w:name w:val="st"/>
    <w:basedOn w:val="Fuentedeprrafopredeter"/>
    <w:rsid w:val="004563A4"/>
  </w:style>
  <w:style w:type="character" w:customStyle="1" w:styleId="Titre1Car">
    <w:name w:val="Titre 1 Car"/>
    <w:rsid w:val="004563A4"/>
    <w:rPr>
      <w:rFonts w:ascii="Frutiger 55 Roman" w:hAnsi="Frutiger 55 Roman"/>
      <w:sz w:val="32"/>
      <w:lang w:val="fr-FR" w:eastAsia="fr-FR" w:bidi="ar-SA"/>
    </w:rPr>
  </w:style>
  <w:style w:type="character" w:styleId="Textoennegrita">
    <w:name w:val="Strong"/>
    <w:qFormat/>
    <w:rsid w:val="004563A4"/>
    <w:rPr>
      <w:b/>
      <w:bCs/>
    </w:rPr>
  </w:style>
  <w:style w:type="character" w:customStyle="1" w:styleId="InternethinweisMichelinneuChar">
    <w:name w:val="Internethinweis Michelin neu Char"/>
    <w:rsid w:val="004563A4"/>
    <w:rPr>
      <w:rFonts w:ascii="Utopia" w:hAnsi="Utopia"/>
      <w:sz w:val="24"/>
      <w:szCs w:val="24"/>
      <w:lang w:val="de-DE" w:eastAsia="fr-FR" w:bidi="ar-SA"/>
    </w:rPr>
  </w:style>
  <w:style w:type="character" w:customStyle="1" w:styleId="Car30">
    <w:name w:val="Car3"/>
    <w:rsid w:val="004563A4"/>
    <w:rPr>
      <w:rFonts w:ascii="CG Times" w:hAnsi="CG Times"/>
      <w:b/>
      <w:spacing w:val="-3"/>
      <w:sz w:val="29"/>
      <w:lang w:val="it-IT" w:eastAsia="it-IT" w:bidi="ar-SA"/>
    </w:rPr>
  </w:style>
  <w:style w:type="character" w:customStyle="1" w:styleId="PrformatHTMLCar">
    <w:name w:val="Préformaté HTML Car"/>
    <w:rsid w:val="004563A4"/>
    <w:rPr>
      <w:rFonts w:ascii="Courier New" w:eastAsia="PMingLiU" w:hAnsi="Courier New"/>
      <w:color w:val="464646"/>
      <w:sz w:val="18"/>
      <w:szCs w:val="18"/>
    </w:rPr>
  </w:style>
  <w:style w:type="character" w:customStyle="1" w:styleId="DatumMichelinneuChar">
    <w:name w:val="Datum Michelin neu Char"/>
    <w:rsid w:val="004563A4"/>
    <w:rPr>
      <w:rFonts w:ascii="Frutiger 55 Roman" w:hAnsi="Frutiger 55 Roman"/>
      <w:sz w:val="24"/>
      <w:szCs w:val="24"/>
      <w:lang w:val="de-DE"/>
    </w:rPr>
  </w:style>
  <w:style w:type="paragraph" w:customStyle="1" w:styleId="Headlingstyle3">
    <w:name w:val="Headling style 3"/>
    <w:basedOn w:val="Normal"/>
    <w:qFormat/>
    <w:rsid w:val="004563A4"/>
    <w:pPr>
      <w:widowControl w:val="0"/>
      <w:spacing w:after="0"/>
      <w:jc w:val="right"/>
    </w:pPr>
    <w:rPr>
      <w:rFonts w:eastAsia="PMingLiU" w:cs="Arial"/>
      <w:b/>
      <w:sz w:val="24"/>
      <w:szCs w:val="28"/>
      <w:lang w:val="en-US" w:eastAsia="fr-FR"/>
    </w:rPr>
  </w:style>
  <w:style w:type="paragraph" w:styleId="Textonotapie">
    <w:name w:val="footnote text"/>
    <w:basedOn w:val="Normal"/>
    <w:link w:val="TextonotapieCar"/>
    <w:rsid w:val="007630C0"/>
    <w:pPr>
      <w:spacing w:after="0"/>
    </w:pPr>
    <w:rPr>
      <w:sz w:val="24"/>
    </w:rPr>
  </w:style>
  <w:style w:type="character" w:customStyle="1" w:styleId="TextonotapieCar">
    <w:name w:val="Texto nota pie Car"/>
    <w:basedOn w:val="Fuentedeprrafopredeter"/>
    <w:link w:val="Textonotapie"/>
    <w:rsid w:val="007630C0"/>
    <w:rPr>
      <w:rFonts w:ascii="Arial" w:eastAsia="Times New Roman" w:hAnsi="Arial"/>
    </w:rPr>
  </w:style>
  <w:style w:type="character" w:styleId="Refdenotaalpie">
    <w:name w:val="footnote reference"/>
    <w:basedOn w:val="Fuentedeprrafopredeter"/>
    <w:rsid w:val="00763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1562</Words>
  <Characters>8591</Characters>
  <Application>Microsoft Macintosh Word</Application>
  <DocSecurity>0</DocSecurity>
  <Lines>71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21</vt:i4>
      </vt:variant>
      <vt:variant>
        <vt:lpstr>Title</vt:lpstr>
      </vt:variant>
      <vt:variant>
        <vt:i4>1</vt:i4>
      </vt:variant>
    </vt:vector>
  </HeadingPairs>
  <TitlesOfParts>
    <vt:vector size="23" baseType="lpstr">
      <vt:lpstr>INFORMACIÓN DE PRENSA</vt:lpstr>
      <vt:lpstr/>
      <vt:lpstr>INFORMACIÓN DE PRENSA</vt:lpstr>
      <vt:lpstr/>
      <vt:lpstr/>
      <vt:lpstr/>
      <vt:lpstr>La guía MICHELIN Hong Kong Macao 2013</vt:lpstr>
      <vt:lpstr>Esta edición se renueva en un 40% y recoge nuevos establecimientos</vt:lpstr>
      <vt:lpstr/>
      <vt:lpstr>® nueva entrada en la guía</vt:lpstr>
      <vt:lpstr>La guía MICHELIN Hong Kong Macao 2013: Bib Gourmand =</vt:lpstr>
      <vt:lpstr/>
      <vt:lpstr>® nueva entrada en la guía</vt:lpstr>
      <vt:lpstr/>
      <vt:lpstr/>
      <vt:lpstr/>
      <vt:lpstr/>
      <vt:lpstr/>
      <vt:lpstr>DEPARTAMENTO DE COMUNICACIÓN</vt:lpstr>
      <vt:lpstr>Avda. de Los Encuartes, 19</vt:lpstr>
      <vt:lpstr>28760 Tres Cantos – Madrid – ESPAÑA</vt:lpstr>
      <vt:lpstr>Tel: 0034 914 105 167 – Fax: 0034 914 105 293</vt:lpstr>
      <vt:lpstr>INFORMACIÓN DE PRENSA</vt:lpstr>
    </vt:vector>
  </TitlesOfParts>
  <Company>Michelin</Company>
  <LinksUpToDate>false</LinksUpToDate>
  <CharactersWithSpaces>10133</CharactersWithSpaces>
  <SharedDoc>false</SharedDoc>
  <HLinks>
    <vt:vector size="6" baseType="variant">
      <vt:variant>
        <vt:i4>2359356</vt:i4>
      </vt:variant>
      <vt:variant>
        <vt:i4>15202</vt:i4>
      </vt:variant>
      <vt:variant>
        <vt:i4>1025</vt:i4>
      </vt:variant>
      <vt:variant>
        <vt:i4>1</vt:i4>
      </vt:variant>
      <vt:variant>
        <vt:lpwstr>LOGOTIPO MICHELIN CABECERA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PRENSA</dc:title>
  <dc:subject/>
  <dc:creator>.</dc:creator>
  <cp:keywords/>
  <cp:lastModifiedBy>Julio</cp:lastModifiedBy>
  <cp:revision>34</cp:revision>
  <cp:lastPrinted>2014-11-18T08:53:00Z</cp:lastPrinted>
  <dcterms:created xsi:type="dcterms:W3CDTF">2014-11-12T08:46:00Z</dcterms:created>
  <dcterms:modified xsi:type="dcterms:W3CDTF">2014-11-18T08:53:00Z</dcterms:modified>
</cp:coreProperties>
</file>