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CE94F2" w14:textId="77777777" w:rsidR="00267CBD" w:rsidRDefault="0013303A" w:rsidP="0013303A">
      <w:pPr>
        <w:keepNext/>
        <w:spacing w:after="230"/>
        <w:jc w:val="right"/>
        <w:outlineLvl w:val="0"/>
        <w:rPr>
          <w:rFonts w:cs="Times"/>
          <w:color w:val="808080"/>
          <w:lang w:val="pt"/>
        </w:rPr>
      </w:pPr>
      <w:r>
        <w:rPr>
          <w:rFonts w:cs="Times"/>
          <w:b/>
          <w:bCs/>
          <w:color w:val="808080"/>
          <w:lang w:val="pt"/>
        </w:rPr>
        <w:t>INFORMAÇÃO DE IMPRENSA</w:t>
      </w:r>
    </w:p>
    <w:p w14:paraId="0034D039" w14:textId="77777777" w:rsidR="0013303A" w:rsidRPr="007A3E9A" w:rsidRDefault="0013303A" w:rsidP="0013303A">
      <w:pPr>
        <w:keepNext/>
        <w:spacing w:after="230"/>
        <w:jc w:val="right"/>
        <w:outlineLvl w:val="0"/>
        <w:rPr>
          <w:rFonts w:cs="Times"/>
          <w:b/>
          <w:color w:val="808080"/>
        </w:rPr>
      </w:pP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F175D8">
        <w:rPr>
          <w:rFonts w:cs="Times"/>
          <w:noProof/>
          <w:color w:val="808080"/>
          <w:lang w:val="pt"/>
        </w:rPr>
        <w:t>17/09/2014</w:t>
      </w:r>
      <w:r>
        <w:rPr>
          <w:rFonts w:cs="Times"/>
          <w:color w:val="808080"/>
          <w:lang w:val="pt"/>
        </w:rPr>
        <w:fldChar w:fldCharType="end"/>
      </w:r>
    </w:p>
    <w:p w14:paraId="0524D90D" w14:textId="77777777" w:rsidR="001466B0" w:rsidRPr="007A3E9A" w:rsidRDefault="001466B0" w:rsidP="001466B0">
      <w:pPr>
        <w:pStyle w:val="TITULARMICHELIN"/>
        <w:spacing w:after="230"/>
        <w:rPr>
          <w:rFonts w:ascii="Arial" w:hAnsi="Arial" w:cs="Arial"/>
          <w:szCs w:val="26"/>
        </w:rPr>
      </w:pPr>
    </w:p>
    <w:p w14:paraId="71A77FFE" w14:textId="77777777" w:rsidR="001466B0" w:rsidRPr="007A3E9A" w:rsidRDefault="00982707" w:rsidP="001466B0">
      <w:pPr>
        <w:pStyle w:val="TITULARMICHELIN"/>
        <w:spacing w:after="120"/>
        <w:rPr>
          <w:rFonts w:ascii="Utopia" w:hAnsi="Utopia"/>
          <w:sz w:val="28"/>
        </w:rPr>
      </w:pPr>
      <w:r>
        <w:rPr>
          <w:bCs/>
          <w:szCs w:val="26"/>
          <w:lang w:val="pt"/>
        </w:rPr>
        <w:t>MICHELIN BibLoad Hard Surface</w:t>
      </w:r>
    </w:p>
    <w:p w14:paraId="41E62B4B" w14:textId="77777777" w:rsidR="001466B0" w:rsidRPr="007A3E9A" w:rsidRDefault="004D1CFD" w:rsidP="001466B0">
      <w:pPr>
        <w:pStyle w:val="SUBTITULOMichelinOK"/>
        <w:spacing w:after="230"/>
      </w:pPr>
      <w:r>
        <w:rPr>
          <w:bCs/>
          <w:lang w:val="pt"/>
        </w:rPr>
        <w:t>Tacos em forma de diamante para criar valor</w:t>
      </w:r>
    </w:p>
    <w:p w14:paraId="3617C539" w14:textId="77777777" w:rsidR="00FC4CD7" w:rsidRPr="007A3E9A" w:rsidRDefault="00982707" w:rsidP="00FC4CD7">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A Michelin apresentou um novo pneu para carregadoras compactas. Denominado MICHELIN BibLoad Hard Surface, o pneu, disponível em dez dimensões, desenvolveu-se para trabalhar em superfícies duras, tanto em seco como em molhado, inclusive no inverno, graças ao seu inovador design patenteado da banda de rolamento, formado por tacos com forma de diamante.</w:t>
      </w:r>
    </w:p>
    <w:p w14:paraId="48F5E18A" w14:textId="77777777" w:rsidR="00D84420" w:rsidRPr="007A3E9A" w:rsidRDefault="00D84420" w:rsidP="00D84420">
      <w:pPr>
        <w:pStyle w:val="TextoMichelin"/>
        <w:rPr>
          <w:bCs/>
        </w:rPr>
      </w:pPr>
      <w:r>
        <w:rPr>
          <w:lang w:val="pt"/>
        </w:rPr>
        <w:t>A Michelin deu a conhecer uma nova gama de pneus, que compreende dez dimensões diferentes, e que foi concebida para carregadoras compactas.</w:t>
      </w:r>
    </w:p>
    <w:p w14:paraId="1BDA5010" w14:textId="77777777" w:rsidR="00D84420" w:rsidRPr="007A3E9A" w:rsidRDefault="00D84420" w:rsidP="00D84420">
      <w:pPr>
        <w:pStyle w:val="TextoMichelin"/>
        <w:rPr>
          <w:bCs/>
        </w:rPr>
      </w:pPr>
      <w:r>
        <w:rPr>
          <w:rFonts w:cs="Arial"/>
          <w:noProof/>
          <w:color w:val="000000"/>
          <w:sz w:val="20"/>
          <w:szCs w:val="20"/>
          <w:lang w:eastAsia="es-ES"/>
        </w:rPr>
        <w:drawing>
          <wp:anchor distT="0" distB="0" distL="114300" distR="114300" simplePos="0" relativeHeight="251659264" behindDoc="0" locked="0" layoutInCell="1" allowOverlap="1" wp14:anchorId="39C869E2" wp14:editId="5892CA48">
            <wp:simplePos x="0" y="0"/>
            <wp:positionH relativeFrom="column">
              <wp:posOffset>1092200</wp:posOffset>
            </wp:positionH>
            <wp:positionV relativeFrom="paragraph">
              <wp:posOffset>12700</wp:posOffset>
            </wp:positionV>
            <wp:extent cx="3221990" cy="2329180"/>
            <wp:effectExtent l="0" t="0" r="3810" b="7620"/>
            <wp:wrapSquare wrapText="bothSides"/>
            <wp:docPr id="225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3"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31" r="-1831"/>
                    <a:stretch/>
                  </pic:blipFill>
                  <pic:spPr bwMode="auto">
                    <a:xfrm>
                      <a:off x="0" y="0"/>
                      <a:ext cx="3221990" cy="2329180"/>
                    </a:xfrm>
                    <a:prstGeom prst="rect">
                      <a:avLst/>
                    </a:prstGeom>
                    <a:noFill/>
                    <a:ln>
                      <a:noFill/>
                    </a:ln>
                    <a:effectLst/>
                    <a:extLst>
                      <a:ext uri="{53640926-AAD7-44d8-BBD7-CCE9431645EC}">
                        <a14:shadowObscured xmlns:a14="http://schemas.microsoft.com/office/drawing/2010/main"/>
                      </a:ext>
                    </a:extLst>
                  </pic:spPr>
                </pic:pic>
              </a:graphicData>
            </a:graphic>
          </wp:anchor>
        </w:drawing>
      </w:r>
    </w:p>
    <w:p w14:paraId="213E42FE" w14:textId="77777777" w:rsidR="00D84420" w:rsidRPr="007A3E9A" w:rsidRDefault="00D84420" w:rsidP="00D84420">
      <w:pPr>
        <w:pStyle w:val="TextoMichelin"/>
        <w:rPr>
          <w:bCs/>
        </w:rPr>
      </w:pPr>
    </w:p>
    <w:p w14:paraId="6C9CC132" w14:textId="77777777" w:rsidR="00D84420" w:rsidRPr="007A3E9A" w:rsidRDefault="00D84420" w:rsidP="00D84420">
      <w:pPr>
        <w:pStyle w:val="TextoMichelin"/>
        <w:rPr>
          <w:bCs/>
        </w:rPr>
      </w:pPr>
    </w:p>
    <w:p w14:paraId="54AC7A79" w14:textId="77777777" w:rsidR="00D84420" w:rsidRPr="007A3E9A" w:rsidRDefault="00D84420" w:rsidP="00D84420">
      <w:pPr>
        <w:pStyle w:val="TextoMichelin"/>
        <w:rPr>
          <w:bCs/>
        </w:rPr>
      </w:pPr>
    </w:p>
    <w:p w14:paraId="77E34F97" w14:textId="77777777" w:rsidR="00D84420" w:rsidRPr="007A3E9A" w:rsidRDefault="00D84420" w:rsidP="00D84420">
      <w:pPr>
        <w:pStyle w:val="TextoMichelin"/>
        <w:rPr>
          <w:bCs/>
        </w:rPr>
      </w:pPr>
    </w:p>
    <w:p w14:paraId="667159AD" w14:textId="77777777" w:rsidR="00D84420" w:rsidRPr="007A3E9A" w:rsidRDefault="00D84420" w:rsidP="00D84420">
      <w:pPr>
        <w:pStyle w:val="TextoMichelin"/>
        <w:rPr>
          <w:bCs/>
        </w:rPr>
      </w:pPr>
    </w:p>
    <w:p w14:paraId="258A2B93" w14:textId="77777777" w:rsidR="00D84420" w:rsidRPr="007A3E9A" w:rsidRDefault="00D84420" w:rsidP="00D84420">
      <w:pPr>
        <w:pStyle w:val="TextoMichelin"/>
        <w:rPr>
          <w:bCs/>
        </w:rPr>
      </w:pPr>
    </w:p>
    <w:p w14:paraId="40B66531" w14:textId="77777777" w:rsidR="00D84420" w:rsidRPr="007A3E9A" w:rsidRDefault="00D84420" w:rsidP="00D84420">
      <w:pPr>
        <w:pStyle w:val="TextoMichelin"/>
        <w:rPr>
          <w:bCs/>
        </w:rPr>
      </w:pPr>
    </w:p>
    <w:p w14:paraId="3054EAE2" w14:textId="77777777" w:rsidR="00D84420" w:rsidRPr="007A3E9A" w:rsidRDefault="002B52D3" w:rsidP="00D84420">
      <w:pPr>
        <w:pStyle w:val="TextoMichelin"/>
        <w:rPr>
          <w:bCs/>
        </w:rPr>
      </w:pPr>
      <w:r>
        <w:rPr>
          <w:lang w:val="pt"/>
        </w:rPr>
        <w:t>Como indica o seu nome, o MICHELIN BibLoad Hard Surface está desenvolvido para máquinas que transportam cargas, às vezes pesadas, e que trabalham em superfícies duras, tanto em seco como em molhado, como em solos húmidos ou pavimentados, inclusive no inverno.</w:t>
      </w:r>
    </w:p>
    <w:p w14:paraId="44C3B106" w14:textId="77777777" w:rsidR="00F63093" w:rsidRDefault="00F63093" w:rsidP="00D84420">
      <w:pPr>
        <w:pStyle w:val="TextoMichelin"/>
        <w:rPr>
          <w:bCs/>
        </w:rPr>
      </w:pPr>
      <w:r>
        <w:rPr>
          <w:lang w:val="pt"/>
        </w:rPr>
        <w:t>O piso é composto por tacos com um design totalmente original em forma diamante que lhe proporcionam uma aderência multidirecional sem par. Para além deste inovador design patenteado, o novo pneu Michelin incorpora tecnologias que oferecem uma série de vantagens que criam valor para o negócio. Algumas delas são:</w:t>
      </w:r>
    </w:p>
    <w:p w14:paraId="226B139D" w14:textId="77777777" w:rsidR="00D84420" w:rsidRPr="007A3E9A" w:rsidRDefault="00DC1B62" w:rsidP="00D84420">
      <w:pPr>
        <w:pStyle w:val="TextoMichelin"/>
        <w:numPr>
          <w:ilvl w:val="0"/>
          <w:numId w:val="1"/>
        </w:numPr>
        <w:rPr>
          <w:bCs/>
        </w:rPr>
      </w:pPr>
      <w:r>
        <w:rPr>
          <w:lang w:val="pt"/>
        </w:rPr>
        <w:t>Maior tração em todo o tipo de superfícies.</w:t>
      </w:r>
    </w:p>
    <w:p w14:paraId="00DC3F1D" w14:textId="77777777" w:rsidR="00D84420" w:rsidRPr="007A3E9A" w:rsidRDefault="00DC1B62" w:rsidP="00D84420">
      <w:pPr>
        <w:pStyle w:val="TextoMichelin"/>
        <w:numPr>
          <w:ilvl w:val="0"/>
          <w:numId w:val="1"/>
        </w:numPr>
        <w:rPr>
          <w:bCs/>
        </w:rPr>
      </w:pPr>
      <w:r>
        <w:rPr>
          <w:lang w:val="pt"/>
        </w:rPr>
        <w:t>Maior estabilidade 360°.</w:t>
      </w:r>
    </w:p>
    <w:p w14:paraId="1C6DDD2E" w14:textId="77777777" w:rsidR="00D84420" w:rsidRPr="007A3E9A" w:rsidRDefault="00DC1B62" w:rsidP="00D84420">
      <w:pPr>
        <w:pStyle w:val="TextoMichelin"/>
        <w:numPr>
          <w:ilvl w:val="0"/>
          <w:numId w:val="1"/>
        </w:numPr>
        <w:rPr>
          <w:bCs/>
        </w:rPr>
      </w:pPr>
      <w:r>
        <w:rPr>
          <w:lang w:val="pt"/>
        </w:rPr>
        <w:t>Melhoria do conforto no trabalho.</w:t>
      </w:r>
    </w:p>
    <w:p w14:paraId="3DCAF68B" w14:textId="77777777" w:rsidR="00D84420" w:rsidRPr="007A3E9A" w:rsidRDefault="00DC1B62" w:rsidP="00D84420">
      <w:pPr>
        <w:pStyle w:val="TextoMichelin"/>
        <w:numPr>
          <w:ilvl w:val="0"/>
          <w:numId w:val="1"/>
        </w:numPr>
        <w:rPr>
          <w:bCs/>
        </w:rPr>
      </w:pPr>
      <w:r>
        <w:rPr>
          <w:lang w:val="pt"/>
        </w:rPr>
        <w:t>Maior resistência dos flancos aos cortes e rasgões.</w:t>
      </w:r>
    </w:p>
    <w:p w14:paraId="2E6106C1" w14:textId="77777777" w:rsidR="00D84420" w:rsidRPr="007A3E9A" w:rsidRDefault="00DC1B62" w:rsidP="00D84420">
      <w:pPr>
        <w:pStyle w:val="TextoMichelin"/>
        <w:numPr>
          <w:ilvl w:val="0"/>
          <w:numId w:val="1"/>
        </w:numPr>
        <w:rPr>
          <w:bCs/>
        </w:rPr>
      </w:pPr>
      <w:r>
        <w:rPr>
          <w:lang w:val="pt"/>
        </w:rPr>
        <w:lastRenderedPageBreak/>
        <w:t xml:space="preserve">Maior duração que os pneus da geração anterior. </w:t>
      </w:r>
    </w:p>
    <w:p w14:paraId="5B4CEA96" w14:textId="77777777" w:rsidR="0031559F" w:rsidRDefault="0031559F" w:rsidP="00D84420">
      <w:pPr>
        <w:pStyle w:val="TextoMichelin"/>
        <w:rPr>
          <w:bCs/>
        </w:rPr>
      </w:pPr>
      <w:r>
        <w:rPr>
          <w:lang w:val="pt"/>
        </w:rPr>
        <w:t>A combinação destas novas características é o resultado da estratégia MICHELIN Total Performance, que consiste em proporcionar mais performances no mesmo pneu. Com um orçamento anual de mais de 640 milhões, as equipas de investigação e desenvolvimento do Grupo estão totalmente empenhadas em cumprir esta missão.</w:t>
      </w:r>
    </w:p>
    <w:p w14:paraId="30D0597B" w14:textId="77777777" w:rsidR="00995F96" w:rsidRDefault="0031559F" w:rsidP="00995F96">
      <w:pPr>
        <w:pStyle w:val="TextoMichelin"/>
        <w:rPr>
          <w:bCs/>
        </w:rPr>
      </w:pPr>
      <w:r>
        <w:rPr>
          <w:lang w:val="pt"/>
        </w:rPr>
        <w:t xml:space="preserve">O piso patenteado do novo MICHELIN BibLoad Hard Surface inclui uma carcaça que já demonstrou a sua robustez no MICHELIN XMCL. Concebido para máquinas compactas que trabalham em terra solta, o MICHELIN XMCL é o mais vendido da sua categoria, tanto em primeiros equipamentos como em substituição. </w:t>
      </w:r>
    </w:p>
    <w:p w14:paraId="4405871E" w14:textId="77777777" w:rsidR="00995F96" w:rsidRDefault="002D7DC0" w:rsidP="00995F96">
      <w:pPr>
        <w:pStyle w:val="TextoMichelin"/>
        <w:rPr>
          <w:bCs/>
        </w:rPr>
      </w:pPr>
      <w:r>
        <w:rPr>
          <w:lang w:val="pt"/>
        </w:rPr>
        <w:t>Assim pois, a Michelin comercializa agora dois pneus radiais para operadores de veículos de gamas compactas.</w:t>
      </w:r>
    </w:p>
    <w:p w14:paraId="231D7606" w14:textId="77777777" w:rsidR="002D7DC0" w:rsidRDefault="002D7DC0" w:rsidP="002D7DC0">
      <w:pPr>
        <w:pStyle w:val="TextoMichelin"/>
        <w:rPr>
          <w:bCs/>
        </w:rPr>
      </w:pPr>
      <w:r>
        <w:rPr>
          <w:lang w:val="pt"/>
        </w:rPr>
        <w:t>A banda de rolamento do MICHELIN BibLoad Hard Surface proporciona benefícios em cinco áreas:</w:t>
      </w:r>
    </w:p>
    <w:p w14:paraId="3C457BC7" w14:textId="77777777" w:rsidR="00D84420" w:rsidRPr="007A3E9A" w:rsidRDefault="002D7DC0" w:rsidP="000720C5">
      <w:pPr>
        <w:pStyle w:val="TextoMichelin"/>
        <w:numPr>
          <w:ilvl w:val="0"/>
          <w:numId w:val="2"/>
        </w:numPr>
        <w:jc w:val="left"/>
        <w:rPr>
          <w:bCs/>
        </w:rPr>
      </w:pPr>
      <w:r>
        <w:rPr>
          <w:b/>
          <w:bCs/>
          <w:lang w:val="pt"/>
        </w:rPr>
        <w:t>Maior tração em superfícies duras, tanto em seco como em molhado ou solos pavimentados.</w:t>
      </w:r>
      <w:r>
        <w:rPr>
          <w:lang w:val="pt"/>
        </w:rPr>
        <w:t xml:space="preserve"> </w:t>
      </w:r>
    </w:p>
    <w:p w14:paraId="50AA5297" w14:textId="77777777" w:rsidR="000720C5" w:rsidRDefault="000720C5" w:rsidP="00D84420">
      <w:pPr>
        <w:pStyle w:val="TextoMichelin"/>
        <w:rPr>
          <w:bCs/>
        </w:rPr>
      </w:pPr>
      <w:r>
        <w:rPr>
          <w:lang w:val="pt"/>
        </w:rPr>
        <w:t>O design multidirecional provoca um efeito «passo-a-passo», o que significa que os blocos do exterior dos ombros e os que têm forma de diamante, situados no centro do piso, formam uma linha consistente. Como resultado, proporcionam uma aderência constante entre o centro da banda e os ombros. Ao mesmo tempo, este design melhora o conforto (ver em baixo).</w:t>
      </w:r>
    </w:p>
    <w:p w14:paraId="312F47C5" w14:textId="77777777" w:rsidR="00D84420" w:rsidRPr="007A3E9A" w:rsidRDefault="00C019C8" w:rsidP="00D84420">
      <w:pPr>
        <w:pStyle w:val="TextoMichelin"/>
        <w:rPr>
          <w:b/>
          <w:bCs/>
        </w:rPr>
      </w:pPr>
      <w:r>
        <w:rPr>
          <w:noProof/>
          <w:lang w:eastAsia="es-ES"/>
        </w:rPr>
        <w:drawing>
          <wp:anchor distT="0" distB="0" distL="114300" distR="114300" simplePos="0" relativeHeight="251665408" behindDoc="0" locked="0" layoutInCell="1" allowOverlap="1" wp14:anchorId="12671B6E" wp14:editId="1893F453">
            <wp:simplePos x="0" y="0"/>
            <wp:positionH relativeFrom="column">
              <wp:posOffset>730885</wp:posOffset>
            </wp:positionH>
            <wp:positionV relativeFrom="paragraph">
              <wp:posOffset>43815</wp:posOffset>
            </wp:positionV>
            <wp:extent cx="3383915" cy="3099435"/>
            <wp:effectExtent l="0" t="0" r="0" b="0"/>
            <wp:wrapSquare wrapText="bothSides"/>
            <wp:docPr id="13" name="Picture 2" descr="X:\7-BIBLOAD\Photos\29 photos F.GRELLET\05 09 2013 FG D3 WA 15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X:\7-BIBLOAD\Photos\29 photos F.GRELLET\05 09 2013 FG D3 WA 153711.jpg"/>
                    <pic:cNvPicPr>
                      <a:picLocks noChangeAspect="1" noChangeArrowheads="1"/>
                    </pic:cNvPicPr>
                  </pic:nvPicPr>
                  <pic:blipFill>
                    <a:blip r:embed="rId9" cstate="print">
                      <a:extLst>
                        <a:ext uri="{28A0092B-C50C-407E-A947-70E740481C1C}">
                          <a14:useLocalDpi xmlns:a14="http://schemas.microsoft.com/office/drawing/2010/main" val="0"/>
                        </a:ext>
                      </a:extLst>
                    </a:blip>
                    <a:srcRect l="23985" t="30067" r="21339" b="36504"/>
                    <a:stretch>
                      <a:fillRect/>
                    </a:stretch>
                  </pic:blipFill>
                  <pic:spPr bwMode="auto">
                    <a:xfrm>
                      <a:off x="0" y="0"/>
                      <a:ext cx="3383915" cy="309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DE10D08" w14:textId="77777777" w:rsidR="00D84420" w:rsidRPr="007A3E9A" w:rsidRDefault="00F175D8" w:rsidP="00D84420">
      <w:pPr>
        <w:pStyle w:val="TextoMichelin"/>
        <w:rPr>
          <w:bCs/>
        </w:rPr>
      </w:pPr>
      <w:r>
        <w:rPr>
          <w:noProof/>
          <w:lang w:val="pt"/>
        </w:rPr>
        <w:pict w14:anchorId="7F10D1D1">
          <v:shape id="Moins 15" o:spid="_x0000_s1026" style="position:absolute;left:0;text-align:left;margin-left:108pt;margin-top:10.9pt;width:193.05pt;height:2.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51735,317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" adj="-11796480,,5400" path="" fillcolor="yellow" strokecolor="yellow" strokeweight="15pt">
            <v:stroke joinstyle="miter"/>
            <v:formulas/>
            <v:path arrowok="t" o:connecttype="custom" o:connectlocs="324977,12141;2126758,12141;2126758,19609;324977,19609;324977,12141" o:connectangles="0,0,0,0,0" textboxrect="0,0,2451735,31750"/>
            <v:textbox>
              <w:txbxContent>
                <w:p w14:paraId="124160C9" w14:textId="77777777" w:rsidR="00503E77" w:rsidRDefault="00503E77" w:rsidP="00D84420">
                  <w:pPr>
                    <w:rPr>
                      <w:rFonts w:eastAsia="Times New Roman"/>
                    </w:rPr>
                  </w:pPr>
                </w:p>
              </w:txbxContent>
            </v:textbox>
            <w10:wrap type="square"/>
          </v:shape>
        </w:pict>
      </w:r>
    </w:p>
    <w:p w14:paraId="3DBDDC26" w14:textId="77777777" w:rsidR="00D84420" w:rsidRPr="007A3E9A" w:rsidRDefault="00F175D8" w:rsidP="00D84420">
      <w:pPr>
        <w:pStyle w:val="TextoMichelin"/>
        <w:rPr>
          <w:bCs/>
        </w:rPr>
      </w:pPr>
      <w:r>
        <w:rPr>
          <w:noProof/>
          <w:lang w:val="pt"/>
        </w:rPr>
        <w:pict w14:anchorId="434E2B92">
          <v:shape id="Moins 14" o:spid="_x0000_s1027" style="position:absolute;left:0;text-align:left;margin-left:27pt;margin-top:22.4pt;width:200.55pt;height: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46985,317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" adj="-11796480,,5400" path="" fillcolor="yellow" strokecolor="yellow" strokeweight="15pt">
            <v:stroke joinstyle="miter"/>
            <v:formulas/>
            <v:path arrowok="t" o:connecttype="custom" o:connectlocs="337603,12141;2209382,12141;2209382,19609;337603,19609;337603,12141" o:connectangles="0,0,0,0,0" textboxrect="0,0,2546985,31750"/>
            <v:textbox>
              <w:txbxContent>
                <w:p w14:paraId="0D95C93E" w14:textId="77777777" w:rsidR="00503E77" w:rsidRDefault="00503E77" w:rsidP="00D84420">
                  <w:pPr>
                    <w:rPr>
                      <w:rFonts w:eastAsia="Times New Roman"/>
                    </w:rPr>
                  </w:pPr>
                </w:p>
              </w:txbxContent>
            </v:textbox>
            <w10:wrap type="square"/>
          </v:shape>
        </w:pict>
      </w:r>
    </w:p>
    <w:p w14:paraId="37B37B8A" w14:textId="77777777" w:rsidR="00D84420" w:rsidRPr="007A3E9A" w:rsidRDefault="00D84420" w:rsidP="00D84420">
      <w:pPr>
        <w:pStyle w:val="TextoMichelin"/>
        <w:rPr>
          <w:bCs/>
        </w:rPr>
      </w:pPr>
    </w:p>
    <w:p w14:paraId="7B973FE3" w14:textId="77777777" w:rsidR="00D84420" w:rsidRPr="007A3E9A" w:rsidRDefault="00D84420" w:rsidP="00D84420">
      <w:pPr>
        <w:pStyle w:val="TextoMichelin"/>
        <w:rPr>
          <w:bCs/>
        </w:rPr>
      </w:pPr>
    </w:p>
    <w:p w14:paraId="747AD0BC" w14:textId="77777777" w:rsidR="00D84420" w:rsidRPr="007A3E9A" w:rsidRDefault="00F175D8" w:rsidP="00D84420">
      <w:pPr>
        <w:pStyle w:val="TextoMichelin"/>
        <w:rPr>
          <w:bCs/>
        </w:rPr>
      </w:pPr>
      <w:r>
        <w:rPr>
          <w:noProof/>
          <w:lang w:val="pt"/>
        </w:rPr>
        <w:pict w14:anchorId="28EA6891">
          <v:shape id="Moins 16" o:spid="_x0000_s1028" style="position:absolute;left:0;text-align:left;margin-left:-225pt;margin-top:2.75pt;width:198pt;height:2.5pt;flip:y;z-index:251668480;visibility:visible;mso-wrap-style:square;mso-wrap-distance-left:9pt;mso-wrap-distance-top:0;mso-wrap-distance-right:9pt;mso-wrap-distance-bottom:0;mso-position-horizontal-relative:text;mso-position-vertical-relative:text;v-text-anchor:middle" coordsize="2514600,317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" adj="-11796480,,5400" path="" fillcolor="yellow" strokecolor="yellow" strokeweight="15pt">
            <v:stroke joinstyle="miter"/>
            <v:formulas/>
            <v:path arrowok="t" o:connecttype="custom" o:connectlocs="333310,12141;2181290,12141;2181290,19609;333310,19609;333310,12141" o:connectangles="0,0,0,0,0" textboxrect="0,0,2514600,31750"/>
            <v:textbox>
              <w:txbxContent>
                <w:p w14:paraId="6F9DC790" w14:textId="77777777" w:rsidR="00503E77" w:rsidRDefault="00503E77" w:rsidP="00D84420">
                  <w:pPr>
                    <w:rPr>
                      <w:rFonts w:eastAsia="Times New Roman"/>
                    </w:rPr>
                  </w:pPr>
                </w:p>
              </w:txbxContent>
            </v:textbox>
            <w10:wrap type="square"/>
          </v:shape>
        </w:pict>
      </w:r>
    </w:p>
    <w:p w14:paraId="26A6C472" w14:textId="77777777" w:rsidR="00D84420" w:rsidRPr="007A3E9A" w:rsidRDefault="00F175D8" w:rsidP="00D84420">
      <w:pPr>
        <w:pStyle w:val="TextoMichelin"/>
        <w:rPr>
          <w:bCs/>
        </w:rPr>
      </w:pPr>
      <w:r>
        <w:rPr>
          <w:noProof/>
          <w:lang w:val="pt"/>
        </w:rPr>
        <w:pict w14:anchorId="43BA4510">
          <v:shape id="Moins 17" o:spid="_x0000_s1029" style="position:absolute;left:0;text-align:left;margin-left:36pt;margin-top:23.2pt;width:193.75pt;height: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460625,317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" adj="-11796480,,5400" path="" fillcolor="yellow" strokecolor="yellow" strokeweight="15pt">
            <v:stroke joinstyle="miter"/>
            <v:formulas/>
            <v:path arrowok="t" o:connecttype="custom" o:connectlocs="326156,12141;2134469,12141;2134469,19609;326156,19609;326156,12141" o:connectangles="0,0,0,0,0" textboxrect="0,0,2460625,31750"/>
            <v:textbox>
              <w:txbxContent>
                <w:p w14:paraId="2D837E96" w14:textId="77777777" w:rsidR="00503E77" w:rsidRDefault="00503E77" w:rsidP="00D84420">
                  <w:pPr>
                    <w:rPr>
                      <w:rFonts w:eastAsia="Times New Roman"/>
                    </w:rPr>
                  </w:pPr>
                </w:p>
              </w:txbxContent>
            </v:textbox>
            <w10:wrap type="square"/>
          </v:shape>
        </w:pict>
      </w:r>
    </w:p>
    <w:p w14:paraId="66CAFE89" w14:textId="77777777" w:rsidR="00D84420" w:rsidRPr="007A3E9A" w:rsidRDefault="00D84420" w:rsidP="00D84420">
      <w:pPr>
        <w:pStyle w:val="TextoMichelin"/>
        <w:rPr>
          <w:bCs/>
        </w:rPr>
      </w:pPr>
    </w:p>
    <w:p w14:paraId="1493C5A8" w14:textId="77777777" w:rsidR="00D84420" w:rsidRPr="007A3E9A" w:rsidRDefault="00D84420" w:rsidP="00D84420">
      <w:pPr>
        <w:pStyle w:val="TextoMichelin"/>
        <w:rPr>
          <w:bCs/>
        </w:rPr>
      </w:pPr>
    </w:p>
    <w:p w14:paraId="0412897D" w14:textId="77777777" w:rsidR="00D84420" w:rsidRPr="007A3E9A" w:rsidRDefault="00D84420" w:rsidP="00D84420">
      <w:pPr>
        <w:pStyle w:val="TextoMichelin"/>
        <w:rPr>
          <w:bCs/>
        </w:rPr>
      </w:pPr>
    </w:p>
    <w:p w14:paraId="56313083" w14:textId="77777777" w:rsidR="00D84420" w:rsidRPr="007A3E9A" w:rsidRDefault="000720C5" w:rsidP="00D84420">
      <w:pPr>
        <w:pStyle w:val="TextoMichelin"/>
        <w:numPr>
          <w:ilvl w:val="0"/>
          <w:numId w:val="2"/>
        </w:numPr>
        <w:rPr>
          <w:bCs/>
        </w:rPr>
      </w:pPr>
      <w:r>
        <w:rPr>
          <w:b/>
          <w:bCs/>
          <w:lang w:val="pt"/>
        </w:rPr>
        <w:t>Maior estabilidade, para trabalhar efetivamente em 360°.</w:t>
      </w:r>
    </w:p>
    <w:p w14:paraId="381F02F5" w14:textId="77777777" w:rsidR="00D84420" w:rsidRPr="007A3E9A" w:rsidRDefault="000720C5" w:rsidP="005C073A">
      <w:pPr>
        <w:pStyle w:val="TextoMichelin"/>
        <w:rPr>
          <w:bCs/>
        </w:rPr>
      </w:pPr>
      <w:r>
        <w:rPr>
          <w:lang w:val="pt"/>
        </w:rPr>
        <w:t xml:space="preserve">Cada bloco com forma de diamante tem seis faces e doze diferentes cristas. Graças ao mesmo, o bloco sempre está na posição perfeita para trabalhar com efetividade, independentemente da direção em que se movimente o veículo. A estabilidade fica </w:t>
      </w:r>
      <w:r>
        <w:rPr>
          <w:lang w:val="pt"/>
        </w:rPr>
        <w:lastRenderedPageBreak/>
        <w:t>garantida de maneira constante e uniforme, apesar da direção de circulação. O design patenteado do MICHELIN BibLoad Hard Surface é verdadeiramente multidirecional.</w:t>
      </w:r>
    </w:p>
    <w:p w14:paraId="18C14407" w14:textId="77777777" w:rsidR="005C073A" w:rsidRPr="0032724D" w:rsidRDefault="005C073A" w:rsidP="00D84420">
      <w:pPr>
        <w:pStyle w:val="TextoMichelin"/>
        <w:rPr>
          <w:bCs/>
          <w:color w:val="FF0000"/>
        </w:rPr>
      </w:pPr>
      <w:r>
        <w:rPr>
          <w:lang w:val="pt"/>
        </w:rPr>
        <w:t>Para além do piso com tacos em forma de diamante, o pneu possui uns tacos nos ombros especialmente concebidos que diminuem o seu tamanho na direção dos ombros. Como resultado, a terra e outros tipos de materiais que ficam presos na banda de rolamento eliminam-se mais rapidamente. Os tacos do ombro também possuem um sulco que aumenta a aderência lateral em superfícies escorregadias.</w:t>
      </w:r>
    </w:p>
    <w:p w14:paraId="495B7DE9" w14:textId="77777777" w:rsidR="00D84420" w:rsidRPr="007A3E9A" w:rsidRDefault="00117D69" w:rsidP="00D84420">
      <w:pPr>
        <w:pStyle w:val="TextoMichelin"/>
        <w:numPr>
          <w:ilvl w:val="0"/>
          <w:numId w:val="2"/>
        </w:numPr>
        <w:rPr>
          <w:bCs/>
        </w:rPr>
      </w:pPr>
      <w:r>
        <w:rPr>
          <w:b/>
          <w:bCs/>
          <w:lang w:val="pt"/>
        </w:rPr>
        <w:t>Melhoria do conforto no trabalho.</w:t>
      </w:r>
    </w:p>
    <w:p w14:paraId="55FA246B" w14:textId="77777777" w:rsidR="0083617C" w:rsidRDefault="0083617C" w:rsidP="00D84420">
      <w:pPr>
        <w:pStyle w:val="TextoMichelin"/>
        <w:rPr>
          <w:bCs/>
        </w:rPr>
      </w:pPr>
      <w:r>
        <w:rPr>
          <w:lang w:val="pt"/>
        </w:rPr>
        <w:t>A melhoria no conforto para o operador apoia-se em duas propriedades da banda: a sua rigidez e a redução das vibrações durante o trabalho.</w:t>
      </w:r>
    </w:p>
    <w:p w14:paraId="7853EF5D" w14:textId="77777777" w:rsidR="0083617C" w:rsidRDefault="0083617C" w:rsidP="00D84420">
      <w:pPr>
        <w:pStyle w:val="TextoMichelin"/>
        <w:rPr>
          <w:bCs/>
        </w:rPr>
      </w:pPr>
      <w:r>
        <w:rPr>
          <w:lang w:val="pt"/>
        </w:rPr>
        <w:t>Com cada rotação da roda, os 24 tacos de cada lado da carregadora e os 48 na zona média (96 no total) entram em contacto com o solo de uma maneira pouco habitual que reduz o número de tacos que estão simultaneamente em contacto com o solo. Por consequência, não provoca o efeito de martelar, o que reduz as vibrações e o ruído, especialmente a alta velocidade.</w:t>
      </w:r>
    </w:p>
    <w:p w14:paraId="4712C276" w14:textId="77777777" w:rsidR="00D84420" w:rsidRPr="007A3E9A" w:rsidRDefault="00503E77" w:rsidP="00D84420">
      <w:pPr>
        <w:pStyle w:val="TextoMichelin"/>
        <w:numPr>
          <w:ilvl w:val="0"/>
          <w:numId w:val="2"/>
        </w:numPr>
        <w:rPr>
          <w:bCs/>
        </w:rPr>
      </w:pPr>
      <w:r>
        <w:rPr>
          <w:noProof/>
          <w:lang w:eastAsia="es-ES"/>
        </w:rPr>
        <w:drawing>
          <wp:anchor distT="0" distB="0" distL="114300" distR="114300" simplePos="0" relativeHeight="251670528" behindDoc="0" locked="0" layoutInCell="1" allowOverlap="1" wp14:anchorId="5BF84E1A" wp14:editId="5FD92CBC">
            <wp:simplePos x="0" y="0"/>
            <wp:positionH relativeFrom="column">
              <wp:posOffset>114300</wp:posOffset>
            </wp:positionH>
            <wp:positionV relativeFrom="paragraph">
              <wp:posOffset>247650</wp:posOffset>
            </wp:positionV>
            <wp:extent cx="2220595" cy="2673350"/>
            <wp:effectExtent l="0" t="0" r="0" b="0"/>
            <wp:wrapThrough wrapText="bothSides">
              <wp:wrapPolygon edited="0">
                <wp:start x="0" y="0"/>
                <wp:lineTo x="0" y="21343"/>
                <wp:lineTo x="21248" y="21343"/>
                <wp:lineTo x="21248" y="0"/>
                <wp:lineTo x="0" y="0"/>
              </wp:wrapPolygon>
            </wp:wrapThrough>
            <wp:docPr id="31" name="Espace réservé du contenu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8" name="Espace réservé du contenu 10"/>
                    <pic:cNvPicPr>
                      <a:picLocks noGrp="1" noChangeAspect="1"/>
                    </pic:cNvPicPr>
                  </pic:nvPicPr>
                  <pic:blipFill>
                    <a:blip r:embed="rId10" cstate="print">
                      <a:extLst>
                        <a:ext uri="{28A0092B-C50C-407E-A947-70E740481C1C}">
                          <a14:useLocalDpi xmlns:a14="http://schemas.microsoft.com/office/drawing/2010/main" val="0"/>
                        </a:ext>
                      </a:extLst>
                    </a:blip>
                    <a:srcRect b="7921"/>
                    <a:stretch>
                      <a:fillRect/>
                    </a:stretch>
                  </pic:blipFill>
                  <pic:spPr bwMode="auto">
                    <a:xfrm>
                      <a:off x="0" y="0"/>
                      <a:ext cx="2220595" cy="2673350"/>
                    </a:xfrm>
                    <a:prstGeom prst="rect">
                      <a:avLst/>
                    </a:prstGeom>
                    <a:noFill/>
                    <a:ln>
                      <a:noFill/>
                    </a:ln>
                    <a:effectLst/>
                    <a:extLst/>
                  </pic:spPr>
                </pic:pic>
              </a:graphicData>
            </a:graphic>
          </wp:anchor>
        </w:drawing>
      </w:r>
      <w:r>
        <w:rPr>
          <w:b/>
          <w:bCs/>
          <w:lang w:val="pt"/>
        </w:rPr>
        <w:t>Maior resistência dos flancos aos cortes e rasgões.</w:t>
      </w:r>
    </w:p>
    <w:p w14:paraId="35BB167D" w14:textId="77777777" w:rsidR="00475A18" w:rsidRDefault="00F175D8" w:rsidP="00D84420">
      <w:pPr>
        <w:pStyle w:val="TextoMichelin"/>
        <w:rPr>
          <w:bCs/>
        </w:rPr>
      </w:pPr>
      <w:r>
        <w:rPr>
          <w:noProof/>
          <w:sz w:val="20"/>
          <w:szCs w:val="20"/>
          <w:lang w:val="pt"/>
        </w:rPr>
        <w:pict w14:anchorId="29961AB7">
          <v:oval id="Ellipse 4" o:spid="_x0000_s1032" style="position:absolute;left:0;text-align:left;margin-left:-173.15pt;margin-top:19.65pt;width:92.85pt;height:16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" filled="f" strokecolor="yellow" strokeweight="4pt">
            <v:path arrowok="t"/>
            <o:lock v:ext="edit" aspectratio="t"/>
          </v:oval>
        </w:pict>
      </w:r>
      <w:r w:rsidR="002D36BC">
        <w:rPr>
          <w:lang w:val="pt"/>
        </w:rPr>
        <w:t>O MICHELIN Bibload Hard Surface deve a sua maior resistência aos cortes e rasgões a duas soluções: uma cintura especial que protege os flancos contra os rasgões, que são os desgastes que se mencionam mais frequentemente.</w:t>
      </w:r>
    </w:p>
    <w:p w14:paraId="655A8948" w14:textId="77777777" w:rsidR="00D619B0" w:rsidRDefault="00D619B0" w:rsidP="00D84420">
      <w:pPr>
        <w:pStyle w:val="TextoMichelin"/>
        <w:rPr>
          <w:bCs/>
        </w:rPr>
      </w:pPr>
      <w:r>
        <w:rPr>
          <w:lang w:val="pt"/>
        </w:rPr>
        <w:t>Além disso, um deflector protege os rebordos dos assentos quando o pneu se usa em superfícies duras e previne a retenção de pedras entre o talão e a jante.</w:t>
      </w:r>
    </w:p>
    <w:p w14:paraId="5D51811F" w14:textId="77777777" w:rsidR="00DB28AB" w:rsidRPr="007A3E9A" w:rsidRDefault="00DB28AB" w:rsidP="00DB28AB">
      <w:pPr>
        <w:pStyle w:val="TextoMichelin"/>
        <w:ind w:left="720"/>
        <w:rPr>
          <w:bCs/>
        </w:rPr>
      </w:pPr>
    </w:p>
    <w:p w14:paraId="1AD366AB" w14:textId="77777777" w:rsidR="00DB28AB" w:rsidRDefault="00DB28AB" w:rsidP="00DB28AB">
      <w:pPr>
        <w:pStyle w:val="TextoMichelin"/>
        <w:ind w:left="720"/>
        <w:rPr>
          <w:bCs/>
        </w:rPr>
      </w:pPr>
    </w:p>
    <w:p w14:paraId="3B1670E2" w14:textId="77777777" w:rsidR="0085640A" w:rsidRPr="007A3E9A" w:rsidRDefault="0085640A" w:rsidP="00DB28AB">
      <w:pPr>
        <w:pStyle w:val="TextoMichelin"/>
        <w:ind w:left="720"/>
        <w:rPr>
          <w:bCs/>
        </w:rPr>
      </w:pPr>
    </w:p>
    <w:p w14:paraId="66F561DF" w14:textId="77777777" w:rsidR="00D84420" w:rsidRPr="007A3E9A" w:rsidRDefault="00D619B0" w:rsidP="0085640A">
      <w:pPr>
        <w:pStyle w:val="TextoMichelin"/>
        <w:numPr>
          <w:ilvl w:val="0"/>
          <w:numId w:val="2"/>
        </w:numPr>
        <w:rPr>
          <w:bCs/>
        </w:rPr>
      </w:pPr>
      <w:r>
        <w:rPr>
          <w:b/>
          <w:bCs/>
          <w:lang w:val="pt"/>
        </w:rPr>
        <w:t>Maior duração.</w:t>
      </w:r>
    </w:p>
    <w:p w14:paraId="6EB884B2" w14:textId="77777777" w:rsidR="00CE125B" w:rsidRDefault="00CE125B" w:rsidP="00D84420">
      <w:pPr>
        <w:pStyle w:val="TextoMichelin"/>
        <w:rPr>
          <w:lang w:val="pt"/>
        </w:rPr>
      </w:pPr>
      <w:r>
        <w:rPr>
          <w:lang w:val="pt"/>
        </w:rPr>
        <w:t>A maior duração do pneu deve-se a duas propriedades. A primeira é a maior quantidade de borracha em contacto com o solo comparada com os pneus da geração anterior. A segunda são as pontes laterais que conectam os tacos em diamante com os tacos dos ombros, reforçando assim a banda contra pressões laterais. Isto melhora a resistência ao desgaste causado pela deslocação da carga.</w:t>
      </w:r>
    </w:p>
    <w:p w14:paraId="37C794F4" w14:textId="77777777" w:rsidR="00267CBD" w:rsidRDefault="00267CBD" w:rsidP="00D84420">
      <w:pPr>
        <w:pStyle w:val="TextoMichelin"/>
        <w:rPr>
          <w:lang w:val="pt"/>
        </w:rPr>
      </w:pPr>
    </w:p>
    <w:p w14:paraId="7EAA2AE1" w14:textId="77777777" w:rsidR="00267CBD" w:rsidRDefault="00267CBD" w:rsidP="00D84420">
      <w:pPr>
        <w:pStyle w:val="TextoMichelin"/>
        <w:rPr>
          <w:lang w:val="pt"/>
        </w:rPr>
      </w:pPr>
    </w:p>
    <w:p w14:paraId="613BFC90" w14:textId="77777777" w:rsidR="00267CBD" w:rsidRDefault="00267CBD" w:rsidP="00D84420">
      <w:pPr>
        <w:pStyle w:val="TextoMichelin"/>
        <w:rPr>
          <w:bCs/>
        </w:rPr>
      </w:pPr>
    </w:p>
    <w:p w14:paraId="5554FFD8" w14:textId="77777777" w:rsidR="00D84420" w:rsidRPr="007A3E9A" w:rsidRDefault="00503E77" w:rsidP="00D84420">
      <w:pPr>
        <w:pStyle w:val="TextoMichelin"/>
        <w:rPr>
          <w:bCs/>
        </w:rPr>
      </w:pPr>
      <w:r>
        <w:rPr>
          <w:noProof/>
          <w:lang w:eastAsia="es-ES"/>
        </w:rPr>
        <w:lastRenderedPageBreak/>
        <w:drawing>
          <wp:anchor distT="0" distB="0" distL="114300" distR="114300" simplePos="0" relativeHeight="251661312" behindDoc="0" locked="0" layoutInCell="1" allowOverlap="1" wp14:anchorId="7E8B9FF7" wp14:editId="4D84BD7E">
            <wp:simplePos x="0" y="0"/>
            <wp:positionH relativeFrom="column">
              <wp:posOffset>2674620</wp:posOffset>
            </wp:positionH>
            <wp:positionV relativeFrom="paragraph">
              <wp:posOffset>0</wp:posOffset>
            </wp:positionV>
            <wp:extent cx="2260600" cy="1367790"/>
            <wp:effectExtent l="0" t="0" r="0" b="3810"/>
            <wp:wrapSquare wrapText="bothSides"/>
            <wp:docPr id="3686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9" name="Image 3"/>
                    <pic:cNvPicPr>
                      <a:picLocks noChangeAspect="1"/>
                    </pic:cNvPicPr>
                  </pic:nvPicPr>
                  <pic:blipFill>
                    <a:blip r:embed="rId11">
                      <a:extLst>
                        <a:ext uri="{28A0092B-C50C-407E-A947-70E740481C1C}">
                          <a14:useLocalDpi xmlns:a14="http://schemas.microsoft.com/office/drawing/2010/main" val="0"/>
                        </a:ext>
                      </a:extLst>
                    </a:blip>
                    <a:srcRect l="3703" t="26062" b="51146"/>
                    <a:stretch>
                      <a:fillRect/>
                    </a:stretch>
                  </pic:blipFill>
                  <pic:spPr bwMode="auto">
                    <a:xfrm>
                      <a:off x="0" y="0"/>
                      <a:ext cx="2260600" cy="1367790"/>
                    </a:xfrm>
                    <a:prstGeom prst="rect">
                      <a:avLst/>
                    </a:prstGeom>
                    <a:noFill/>
                    <a:ln>
                      <a:noFill/>
                    </a:ln>
                    <a:extLst/>
                  </pic:spPr>
                </pic:pic>
              </a:graphicData>
            </a:graphic>
          </wp:anchor>
        </w:drawing>
      </w:r>
      <w:r>
        <w:rPr>
          <w:noProof/>
          <w:lang w:eastAsia="es-ES"/>
        </w:rPr>
        <w:drawing>
          <wp:anchor distT="0" distB="0" distL="114300" distR="114300" simplePos="0" relativeHeight="251662336" behindDoc="0" locked="0" layoutInCell="1" allowOverlap="1" wp14:anchorId="786660DD" wp14:editId="0A9EF32D">
            <wp:simplePos x="0" y="0"/>
            <wp:positionH relativeFrom="column">
              <wp:posOffset>114300</wp:posOffset>
            </wp:positionH>
            <wp:positionV relativeFrom="paragraph">
              <wp:posOffset>6350</wp:posOffset>
            </wp:positionV>
            <wp:extent cx="1983105" cy="1367790"/>
            <wp:effectExtent l="0" t="0" r="0" b="3810"/>
            <wp:wrapSquare wrapText="bothSides"/>
            <wp:docPr id="3687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 4"/>
                    <pic:cNvPicPr>
                      <a:picLocks noChangeAspect="1"/>
                    </pic:cNvPicPr>
                  </pic:nvPicPr>
                  <pic:blipFill>
                    <a:blip r:embed="rId12" cstate="print">
                      <a:extLst>
                        <a:ext uri="{28A0092B-C50C-407E-A947-70E740481C1C}">
                          <a14:useLocalDpi xmlns:a14="http://schemas.microsoft.com/office/drawing/2010/main" val="0"/>
                        </a:ext>
                      </a:extLst>
                    </a:blip>
                    <a:srcRect l="9895" t="33211" r="46655" b="46062"/>
                    <a:stretch>
                      <a:fillRect/>
                    </a:stretch>
                  </pic:blipFill>
                  <pic:spPr bwMode="auto">
                    <a:xfrm>
                      <a:off x="0" y="0"/>
                      <a:ext cx="1983105" cy="1367790"/>
                    </a:xfrm>
                    <a:prstGeom prst="rect">
                      <a:avLst/>
                    </a:prstGeom>
                    <a:noFill/>
                    <a:ln>
                      <a:noFill/>
                    </a:ln>
                    <a:extLst/>
                  </pic:spPr>
                </pic:pic>
              </a:graphicData>
            </a:graphic>
          </wp:anchor>
        </w:drawing>
      </w:r>
    </w:p>
    <w:p w14:paraId="38E7F203" w14:textId="77777777" w:rsidR="00D84420" w:rsidRPr="007A3E9A" w:rsidRDefault="00D84420" w:rsidP="00D84420">
      <w:pPr>
        <w:pStyle w:val="TextoMichelin"/>
        <w:rPr>
          <w:bCs/>
        </w:rPr>
      </w:pPr>
    </w:p>
    <w:p w14:paraId="353C3030" w14:textId="77777777" w:rsidR="00D84420" w:rsidRPr="007A3E9A" w:rsidRDefault="00D84420" w:rsidP="00D84420">
      <w:pPr>
        <w:pStyle w:val="TextoMichelin"/>
        <w:rPr>
          <w:bCs/>
        </w:rPr>
      </w:pPr>
    </w:p>
    <w:p w14:paraId="611165C5" w14:textId="77777777" w:rsidR="00D84420" w:rsidRPr="007A3E9A" w:rsidRDefault="00F175D8" w:rsidP="00D84420">
      <w:pPr>
        <w:pStyle w:val="TextoMichelin"/>
        <w:rPr>
          <w:bCs/>
        </w:rPr>
      </w:pPr>
      <w:r>
        <w:rPr>
          <w:noProof/>
          <w:lang w:val="pt"/>
        </w:rPr>
        <w:pict w14:anchorId="0EE3C69D">
          <v:rect id="Espace réservé du contenu 6" o:spid="_x0000_s1030" style="position:absolute;left:0;text-align:left;margin-left:-167.15pt;margin-top:33.5pt;width:150.6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" filled="f" fillcolor="#4f81bd [3204]" stroked="f" strokecolor="black [3213]">
            <v:shadow color="#eeece1 [3214]"/>
            <v:path arrowok="t"/>
            <o:lock v:ext="edit" grouping="t"/>
            <v:textbox inset="1mm,1mm,1mm,1mm">
              <w:txbxContent>
                <w:p w14:paraId="03BA0DF3" w14:textId="77777777" w:rsidR="00267CBD" w:rsidRDefault="00503E77" w:rsidP="00D84420">
                  <w:pPr>
                    <w:kinsoku w:val="0"/>
                    <w:overflowPunct w:val="0"/>
                    <w:textAlignment w:val="baseline"/>
                    <w:rPr>
                      <w:rFonts w:ascii="Arial" w:hAnsi="Arial" w:cs="Arial"/>
                      <w:color w:val="000099"/>
                      <w:sz w:val="16"/>
                      <w:szCs w:val="16"/>
                      <w:lang w:val="pt"/>
                    </w:rPr>
                  </w:pPr>
                  <w:r>
                    <w:rPr>
                      <w:rFonts w:ascii="Arial" w:hAnsi="Arial" w:cs="Arial"/>
                      <w:color w:val="000099"/>
                      <w:sz w:val="16"/>
                      <w:szCs w:val="16"/>
                      <w:lang w:val="pt"/>
                    </w:rPr>
                    <w:t xml:space="preserve">MICHELIN BIBLOAD Hard </w:t>
                  </w:r>
                  <w:r>
                    <w:rPr>
                      <w:rFonts w:ascii="Arial" w:hAnsi="Arial" w:cs="Arial"/>
                      <w:color w:val="000099"/>
                      <w:sz w:val="16"/>
                      <w:szCs w:val="16"/>
                      <w:lang w:val="pt"/>
                    </w:rPr>
                    <w:t xml:space="preserve">Surface </w:t>
                  </w:r>
                </w:p>
                <w:p w14:paraId="13B5CAFE" w14:textId="77777777" w:rsidR="00503E77" w:rsidRPr="00503E77" w:rsidRDefault="00503E77" w:rsidP="00D84420">
                  <w:pPr>
                    <w:kinsoku w:val="0"/>
                    <w:overflowPunct w:val="0"/>
                    <w:textAlignment w:val="baseline"/>
                    <w:rPr>
                      <w:rFonts w:ascii="Arial" w:eastAsia="Times New Roman" w:hAnsi="Arial" w:cs="Arial"/>
                      <w:color w:val="FFFF00"/>
                      <w:sz w:val="16"/>
                      <w:szCs w:val="16"/>
                    </w:rPr>
                  </w:pPr>
                  <w:r>
                    <w:rPr>
                      <w:rFonts w:ascii="Arial" w:hAnsi="Arial" w:cs="Arial"/>
                      <w:color w:val="000099"/>
                      <w:sz w:val="16"/>
                      <w:szCs w:val="16"/>
                      <w:lang w:val="pt"/>
                    </w:rPr>
                    <w:t xml:space="preserve">Percentagem de marca vazia = 56% </w:t>
                  </w:r>
                </w:p>
              </w:txbxContent>
            </v:textbox>
            <w10:wrap type="square"/>
          </v:rect>
        </w:pict>
      </w:r>
      <w:r>
        <w:rPr>
          <w:noProof/>
          <w:lang w:val="pt"/>
        </w:rPr>
        <w:pict w14:anchorId="53473087">
          <v:rect id="_x0000_s1031" style="position:absolute;left:0;text-align:left;margin-left:37.85pt;margin-top:31.5pt;width:180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" filled="f" fillcolor="#4f81bd [3204]" stroked="f" strokecolor="black [3213]">
            <v:shadow color="#eeece1 [3214]"/>
            <v:path arrowok="t"/>
            <o:lock v:ext="edit" grouping="t"/>
            <v:textbox inset="1mm,1mm,1mm,1mm">
              <w:txbxContent>
                <w:p w14:paraId="6CF6B693" w14:textId="77777777" w:rsidR="00267CBD" w:rsidRDefault="00503E77" w:rsidP="00D84420">
                  <w:pPr>
                    <w:kinsoku w:val="0"/>
                    <w:overflowPunct w:val="0"/>
                    <w:textAlignment w:val="baseline"/>
                    <w:rPr>
                      <w:rFonts w:ascii="Arial" w:hAnsi="Arial" w:cs="Arial"/>
                      <w:color w:val="000099"/>
                      <w:sz w:val="16"/>
                      <w:szCs w:val="16"/>
                      <w:lang w:val="pt"/>
                    </w:rPr>
                  </w:pPr>
                  <w:r>
                    <w:rPr>
                      <w:rFonts w:ascii="Arial" w:hAnsi="Arial" w:cs="Arial"/>
                      <w:color w:val="000099"/>
                      <w:sz w:val="16"/>
                      <w:szCs w:val="16"/>
                      <w:lang w:val="pt"/>
                    </w:rPr>
                    <w:t xml:space="preserve">Pneu MICHELIN da geração anterior. </w:t>
                  </w:r>
                </w:p>
                <w:p w14:paraId="4FC70589" w14:textId="77777777" w:rsidR="00503E77" w:rsidRPr="00503E77" w:rsidRDefault="00503E77" w:rsidP="00D84420">
                  <w:pPr>
                    <w:kinsoku w:val="0"/>
                    <w:overflowPunct w:val="0"/>
                    <w:textAlignment w:val="baseline"/>
                    <w:rPr>
                      <w:rFonts w:ascii="Arial" w:eastAsia="Times New Roman" w:hAnsi="Arial" w:cs="Arial"/>
                      <w:color w:val="FFFF00"/>
                      <w:sz w:val="16"/>
                      <w:szCs w:val="16"/>
                    </w:rPr>
                  </w:pPr>
                  <w:r>
                    <w:rPr>
                      <w:rFonts w:ascii="Arial" w:hAnsi="Arial" w:cs="Arial"/>
                      <w:color w:val="000099"/>
                      <w:sz w:val="16"/>
                      <w:szCs w:val="16"/>
                      <w:lang w:val="pt"/>
                    </w:rPr>
                    <w:t xml:space="preserve">Percentagem de marca vazia = 71% </w:t>
                  </w:r>
                </w:p>
              </w:txbxContent>
            </v:textbox>
            <w10:wrap type="square"/>
          </v:rect>
        </w:pict>
      </w:r>
    </w:p>
    <w:tbl>
      <w:tblPr>
        <w:tblpPr w:leftFromText="141" w:rightFromText="141" w:vertAnchor="page" w:horzAnchor="margin" w:tblpXSpec="center" w:tblpY="4525"/>
        <w:tblW w:w="6612" w:type="dxa"/>
        <w:tblCellMar>
          <w:left w:w="0" w:type="dxa"/>
          <w:right w:w="0" w:type="dxa"/>
        </w:tblCellMar>
        <w:tblLook w:val="0600" w:firstRow="0" w:lastRow="0" w:firstColumn="0" w:lastColumn="0" w:noHBand="1" w:noVBand="1"/>
      </w:tblPr>
      <w:tblGrid>
        <w:gridCol w:w="6612"/>
      </w:tblGrid>
      <w:tr w:rsidR="00503E77" w:rsidRPr="007A3E9A" w14:paraId="20CB31F2" w14:textId="77777777" w:rsidTr="00267CBD">
        <w:trPr>
          <w:trHeight w:val="955"/>
        </w:trPr>
        <w:tc>
          <w:tcPr>
            <w:tcW w:w="6612" w:type="dxa"/>
            <w:tcBorders>
              <w:top w:val="single" w:sz="8" w:space="0" w:color="000000"/>
              <w:left w:val="single" w:sz="8" w:space="0" w:color="000000"/>
              <w:bottom w:val="single" w:sz="4" w:space="0" w:color="auto"/>
              <w:right w:val="single" w:sz="8" w:space="0" w:color="000000"/>
            </w:tcBorders>
            <w:shd w:val="clear" w:color="auto" w:fill="538DD5"/>
            <w:tcMar>
              <w:top w:w="15" w:type="dxa"/>
              <w:left w:w="15" w:type="dxa"/>
              <w:bottom w:w="0" w:type="dxa"/>
              <w:right w:w="15" w:type="dxa"/>
            </w:tcMar>
            <w:vAlign w:val="center"/>
            <w:hideMark/>
          </w:tcPr>
          <w:p w14:paraId="737A2994" w14:textId="77777777" w:rsidR="00267CBD" w:rsidRDefault="00503E77" w:rsidP="00267CBD">
            <w:pPr>
              <w:pStyle w:val="TextoMichelin"/>
              <w:ind w:left="284"/>
              <w:jc w:val="left"/>
              <w:rPr>
                <w:lang w:val="pt"/>
              </w:rPr>
            </w:pPr>
            <w:r>
              <w:rPr>
                <w:b/>
                <w:bCs/>
                <w:lang w:val="pt"/>
              </w:rPr>
              <w:t xml:space="preserve">O pneu MICHELIN BibLoad Hard Surface está disponível </w:t>
            </w:r>
          </w:p>
          <w:p w14:paraId="309A0C00" w14:textId="77777777" w:rsidR="00503E77" w:rsidRPr="007A3E9A" w:rsidRDefault="00503E77" w:rsidP="00267CBD">
            <w:pPr>
              <w:pStyle w:val="TextoMichelin"/>
              <w:ind w:left="284"/>
              <w:jc w:val="left"/>
              <w:rPr>
                <w:bCs/>
              </w:rPr>
            </w:pPr>
            <w:r>
              <w:rPr>
                <w:b/>
                <w:bCs/>
                <w:lang w:val="pt"/>
              </w:rPr>
              <w:t>em dez dimensões</w:t>
            </w:r>
          </w:p>
        </w:tc>
      </w:tr>
      <w:tr w:rsidR="00503E77" w:rsidRPr="00272230" w14:paraId="143D0B5F" w14:textId="77777777" w:rsidTr="00267CBD">
        <w:trPr>
          <w:trHeight w:val="442"/>
        </w:trPr>
        <w:tc>
          <w:tcPr>
            <w:tcW w:w="6612" w:type="dxa"/>
            <w:tcBorders>
              <w:top w:val="single" w:sz="4" w:space="0" w:color="auto"/>
              <w:left w:val="single" w:sz="4"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2E47D181" w14:textId="77777777" w:rsidR="00503E77" w:rsidRPr="00272230" w:rsidRDefault="00503E77" w:rsidP="00267CBD">
            <w:pPr>
              <w:pStyle w:val="TextoMichelin"/>
              <w:rPr>
                <w:bCs/>
                <w:lang w:val="en-US"/>
              </w:rPr>
            </w:pPr>
            <w:r>
              <w:rPr>
                <w:lang w:val="pt"/>
              </w:rPr>
              <w:t>400/70 R20 149A8/149B IND TL BIBLOAD HARD SURFACE</w:t>
            </w:r>
          </w:p>
        </w:tc>
      </w:tr>
      <w:tr w:rsidR="00503E77" w:rsidRPr="00272230" w14:paraId="1E99050A" w14:textId="77777777" w:rsidTr="00267CBD">
        <w:trPr>
          <w:trHeight w:val="442"/>
        </w:trPr>
        <w:tc>
          <w:tcPr>
            <w:tcW w:w="6612" w:type="dxa"/>
            <w:tcBorders>
              <w:top w:val="single" w:sz="4" w:space="0" w:color="auto"/>
              <w:left w:val="single" w:sz="4"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04E9F642" w14:textId="77777777" w:rsidR="00503E77" w:rsidRPr="00272230" w:rsidRDefault="00503E77" w:rsidP="00267CBD">
            <w:pPr>
              <w:pStyle w:val="TextoMichelin"/>
              <w:rPr>
                <w:bCs/>
                <w:lang w:val="en-US"/>
              </w:rPr>
            </w:pPr>
            <w:r>
              <w:rPr>
                <w:lang w:val="pt"/>
              </w:rPr>
              <w:t>460/70 R24 159A8/159B IND TL BIBLOAD HARD SURFACE</w:t>
            </w:r>
          </w:p>
        </w:tc>
      </w:tr>
      <w:tr w:rsidR="00503E77" w:rsidRPr="00272230" w14:paraId="47E5F236" w14:textId="77777777" w:rsidTr="00267CBD">
        <w:trPr>
          <w:trHeight w:val="442"/>
        </w:trPr>
        <w:tc>
          <w:tcPr>
            <w:tcW w:w="6612" w:type="dxa"/>
            <w:tcBorders>
              <w:top w:val="single" w:sz="4" w:space="0" w:color="auto"/>
              <w:left w:val="single" w:sz="4"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6F6319E9" w14:textId="77777777" w:rsidR="00503E77" w:rsidRPr="00272230" w:rsidRDefault="00503E77" w:rsidP="00267CBD">
            <w:pPr>
              <w:pStyle w:val="TextoMichelin"/>
              <w:rPr>
                <w:bCs/>
                <w:lang w:val="en-US"/>
              </w:rPr>
            </w:pPr>
            <w:r>
              <w:rPr>
                <w:lang w:val="pt"/>
              </w:rPr>
              <w:t>440/80 R28 163A8/163B IND TL BIBLOAD HARD SURFACE</w:t>
            </w:r>
          </w:p>
        </w:tc>
      </w:tr>
      <w:tr w:rsidR="00503E77" w:rsidRPr="00272230" w14:paraId="51283B06" w14:textId="77777777" w:rsidTr="00267CBD">
        <w:trPr>
          <w:trHeight w:val="442"/>
        </w:trPr>
        <w:tc>
          <w:tcPr>
            <w:tcW w:w="6612" w:type="dxa"/>
            <w:tcBorders>
              <w:top w:val="single" w:sz="4" w:space="0" w:color="auto"/>
              <w:left w:val="single" w:sz="4"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5B89D11D" w14:textId="77777777" w:rsidR="00503E77" w:rsidRPr="00272230" w:rsidRDefault="00503E77" w:rsidP="00267CBD">
            <w:pPr>
              <w:pStyle w:val="TextoMichelin"/>
              <w:rPr>
                <w:bCs/>
                <w:lang w:val="en-US"/>
              </w:rPr>
            </w:pPr>
            <w:r>
              <w:rPr>
                <w:lang w:val="pt"/>
              </w:rPr>
              <w:t>340/80 R18 143A8/143B IND TL BIBLOAD HARD SURFACE</w:t>
            </w:r>
          </w:p>
        </w:tc>
      </w:tr>
      <w:tr w:rsidR="00503E77" w:rsidRPr="00272230" w14:paraId="699DB0E7" w14:textId="77777777" w:rsidTr="00267CBD">
        <w:trPr>
          <w:trHeight w:val="532"/>
        </w:trPr>
        <w:tc>
          <w:tcPr>
            <w:tcW w:w="6612" w:type="dxa"/>
            <w:tcBorders>
              <w:top w:val="single" w:sz="4" w:space="0" w:color="auto"/>
              <w:left w:val="single" w:sz="4"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0F6D27D4" w14:textId="77777777" w:rsidR="00503E77" w:rsidRPr="00272230" w:rsidRDefault="00503E77" w:rsidP="00267CBD">
            <w:pPr>
              <w:pStyle w:val="TextoMichelin"/>
              <w:rPr>
                <w:bCs/>
                <w:lang w:val="en-US"/>
              </w:rPr>
            </w:pPr>
            <w:r>
              <w:rPr>
                <w:lang w:val="pt"/>
              </w:rPr>
              <w:t>480/80 R26 167A8/167B IND TL BIBLOAD HARD SURFACE</w:t>
            </w:r>
          </w:p>
        </w:tc>
      </w:tr>
      <w:tr w:rsidR="00503E77" w:rsidRPr="00272230" w14:paraId="308BFB3C" w14:textId="77777777" w:rsidTr="00267CBD">
        <w:trPr>
          <w:trHeight w:val="442"/>
        </w:trPr>
        <w:tc>
          <w:tcPr>
            <w:tcW w:w="6612" w:type="dxa"/>
            <w:tcBorders>
              <w:top w:val="single" w:sz="4" w:space="0" w:color="auto"/>
              <w:left w:val="single" w:sz="4"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14:paraId="6198734B" w14:textId="77777777" w:rsidR="00503E77" w:rsidRPr="00272230" w:rsidRDefault="00503E77" w:rsidP="00267CBD">
            <w:pPr>
              <w:pStyle w:val="TextoMichelin"/>
              <w:rPr>
                <w:bCs/>
                <w:lang w:val="en-US"/>
              </w:rPr>
            </w:pPr>
            <w:r>
              <w:rPr>
                <w:lang w:val="pt"/>
              </w:rPr>
              <w:t>500/70 R24 164A8/164B IND TL BIBLOAD HARD SURFACE</w:t>
            </w:r>
          </w:p>
        </w:tc>
      </w:tr>
      <w:tr w:rsidR="00503E77" w:rsidRPr="00272230" w14:paraId="6805119D" w14:textId="77777777" w:rsidTr="00267CBD">
        <w:trPr>
          <w:trHeight w:val="442"/>
        </w:trPr>
        <w:tc>
          <w:tcPr>
            <w:tcW w:w="6612"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bottom"/>
            <w:hideMark/>
          </w:tcPr>
          <w:p w14:paraId="0531F15C" w14:textId="77777777" w:rsidR="00503E77" w:rsidRPr="00272230" w:rsidRDefault="00503E77" w:rsidP="00267CBD">
            <w:pPr>
              <w:pStyle w:val="TextoMichelin"/>
              <w:rPr>
                <w:bCs/>
                <w:lang w:val="en-US"/>
              </w:rPr>
            </w:pPr>
            <w:r>
              <w:rPr>
                <w:lang w:val="pt"/>
              </w:rPr>
              <w:t>400/70 R18 147A8/147B IND TL BIBLOAD HARD SURFACE</w:t>
            </w:r>
          </w:p>
        </w:tc>
      </w:tr>
      <w:tr w:rsidR="00503E77" w:rsidRPr="00272230" w14:paraId="7906BB32" w14:textId="77777777" w:rsidTr="00267CBD">
        <w:trPr>
          <w:trHeight w:val="442"/>
        </w:trPr>
        <w:tc>
          <w:tcPr>
            <w:tcW w:w="6612"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bottom"/>
            <w:hideMark/>
          </w:tcPr>
          <w:p w14:paraId="2581A0E8" w14:textId="77777777" w:rsidR="00503E77" w:rsidRPr="00272230" w:rsidRDefault="00503E77" w:rsidP="00267CBD">
            <w:pPr>
              <w:pStyle w:val="TextoMichelin"/>
              <w:rPr>
                <w:bCs/>
                <w:lang w:val="en-US"/>
              </w:rPr>
            </w:pPr>
            <w:r>
              <w:rPr>
                <w:lang w:val="pt"/>
              </w:rPr>
              <w:t>540/70 R24 168A8/168B IND TL BIBLOAD HARD SURFACE</w:t>
            </w:r>
          </w:p>
        </w:tc>
      </w:tr>
      <w:tr w:rsidR="00503E77" w:rsidRPr="00272230" w14:paraId="7DE3948D" w14:textId="77777777" w:rsidTr="00267CBD">
        <w:trPr>
          <w:trHeight w:val="442"/>
        </w:trPr>
        <w:tc>
          <w:tcPr>
            <w:tcW w:w="6612"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bottom"/>
            <w:hideMark/>
          </w:tcPr>
          <w:p w14:paraId="124861FB" w14:textId="77777777" w:rsidR="00503E77" w:rsidRPr="00272230" w:rsidRDefault="00503E77" w:rsidP="00267CBD">
            <w:pPr>
              <w:pStyle w:val="TextoMichelin"/>
              <w:rPr>
                <w:bCs/>
                <w:lang w:val="en-US"/>
              </w:rPr>
            </w:pPr>
            <w:r>
              <w:rPr>
                <w:lang w:val="pt"/>
              </w:rPr>
              <w:t>340/80 R20 144A8/144B IND TL BIBLOAD HARD SURFACE</w:t>
            </w:r>
          </w:p>
        </w:tc>
      </w:tr>
    </w:tbl>
    <w:p w14:paraId="1EC6D22C" w14:textId="77777777" w:rsidR="00D84420" w:rsidRPr="00272230" w:rsidRDefault="00D84420" w:rsidP="00D84420">
      <w:pPr>
        <w:pStyle w:val="TextoMichelin"/>
        <w:rPr>
          <w:bCs/>
          <w:lang w:val="en-US"/>
        </w:rPr>
      </w:pPr>
    </w:p>
    <w:p w14:paraId="4C7999A8" w14:textId="77777777" w:rsidR="00D84420" w:rsidRPr="00272230" w:rsidRDefault="00D84420" w:rsidP="00D84420">
      <w:pPr>
        <w:pStyle w:val="TextoMichelin"/>
        <w:rPr>
          <w:bCs/>
          <w:lang w:val="en-US"/>
        </w:rPr>
      </w:pPr>
    </w:p>
    <w:p w14:paraId="70089A4B" w14:textId="77777777" w:rsidR="001466B0" w:rsidRPr="00272230" w:rsidRDefault="001466B0" w:rsidP="00FC4CD7">
      <w:pPr>
        <w:pStyle w:val="titulocapitulodossier"/>
        <w:rPr>
          <w:rFonts w:ascii="Arial" w:hAnsi="Arial"/>
          <w:bCs/>
          <w:color w:val="808080"/>
          <w:sz w:val="18"/>
          <w:szCs w:val="18"/>
          <w:lang w:val="en-US"/>
        </w:rPr>
      </w:pPr>
    </w:p>
    <w:p w14:paraId="15142E67" w14:textId="77777777" w:rsidR="00DB28AB" w:rsidRPr="00272230" w:rsidRDefault="00DB28AB" w:rsidP="00DE0930">
      <w:pPr>
        <w:autoSpaceDE w:val="0"/>
        <w:autoSpaceDN w:val="0"/>
        <w:adjustRightInd w:val="0"/>
        <w:spacing w:line="240" w:lineRule="atLeast"/>
        <w:jc w:val="both"/>
        <w:rPr>
          <w:i/>
          <w:lang w:val="en-US"/>
        </w:rPr>
      </w:pPr>
    </w:p>
    <w:p w14:paraId="4244E256" w14:textId="77777777" w:rsidR="00DB28AB" w:rsidRPr="00272230" w:rsidRDefault="00DB28AB" w:rsidP="00DE0930">
      <w:pPr>
        <w:autoSpaceDE w:val="0"/>
        <w:autoSpaceDN w:val="0"/>
        <w:adjustRightInd w:val="0"/>
        <w:spacing w:line="240" w:lineRule="atLeast"/>
        <w:jc w:val="both"/>
        <w:rPr>
          <w:i/>
          <w:lang w:val="en-US"/>
        </w:rPr>
      </w:pPr>
    </w:p>
    <w:p w14:paraId="67ABCA91" w14:textId="77777777" w:rsidR="00DB28AB" w:rsidRPr="00272230" w:rsidRDefault="00DB28AB" w:rsidP="00DE0930">
      <w:pPr>
        <w:autoSpaceDE w:val="0"/>
        <w:autoSpaceDN w:val="0"/>
        <w:adjustRightInd w:val="0"/>
        <w:spacing w:line="240" w:lineRule="atLeast"/>
        <w:jc w:val="both"/>
        <w:rPr>
          <w:i/>
          <w:lang w:val="en-US"/>
        </w:rPr>
      </w:pPr>
    </w:p>
    <w:p w14:paraId="448707E6" w14:textId="77777777" w:rsidR="00DB28AB" w:rsidRPr="00272230" w:rsidRDefault="00DB28AB" w:rsidP="00DE0930">
      <w:pPr>
        <w:autoSpaceDE w:val="0"/>
        <w:autoSpaceDN w:val="0"/>
        <w:adjustRightInd w:val="0"/>
        <w:spacing w:line="240" w:lineRule="atLeast"/>
        <w:jc w:val="both"/>
        <w:rPr>
          <w:i/>
          <w:lang w:val="en-US"/>
        </w:rPr>
      </w:pPr>
    </w:p>
    <w:p w14:paraId="0B46D9A0" w14:textId="77777777" w:rsidR="00DB28AB" w:rsidRPr="00272230" w:rsidRDefault="00DB28AB" w:rsidP="00DE0930">
      <w:pPr>
        <w:autoSpaceDE w:val="0"/>
        <w:autoSpaceDN w:val="0"/>
        <w:adjustRightInd w:val="0"/>
        <w:spacing w:line="240" w:lineRule="atLeast"/>
        <w:jc w:val="both"/>
        <w:rPr>
          <w:i/>
          <w:lang w:val="en-US"/>
        </w:rPr>
      </w:pPr>
    </w:p>
    <w:p w14:paraId="38178526" w14:textId="77777777" w:rsidR="00DB28AB" w:rsidRPr="00272230" w:rsidRDefault="00DB28AB" w:rsidP="00DE0930">
      <w:pPr>
        <w:autoSpaceDE w:val="0"/>
        <w:autoSpaceDN w:val="0"/>
        <w:adjustRightInd w:val="0"/>
        <w:spacing w:line="240" w:lineRule="atLeast"/>
        <w:jc w:val="both"/>
        <w:rPr>
          <w:i/>
          <w:lang w:val="en-US"/>
        </w:rPr>
      </w:pPr>
    </w:p>
    <w:p w14:paraId="795BDB38" w14:textId="77777777" w:rsidR="00DB28AB" w:rsidRPr="00272230" w:rsidRDefault="00DB28AB" w:rsidP="00DE0930">
      <w:pPr>
        <w:autoSpaceDE w:val="0"/>
        <w:autoSpaceDN w:val="0"/>
        <w:adjustRightInd w:val="0"/>
        <w:spacing w:line="240" w:lineRule="atLeast"/>
        <w:jc w:val="both"/>
        <w:rPr>
          <w:i/>
          <w:lang w:val="en-US"/>
        </w:rPr>
      </w:pPr>
    </w:p>
    <w:p w14:paraId="53F5DA12" w14:textId="77777777" w:rsidR="00DB28AB" w:rsidRPr="00272230" w:rsidRDefault="00DB28AB" w:rsidP="00DE0930">
      <w:pPr>
        <w:autoSpaceDE w:val="0"/>
        <w:autoSpaceDN w:val="0"/>
        <w:adjustRightInd w:val="0"/>
        <w:spacing w:line="240" w:lineRule="atLeast"/>
        <w:jc w:val="both"/>
        <w:rPr>
          <w:i/>
          <w:lang w:val="en-US"/>
        </w:rPr>
      </w:pPr>
    </w:p>
    <w:p w14:paraId="19BBBF94" w14:textId="77777777" w:rsidR="00DB28AB" w:rsidRPr="00272230" w:rsidRDefault="00DB28AB" w:rsidP="00DE0930">
      <w:pPr>
        <w:autoSpaceDE w:val="0"/>
        <w:autoSpaceDN w:val="0"/>
        <w:adjustRightInd w:val="0"/>
        <w:spacing w:line="240" w:lineRule="atLeast"/>
        <w:jc w:val="both"/>
        <w:rPr>
          <w:i/>
          <w:lang w:val="en-US"/>
        </w:rPr>
      </w:pPr>
    </w:p>
    <w:p w14:paraId="52B15ED7" w14:textId="77777777" w:rsidR="00DB28AB" w:rsidRPr="00272230" w:rsidRDefault="00DB28AB" w:rsidP="00DE0930">
      <w:pPr>
        <w:autoSpaceDE w:val="0"/>
        <w:autoSpaceDN w:val="0"/>
        <w:adjustRightInd w:val="0"/>
        <w:spacing w:line="240" w:lineRule="atLeast"/>
        <w:jc w:val="both"/>
        <w:rPr>
          <w:i/>
          <w:lang w:val="en-US"/>
        </w:rPr>
      </w:pPr>
    </w:p>
    <w:p w14:paraId="79904248" w14:textId="77777777" w:rsidR="00DB28AB" w:rsidRPr="00272230" w:rsidRDefault="00DB28AB" w:rsidP="00DE0930">
      <w:pPr>
        <w:autoSpaceDE w:val="0"/>
        <w:autoSpaceDN w:val="0"/>
        <w:adjustRightInd w:val="0"/>
        <w:spacing w:line="240" w:lineRule="atLeast"/>
        <w:jc w:val="both"/>
        <w:rPr>
          <w:i/>
          <w:lang w:val="en-US"/>
        </w:rPr>
      </w:pPr>
    </w:p>
    <w:p w14:paraId="2E4BBEBE" w14:textId="77777777" w:rsidR="00DB28AB" w:rsidRPr="00272230" w:rsidRDefault="00DB28AB" w:rsidP="00DE0930">
      <w:pPr>
        <w:autoSpaceDE w:val="0"/>
        <w:autoSpaceDN w:val="0"/>
        <w:adjustRightInd w:val="0"/>
        <w:spacing w:line="240" w:lineRule="atLeast"/>
        <w:jc w:val="both"/>
        <w:rPr>
          <w:i/>
          <w:lang w:val="en-US"/>
        </w:rPr>
      </w:pPr>
    </w:p>
    <w:p w14:paraId="2AE138CB" w14:textId="77777777" w:rsidR="00DB28AB" w:rsidRPr="00272230" w:rsidRDefault="00DB28AB" w:rsidP="00DE0930">
      <w:pPr>
        <w:autoSpaceDE w:val="0"/>
        <w:autoSpaceDN w:val="0"/>
        <w:adjustRightInd w:val="0"/>
        <w:spacing w:line="240" w:lineRule="atLeast"/>
        <w:jc w:val="both"/>
        <w:rPr>
          <w:i/>
          <w:lang w:val="en-US"/>
        </w:rPr>
      </w:pPr>
    </w:p>
    <w:p w14:paraId="1D4C9F50" w14:textId="77777777" w:rsidR="00475A18" w:rsidRPr="00272230" w:rsidRDefault="00475A18" w:rsidP="00DE0930">
      <w:pPr>
        <w:autoSpaceDE w:val="0"/>
        <w:autoSpaceDN w:val="0"/>
        <w:adjustRightInd w:val="0"/>
        <w:spacing w:line="240" w:lineRule="atLeast"/>
        <w:jc w:val="both"/>
        <w:rPr>
          <w:i/>
          <w:lang w:val="en-US"/>
        </w:rPr>
      </w:pPr>
    </w:p>
    <w:p w14:paraId="1F887231" w14:textId="77777777" w:rsidR="00475A18" w:rsidRPr="00272230" w:rsidRDefault="00475A18" w:rsidP="00DE0930">
      <w:pPr>
        <w:autoSpaceDE w:val="0"/>
        <w:autoSpaceDN w:val="0"/>
        <w:adjustRightInd w:val="0"/>
        <w:spacing w:line="240" w:lineRule="atLeast"/>
        <w:jc w:val="both"/>
        <w:rPr>
          <w:i/>
          <w:lang w:val="en-US"/>
        </w:rPr>
      </w:pPr>
    </w:p>
    <w:p w14:paraId="50918922" w14:textId="77777777" w:rsidR="00475A18" w:rsidRPr="00272230" w:rsidRDefault="00475A18" w:rsidP="00DE0930">
      <w:pPr>
        <w:autoSpaceDE w:val="0"/>
        <w:autoSpaceDN w:val="0"/>
        <w:adjustRightInd w:val="0"/>
        <w:spacing w:line="240" w:lineRule="atLeast"/>
        <w:jc w:val="both"/>
        <w:rPr>
          <w:i/>
          <w:lang w:val="en-US"/>
        </w:rPr>
      </w:pPr>
    </w:p>
    <w:p w14:paraId="7A46B431" w14:textId="77777777" w:rsidR="00475A18" w:rsidRPr="00272230" w:rsidRDefault="00475A18" w:rsidP="00DE0930">
      <w:pPr>
        <w:autoSpaceDE w:val="0"/>
        <w:autoSpaceDN w:val="0"/>
        <w:adjustRightInd w:val="0"/>
        <w:spacing w:line="240" w:lineRule="atLeast"/>
        <w:jc w:val="both"/>
        <w:rPr>
          <w:i/>
          <w:lang w:val="en-US"/>
        </w:rPr>
      </w:pPr>
    </w:p>
    <w:p w14:paraId="057BA9A6" w14:textId="77777777" w:rsidR="00475A18" w:rsidRPr="00272230" w:rsidRDefault="00475A18" w:rsidP="00DE0930">
      <w:pPr>
        <w:autoSpaceDE w:val="0"/>
        <w:autoSpaceDN w:val="0"/>
        <w:adjustRightInd w:val="0"/>
        <w:spacing w:line="240" w:lineRule="atLeast"/>
        <w:jc w:val="both"/>
        <w:rPr>
          <w:i/>
          <w:lang w:val="en-US"/>
        </w:rPr>
      </w:pPr>
    </w:p>
    <w:p w14:paraId="742803DE" w14:textId="77777777" w:rsidR="00475A18" w:rsidRPr="00272230" w:rsidRDefault="00475A18" w:rsidP="00DE0930">
      <w:pPr>
        <w:autoSpaceDE w:val="0"/>
        <w:autoSpaceDN w:val="0"/>
        <w:adjustRightInd w:val="0"/>
        <w:spacing w:line="240" w:lineRule="atLeast"/>
        <w:jc w:val="both"/>
        <w:rPr>
          <w:i/>
          <w:lang w:val="en-US"/>
        </w:rPr>
      </w:pPr>
    </w:p>
    <w:p w14:paraId="3E294F30" w14:textId="77777777" w:rsidR="00475A18" w:rsidRPr="00272230" w:rsidRDefault="00475A18" w:rsidP="00DE0930">
      <w:pPr>
        <w:autoSpaceDE w:val="0"/>
        <w:autoSpaceDN w:val="0"/>
        <w:adjustRightInd w:val="0"/>
        <w:spacing w:line="240" w:lineRule="atLeast"/>
        <w:jc w:val="both"/>
        <w:rPr>
          <w:i/>
          <w:lang w:val="en-US"/>
        </w:rPr>
      </w:pPr>
    </w:p>
    <w:p w14:paraId="51CFC1DF" w14:textId="77777777" w:rsidR="00DE0930" w:rsidRPr="007A3E9A" w:rsidRDefault="001E5C06" w:rsidP="00DE0930">
      <w:pPr>
        <w:autoSpaceDE w:val="0"/>
        <w:autoSpaceDN w:val="0"/>
        <w:adjustRightInd w:val="0"/>
        <w:spacing w:line="240" w:lineRule="atLeast"/>
        <w:jc w:val="both"/>
        <w:rPr>
          <w:rFonts w:ascii="Arial" w:hAnsi="Arial" w:cs="Arial"/>
          <w:sz w:val="22"/>
        </w:rPr>
      </w:pPr>
      <w:bookmarkStart w:id="0" w:name="_GoBack"/>
      <w:bookmarkEnd w:id="0"/>
      <w:r>
        <w:rPr>
          <w:i/>
          <w:iCs/>
          <w:lang w:val="pt"/>
        </w:rPr>
        <w:t>A missão da Michelin, líder do setor do pneu, é contribuir de maneira sustentável para a mobilidade das pessoas e dos bens. Por esta razão, o Grupo fabrica e comercializa pneus para todo o tipo de viaturas, desde aviões até automóveis, veículos de duas rodas, engenharia civil, agricultura e camiões. A Michelin também propõe serviços informáticos de ajuda à mobilidade (ViaMichelin.com), e edita guias turísticos, de hotéis e restaurantes, mapas e Atlas de estradas. O Grupo, que tem a sua sede em Clermont-Ferrand (França), está presente em mais de 170 países, emprega a 111.200 pessoas em todo o mundo e dispõe de 67 centros de produção implantados em 17 países diferentes. O Grupo possui um Centro de Tecnologia que se encarrega da investigação e desenvolvimento com implantação na Europa, América do Norte e Ásia (www.michelin.es).</w:t>
      </w:r>
      <w:r>
        <w:rPr>
          <w:rFonts w:ascii="Arial" w:hAnsi="Arial"/>
          <w:sz w:val="22"/>
          <w:lang w:val="pt"/>
        </w:rPr>
        <w:t xml:space="preserve"> </w:t>
      </w:r>
    </w:p>
    <w:p w14:paraId="2A4D7542" w14:textId="77777777" w:rsidR="001E5C06" w:rsidRPr="007A3E9A" w:rsidRDefault="001E5C06" w:rsidP="001E5C06">
      <w:pPr>
        <w:pStyle w:val="Piedepgina"/>
        <w:outlineLvl w:val="0"/>
        <w:rPr>
          <w:rFonts w:ascii="Arial" w:hAnsi="Arial"/>
          <w:b/>
          <w:bCs/>
          <w:color w:val="808080"/>
          <w:sz w:val="18"/>
          <w:szCs w:val="18"/>
        </w:rPr>
      </w:pPr>
    </w:p>
    <w:p w14:paraId="7898385E" w14:textId="77777777" w:rsidR="001E5C06" w:rsidRPr="007A3E9A" w:rsidRDefault="001E5C06" w:rsidP="001E5C06">
      <w:pPr>
        <w:pStyle w:val="Piedepgina"/>
        <w:outlineLvl w:val="0"/>
        <w:rPr>
          <w:rFonts w:ascii="Arial" w:hAnsi="Arial"/>
          <w:b/>
          <w:bCs/>
          <w:color w:val="808080"/>
          <w:sz w:val="18"/>
          <w:szCs w:val="18"/>
        </w:rPr>
      </w:pPr>
    </w:p>
    <w:p w14:paraId="02B774B9" w14:textId="77777777" w:rsidR="001E5C06" w:rsidRPr="007A3E9A" w:rsidRDefault="001E5C06" w:rsidP="001E5C06">
      <w:pPr>
        <w:pStyle w:val="Piedepgina"/>
        <w:outlineLvl w:val="0"/>
        <w:rPr>
          <w:rFonts w:ascii="Arial" w:hAnsi="Arial"/>
          <w:b/>
          <w:bCs/>
          <w:color w:val="808080"/>
          <w:sz w:val="18"/>
          <w:szCs w:val="18"/>
        </w:rPr>
      </w:pPr>
    </w:p>
    <w:p w14:paraId="53059960" w14:textId="77777777" w:rsidR="001E5C06" w:rsidRPr="007A3E9A" w:rsidRDefault="001E5C06" w:rsidP="001E5C06">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18D9CC40" w14:textId="77777777" w:rsidR="001E5C06" w:rsidRPr="007A3E9A"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767D6B98" w14:textId="77777777" w:rsidR="001E5C06" w:rsidRPr="007A3E9A"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449596D6" w14:textId="77777777" w:rsidR="001466B0" w:rsidRPr="007A3E9A"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7A3E9A" w:rsidSect="001466B0">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6C4A16C" w14:textId="77777777" w:rsidR="005B0A09" w:rsidRDefault="005B0A09" w:rsidP="001466B0">
      <w:r>
        <w:separator/>
      </w:r>
    </w:p>
  </w:endnote>
  <w:endnote w:type="continuationSeparator" w:id="0">
    <w:p w14:paraId="1CE107B5" w14:textId="77777777" w:rsidR="005B0A09" w:rsidRDefault="005B0A09"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topia">
    <w:altName w:val="Verdana"/>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074C" w14:textId="77777777" w:rsidR="00503E77" w:rsidRDefault="00503E77"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3C44C96C" w14:textId="77777777" w:rsidR="00503E77" w:rsidRDefault="00503E7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336BF" w14:textId="77777777" w:rsidR="00503E77" w:rsidRDefault="00503E77"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F175D8">
      <w:rPr>
        <w:rStyle w:val="Nmerodepgina"/>
        <w:noProof/>
        <w:lang w:val="pt"/>
      </w:rPr>
      <w:t>3</w:t>
    </w:r>
    <w:r>
      <w:rPr>
        <w:rStyle w:val="Nmerodepgina"/>
        <w:lang w:val="pt"/>
      </w:rPr>
      <w:fldChar w:fldCharType="end"/>
    </w:r>
  </w:p>
  <w:p w14:paraId="05C8107C" w14:textId="77777777" w:rsidR="00503E77" w:rsidRPr="00096802" w:rsidRDefault="00503E77" w:rsidP="001A6210">
    <w:pPr>
      <w:pStyle w:val="Piedepgina"/>
      <w:ind w:left="1701" w:firstLine="360"/>
    </w:pPr>
    <w:r>
      <w:rPr>
        <w:noProof/>
        <w:szCs w:val="20"/>
        <w:lang w:val="es-ES"/>
      </w:rPr>
      <w:drawing>
        <wp:anchor distT="0" distB="0" distL="114300" distR="114300" simplePos="0" relativeHeight="251657728" behindDoc="1" locked="0" layoutInCell="1" allowOverlap="1" wp14:anchorId="044B79DA" wp14:editId="5E8E4030">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E3D6" w14:textId="77777777" w:rsidR="00503E77" w:rsidRDefault="00503E7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1D8D6C" w14:textId="77777777" w:rsidR="005B0A09" w:rsidRDefault="005B0A09" w:rsidP="001466B0">
      <w:r>
        <w:separator/>
      </w:r>
    </w:p>
  </w:footnote>
  <w:footnote w:type="continuationSeparator" w:id="0">
    <w:p w14:paraId="7715E3DA" w14:textId="77777777" w:rsidR="005B0A09" w:rsidRDefault="005B0A09"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C15BF" w14:textId="77777777" w:rsidR="00503E77" w:rsidRDefault="00503E7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542A4" w14:textId="77777777" w:rsidR="00503E77" w:rsidRDefault="00503E77">
    <w:pPr>
      <w:pStyle w:val="Encabezado"/>
    </w:pPr>
    <w:r>
      <w:rPr>
        <w:lang w:val="p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96141" w14:textId="77777777" w:rsidR="00503E77" w:rsidRDefault="00503E7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0D85DE2"/>
    <w:multiLevelType w:val="hybridMultilevel"/>
    <w:tmpl w:val="E4BEC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003BB5"/>
    <w:multiLevelType w:val="hybridMultilevel"/>
    <w:tmpl w:val="8D84A00A"/>
    <w:lvl w:ilvl="0" w:tplc="CFF479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AB7875"/>
    <w:multiLevelType w:val="hybridMultilevel"/>
    <w:tmpl w:val="9E6E7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F162DA"/>
    <w:multiLevelType w:val="hybridMultilevel"/>
    <w:tmpl w:val="9E6E7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720C5"/>
    <w:rsid w:val="00117D69"/>
    <w:rsid w:val="0013303A"/>
    <w:rsid w:val="001466B0"/>
    <w:rsid w:val="00163DCA"/>
    <w:rsid w:val="001A6210"/>
    <w:rsid w:val="001E5C06"/>
    <w:rsid w:val="00267CBD"/>
    <w:rsid w:val="00272230"/>
    <w:rsid w:val="002764B8"/>
    <w:rsid w:val="002B52D3"/>
    <w:rsid w:val="002D36BC"/>
    <w:rsid w:val="002D7DC0"/>
    <w:rsid w:val="0031559F"/>
    <w:rsid w:val="0032724D"/>
    <w:rsid w:val="004009B8"/>
    <w:rsid w:val="0041036F"/>
    <w:rsid w:val="00410A2D"/>
    <w:rsid w:val="00424758"/>
    <w:rsid w:val="00475A18"/>
    <w:rsid w:val="004D1CFD"/>
    <w:rsid w:val="00503E77"/>
    <w:rsid w:val="0051462D"/>
    <w:rsid w:val="00541F4C"/>
    <w:rsid w:val="005B0A09"/>
    <w:rsid w:val="005C073A"/>
    <w:rsid w:val="005E008B"/>
    <w:rsid w:val="0060470C"/>
    <w:rsid w:val="00626C26"/>
    <w:rsid w:val="006678D2"/>
    <w:rsid w:val="006D3988"/>
    <w:rsid w:val="006E40E5"/>
    <w:rsid w:val="00737803"/>
    <w:rsid w:val="007A3E9A"/>
    <w:rsid w:val="0083617C"/>
    <w:rsid w:val="0085640A"/>
    <w:rsid w:val="008F1DE9"/>
    <w:rsid w:val="00982707"/>
    <w:rsid w:val="00995F96"/>
    <w:rsid w:val="009F6274"/>
    <w:rsid w:val="00A17200"/>
    <w:rsid w:val="00AE3A3F"/>
    <w:rsid w:val="00B27D17"/>
    <w:rsid w:val="00B7758D"/>
    <w:rsid w:val="00BD2C23"/>
    <w:rsid w:val="00C019C8"/>
    <w:rsid w:val="00C70674"/>
    <w:rsid w:val="00C846BD"/>
    <w:rsid w:val="00CE125B"/>
    <w:rsid w:val="00D619B0"/>
    <w:rsid w:val="00D84420"/>
    <w:rsid w:val="00DA5FB1"/>
    <w:rsid w:val="00DB28AB"/>
    <w:rsid w:val="00DC1B62"/>
    <w:rsid w:val="00DE0930"/>
    <w:rsid w:val="00DE703A"/>
    <w:rsid w:val="00E10E70"/>
    <w:rsid w:val="00E34A58"/>
    <w:rsid w:val="00EC271C"/>
    <w:rsid w:val="00EF7CBB"/>
    <w:rsid w:val="00F175D8"/>
    <w:rsid w:val="00F21DE2"/>
    <w:rsid w:val="00F63093"/>
    <w:rsid w:val="00F64056"/>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4F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991</Words>
  <Characters>5452</Characters>
  <Application>Microsoft Macintosh Word</Application>
  <DocSecurity>0</DocSecurity>
  <Lines>45</Lines>
  <Paragraphs>12</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6431</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4</cp:revision>
  <cp:lastPrinted>2014-09-12T08:01:00Z</cp:lastPrinted>
  <dcterms:created xsi:type="dcterms:W3CDTF">2014-09-17T10:12:00Z</dcterms:created>
  <dcterms:modified xsi:type="dcterms:W3CDTF">2014-09-17T10:27:00Z</dcterms:modified>
</cp:coreProperties>
</file>