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9E" w:rsidRDefault="0040519E" w:rsidP="0040519E">
      <w:pPr>
        <w:pStyle w:val="Heading1"/>
        <w:spacing w:after="230"/>
        <w:rPr>
          <w:rFonts w:ascii="Times" w:hAnsi="Times" w:cs="Times"/>
          <w:sz w:val="22"/>
          <w:lang w:val="es-ES_tradnl"/>
        </w:rPr>
      </w:pPr>
    </w:p>
    <w:p w:rsidR="0040519E" w:rsidRPr="00383AFB" w:rsidRDefault="0040519E" w:rsidP="0040519E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3328AC">
        <w:rPr>
          <w:rFonts w:ascii="Times" w:hAnsi="Times" w:cs="Times"/>
          <w:b w:val="0"/>
          <w:sz w:val="22"/>
          <w:lang w:val="es-ES_tradnl"/>
        </w:rPr>
        <w:t>22</w:t>
      </w:r>
      <w:r w:rsidRPr="00383AFB">
        <w:rPr>
          <w:rFonts w:ascii="Times" w:hAnsi="Times" w:cs="Times"/>
          <w:b w:val="0"/>
          <w:sz w:val="22"/>
          <w:lang w:val="es-ES_tradnl"/>
        </w:rPr>
        <w:t>/0</w:t>
      </w:r>
      <w:r w:rsidR="00AB7F78">
        <w:rPr>
          <w:rFonts w:ascii="Times" w:hAnsi="Times" w:cs="Times"/>
          <w:b w:val="0"/>
          <w:sz w:val="22"/>
          <w:lang w:val="es-ES_tradnl"/>
        </w:rPr>
        <w:t>4</w:t>
      </w:r>
      <w:r w:rsidRPr="00383AFB">
        <w:rPr>
          <w:rFonts w:ascii="Times" w:hAnsi="Times" w:cs="Times"/>
          <w:b w:val="0"/>
          <w:sz w:val="22"/>
          <w:lang w:val="es-ES_tradnl"/>
        </w:rPr>
        <w:t>/2013</w:t>
      </w:r>
    </w:p>
    <w:p w:rsidR="0040519E" w:rsidRPr="00383AFB" w:rsidRDefault="0040519E" w:rsidP="0040519E">
      <w:pPr>
        <w:pStyle w:val="TITULARMICHELIN"/>
        <w:spacing w:after="230"/>
        <w:rPr>
          <w:rFonts w:ascii="Arial" w:hAnsi="Arial" w:cs="Arial"/>
          <w:szCs w:val="26"/>
        </w:rPr>
      </w:pPr>
      <w:bookmarkStart w:id="0" w:name="_GoBack"/>
      <w:bookmarkEnd w:id="0"/>
    </w:p>
    <w:p w:rsidR="0040519E" w:rsidRPr="00383AFB" w:rsidRDefault="00DC1138" w:rsidP="0040519E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La F</w:t>
      </w:r>
      <w:r w:rsidR="004022FF">
        <w:rPr>
          <w:szCs w:val="26"/>
        </w:rPr>
        <w:t xml:space="preserve">undación </w:t>
      </w:r>
      <w:r>
        <w:rPr>
          <w:szCs w:val="26"/>
        </w:rPr>
        <w:t>M</w:t>
      </w:r>
      <w:r w:rsidR="004022FF">
        <w:rPr>
          <w:szCs w:val="26"/>
        </w:rPr>
        <w:t xml:space="preserve">ichelin </w:t>
      </w:r>
      <w:r>
        <w:rPr>
          <w:szCs w:val="26"/>
        </w:rPr>
        <w:t>D</w:t>
      </w:r>
      <w:r w:rsidR="004022FF">
        <w:rPr>
          <w:szCs w:val="26"/>
        </w:rPr>
        <w:t>esarrollo</w:t>
      </w:r>
      <w:r>
        <w:rPr>
          <w:szCs w:val="26"/>
        </w:rPr>
        <w:t xml:space="preserve"> </w:t>
      </w:r>
      <w:r w:rsidR="008F21BF">
        <w:rPr>
          <w:szCs w:val="26"/>
        </w:rPr>
        <w:t xml:space="preserve">fomenta </w:t>
      </w:r>
      <w:r w:rsidR="003328AC">
        <w:rPr>
          <w:szCs w:val="26"/>
        </w:rPr>
        <w:br/>
      </w:r>
      <w:r w:rsidR="008F21BF">
        <w:rPr>
          <w:szCs w:val="26"/>
        </w:rPr>
        <w:t>la creación de empleo</w:t>
      </w:r>
    </w:p>
    <w:p w:rsidR="0040519E" w:rsidRPr="00383AFB" w:rsidRDefault="0077241F" w:rsidP="0040519E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La F</w:t>
      </w:r>
      <w:r w:rsidR="00472D27" w:rsidRPr="00472D27">
        <w:rPr>
          <w:lang w:val="es-ES_tradnl"/>
        </w:rPr>
        <w:t xml:space="preserve">MD y La Caixa </w:t>
      </w:r>
      <w:r w:rsidR="00180C27">
        <w:rPr>
          <w:lang w:val="es-ES_tradnl"/>
        </w:rPr>
        <w:t>firman un acuerdo para</w:t>
      </w:r>
      <w:r w:rsidR="00180C27" w:rsidRPr="00472D27">
        <w:rPr>
          <w:lang w:val="es-ES_tradnl"/>
        </w:rPr>
        <w:t xml:space="preserve"> </w:t>
      </w:r>
      <w:r w:rsidR="00472D27" w:rsidRPr="00472D27">
        <w:rPr>
          <w:lang w:val="es-ES_tradnl"/>
        </w:rPr>
        <w:t>financia</w:t>
      </w:r>
      <w:r>
        <w:rPr>
          <w:lang w:val="es-ES_tradnl"/>
        </w:rPr>
        <w:t>r</w:t>
      </w:r>
      <w:r w:rsidR="00472D27" w:rsidRPr="00472D27">
        <w:rPr>
          <w:lang w:val="es-ES_tradnl"/>
        </w:rPr>
        <w:t xml:space="preserve"> </w:t>
      </w:r>
      <w:r w:rsidR="009C703A">
        <w:rPr>
          <w:lang w:val="es-ES_tradnl"/>
        </w:rPr>
        <w:br/>
      </w:r>
      <w:r w:rsidR="00CC787D">
        <w:rPr>
          <w:lang w:val="es-ES_tradnl"/>
        </w:rPr>
        <w:t xml:space="preserve">a </w:t>
      </w:r>
      <w:r w:rsidR="008F21BF">
        <w:rPr>
          <w:lang w:val="es-ES_tradnl"/>
        </w:rPr>
        <w:t xml:space="preserve">PYMES </w:t>
      </w:r>
      <w:r w:rsidR="00E93154">
        <w:rPr>
          <w:lang w:val="es-ES_tradnl"/>
        </w:rPr>
        <w:t xml:space="preserve">que </w:t>
      </w:r>
      <w:r w:rsidR="00CC787D">
        <w:rPr>
          <w:lang w:val="es-ES_tradnl"/>
        </w:rPr>
        <w:t>generen</w:t>
      </w:r>
      <w:r w:rsidR="00E93154">
        <w:rPr>
          <w:lang w:val="es-ES_tradnl"/>
        </w:rPr>
        <w:t xml:space="preserve"> </w:t>
      </w:r>
      <w:r w:rsidR="00CC787D">
        <w:rPr>
          <w:lang w:val="es-ES_tradnl"/>
        </w:rPr>
        <w:t>puestos de trabajo</w:t>
      </w:r>
    </w:p>
    <w:p w:rsidR="005D333C" w:rsidRPr="0077241F" w:rsidRDefault="0077241F" w:rsidP="0077241F">
      <w:pPr>
        <w:pStyle w:val="EntradillaMICHELINOK"/>
        <w:spacing w:after="230"/>
      </w:pPr>
      <w:r w:rsidRPr="0077241F">
        <w:t>La Fundación Michelin Desarrollo</w:t>
      </w:r>
      <w:r w:rsidR="00B00C02">
        <w:t xml:space="preserve"> (FMD)</w:t>
      </w:r>
      <w:r w:rsidR="005D333C" w:rsidRPr="0077241F">
        <w:t xml:space="preserve"> y La Caixa han firmado un acuerdo de colaboración </w:t>
      </w:r>
      <w:r w:rsidR="002A64A3">
        <w:t>por</w:t>
      </w:r>
      <w:r w:rsidR="005D333C" w:rsidRPr="0077241F">
        <w:t xml:space="preserve"> el cual las </w:t>
      </w:r>
      <w:r w:rsidR="00E93154">
        <w:t>PYMES</w:t>
      </w:r>
      <w:r w:rsidR="005D333C" w:rsidRPr="0077241F">
        <w:t xml:space="preserve"> de Guipúzcoa, Álava, Burgos y Valladolid podrán acceder al programa de ayudas de la FMD</w:t>
      </w:r>
      <w:r w:rsidR="003570DD">
        <w:t xml:space="preserve"> con </w:t>
      </w:r>
      <w:r w:rsidR="005D333C" w:rsidRPr="0077241F">
        <w:t>préstamos que se tramitarán a través de La Caixa</w:t>
      </w:r>
      <w:r>
        <w:t>.</w:t>
      </w:r>
      <w:r w:rsidR="000F2A49">
        <w:t xml:space="preserve"> </w:t>
      </w:r>
      <w:r w:rsidR="00A93C71">
        <w:t>La creación de</w:t>
      </w:r>
      <w:r w:rsidR="000F2A49">
        <w:t xml:space="preserve"> nuevos puestos de trabajo</w:t>
      </w:r>
      <w:r w:rsidR="00A93C71">
        <w:t xml:space="preserve"> es </w:t>
      </w:r>
      <w:r w:rsidR="00180C27">
        <w:t xml:space="preserve">el </w:t>
      </w:r>
      <w:r w:rsidR="00A93C71">
        <w:t xml:space="preserve"> requisito </w:t>
      </w:r>
      <w:r w:rsidR="00180C27">
        <w:t>fundamental</w:t>
      </w:r>
      <w:r w:rsidR="00A93C71">
        <w:t xml:space="preserve"> para que empresas</w:t>
      </w:r>
      <w:r w:rsidR="00180C27">
        <w:t xml:space="preserve"> y emprendedores</w:t>
      </w:r>
      <w:r w:rsidR="00A93C71">
        <w:t xml:space="preserve"> puedan </w:t>
      </w:r>
      <w:r w:rsidR="00180C27">
        <w:t>acceder</w:t>
      </w:r>
      <w:r w:rsidR="00EE6289">
        <w:t xml:space="preserve"> </w:t>
      </w:r>
      <w:r w:rsidR="00180C27">
        <w:t>a</w:t>
      </w:r>
      <w:r w:rsidR="00A93C71">
        <w:t xml:space="preserve"> esta</w:t>
      </w:r>
      <w:r w:rsidR="00365117">
        <w:t>s</w:t>
      </w:r>
      <w:r w:rsidR="00A93C71">
        <w:t xml:space="preserve"> </w:t>
      </w:r>
      <w:r w:rsidR="00365117">
        <w:t>ayudas</w:t>
      </w:r>
      <w:r w:rsidR="00A93C71">
        <w:t>.</w:t>
      </w:r>
    </w:p>
    <w:p w:rsidR="005D333C" w:rsidRPr="005D333C" w:rsidRDefault="005D333C" w:rsidP="005D333C">
      <w:pPr>
        <w:pStyle w:val="TextoMichelin"/>
        <w:rPr>
          <w:bCs/>
          <w:lang w:bidi="es-ES_tradnl"/>
        </w:rPr>
      </w:pPr>
      <w:r w:rsidRPr="005D333C">
        <w:rPr>
          <w:bCs/>
          <w:lang w:bidi="es-ES_tradnl"/>
        </w:rPr>
        <w:t xml:space="preserve">El programa de ayudas financieras de la FMD prevé la concesión de préstamos de hasta 180.000 </w:t>
      </w:r>
      <w:r w:rsidR="008F21BF">
        <w:rPr>
          <w:bCs/>
          <w:lang w:bidi="es-ES_tradnl"/>
        </w:rPr>
        <w:t>euros</w:t>
      </w:r>
      <w:r w:rsidRPr="005D333C">
        <w:rPr>
          <w:bCs/>
          <w:lang w:bidi="es-ES_tradnl"/>
        </w:rPr>
        <w:t xml:space="preserve"> para las empresas </w:t>
      </w:r>
      <w:r w:rsidR="008F21BF">
        <w:rPr>
          <w:bCs/>
          <w:lang w:bidi="es-ES_tradnl"/>
        </w:rPr>
        <w:t>ubicadas</w:t>
      </w:r>
      <w:r w:rsidRPr="005D333C">
        <w:rPr>
          <w:bCs/>
          <w:lang w:bidi="es-ES_tradnl"/>
        </w:rPr>
        <w:t xml:space="preserve"> en </w:t>
      </w:r>
      <w:r w:rsidR="005345F1">
        <w:rPr>
          <w:bCs/>
          <w:lang w:bidi="es-ES_tradnl"/>
        </w:rPr>
        <w:t>esta</w:t>
      </w:r>
      <w:r w:rsidRPr="005D333C">
        <w:rPr>
          <w:bCs/>
          <w:lang w:bidi="es-ES_tradnl"/>
        </w:rPr>
        <w:t>s cuatr</w:t>
      </w:r>
      <w:r w:rsidR="005345F1">
        <w:rPr>
          <w:bCs/>
          <w:lang w:bidi="es-ES_tradnl"/>
        </w:rPr>
        <w:t>o</w:t>
      </w:r>
      <w:r w:rsidRPr="005D333C">
        <w:rPr>
          <w:bCs/>
          <w:lang w:bidi="es-ES_tradnl"/>
        </w:rPr>
        <w:t xml:space="preserve"> </w:t>
      </w:r>
      <w:r w:rsidR="003570DD">
        <w:rPr>
          <w:bCs/>
          <w:lang w:bidi="es-ES_tradnl"/>
        </w:rPr>
        <w:t>provincias</w:t>
      </w:r>
      <w:r w:rsidR="00E406AD">
        <w:rPr>
          <w:bCs/>
          <w:lang w:bidi="es-ES_tradnl"/>
        </w:rPr>
        <w:t xml:space="preserve">, así como </w:t>
      </w:r>
      <w:r w:rsidRPr="005D333C">
        <w:rPr>
          <w:bCs/>
          <w:lang w:bidi="es-ES_tradnl"/>
        </w:rPr>
        <w:t xml:space="preserve">para las empresas de nueva creación que se instalen en </w:t>
      </w:r>
      <w:r w:rsidR="00E406AD">
        <w:rPr>
          <w:bCs/>
          <w:lang w:bidi="es-ES_tradnl"/>
        </w:rPr>
        <w:t>dichas</w:t>
      </w:r>
      <w:r w:rsidRPr="005D333C">
        <w:rPr>
          <w:bCs/>
          <w:lang w:bidi="es-ES_tradnl"/>
        </w:rPr>
        <w:t xml:space="preserve"> </w:t>
      </w:r>
      <w:r w:rsidR="00180C27">
        <w:rPr>
          <w:bCs/>
          <w:lang w:bidi="es-ES_tradnl"/>
        </w:rPr>
        <w:t>zonas</w:t>
      </w:r>
      <w:r w:rsidRPr="005D333C">
        <w:rPr>
          <w:bCs/>
          <w:lang w:bidi="es-ES_tradnl"/>
        </w:rPr>
        <w:t>.</w:t>
      </w:r>
    </w:p>
    <w:p w:rsidR="005D333C" w:rsidRPr="005D333C" w:rsidRDefault="005D333C" w:rsidP="005D333C">
      <w:pPr>
        <w:pStyle w:val="TextoMichelin"/>
        <w:rPr>
          <w:bCs/>
          <w:lang w:bidi="es-ES_tradnl"/>
        </w:rPr>
      </w:pPr>
      <w:r w:rsidRPr="005D333C">
        <w:rPr>
          <w:bCs/>
          <w:lang w:bidi="es-ES_tradnl"/>
        </w:rPr>
        <w:t>Para acceder a este programa de ayudas, además del compromiso de creación de empleo</w:t>
      </w:r>
      <w:r w:rsidR="00CE0641">
        <w:rPr>
          <w:bCs/>
          <w:lang w:bidi="es-ES_tradnl"/>
        </w:rPr>
        <w:t xml:space="preserve"> a tiempo completo</w:t>
      </w:r>
      <w:r w:rsidRPr="005D333C">
        <w:rPr>
          <w:bCs/>
          <w:lang w:bidi="es-ES_tradnl"/>
        </w:rPr>
        <w:t xml:space="preserve">, las </w:t>
      </w:r>
      <w:r w:rsidR="00E93154">
        <w:rPr>
          <w:bCs/>
          <w:lang w:bidi="es-ES_tradnl"/>
        </w:rPr>
        <w:t>PYMES</w:t>
      </w:r>
      <w:r w:rsidRPr="005D333C">
        <w:rPr>
          <w:bCs/>
          <w:lang w:bidi="es-ES_tradnl"/>
        </w:rPr>
        <w:t xml:space="preserve"> deberán </w:t>
      </w:r>
      <w:r w:rsidR="00E406AD">
        <w:rPr>
          <w:bCs/>
          <w:lang w:bidi="es-ES_tradnl"/>
        </w:rPr>
        <w:t xml:space="preserve">desarrollar </w:t>
      </w:r>
      <w:r w:rsidR="00EE6289">
        <w:rPr>
          <w:bCs/>
          <w:lang w:bidi="es-ES_tradnl"/>
        </w:rPr>
        <w:t>una actividad de carácter</w:t>
      </w:r>
      <w:r w:rsidRPr="005D333C">
        <w:rPr>
          <w:bCs/>
          <w:lang w:bidi="es-ES_tradnl"/>
        </w:rPr>
        <w:t xml:space="preserve"> industrial o de servicios a la industria</w:t>
      </w:r>
      <w:r w:rsidR="00CE0641">
        <w:rPr>
          <w:bCs/>
          <w:lang w:bidi="es-ES_tradnl"/>
        </w:rPr>
        <w:t xml:space="preserve"> y</w:t>
      </w:r>
      <w:r w:rsidRPr="005D333C">
        <w:rPr>
          <w:bCs/>
          <w:lang w:bidi="es-ES_tradnl"/>
        </w:rPr>
        <w:t xml:space="preserve"> tener un proyecto de inversión que requiera de la aportación financiera de la FMD.</w:t>
      </w:r>
    </w:p>
    <w:p w:rsidR="005D333C" w:rsidRPr="005D333C" w:rsidRDefault="00732021" w:rsidP="005D333C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Así, las </w:t>
      </w:r>
      <w:r w:rsidR="00E93154">
        <w:rPr>
          <w:bCs/>
          <w:lang w:bidi="es-ES_tradnl"/>
        </w:rPr>
        <w:t>PYMES</w:t>
      </w:r>
      <w:r>
        <w:rPr>
          <w:bCs/>
          <w:lang w:bidi="es-ES_tradnl"/>
        </w:rPr>
        <w:t xml:space="preserve"> podrán conseguir préstamos de hasta 180.000 euros, dependiendo</w:t>
      </w:r>
      <w:r w:rsidRPr="00732021">
        <w:rPr>
          <w:bCs/>
          <w:lang w:bidi="es-ES_tradnl"/>
        </w:rPr>
        <w:t xml:space="preserve"> </w:t>
      </w:r>
      <w:r w:rsidRPr="005D333C">
        <w:rPr>
          <w:bCs/>
          <w:lang w:bidi="es-ES_tradnl"/>
        </w:rPr>
        <w:t xml:space="preserve">del número de empleos </w:t>
      </w:r>
      <w:r>
        <w:rPr>
          <w:bCs/>
          <w:lang w:bidi="es-ES_tradnl"/>
        </w:rPr>
        <w:t>que se haya previsto</w:t>
      </w:r>
      <w:r w:rsidRPr="005D333C">
        <w:rPr>
          <w:bCs/>
          <w:lang w:bidi="es-ES_tradnl"/>
        </w:rPr>
        <w:t xml:space="preserve"> crear y de la inversión </w:t>
      </w:r>
      <w:r w:rsidR="00EE6289">
        <w:rPr>
          <w:bCs/>
          <w:lang w:bidi="es-ES_tradnl"/>
        </w:rPr>
        <w:t>necesaria</w:t>
      </w:r>
      <w:r w:rsidRPr="005D333C">
        <w:rPr>
          <w:bCs/>
          <w:lang w:bidi="es-ES_tradnl"/>
        </w:rPr>
        <w:t>.</w:t>
      </w:r>
      <w:r>
        <w:rPr>
          <w:bCs/>
          <w:lang w:bidi="es-ES_tradnl"/>
        </w:rPr>
        <w:t xml:space="preserve"> </w:t>
      </w:r>
      <w:r w:rsidR="00EE6289">
        <w:rPr>
          <w:bCs/>
          <w:lang w:bidi="es-ES_tradnl"/>
        </w:rPr>
        <w:t>Los préstamos</w:t>
      </w:r>
      <w:r w:rsidR="00371413">
        <w:rPr>
          <w:bCs/>
          <w:lang w:bidi="es-ES_tradnl"/>
        </w:rPr>
        <w:t xml:space="preserve"> </w:t>
      </w:r>
      <w:r w:rsidR="00180C27">
        <w:rPr>
          <w:bCs/>
          <w:lang w:bidi="es-ES_tradnl"/>
        </w:rPr>
        <w:t>estará</w:t>
      </w:r>
      <w:r w:rsidR="00EE6289">
        <w:rPr>
          <w:bCs/>
          <w:lang w:bidi="es-ES_tradnl"/>
        </w:rPr>
        <w:t>n</w:t>
      </w:r>
      <w:r w:rsidR="00180C27">
        <w:rPr>
          <w:bCs/>
          <w:lang w:bidi="es-ES_tradnl"/>
        </w:rPr>
        <w:t xml:space="preserve"> </w:t>
      </w:r>
      <w:r w:rsidR="00371413">
        <w:rPr>
          <w:bCs/>
          <w:lang w:bidi="es-ES_tradnl"/>
        </w:rPr>
        <w:t>avalad</w:t>
      </w:r>
      <w:r w:rsidR="00EE6289">
        <w:rPr>
          <w:bCs/>
          <w:lang w:bidi="es-ES_tradnl"/>
        </w:rPr>
        <w:t>os</w:t>
      </w:r>
      <w:r w:rsidR="00371413">
        <w:rPr>
          <w:bCs/>
          <w:lang w:bidi="es-ES_tradnl"/>
        </w:rPr>
        <w:t xml:space="preserve"> por la FMD</w:t>
      </w:r>
      <w:r w:rsidR="00EF7683">
        <w:rPr>
          <w:bCs/>
          <w:lang w:bidi="es-ES_tradnl"/>
        </w:rPr>
        <w:t>,</w:t>
      </w:r>
      <w:r w:rsidR="005D333C" w:rsidRPr="005D333C">
        <w:rPr>
          <w:bCs/>
          <w:lang w:bidi="es-ES_tradnl"/>
        </w:rPr>
        <w:t xml:space="preserve"> </w:t>
      </w:r>
      <w:r w:rsidR="00180C27">
        <w:rPr>
          <w:bCs/>
          <w:lang w:bidi="es-ES_tradnl"/>
        </w:rPr>
        <w:t xml:space="preserve">tendrá </w:t>
      </w:r>
      <w:r w:rsidR="00220413">
        <w:rPr>
          <w:bCs/>
          <w:lang w:bidi="es-ES_tradnl"/>
        </w:rPr>
        <w:t>un</w:t>
      </w:r>
      <w:r w:rsidR="00EE6289">
        <w:rPr>
          <w:bCs/>
          <w:lang w:bidi="es-ES_tradnl"/>
        </w:rPr>
        <w:t xml:space="preserve"> plazo de</w:t>
      </w:r>
      <w:r w:rsidR="00220413">
        <w:rPr>
          <w:bCs/>
          <w:lang w:bidi="es-ES_tradnl"/>
        </w:rPr>
        <w:t xml:space="preserve"> amortización </w:t>
      </w:r>
      <w:r w:rsidR="00EE6289">
        <w:rPr>
          <w:bCs/>
          <w:lang w:bidi="es-ES_tradnl"/>
        </w:rPr>
        <w:t>de</w:t>
      </w:r>
      <w:r w:rsidR="00220413">
        <w:rPr>
          <w:bCs/>
          <w:lang w:bidi="es-ES_tradnl"/>
        </w:rPr>
        <w:t xml:space="preserve"> 60 meses</w:t>
      </w:r>
      <w:r w:rsidR="00CE0641">
        <w:rPr>
          <w:bCs/>
          <w:lang w:bidi="es-ES_tradnl"/>
        </w:rPr>
        <w:t>,</w:t>
      </w:r>
      <w:r w:rsidR="00220413" w:rsidRPr="00220413">
        <w:rPr>
          <w:bCs/>
          <w:lang w:bidi="es-ES_tradnl"/>
        </w:rPr>
        <w:t xml:space="preserve"> </w:t>
      </w:r>
      <w:r w:rsidR="00220413" w:rsidRPr="005D333C">
        <w:rPr>
          <w:bCs/>
          <w:lang w:bidi="es-ES_tradnl"/>
        </w:rPr>
        <w:t>con hasta 12 meses de carencia</w:t>
      </w:r>
      <w:r w:rsidR="00CE0641">
        <w:rPr>
          <w:bCs/>
          <w:lang w:bidi="es-ES_tradnl"/>
        </w:rPr>
        <w:t>,</w:t>
      </w:r>
      <w:r w:rsidR="00371413">
        <w:rPr>
          <w:bCs/>
          <w:lang w:bidi="es-ES_tradnl"/>
        </w:rPr>
        <w:t xml:space="preserve"> y un tipo de interés del 2%. </w:t>
      </w:r>
      <w:r w:rsidR="005D333C" w:rsidRPr="005D333C">
        <w:rPr>
          <w:bCs/>
          <w:lang w:bidi="es-ES_tradnl"/>
        </w:rPr>
        <w:t>El resto de comisiones</w:t>
      </w:r>
      <w:r w:rsidR="00371413">
        <w:rPr>
          <w:bCs/>
          <w:lang w:bidi="es-ES_tradnl"/>
        </w:rPr>
        <w:t>,</w:t>
      </w:r>
      <w:r w:rsidR="005D333C" w:rsidRPr="005D333C">
        <w:rPr>
          <w:bCs/>
          <w:lang w:bidi="es-ES_tradnl"/>
        </w:rPr>
        <w:t xml:space="preserve"> así como la bonificación del tipo de interés</w:t>
      </w:r>
      <w:r w:rsidR="009D457B">
        <w:rPr>
          <w:bCs/>
          <w:lang w:bidi="es-ES_tradnl"/>
        </w:rPr>
        <w:t>,</w:t>
      </w:r>
      <w:r w:rsidR="005D333C" w:rsidRPr="005D333C">
        <w:rPr>
          <w:bCs/>
          <w:lang w:bidi="es-ES_tradnl"/>
        </w:rPr>
        <w:t xml:space="preserve"> será por cuenta de la FMD.</w:t>
      </w:r>
      <w:r w:rsidR="00180C27">
        <w:rPr>
          <w:bCs/>
          <w:lang w:bidi="es-ES_tradnl"/>
        </w:rPr>
        <w:t xml:space="preserve"> La operación financiera se realizará a través de La Caixa.</w:t>
      </w:r>
    </w:p>
    <w:p w:rsidR="00924229" w:rsidRDefault="00371413" w:rsidP="00924229">
      <w:pPr>
        <w:pStyle w:val="TextoMichelin"/>
        <w:rPr>
          <w:bCs/>
          <w:lang w:val="es-ES_tradnl" w:bidi="es-ES_tradnl"/>
        </w:rPr>
      </w:pPr>
      <w:r>
        <w:rPr>
          <w:bCs/>
          <w:lang w:bidi="es-ES_tradnl"/>
        </w:rPr>
        <w:t>Con</w:t>
      </w:r>
      <w:r w:rsidR="005D333C" w:rsidRPr="005D333C">
        <w:rPr>
          <w:bCs/>
          <w:lang w:bidi="es-ES_tradnl"/>
        </w:rPr>
        <w:t xml:space="preserve"> la firma de este acuerdo</w:t>
      </w:r>
      <w:r>
        <w:rPr>
          <w:bCs/>
          <w:lang w:bidi="es-ES_tradnl"/>
        </w:rPr>
        <w:t>,</w:t>
      </w:r>
      <w:r w:rsidR="005D333C" w:rsidRPr="005D333C">
        <w:rPr>
          <w:bCs/>
          <w:lang w:bidi="es-ES_tradnl"/>
        </w:rPr>
        <w:t xml:space="preserve"> la FMD renueva su compromiso con el tejido económico y empresarial de las zonas en las que Michelin tiene implantación industrial.</w:t>
      </w:r>
      <w:r w:rsidR="00B109E5">
        <w:rPr>
          <w:bCs/>
          <w:lang w:bidi="es-ES_tradnl"/>
        </w:rPr>
        <w:t xml:space="preserve"> </w:t>
      </w:r>
      <w:r w:rsidR="005D333C" w:rsidRPr="005D333C">
        <w:rPr>
          <w:bCs/>
          <w:lang w:val="es-ES_tradnl" w:bidi="es-ES_tradnl"/>
        </w:rPr>
        <w:t>Desde su creación en 2004, la FMD ha colaborado con 344 empresas</w:t>
      </w:r>
      <w:r w:rsidR="00B109E5">
        <w:rPr>
          <w:bCs/>
          <w:lang w:val="es-ES_tradnl" w:bidi="es-ES_tradnl"/>
        </w:rPr>
        <w:t>,</w:t>
      </w:r>
      <w:r w:rsidR="005D333C" w:rsidRPr="005D333C">
        <w:rPr>
          <w:bCs/>
          <w:lang w:val="es-ES_tradnl" w:bidi="es-ES_tradnl"/>
        </w:rPr>
        <w:t xml:space="preserve"> que han generado 2.600 empleos en las cuatro provincias donde Michelin </w:t>
      </w:r>
      <w:r w:rsidR="009D457B">
        <w:rPr>
          <w:bCs/>
          <w:lang w:val="es-ES_tradnl" w:bidi="es-ES_tradnl"/>
        </w:rPr>
        <w:t>tiene presencia industrial</w:t>
      </w:r>
      <w:r w:rsidR="005D333C" w:rsidRPr="005D333C">
        <w:rPr>
          <w:bCs/>
          <w:lang w:val="es-ES_tradnl" w:bidi="es-ES_tradnl"/>
        </w:rPr>
        <w:t>. La FMD ha avalado préstamos por importe 3,7 millones de euros y ha destinado 6,7 millones de euros a ay</w:t>
      </w:r>
      <w:r w:rsidR="005D333C">
        <w:rPr>
          <w:bCs/>
          <w:lang w:val="es-ES_tradnl" w:bidi="es-ES_tradnl"/>
        </w:rPr>
        <w:t>udas directas a empresarios</w:t>
      </w:r>
      <w:r w:rsidR="00180C27">
        <w:rPr>
          <w:bCs/>
          <w:lang w:val="es-ES_tradnl" w:bidi="es-ES_tradnl"/>
        </w:rPr>
        <w:t xml:space="preserve"> y emprendedores</w:t>
      </w:r>
      <w:r w:rsidR="0040519E">
        <w:rPr>
          <w:bCs/>
          <w:lang w:val="es-ES_tradnl" w:bidi="es-ES_tradnl"/>
        </w:rPr>
        <w:t>.</w:t>
      </w:r>
    </w:p>
    <w:p w:rsidR="0040519E" w:rsidRPr="00924229" w:rsidRDefault="0040519E" w:rsidP="00924229">
      <w:pPr>
        <w:pStyle w:val="TextoMichelin"/>
        <w:rPr>
          <w:bCs/>
          <w:lang w:val="es-ES_tradnl" w:bidi="es-ES_tradnl"/>
        </w:rPr>
      </w:pPr>
    </w:p>
    <w:p w:rsidR="0040519E" w:rsidRPr="00EE6289" w:rsidRDefault="00924229" w:rsidP="0040519E">
      <w:pPr>
        <w:spacing w:after="230"/>
        <w:jc w:val="both"/>
        <w:rPr>
          <w:i/>
          <w:lang w:val="es-ES"/>
        </w:rPr>
      </w:pPr>
      <w:r>
        <w:rPr>
          <w:i/>
          <w:lang w:val="es-ES"/>
        </w:rPr>
        <w:br w:type="column"/>
      </w:r>
      <w:r w:rsidR="0040519E" w:rsidRPr="00237A3C">
        <w:rPr>
          <w:i/>
          <w:lang w:val="es-ES"/>
        </w:rPr>
        <w:t xml:space="preserve">La misión de </w:t>
      </w:r>
      <w:r w:rsidR="0040519E" w:rsidRPr="00237A3C">
        <w:rPr>
          <w:b/>
          <w:i/>
          <w:lang w:val="es-ES"/>
        </w:rPr>
        <w:t>Michelin,</w:t>
      </w:r>
      <w:r w:rsidR="0040519E"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</w:t>
      </w:r>
      <w:r w:rsidR="0040519E">
        <w:rPr>
          <w:i/>
          <w:lang w:val="es-ES"/>
        </w:rPr>
        <w:t>(www.michelin.es)</w:t>
      </w:r>
      <w:r w:rsidR="0040519E" w:rsidRPr="00EE6289">
        <w:rPr>
          <w:i/>
          <w:lang w:val="es-ES"/>
        </w:rPr>
        <w:t>.</w:t>
      </w: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Pr="00383AFB" w:rsidRDefault="0040519E" w:rsidP="0040519E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40519E" w:rsidRPr="00383AFB" w:rsidRDefault="0040519E" w:rsidP="0040519E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40519E" w:rsidRPr="00383AFB" w:rsidRDefault="0040519E" w:rsidP="0040519E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40519E" w:rsidRPr="00383AFB" w:rsidRDefault="0040519E" w:rsidP="0040519E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:rsidR="0040519E" w:rsidRPr="00383AFB" w:rsidRDefault="0040519E" w:rsidP="0040519E">
      <w:pPr>
        <w:pStyle w:val="Footer"/>
        <w:spacing w:after="230"/>
        <w:outlineLvl w:val="0"/>
        <w:rPr>
          <w:bCs/>
          <w:szCs w:val="18"/>
        </w:rPr>
      </w:pPr>
    </w:p>
    <w:p w:rsidR="003C2148" w:rsidRDefault="003C2148"/>
    <w:sectPr w:rsidR="003C2148" w:rsidSect="003C2148">
      <w:footerReference w:type="default" r:id="rId8"/>
      <w:pgSz w:w="11900" w:h="16840"/>
      <w:pgMar w:top="1417" w:right="1701" w:bottom="1417" w:left="1701" w:header="708" w:footer="24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F1" w:rsidRDefault="00371BF1" w:rsidP="003C2148">
      <w:r>
        <w:separator/>
      </w:r>
    </w:p>
  </w:endnote>
  <w:endnote w:type="continuationSeparator" w:id="0">
    <w:p w:rsidR="00371BF1" w:rsidRDefault="00371BF1" w:rsidP="003C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7B" w:rsidRPr="00096802" w:rsidRDefault="009D457B" w:rsidP="003C2148">
    <w:pPr>
      <w:pStyle w:val="Footer"/>
      <w:ind w:hanging="1701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-542290</wp:posOffset>
          </wp:positionV>
          <wp:extent cx="7966311" cy="827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tras azul con línea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 l="23411" t="-33528" r="-2672" b="-35134"/>
                  <a:stretch/>
                </pic:blipFill>
                <pic:spPr bwMode="auto">
                  <a:xfrm>
                    <a:off x="0" y="0"/>
                    <a:ext cx="7966311" cy="82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F1" w:rsidRDefault="00371BF1" w:rsidP="003C2148">
      <w:r>
        <w:separator/>
      </w:r>
    </w:p>
  </w:footnote>
  <w:footnote w:type="continuationSeparator" w:id="0">
    <w:p w:rsidR="00371BF1" w:rsidRDefault="00371BF1" w:rsidP="003C214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259A"/>
    <w:multiLevelType w:val="hybridMultilevel"/>
    <w:tmpl w:val="1EC6E51A"/>
    <w:lvl w:ilvl="0" w:tplc="6CA67E70">
      <w:numFmt w:val="bullet"/>
      <w:lvlText w:val="-"/>
      <w:lvlJc w:val="left"/>
      <w:pPr>
        <w:ind w:left="1065" w:hanging="360"/>
      </w:pPr>
      <w:rPr>
        <w:rFonts w:ascii="Calibri" w:eastAsiaTheme="minorHAnsi" w:hAnsi="Calibri" w:cs="Lucida Grande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659"/>
    <w:rsid w:val="00034B04"/>
    <w:rsid w:val="000F2A49"/>
    <w:rsid w:val="00101196"/>
    <w:rsid w:val="00180C27"/>
    <w:rsid w:val="00220413"/>
    <w:rsid w:val="002A64A3"/>
    <w:rsid w:val="003328AC"/>
    <w:rsid w:val="003570DD"/>
    <w:rsid w:val="00365117"/>
    <w:rsid w:val="00371413"/>
    <w:rsid w:val="00371BF1"/>
    <w:rsid w:val="003769D8"/>
    <w:rsid w:val="003C2148"/>
    <w:rsid w:val="004022FF"/>
    <w:rsid w:val="0040519E"/>
    <w:rsid w:val="00472D27"/>
    <w:rsid w:val="005345F1"/>
    <w:rsid w:val="005B3504"/>
    <w:rsid w:val="005D333C"/>
    <w:rsid w:val="005D4F80"/>
    <w:rsid w:val="006E0904"/>
    <w:rsid w:val="00732021"/>
    <w:rsid w:val="0077241F"/>
    <w:rsid w:val="008F21BF"/>
    <w:rsid w:val="00924229"/>
    <w:rsid w:val="009C703A"/>
    <w:rsid w:val="009D457B"/>
    <w:rsid w:val="00A93C71"/>
    <w:rsid w:val="00AB7F78"/>
    <w:rsid w:val="00B00C02"/>
    <w:rsid w:val="00B109E5"/>
    <w:rsid w:val="00B26922"/>
    <w:rsid w:val="00CC787D"/>
    <w:rsid w:val="00CE0641"/>
    <w:rsid w:val="00D724F0"/>
    <w:rsid w:val="00DC1138"/>
    <w:rsid w:val="00DE4659"/>
    <w:rsid w:val="00E406AD"/>
    <w:rsid w:val="00E93154"/>
    <w:rsid w:val="00EE6289"/>
    <w:rsid w:val="00EF7683"/>
  </w:rsids>
  <m:mathPr>
    <m:mathFont m:val="Frutiger 55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 w:cs="Times New Roman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Theme="minorEastAsia" w:hAnsi="Lucida Grande" w:cstheme="minorBidi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 w:cs="Times New Roman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Theme="minorEastAsia" w:hAnsi="Lucida Grande" w:cstheme="minorBid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8BE9B5-36D6-9E4A-BC27-4BF6AF59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Macintosh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/>
      <vt:lpstr>INFORMACIÓN DE PRENSA 16/04/2013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2013-04-18T07:03:00Z</cp:lastPrinted>
  <dcterms:created xsi:type="dcterms:W3CDTF">2013-04-22T10:05:00Z</dcterms:created>
  <dcterms:modified xsi:type="dcterms:W3CDTF">2013-04-22T10:08:00Z</dcterms:modified>
</cp:coreProperties>
</file>