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890DAE" w:rsidRDefault="0013303A" w:rsidP="0013303A">
      <w:pPr>
        <w:keepNext/>
        <w:spacing w:after="230"/>
        <w:jc w:val="right"/>
        <w:outlineLvl w:val="0"/>
        <w:rPr>
          <w:rFonts w:cs="Times"/>
          <w:b/>
          <w:color w:val="808080"/>
        </w:rPr>
      </w:pPr>
      <w:r>
        <w:rPr>
          <w:rFonts w:cs="Times"/>
          <w:b/>
          <w:bCs/>
          <w:color w:val="808080"/>
          <w:lang/>
        </w:rPr>
        <w:t>INFORMAÇÃO DE IMPRENSA</w:t>
      </w:r>
      <w:r>
        <w:rPr>
          <w:rFonts w:cs="Times"/>
          <w:color w:val="808080"/>
          <w:lang/>
        </w:rPr>
        <w:br/>
      </w:r>
      <w:r w:rsidR="002F5F30">
        <w:rPr>
          <w:rFonts w:cs="Times"/>
          <w:color w:val="808080"/>
          <w:lang/>
        </w:rPr>
        <w:fldChar w:fldCharType="begin"/>
      </w:r>
      <w:r>
        <w:rPr>
          <w:rFonts w:cs="Times"/>
          <w:color w:val="808080"/>
          <w:lang/>
        </w:rPr>
        <w:instrText xml:space="preserve"> TIME \@ "dd/MM/yyyy" </w:instrText>
      </w:r>
      <w:r w:rsidR="002F5F30">
        <w:rPr>
          <w:rFonts w:cs="Times"/>
          <w:color w:val="808080"/>
          <w:lang/>
        </w:rPr>
        <w:fldChar w:fldCharType="separate"/>
      </w:r>
      <w:r w:rsidR="007A498D">
        <w:rPr>
          <w:rFonts w:cs="Times"/>
          <w:noProof/>
          <w:color w:val="808080"/>
          <w:lang/>
        </w:rPr>
        <w:t>12/03/2014</w:t>
      </w:r>
      <w:r w:rsidR="002F5F30">
        <w:rPr>
          <w:rFonts w:cs="Times"/>
          <w:color w:val="808080"/>
          <w:lang/>
        </w:rPr>
        <w:fldChar w:fldCharType="end"/>
      </w:r>
    </w:p>
    <w:p w:rsidR="001466B0" w:rsidRPr="00890DAE" w:rsidRDefault="001466B0" w:rsidP="001466B0">
      <w:pPr>
        <w:pStyle w:val="TITULARMICHELIN"/>
        <w:spacing w:after="230"/>
        <w:rPr>
          <w:rFonts w:ascii="Arial" w:hAnsi="Arial" w:cs="Arial"/>
          <w:szCs w:val="26"/>
        </w:rPr>
      </w:pPr>
    </w:p>
    <w:p w:rsidR="0013303A" w:rsidRPr="00890DAE" w:rsidRDefault="0013303A" w:rsidP="001466B0">
      <w:pPr>
        <w:pStyle w:val="TITULARMICHELIN"/>
        <w:spacing w:after="120"/>
        <w:rPr>
          <w:szCs w:val="26"/>
        </w:rPr>
      </w:pPr>
    </w:p>
    <w:p w:rsidR="001466B0" w:rsidRPr="00890DAE" w:rsidRDefault="00FC4CD7" w:rsidP="001466B0">
      <w:pPr>
        <w:pStyle w:val="TITULARMICHELIN"/>
        <w:spacing w:after="120"/>
        <w:rPr>
          <w:rFonts w:ascii="Utopia" w:hAnsi="Utopia"/>
          <w:sz w:val="28"/>
        </w:rPr>
      </w:pPr>
      <w:r>
        <w:rPr>
          <w:bCs/>
          <w:szCs w:val="26"/>
          <w:lang/>
        </w:rPr>
        <w:t>Michelin e Porsche</w:t>
      </w:r>
    </w:p>
    <w:p w:rsidR="002E008F" w:rsidRPr="00890DAE" w:rsidRDefault="00890DAE" w:rsidP="002E008F">
      <w:pPr>
        <w:pStyle w:val="SUBTITULOMichelinOK"/>
        <w:spacing w:after="230"/>
      </w:pPr>
      <w:r>
        <w:rPr>
          <w:bCs/>
          <w:lang/>
        </w:rPr>
        <w:t>Ao mais alto nível no Campeonato do Mundo Endurance</w:t>
      </w:r>
      <w:r>
        <w:rPr>
          <w:b w:val="0"/>
          <w:lang/>
        </w:rPr>
        <w:t xml:space="preserve"> </w:t>
      </w:r>
    </w:p>
    <w:p w:rsidR="00583BFD" w:rsidRDefault="00CD4292" w:rsidP="00583BFD">
      <w:pPr>
        <w:pStyle w:val="EntradillaMICHELINOK"/>
        <w:rPr>
          <w:bCs w:val="0"/>
        </w:rPr>
      </w:pPr>
      <w:r>
        <w:rPr>
          <w:lang/>
        </w:rPr>
        <w:t>A Michelin é parceira técnica da Porsche no programa Endurance 2014 do construtor alemão, numa parceria que se estende da pista à</w:t>
      </w:r>
      <w:r>
        <w:rPr>
          <w:color w:val="FF0000"/>
          <w:lang/>
        </w:rPr>
        <w:t xml:space="preserve"> </w:t>
      </w:r>
      <w:r>
        <w:rPr>
          <w:lang/>
        </w:rPr>
        <w:t xml:space="preserve"> estrada.</w:t>
      </w:r>
      <w:r>
        <w:rPr>
          <w:b w:val="0"/>
          <w:bCs w:val="0"/>
          <w:i w:val="0"/>
          <w:iCs w:val="0"/>
          <w:lang/>
        </w:rPr>
        <w:t xml:space="preserve"> </w:t>
      </w:r>
      <w:r>
        <w:rPr>
          <w:lang/>
        </w:rPr>
        <w:t>O Grupo participou no desenvolvimento do novo Porsche 919 Hybrid, que equipa pneus Michelin especialmente desenvolvidos para este protótipo LMP1.</w:t>
      </w:r>
      <w:r>
        <w:rPr>
          <w:b w:val="0"/>
          <w:bCs w:val="0"/>
          <w:i w:val="0"/>
          <w:iCs w:val="0"/>
          <w:lang/>
        </w:rPr>
        <w:t xml:space="preserve"> </w:t>
      </w:r>
      <w:r>
        <w:rPr>
          <w:lang/>
        </w:rPr>
        <w:t>Segundo o estabelecido no regulamento desportivo do Campeonato do Mundo FIA Endurance (FIA WEC, nas suas siglas em inglês) e no das 24 Horas de Le Mans 2014, estes pneus apresentam-se na dimensão 31/71-18, tanto o traseiro como o dianteiro.</w:t>
      </w:r>
      <w:r>
        <w:rPr>
          <w:b w:val="0"/>
          <w:bCs w:val="0"/>
          <w:i w:val="0"/>
          <w:iCs w:val="0"/>
          <w:lang/>
        </w:rPr>
        <w:t xml:space="preserve"> </w:t>
      </w:r>
    </w:p>
    <w:p w:rsidR="00583BFD" w:rsidRPr="00583BFD" w:rsidRDefault="00583BFD" w:rsidP="00583BFD">
      <w:pPr>
        <w:pStyle w:val="EntradillaMICHELINOK"/>
      </w:pPr>
    </w:p>
    <w:p w:rsidR="00047C3E" w:rsidRPr="00890DAE" w:rsidRDefault="00B3066E" w:rsidP="00901712">
      <w:pPr>
        <w:pStyle w:val="TextoMichelin"/>
        <w:rPr>
          <w:bCs/>
        </w:rPr>
      </w:pPr>
      <w:r>
        <w:rPr>
          <w:lang/>
        </w:rPr>
        <w:t xml:space="preserve">Desenvolvidos para todos os seus parceiros LMP1 num simulador, os pneus MICHELIN Endurance do Porsche 919 Hybrid melhoraram durante as sessões de ensaio realizadas conjuntamente entre as duas equipas técnicas, como explica Pascal Couasnon, diretor da Michelin Motorsport: </w:t>
      </w:r>
      <w:r>
        <w:rPr>
          <w:i/>
          <w:iCs/>
          <w:lang/>
        </w:rPr>
        <w:t>“A Michelin apoiou a Porsche durante o desenvolvimento do novo 919 Hybrid, disponibilizando toda a nossa experiência em Endurance.</w:t>
      </w:r>
      <w:r>
        <w:rPr>
          <w:lang/>
        </w:rPr>
        <w:t xml:space="preserve"> </w:t>
      </w:r>
      <w:r>
        <w:rPr>
          <w:i/>
          <w:iCs/>
          <w:lang/>
        </w:rPr>
        <w:t>A troca de informação entre os técnicos da Porsche e da Michelin possibilitou conseguir a melhor sinergia possível entre os nossos pneus e o protótipo do construtor de Estugarda”.</w:t>
      </w:r>
    </w:p>
    <w:p w:rsidR="007C537E" w:rsidRDefault="0028449F" w:rsidP="007C537E">
      <w:pPr>
        <w:pStyle w:val="TextoMichelin"/>
        <w:rPr>
          <w:bCs/>
        </w:rPr>
      </w:pPr>
      <w:r>
        <w:rPr>
          <w:lang/>
        </w:rPr>
        <w:t>Os pneus têm um papel primordial tanto nas performances como na gestão da quantidade de energia atribuída aos participantes pelo regulamento do FIA WEC 2014. A eficiência energética dos protótipos LMP1 baseia-se, entre outras coisas, em dois parâmetros fundamentais: o seu peso e a sua resistência aerodinâmica. Dois fatores sobre os quais o pneu tem um impacto considerável. Em termos de performances, os pneus favorecem ativamente a eficiência do automóvel para um trabalho conjunto com a suspensão. Devem suportar o peso do pneu, assim como enormes cargas aerodinâmicas, que podem supor o triplo do peso do automóvel. Em alguns circuitos e pistas secas, as acelerações laterais e longitudinais geradas por estes protótipos podem ultrapassar bem os 3G.</w:t>
      </w:r>
    </w:p>
    <w:p w:rsidR="000C1627" w:rsidRDefault="000C1627" w:rsidP="000C1627">
      <w:pPr>
        <w:pStyle w:val="TextoMichelin"/>
        <w:rPr>
          <w:bCs/>
        </w:rPr>
      </w:pPr>
      <w:r>
        <w:rPr>
          <w:lang/>
        </w:rPr>
        <w:t>Os pneus MICHELIN Endurance 2014 para os protótipos LMP1 são 15% mais estreitos que as anteriores gerações (entre 5 e 6 centímetros de largura). Além disso, estes pneus beneficiam tanto de uma redução da massa (8 quilogramas no conjunto de quatro pneus) como da resistência aerodinâmica. Estas vantagens obtiveram-se sem perda de performances nem de duração do pneu.</w:t>
      </w:r>
    </w:p>
    <w:p w:rsidR="00047C3E" w:rsidRPr="00890DAE" w:rsidRDefault="00C22EAF" w:rsidP="00B73A73">
      <w:pPr>
        <w:pStyle w:val="TextoMichelin"/>
        <w:rPr>
          <w:bCs/>
        </w:rPr>
      </w:pPr>
      <w:r>
        <w:rPr>
          <w:lang/>
        </w:rPr>
        <w:t>Para além do programa LMP1, a Michelin colabora com a Porsche em categoria GTE Pro, onde a companhia de Estugarda compete sempre com dois Porsche 911 RSR com as cores da equipa Manthey. Vencedora das 24 Horas de Le Mans 2013 (onde os pneus Michelin suportaram três relevos), a equipa franco-alemã parte este ano para a conquista de títulos no FIA WEC, nas 24 Horas de Le Mans e no Tudor United SportsCar Championship (TUSCC).</w:t>
      </w:r>
    </w:p>
    <w:p w:rsidR="00047C3E" w:rsidRPr="00890DAE" w:rsidRDefault="00184A58" w:rsidP="00E37A9B">
      <w:pPr>
        <w:pStyle w:val="TextoMichelin"/>
        <w:rPr>
          <w:bCs/>
        </w:rPr>
      </w:pPr>
      <w:r>
        <w:rPr>
          <w:i/>
          <w:iCs/>
          <w:lang/>
        </w:rPr>
        <w:t>“A relação entre Michelin e Porsche é muito grande, ultrapassa bastante o fornecimento de pneus e serviços para a competição automobilística.</w:t>
      </w:r>
      <w:r>
        <w:rPr>
          <w:lang/>
        </w:rPr>
        <w:t xml:space="preserve"> </w:t>
      </w:r>
      <w:r>
        <w:rPr>
          <w:i/>
          <w:iCs/>
          <w:lang/>
        </w:rPr>
        <w:t>Ambos os grupos trabalham em conjunto há vários anos no desenvolvimento de veículos cada vez mais seguros, com mais performances, assim como mais respeitosos com o meio ambiente.</w:t>
      </w:r>
      <w:r>
        <w:rPr>
          <w:lang/>
        </w:rPr>
        <w:t xml:space="preserve"> </w:t>
      </w:r>
      <w:r>
        <w:rPr>
          <w:i/>
          <w:iCs/>
          <w:lang/>
        </w:rPr>
        <w:t>Esta cooperação estende-se também às áreas do marketing e da pós-venda, através dos stands da Porsche em todo o mundo”,</w:t>
      </w:r>
      <w:r>
        <w:rPr>
          <w:lang/>
        </w:rPr>
        <w:t xml:space="preserve"> referiu Peter Zabler, responsável da Michelin na relação com a Porsche.</w:t>
      </w:r>
    </w:p>
    <w:p w:rsidR="00383577" w:rsidRPr="00D56E4F" w:rsidRDefault="00047C3E" w:rsidP="00D56E4F">
      <w:pPr>
        <w:pStyle w:val="TextoMichelin"/>
        <w:jc w:val="left"/>
        <w:rPr>
          <w:rFonts w:ascii="Times" w:eastAsia="Times New Roman" w:hAnsi="Times" w:cs="Frutiger 55 Roman"/>
          <w:b/>
          <w:bCs/>
          <w:snapToGrid w:val="0"/>
          <w:sz w:val="28"/>
          <w:szCs w:val="28"/>
        </w:rPr>
      </w:pPr>
      <w:r>
        <w:rPr>
          <w:rFonts w:ascii="Times" w:eastAsia="Times New Roman" w:hAnsi="Times" w:cs="Frutiger 55 Roman"/>
          <w:b/>
          <w:bCs/>
          <w:snapToGrid w:val="0"/>
          <w:sz w:val="28"/>
          <w:szCs w:val="28"/>
          <w:lang/>
        </w:rPr>
        <w:t>Da pista à estrada.</w:t>
      </w:r>
      <w:r>
        <w:rPr>
          <w:rFonts w:ascii="Times" w:eastAsia="Times New Roman" w:hAnsi="Times" w:cs="Frutiger 55 Roman"/>
          <w:snapToGrid w:val="0"/>
          <w:sz w:val="28"/>
          <w:szCs w:val="28"/>
          <w:lang/>
        </w:rPr>
        <w:t xml:space="preserve"> </w:t>
      </w:r>
      <w:r>
        <w:rPr>
          <w:rFonts w:ascii="Times" w:eastAsia="Times New Roman" w:hAnsi="Times" w:cs="Frutiger 55 Roman"/>
          <w:b/>
          <w:bCs/>
          <w:snapToGrid w:val="0"/>
          <w:sz w:val="28"/>
          <w:szCs w:val="28"/>
          <w:lang/>
        </w:rPr>
        <w:t>O Porsche 918 Spyder, o Porsche 911 GT3 e o Porsche Macan: três novos desportivos da Porsche com pneus Michelin</w:t>
      </w:r>
    </w:p>
    <w:p w:rsidR="008F02F0" w:rsidRDefault="00383577" w:rsidP="00047C3E">
      <w:pPr>
        <w:pStyle w:val="TextoMichelin"/>
        <w:rPr>
          <w:bCs/>
        </w:rPr>
      </w:pPr>
      <w:r>
        <w:rPr>
          <w:lang/>
        </w:rPr>
        <w:t>Para a Michelin, assim como para a Porsche, a competição só tem sentido se permite desenvolver inovações que façam avançar a nossa vida diária. Assim pois, os programas de competição de ambas as marcas</w:t>
      </w:r>
      <w:r>
        <w:rPr>
          <w:color w:val="FF0000"/>
          <w:lang/>
        </w:rPr>
        <w:t xml:space="preserve"> </w:t>
      </w:r>
      <w:r>
        <w:rPr>
          <w:lang/>
        </w:rPr>
        <w:t>estão ao serviço da conceção de veículos desportivos de topo de gama, de tecnologia de ponta, equipados com pneus específicos da Michelin.</w:t>
      </w:r>
    </w:p>
    <w:p w:rsidR="007D04DB" w:rsidRDefault="006C773E" w:rsidP="007D04DB">
      <w:pPr>
        <w:pStyle w:val="TextoMichelin"/>
        <w:rPr>
          <w:bCs/>
        </w:rPr>
      </w:pPr>
      <w:r>
        <w:rPr>
          <w:lang/>
        </w:rPr>
        <w:t xml:space="preserve">O departamento de Investigação e Desenvolvimento da Michelin trabalha com uma precisa estratégia, compatível com a filosofia da Porsche: mais performances em cada pneu. É o que se denomina </w:t>
      </w:r>
      <w:r>
        <w:rPr>
          <w:b/>
          <w:bCs/>
          <w:lang/>
        </w:rPr>
        <w:t>MICHELIN Total Performance.</w:t>
      </w:r>
      <w:r>
        <w:rPr>
          <w:lang/>
        </w:rPr>
        <w:t xml:space="preserve"> Com esta lógica, a Michelin consegue responder às exigências dos veículos do fabricante de Estugarda, propondo à Porsche pneus cada vez mais seguros, com maior rendimento e mais eficientes, sem sacrificar nunca a sua duração.</w:t>
      </w:r>
    </w:p>
    <w:p w:rsidR="00047C3E" w:rsidRPr="00B012AA" w:rsidRDefault="00D74F87" w:rsidP="00D74F87">
      <w:pPr>
        <w:pStyle w:val="TextoMichelin"/>
        <w:rPr>
          <w:bCs/>
          <w:strike/>
        </w:rPr>
      </w:pPr>
      <w:r>
        <w:rPr>
          <w:lang/>
        </w:rPr>
        <w:t>Este é o caso dos pneus para o superdesportivo híbrido Porsche 918 Spyder e para o Porsche 911 GT3 tipo 991, para os quais a Michelin desenvolveu os novos pneus MICHELIN Pilot Sport Cup 2.</w:t>
      </w:r>
    </w:p>
    <w:p w:rsidR="00D74F87" w:rsidRDefault="00C92707" w:rsidP="00047C3E">
      <w:pPr>
        <w:pStyle w:val="TextoMichelin"/>
        <w:rPr>
          <w:bCs/>
        </w:rPr>
      </w:pPr>
      <w:r>
        <w:rPr>
          <w:lang/>
        </w:rPr>
        <w:t>Equipado com pneus Michelin de série, o Porsche 918 Spyder, pilotado pelo alemão Marc Lieb, estabeleceu um novo record no célebre circuito de Nürburgring ao percorrer os 20,6 quilómetros do seu traçado em 6’ 57”, em setembro de 2013.</w:t>
      </w:r>
    </w:p>
    <w:p w:rsidR="00047C3E" w:rsidRPr="00890DAE" w:rsidRDefault="007B0332" w:rsidP="00BE3EC9">
      <w:pPr>
        <w:pStyle w:val="TextoMichelin"/>
        <w:rPr>
          <w:bCs/>
        </w:rPr>
      </w:pPr>
      <w:r>
        <w:rPr>
          <w:lang/>
        </w:rPr>
        <w:t>Como no caso dos superdesportivos, a Porsche homologou também três gamas de pneus Michelin para o novo Macan: MICHELIN Latitude Sport 3 (verão), MICHELIN Latitude Alpin 2 (inverno) e MICHELIN Latitude Tour HP (qualquer temporada).</w:t>
      </w:r>
    </w:p>
    <w:p w:rsidR="003369C7" w:rsidRDefault="003369C7" w:rsidP="00047C3E">
      <w:pPr>
        <w:pStyle w:val="TextoMichelin"/>
        <w:rPr>
          <w:bCs/>
        </w:rPr>
      </w:pPr>
      <w:r>
        <w:rPr>
          <w:i/>
          <w:iCs/>
          <w:lang/>
        </w:rPr>
        <w:t>“As inovações desenvolvidas em competição enriquecem todo o setor de Investigação e Desenvolvimento na Michelin.</w:t>
      </w:r>
      <w:r>
        <w:rPr>
          <w:lang/>
        </w:rPr>
        <w:t xml:space="preserve"> </w:t>
      </w:r>
      <w:r>
        <w:rPr>
          <w:i/>
          <w:iCs/>
          <w:lang/>
        </w:rPr>
        <w:t>Atualmente, os pneus Michelin para os automóveis de série da Porsche incorporam as tecnologias desenvolvidas para as 24 Horas de Le Mans em menos de três anos”,</w:t>
      </w:r>
      <w:r>
        <w:rPr>
          <w:lang/>
        </w:rPr>
        <w:t xml:space="preserve"> concluiu Pascal Couasnon.</w:t>
      </w:r>
    </w:p>
    <w:p w:rsidR="00047C3E" w:rsidRPr="00890DAE" w:rsidRDefault="00047C3E" w:rsidP="00047C3E">
      <w:pPr>
        <w:pStyle w:val="TextoMichelin"/>
        <w:rPr>
          <w:bCs/>
        </w:rPr>
      </w:pPr>
    </w:p>
    <w:p w:rsidR="00047C3E" w:rsidRPr="006A2396" w:rsidRDefault="000856FA" w:rsidP="009D38AC">
      <w:pPr>
        <w:pStyle w:val="TextoMichelin"/>
        <w:jc w:val="left"/>
        <w:rPr>
          <w:b/>
          <w:bCs/>
          <w:sz w:val="28"/>
        </w:rPr>
      </w:pPr>
      <w:r>
        <w:rPr>
          <w:rFonts w:ascii="Times" w:hAnsi="Times"/>
          <w:lang/>
        </w:rPr>
        <w:br w:type="column"/>
      </w:r>
      <w:r>
        <w:rPr>
          <w:rFonts w:ascii="Times" w:hAnsi="Times"/>
          <w:b/>
          <w:bCs/>
          <w:snapToGrid w:val="0"/>
          <w:sz w:val="28"/>
          <w:szCs w:val="28"/>
          <w:lang/>
        </w:rPr>
        <w:t>Os pneus MICHELIN Endurance LMP1 2014 em números:</w:t>
      </w:r>
    </w:p>
    <w:p w:rsidR="00047C3E" w:rsidRPr="00890DAE" w:rsidRDefault="00047C3E" w:rsidP="004917DA">
      <w:pPr>
        <w:pStyle w:val="TextoMichelin"/>
        <w:tabs>
          <w:tab w:val="left" w:pos="709"/>
        </w:tabs>
        <w:rPr>
          <w:bCs/>
        </w:rPr>
      </w:pPr>
      <w:r>
        <w:rPr>
          <w:b/>
          <w:bCs/>
          <w:lang/>
        </w:rPr>
        <w:t>1.</w:t>
      </w:r>
      <w:r>
        <w:rPr>
          <w:lang/>
        </w:rPr>
        <w:t xml:space="preserve"> </w:t>
      </w:r>
      <w:r>
        <w:rPr>
          <w:lang/>
        </w:rPr>
        <w:tab/>
        <w:t>Uma só dimensão tanto para o pneu traseiro como dianteiro: 31/71-18.</w:t>
      </w:r>
    </w:p>
    <w:p w:rsidR="00047C3E" w:rsidRPr="00890DAE" w:rsidRDefault="00047C3E" w:rsidP="00D208AA">
      <w:pPr>
        <w:pStyle w:val="TextoMichelin"/>
        <w:tabs>
          <w:tab w:val="left" w:pos="709"/>
        </w:tabs>
        <w:jc w:val="left"/>
        <w:rPr>
          <w:bCs/>
        </w:rPr>
      </w:pPr>
      <w:r>
        <w:rPr>
          <w:b/>
          <w:bCs/>
          <w:lang/>
        </w:rPr>
        <w:t>15%.</w:t>
      </w:r>
      <w:r>
        <w:rPr>
          <w:lang/>
        </w:rPr>
        <w:t xml:space="preserve"> </w:t>
      </w:r>
      <w:r>
        <w:rPr>
          <w:lang/>
        </w:rPr>
        <w:tab/>
        <w:t xml:space="preserve">A redução da largura dos pneus Michelin de 2014 em comparação </w:t>
      </w:r>
      <w:r>
        <w:rPr>
          <w:lang/>
        </w:rPr>
        <w:br/>
        <w:t xml:space="preserve">         </w:t>
      </w:r>
      <w:r>
        <w:rPr>
          <w:lang/>
        </w:rPr>
        <w:tab/>
        <w:t>com os de 2013 (Entre 5 e 6 cm).</w:t>
      </w:r>
    </w:p>
    <w:p w:rsidR="00047C3E" w:rsidRPr="00890DAE" w:rsidRDefault="00047C3E" w:rsidP="00D208AA">
      <w:pPr>
        <w:pStyle w:val="TextoMichelin"/>
        <w:tabs>
          <w:tab w:val="left" w:pos="709"/>
        </w:tabs>
        <w:jc w:val="left"/>
        <w:rPr>
          <w:bCs/>
        </w:rPr>
      </w:pPr>
      <w:r>
        <w:rPr>
          <w:b/>
          <w:bCs/>
          <w:lang/>
        </w:rPr>
        <w:t>0.</w:t>
      </w:r>
      <w:r>
        <w:rPr>
          <w:lang/>
        </w:rPr>
        <w:t xml:space="preserve"> </w:t>
      </w:r>
      <w:r>
        <w:rPr>
          <w:lang/>
        </w:rPr>
        <w:tab/>
        <w:t xml:space="preserve">Sacrifícios aceites pela Michelin em termos de performances nos seus pneus </w:t>
      </w:r>
      <w:r>
        <w:rPr>
          <w:lang/>
        </w:rPr>
        <w:br/>
        <w:t xml:space="preserve">     </w:t>
      </w:r>
      <w:r>
        <w:rPr>
          <w:lang/>
        </w:rPr>
        <w:tab/>
        <w:t>de 2014.</w:t>
      </w:r>
    </w:p>
    <w:p w:rsidR="00047C3E" w:rsidRPr="00890DAE" w:rsidRDefault="00047C3E" w:rsidP="004917DA">
      <w:pPr>
        <w:pStyle w:val="TextoMichelin"/>
        <w:tabs>
          <w:tab w:val="left" w:pos="709"/>
        </w:tabs>
        <w:rPr>
          <w:bCs/>
        </w:rPr>
      </w:pPr>
      <w:r>
        <w:rPr>
          <w:b/>
          <w:bCs/>
          <w:lang/>
        </w:rPr>
        <w:t>8 Kg.</w:t>
      </w:r>
      <w:r>
        <w:rPr>
          <w:lang/>
        </w:rPr>
        <w:t xml:space="preserve"> </w:t>
      </w:r>
      <w:r>
        <w:rPr>
          <w:lang/>
        </w:rPr>
        <w:tab/>
        <w:t>A redução da massa de um conjunto de quatro pneus Michelin para LMP1.</w:t>
      </w:r>
    </w:p>
    <w:p w:rsidR="00047C3E" w:rsidRPr="00890DAE" w:rsidRDefault="00047C3E" w:rsidP="004917DA">
      <w:pPr>
        <w:pStyle w:val="TextoMichelin"/>
        <w:tabs>
          <w:tab w:val="left" w:pos="709"/>
        </w:tabs>
        <w:rPr>
          <w:bCs/>
        </w:rPr>
      </w:pPr>
      <w:r>
        <w:rPr>
          <w:b/>
          <w:bCs/>
          <w:lang/>
        </w:rPr>
        <w:t>4.</w:t>
      </w:r>
      <w:r>
        <w:rPr>
          <w:lang/>
        </w:rPr>
        <w:t xml:space="preserve"> </w:t>
      </w:r>
      <w:r>
        <w:rPr>
          <w:lang/>
        </w:rPr>
        <w:tab/>
        <w:t>Objetivo em relevos para as 24 Horas de Le Mans 2014 para os protótipos LMP1.</w:t>
      </w:r>
    </w:p>
    <w:p w:rsidR="00FC4CD7" w:rsidRPr="00890DAE" w:rsidRDefault="00FC4CD7" w:rsidP="001C0729">
      <w:pPr>
        <w:pStyle w:val="TextoMichelin"/>
        <w:rPr>
          <w:bCs/>
        </w:rPr>
      </w:pPr>
    </w:p>
    <w:p w:rsidR="001466B0" w:rsidRPr="00890DAE" w:rsidRDefault="001466B0" w:rsidP="00FC4CD7">
      <w:pPr>
        <w:pStyle w:val="titulocapitulodossier"/>
        <w:rPr>
          <w:rFonts w:ascii="Arial" w:hAnsi="Arial"/>
          <w:bCs/>
          <w:color w:val="808080"/>
          <w:sz w:val="18"/>
          <w:szCs w:val="18"/>
        </w:rPr>
      </w:pPr>
    </w:p>
    <w:p w:rsidR="00DE0930" w:rsidRPr="00890DAE" w:rsidRDefault="001E5C06" w:rsidP="00DE0930">
      <w:pPr>
        <w:autoSpaceDE w:val="0"/>
        <w:autoSpaceDN w:val="0"/>
        <w:adjustRightInd w:val="0"/>
        <w:spacing w:line="240" w:lineRule="atLeast"/>
        <w:jc w:val="both"/>
        <w:rPr>
          <w:rFonts w:ascii="Arial" w:hAnsi="Arial" w:cs="Arial"/>
          <w:sz w:val="22"/>
        </w:rPr>
      </w:pPr>
      <w:r>
        <w:rPr>
          <w:i/>
          <w:iCs/>
          <w:lang/>
        </w:rPr>
        <w:t xml:space="preserve">A missão da </w:t>
      </w:r>
      <w:r>
        <w:rPr>
          <w:b/>
          <w:bCs/>
          <w:i/>
          <w:iCs/>
          <w:lang/>
        </w:rPr>
        <w:t>Michelin,</w:t>
      </w:r>
      <w:r>
        <w:rPr>
          <w:i/>
          <w:iCs/>
          <w:lang/>
        </w:rPr>
        <w:t xml:space="preserve"> líder do setor do pneu, é contribuir de maneira sustentável para a mobilidade das pessoas e dos bens.</w:t>
      </w:r>
      <w:r>
        <w:rPr>
          <w:lang/>
        </w:rPr>
        <w:t xml:space="preserve"> </w:t>
      </w:r>
      <w:r>
        <w:rPr>
          <w:i/>
          <w:iCs/>
          <w:lang/>
        </w:rPr>
        <w:t>Por esta razão, o Grupo fabrica e comercializa pneus para todo o tipo de viaturas, desde aviões até automóveis, veículos de duas rodas, engenharia civil, agricultura e camiões.</w:t>
      </w:r>
      <w:r>
        <w:rPr>
          <w:lang/>
        </w:rPr>
        <w:t xml:space="preserve"> </w:t>
      </w:r>
      <w:r>
        <w:rPr>
          <w:i/>
          <w:iCs/>
          <w:lang/>
        </w:rPr>
        <w:t>A Michelin também propõe serviços informáticos de ajuda à mobilidade (ViaMichelin.com), e edita guias turísticos, de hotéis e restaurantes, mapas e Atlas de estradas.</w:t>
      </w:r>
      <w:r>
        <w:rPr>
          <w:lang/>
        </w:rPr>
        <w:t xml:space="preserve"> </w:t>
      </w:r>
      <w:r>
        <w:rPr>
          <w:i/>
          <w:iCs/>
          <w:lang/>
        </w:rPr>
        <w:t>O Grupo, que tem a sua sede em Clermont-Ferrand (França), está presente em mais de 170 países, emprega a 111.200 pessoas em todo o mundo e dispõe de 67 centros de produção implantados em 17 países diferentes.</w:t>
      </w:r>
      <w:r>
        <w:rPr>
          <w:lang/>
        </w:rPr>
        <w:t xml:space="preserve"> </w:t>
      </w:r>
      <w:r>
        <w:rPr>
          <w:i/>
          <w:iCs/>
          <w:lang/>
        </w:rPr>
        <w:t>O Grupo possui um Centro de Tecnologia que se encarrega da investigação e desenvolvimento com implantação na Europa, América do Norte e Ásia  (www.michelin.es).</w:t>
      </w:r>
      <w:r>
        <w:rPr>
          <w:rFonts w:ascii="Arial" w:hAnsi="Arial"/>
          <w:sz w:val="22"/>
          <w:lang/>
        </w:rPr>
        <w:t xml:space="preserve"> </w:t>
      </w:r>
    </w:p>
    <w:p w:rsidR="00DE0930" w:rsidRPr="00890DAE" w:rsidRDefault="00DE0930" w:rsidP="00DE0930">
      <w:pPr>
        <w:autoSpaceDE w:val="0"/>
        <w:autoSpaceDN w:val="0"/>
        <w:adjustRightInd w:val="0"/>
        <w:spacing w:line="240" w:lineRule="atLeast"/>
        <w:jc w:val="both"/>
        <w:rPr>
          <w:rFonts w:ascii="Arial" w:hAnsi="Arial" w:cs="Arial"/>
          <w:sz w:val="22"/>
        </w:rPr>
      </w:pPr>
    </w:p>
    <w:p w:rsidR="001E5C06" w:rsidRPr="00890DAE" w:rsidRDefault="001E5C06" w:rsidP="001E5C06">
      <w:pPr>
        <w:jc w:val="both"/>
        <w:rPr>
          <w:i/>
        </w:rPr>
      </w:pPr>
    </w:p>
    <w:p w:rsidR="001F2CF6" w:rsidRDefault="001F2CF6" w:rsidP="001E5C06">
      <w:pPr>
        <w:jc w:val="both"/>
        <w:rPr>
          <w:i/>
        </w:rPr>
      </w:pPr>
    </w:p>
    <w:p w:rsidR="001F2CF6" w:rsidRDefault="001F2CF6" w:rsidP="001E5C06">
      <w:pPr>
        <w:jc w:val="both"/>
        <w:rPr>
          <w:i/>
        </w:rPr>
      </w:pPr>
    </w:p>
    <w:p w:rsidR="001E5C06" w:rsidRPr="00890DAE" w:rsidRDefault="001E5C06" w:rsidP="001E5C06">
      <w:pPr>
        <w:jc w:val="both"/>
        <w:rPr>
          <w:i/>
        </w:rPr>
      </w:pPr>
    </w:p>
    <w:p w:rsidR="001E5C06" w:rsidRPr="00890DAE" w:rsidRDefault="001E5C06" w:rsidP="001E5C06">
      <w:pPr>
        <w:pStyle w:val="Footer"/>
        <w:outlineLvl w:val="0"/>
        <w:rPr>
          <w:rFonts w:ascii="Arial" w:hAnsi="Arial"/>
          <w:b/>
          <w:bCs/>
          <w:color w:val="808080"/>
          <w:sz w:val="18"/>
          <w:szCs w:val="18"/>
        </w:rPr>
      </w:pPr>
    </w:p>
    <w:p w:rsidR="001E5C06" w:rsidRPr="00890DAE" w:rsidRDefault="001E5C06" w:rsidP="001E5C06">
      <w:pPr>
        <w:pStyle w:val="Footer"/>
        <w:outlineLvl w:val="0"/>
        <w:rPr>
          <w:rFonts w:ascii="Arial" w:hAnsi="Arial"/>
          <w:b/>
          <w:bCs/>
          <w:color w:val="808080"/>
          <w:sz w:val="18"/>
          <w:szCs w:val="18"/>
        </w:rPr>
      </w:pPr>
    </w:p>
    <w:p w:rsidR="00D208AA" w:rsidRDefault="00D208AA" w:rsidP="001E5C06">
      <w:pPr>
        <w:pStyle w:val="Footer"/>
        <w:outlineLvl w:val="0"/>
        <w:rPr>
          <w:rFonts w:ascii="Arial" w:hAnsi="Arial"/>
          <w:b/>
          <w:bCs/>
          <w:color w:val="808080"/>
          <w:sz w:val="18"/>
          <w:szCs w:val="18"/>
        </w:rPr>
      </w:pPr>
    </w:p>
    <w:p w:rsidR="001E5C06" w:rsidRPr="00890DAE" w:rsidRDefault="001E5C06" w:rsidP="001E5C06">
      <w:pPr>
        <w:pStyle w:val="Footer"/>
        <w:outlineLvl w:val="0"/>
        <w:rPr>
          <w:rFonts w:ascii="Arial" w:hAnsi="Arial"/>
          <w:b/>
          <w:bCs/>
          <w:color w:val="808080"/>
          <w:sz w:val="18"/>
          <w:szCs w:val="18"/>
        </w:rPr>
      </w:pPr>
    </w:p>
    <w:p w:rsidR="001E5C06" w:rsidRPr="00890DAE" w:rsidRDefault="001E5C06" w:rsidP="001E5C06">
      <w:pPr>
        <w:pStyle w:val="Footer"/>
        <w:outlineLvl w:val="0"/>
        <w:rPr>
          <w:rFonts w:ascii="Arial" w:hAnsi="Arial"/>
          <w:b/>
          <w:bCs/>
          <w:color w:val="808080"/>
          <w:sz w:val="18"/>
          <w:szCs w:val="18"/>
        </w:rPr>
      </w:pPr>
      <w:r>
        <w:rPr>
          <w:rFonts w:ascii="Arial" w:hAnsi="Arial"/>
          <w:b/>
          <w:bCs/>
          <w:color w:val="808080"/>
          <w:sz w:val="18"/>
          <w:szCs w:val="18"/>
          <w:lang/>
        </w:rPr>
        <w:t>DEPARTAMENTO DE COMUNICAÇÃO</w:t>
      </w:r>
    </w:p>
    <w:p w:rsidR="001E5C06" w:rsidRPr="00890DAE" w:rsidRDefault="001E5C06" w:rsidP="001E5C06">
      <w:pPr>
        <w:pStyle w:val="Footer"/>
        <w:outlineLvl w:val="0"/>
        <w:rPr>
          <w:rFonts w:ascii="Arial" w:hAnsi="Arial"/>
          <w:bCs/>
          <w:color w:val="808080"/>
          <w:sz w:val="18"/>
          <w:szCs w:val="18"/>
        </w:rPr>
      </w:pPr>
      <w:r>
        <w:rPr>
          <w:rFonts w:ascii="Arial" w:hAnsi="Arial"/>
          <w:color w:val="808080"/>
          <w:sz w:val="18"/>
          <w:szCs w:val="18"/>
          <w:lang/>
        </w:rPr>
        <w:t>Avda. de los Encuartes, 19</w:t>
      </w:r>
    </w:p>
    <w:p w:rsidR="001E5C06" w:rsidRPr="00890DAE" w:rsidRDefault="001E5C06" w:rsidP="001E5C06">
      <w:pPr>
        <w:pStyle w:val="Footer"/>
        <w:outlineLvl w:val="0"/>
        <w:rPr>
          <w:rFonts w:ascii="Arial" w:hAnsi="Arial"/>
          <w:bCs/>
          <w:color w:val="808080"/>
          <w:sz w:val="18"/>
          <w:szCs w:val="18"/>
        </w:rPr>
      </w:pPr>
      <w:r>
        <w:rPr>
          <w:rFonts w:ascii="Arial" w:hAnsi="Arial"/>
          <w:color w:val="808080"/>
          <w:sz w:val="18"/>
          <w:szCs w:val="18"/>
          <w:lang/>
        </w:rPr>
        <w:t>28760 Tres Cantos – Madrid – ESPANHA</w:t>
      </w:r>
    </w:p>
    <w:p w:rsidR="001466B0" w:rsidRPr="00890DAE" w:rsidRDefault="001E5C06" w:rsidP="0013303A">
      <w:pPr>
        <w:jc w:val="both"/>
        <w:rPr>
          <w:rFonts w:ascii="Arial" w:hAnsi="Arial"/>
          <w:bCs/>
          <w:color w:val="808080"/>
          <w:sz w:val="18"/>
          <w:szCs w:val="18"/>
        </w:rPr>
      </w:pPr>
      <w:r>
        <w:rPr>
          <w:rFonts w:ascii="Arial" w:hAnsi="Arial"/>
          <w:color w:val="808080"/>
          <w:sz w:val="18"/>
          <w:szCs w:val="18"/>
          <w:lang/>
        </w:rPr>
        <w:t>Tel.: 0034 914 105 167 – Fax: 0034 914 105 293</w:t>
      </w:r>
    </w:p>
    <w:sectPr w:rsidR="001466B0" w:rsidRPr="00890DAE"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F6" w:rsidRDefault="001F2CF6" w:rsidP="001466B0">
      <w:r>
        <w:separator/>
      </w:r>
    </w:p>
  </w:endnote>
  <w:endnote w:type="continuationSeparator" w:id="0">
    <w:p w:rsidR="001F2CF6" w:rsidRDefault="001F2CF6" w:rsidP="0014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6" w:rsidRDefault="002F5F30" w:rsidP="00FC4CD7">
    <w:pPr>
      <w:pStyle w:val="Footer"/>
      <w:framePr w:wrap="around" w:vAnchor="text" w:hAnchor="margin" w:y="1"/>
      <w:rPr>
        <w:rStyle w:val="PageNumber"/>
        <w:rFonts w:ascii="Times" w:eastAsia="Times" w:hAnsi="Times"/>
        <w:lang w:eastAsia="fr-FR"/>
      </w:rPr>
    </w:pPr>
    <w:r>
      <w:rPr>
        <w:rStyle w:val="PageNumber"/>
        <w:lang/>
      </w:rPr>
      <w:fldChar w:fldCharType="begin"/>
    </w:r>
    <w:r w:rsidR="001F2CF6">
      <w:rPr>
        <w:rStyle w:val="PageNumber"/>
        <w:lang/>
      </w:rPr>
      <w:instrText xml:space="preserve">PAGE  </w:instrText>
    </w:r>
    <w:r>
      <w:rPr>
        <w:rStyle w:val="PageNumber"/>
        <w:lang/>
      </w:rPr>
      <w:fldChar w:fldCharType="end"/>
    </w:r>
  </w:p>
  <w:p w:rsidR="001F2CF6" w:rsidRDefault="001F2CF6"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6" w:rsidRDefault="002F5F30" w:rsidP="00FC4CD7">
    <w:pPr>
      <w:pStyle w:val="Footer"/>
      <w:framePr w:wrap="around" w:vAnchor="text" w:hAnchor="margin" w:y="1"/>
      <w:rPr>
        <w:rStyle w:val="PageNumber"/>
        <w:rFonts w:ascii="Times" w:eastAsia="Times" w:hAnsi="Times"/>
        <w:lang w:eastAsia="fr-FR"/>
      </w:rPr>
    </w:pPr>
    <w:r>
      <w:rPr>
        <w:rStyle w:val="PageNumber"/>
        <w:lang/>
      </w:rPr>
      <w:fldChar w:fldCharType="begin"/>
    </w:r>
    <w:r w:rsidR="001F2CF6">
      <w:rPr>
        <w:rStyle w:val="PageNumber"/>
        <w:lang/>
      </w:rPr>
      <w:instrText xml:space="preserve">PAGE  </w:instrText>
    </w:r>
    <w:r>
      <w:rPr>
        <w:rStyle w:val="PageNumber"/>
        <w:lang/>
      </w:rPr>
      <w:fldChar w:fldCharType="separate"/>
    </w:r>
    <w:r w:rsidR="00D208AA">
      <w:rPr>
        <w:rStyle w:val="PageNumber"/>
        <w:noProof/>
        <w:lang/>
      </w:rPr>
      <w:t>3</w:t>
    </w:r>
    <w:r>
      <w:rPr>
        <w:rStyle w:val="PageNumber"/>
        <w:lang/>
      </w:rPr>
      <w:fldChar w:fldCharType="end"/>
    </w:r>
  </w:p>
  <w:p w:rsidR="001F2CF6" w:rsidRPr="00096802" w:rsidRDefault="002F5F30" w:rsidP="001A6210">
    <w:pPr>
      <w:pStyle w:val="Footer"/>
      <w:ind w:left="1701" w:firstLine="360"/>
    </w:pPr>
    <w:r w:rsidRPr="002F5F30">
      <w:rPr>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6" w:rsidRDefault="001F2CF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F6" w:rsidRDefault="001F2CF6" w:rsidP="001466B0">
      <w:r>
        <w:separator/>
      </w:r>
    </w:p>
  </w:footnote>
  <w:footnote w:type="continuationSeparator" w:id="0">
    <w:p w:rsidR="001F2CF6" w:rsidRDefault="001F2CF6"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6" w:rsidRDefault="001F2CF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6" w:rsidRDefault="001F2CF6">
    <w:pPr>
      <w:pStyle w:val="Header"/>
    </w:pPr>
    <w:r>
      <w:rPr>
        <w:lang/>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6" w:rsidRDefault="001F2CF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CA"/>
    <w:multiLevelType w:val="hybridMultilevel"/>
    <w:tmpl w:val="D5220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6E6E74"/>
    <w:multiLevelType w:val="hybridMultilevel"/>
    <w:tmpl w:val="8460CE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13BB0"/>
    <w:rsid w:val="00014B21"/>
    <w:rsid w:val="00047C3E"/>
    <w:rsid w:val="00055BA1"/>
    <w:rsid w:val="000856FA"/>
    <w:rsid w:val="000C1627"/>
    <w:rsid w:val="000C49A6"/>
    <w:rsid w:val="00112BB3"/>
    <w:rsid w:val="00126995"/>
    <w:rsid w:val="0013303A"/>
    <w:rsid w:val="001466B0"/>
    <w:rsid w:val="00157E80"/>
    <w:rsid w:val="00184A58"/>
    <w:rsid w:val="00187A3D"/>
    <w:rsid w:val="00194E33"/>
    <w:rsid w:val="001A6210"/>
    <w:rsid w:val="001A63E9"/>
    <w:rsid w:val="001B384B"/>
    <w:rsid w:val="001C0729"/>
    <w:rsid w:val="001E5C06"/>
    <w:rsid w:val="001E629C"/>
    <w:rsid w:val="001F2CF6"/>
    <w:rsid w:val="002124CE"/>
    <w:rsid w:val="002570C1"/>
    <w:rsid w:val="00264D98"/>
    <w:rsid w:val="0026590D"/>
    <w:rsid w:val="0028449F"/>
    <w:rsid w:val="002A62EC"/>
    <w:rsid w:val="002B0240"/>
    <w:rsid w:val="002B41AE"/>
    <w:rsid w:val="002D7F45"/>
    <w:rsid w:val="002E008F"/>
    <w:rsid w:val="002F5F30"/>
    <w:rsid w:val="00333DA4"/>
    <w:rsid w:val="003369C7"/>
    <w:rsid w:val="003638F0"/>
    <w:rsid w:val="00383577"/>
    <w:rsid w:val="00392F57"/>
    <w:rsid w:val="003B68EC"/>
    <w:rsid w:val="0041036F"/>
    <w:rsid w:val="00412B67"/>
    <w:rsid w:val="00416C2E"/>
    <w:rsid w:val="00424758"/>
    <w:rsid w:val="004809FF"/>
    <w:rsid w:val="00487236"/>
    <w:rsid w:val="00491255"/>
    <w:rsid w:val="004917DA"/>
    <w:rsid w:val="00496453"/>
    <w:rsid w:val="004A424E"/>
    <w:rsid w:val="004D2035"/>
    <w:rsid w:val="004D2618"/>
    <w:rsid w:val="0051462D"/>
    <w:rsid w:val="005205C1"/>
    <w:rsid w:val="00541F4C"/>
    <w:rsid w:val="00573A3D"/>
    <w:rsid w:val="00583BFD"/>
    <w:rsid w:val="00595840"/>
    <w:rsid w:val="00596768"/>
    <w:rsid w:val="005B30E8"/>
    <w:rsid w:val="005C464F"/>
    <w:rsid w:val="005E008B"/>
    <w:rsid w:val="005E4091"/>
    <w:rsid w:val="005F0507"/>
    <w:rsid w:val="006235C8"/>
    <w:rsid w:val="00626C26"/>
    <w:rsid w:val="00636DAB"/>
    <w:rsid w:val="006470A9"/>
    <w:rsid w:val="0066443A"/>
    <w:rsid w:val="006678D2"/>
    <w:rsid w:val="00680A38"/>
    <w:rsid w:val="0069171E"/>
    <w:rsid w:val="006A2396"/>
    <w:rsid w:val="006B00A1"/>
    <w:rsid w:val="006B783D"/>
    <w:rsid w:val="006C773E"/>
    <w:rsid w:val="006D3988"/>
    <w:rsid w:val="007072F0"/>
    <w:rsid w:val="00723C26"/>
    <w:rsid w:val="00737803"/>
    <w:rsid w:val="00774593"/>
    <w:rsid w:val="00790B93"/>
    <w:rsid w:val="007A0194"/>
    <w:rsid w:val="007A498D"/>
    <w:rsid w:val="007B0332"/>
    <w:rsid w:val="007B4BDD"/>
    <w:rsid w:val="007C537E"/>
    <w:rsid w:val="007D04DB"/>
    <w:rsid w:val="007E24EE"/>
    <w:rsid w:val="007F371B"/>
    <w:rsid w:val="00802B23"/>
    <w:rsid w:val="008064A1"/>
    <w:rsid w:val="00824BDB"/>
    <w:rsid w:val="00826201"/>
    <w:rsid w:val="00835C76"/>
    <w:rsid w:val="008640A5"/>
    <w:rsid w:val="00872661"/>
    <w:rsid w:val="00890DAE"/>
    <w:rsid w:val="008949C4"/>
    <w:rsid w:val="00894A42"/>
    <w:rsid w:val="008C49F5"/>
    <w:rsid w:val="008F02F0"/>
    <w:rsid w:val="008F1DE9"/>
    <w:rsid w:val="008F47A9"/>
    <w:rsid w:val="00901712"/>
    <w:rsid w:val="00906F73"/>
    <w:rsid w:val="00931C27"/>
    <w:rsid w:val="009572F8"/>
    <w:rsid w:val="00981BC4"/>
    <w:rsid w:val="00992CF5"/>
    <w:rsid w:val="00992E08"/>
    <w:rsid w:val="009B188A"/>
    <w:rsid w:val="009C0EF7"/>
    <w:rsid w:val="009D38AC"/>
    <w:rsid w:val="009E0D8B"/>
    <w:rsid w:val="00A129D7"/>
    <w:rsid w:val="00A17200"/>
    <w:rsid w:val="00A26FAF"/>
    <w:rsid w:val="00A35635"/>
    <w:rsid w:val="00A755D4"/>
    <w:rsid w:val="00AC745D"/>
    <w:rsid w:val="00AD21FC"/>
    <w:rsid w:val="00AF015F"/>
    <w:rsid w:val="00AF2899"/>
    <w:rsid w:val="00B012AA"/>
    <w:rsid w:val="00B1317C"/>
    <w:rsid w:val="00B20E53"/>
    <w:rsid w:val="00B3066E"/>
    <w:rsid w:val="00B6784F"/>
    <w:rsid w:val="00B71AC0"/>
    <w:rsid w:val="00B73A73"/>
    <w:rsid w:val="00B7758D"/>
    <w:rsid w:val="00B844D8"/>
    <w:rsid w:val="00B976DB"/>
    <w:rsid w:val="00BB3C50"/>
    <w:rsid w:val="00BC5031"/>
    <w:rsid w:val="00BD2C23"/>
    <w:rsid w:val="00BE3EC9"/>
    <w:rsid w:val="00C22EAF"/>
    <w:rsid w:val="00C40701"/>
    <w:rsid w:val="00C70E1C"/>
    <w:rsid w:val="00C846BD"/>
    <w:rsid w:val="00C92707"/>
    <w:rsid w:val="00CB56F4"/>
    <w:rsid w:val="00CB6997"/>
    <w:rsid w:val="00CD4292"/>
    <w:rsid w:val="00D00A24"/>
    <w:rsid w:val="00D07521"/>
    <w:rsid w:val="00D208AA"/>
    <w:rsid w:val="00D30253"/>
    <w:rsid w:val="00D31B9B"/>
    <w:rsid w:val="00D56E4F"/>
    <w:rsid w:val="00D650FA"/>
    <w:rsid w:val="00D74F87"/>
    <w:rsid w:val="00D7668B"/>
    <w:rsid w:val="00D76CB3"/>
    <w:rsid w:val="00D77220"/>
    <w:rsid w:val="00DA5A13"/>
    <w:rsid w:val="00DD1F77"/>
    <w:rsid w:val="00DE0930"/>
    <w:rsid w:val="00E010AA"/>
    <w:rsid w:val="00E04E6F"/>
    <w:rsid w:val="00E10E70"/>
    <w:rsid w:val="00E37A9B"/>
    <w:rsid w:val="00E4649A"/>
    <w:rsid w:val="00E71E44"/>
    <w:rsid w:val="00E76B55"/>
    <w:rsid w:val="00EC271C"/>
    <w:rsid w:val="00EE552A"/>
    <w:rsid w:val="00EF212D"/>
    <w:rsid w:val="00EF7CBB"/>
    <w:rsid w:val="00F21DE2"/>
    <w:rsid w:val="00F41608"/>
    <w:rsid w:val="00F64056"/>
    <w:rsid w:val="00FA1356"/>
    <w:rsid w:val="00FA381F"/>
    <w:rsid w:val="00FC4CD7"/>
  </w:rsids>
  <m:mathPr>
    <m:mathFont m:val="Frutiger 55 Roman"/>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iPriority w:val="99"/>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uiPriority w:val="99"/>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ListParagraph">
    <w:name w:val="List Paragraph"/>
    <w:basedOn w:val="Normal"/>
    <w:uiPriority w:val="34"/>
    <w:qFormat/>
    <w:rsid w:val="00047C3E"/>
    <w:pPr>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5489</Characters>
  <Application>Microsoft Macintosh Word</Application>
  <DocSecurity>0</DocSecurity>
  <Lines>45</Lines>
  <Paragraphs>10</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INFORMACIÓN DE PRENSA 10/03/2014</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6740</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cp:revision>
  <cp:lastPrinted>2014-03-10T12:44:00Z</cp:lastPrinted>
  <dcterms:created xsi:type="dcterms:W3CDTF">2014-03-12T09:20:00Z</dcterms:created>
  <dcterms:modified xsi:type="dcterms:W3CDTF">2014-03-12T09:21:00Z</dcterms:modified>
</cp:coreProperties>
</file>