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32CA65E5" w14:textId="1CBB9371" w:rsidR="0013303A" w:rsidRPr="008614CF" w:rsidRDefault="0013303A" w:rsidP="008614CF">
      <w:pPr>
        <w:keepNext/>
        <w:spacing w:after="230"/>
        <w:jc w:val="right"/>
        <w:outlineLvl w:val="0"/>
        <w:rPr>
          <w:rFonts w:cs="Times"/>
          <w:color w:val="808080"/>
          <w:lang w:val="pt"/>
        </w:rPr>
      </w:pPr>
      <w:r>
        <w:rPr>
          <w:rFonts w:cs="Times"/>
          <w:b/>
          <w:bCs/>
          <w:color w:val="808080"/>
          <w:lang w:val="pt"/>
        </w:rPr>
        <w:t>INFORMAÇÃO DE IMPRENSA</w:t>
      </w:r>
      <w:r w:rsidR="008614CF">
        <w:rPr>
          <w:rFonts w:cs="Times"/>
          <w:color w:val="808080"/>
          <w:lang w:val="pt"/>
        </w:rPr>
        <w:br/>
      </w:r>
      <w:r>
        <w:rPr>
          <w:rFonts w:cs="Times"/>
          <w:color w:val="808080"/>
          <w:lang w:val="pt"/>
        </w:rPr>
        <w:fldChar w:fldCharType="begin"/>
      </w:r>
      <w:r>
        <w:rPr>
          <w:rFonts w:cs="Times"/>
          <w:color w:val="808080"/>
          <w:lang w:val="pt"/>
        </w:rPr>
        <w:instrText xml:space="preserve"> TIME \@ "dd/MM/yyyy" </w:instrText>
      </w:r>
      <w:r>
        <w:rPr>
          <w:rFonts w:cs="Times"/>
          <w:color w:val="808080"/>
          <w:lang w:val="pt"/>
        </w:rPr>
        <w:fldChar w:fldCharType="separate"/>
      </w:r>
      <w:r w:rsidR="00070B3F">
        <w:rPr>
          <w:rFonts w:cs="Times"/>
          <w:noProof/>
          <w:color w:val="808080"/>
          <w:lang w:val="pt"/>
        </w:rPr>
        <w:t>16/03/2015</w:t>
      </w:r>
      <w:r>
        <w:rPr>
          <w:rFonts w:cs="Times"/>
          <w:color w:val="808080"/>
          <w:lang w:val="pt"/>
        </w:rPr>
        <w:fldChar w:fldCharType="end"/>
      </w:r>
    </w:p>
    <w:p w14:paraId="19B3BF30" w14:textId="77777777" w:rsidR="001466B0" w:rsidRPr="009D4A9F" w:rsidRDefault="001466B0" w:rsidP="001466B0">
      <w:pPr>
        <w:pStyle w:val="TITULARMICHELIN"/>
        <w:spacing w:after="230"/>
        <w:rPr>
          <w:rFonts w:ascii="Arial" w:hAnsi="Arial" w:cs="Arial"/>
          <w:szCs w:val="26"/>
        </w:rPr>
      </w:pPr>
    </w:p>
    <w:p w14:paraId="1FBA425F" w14:textId="77777777" w:rsidR="001466B0" w:rsidRPr="003461DA" w:rsidRDefault="003461DA" w:rsidP="001466B0">
      <w:pPr>
        <w:pStyle w:val="TITULARMICHELIN"/>
        <w:spacing w:after="120"/>
        <w:rPr>
          <w:rFonts w:ascii="Utopia" w:hAnsi="Utopia"/>
          <w:i/>
          <w:sz w:val="28"/>
        </w:rPr>
      </w:pPr>
      <w:r>
        <w:rPr>
          <w:bCs/>
          <w:i/>
          <w:iCs/>
          <w:szCs w:val="26"/>
          <w:lang w:val="pt"/>
        </w:rPr>
        <w:t xml:space="preserve">Programa “Achieving Excellence” da John Deere </w:t>
      </w:r>
    </w:p>
    <w:p w14:paraId="4790F740" w14:textId="77777777" w:rsidR="00AA2CAB" w:rsidRPr="00333C44" w:rsidRDefault="00CA66BC" w:rsidP="00AA2CAB">
      <w:pPr>
        <w:pStyle w:val="SUBTITULOMichelinOK"/>
        <w:spacing w:after="230"/>
        <w:rPr>
          <w:lang w:val="pt"/>
        </w:rPr>
      </w:pPr>
      <w:r>
        <w:rPr>
          <w:bCs/>
          <w:lang w:val="pt"/>
        </w:rPr>
        <w:t xml:space="preserve">A Michelin recebe dois prémios como </w:t>
      </w:r>
      <w:r w:rsidR="002A31FA">
        <w:rPr>
          <w:bCs/>
          <w:lang w:val="pt"/>
        </w:rPr>
        <w:br/>
      </w:r>
      <w:r>
        <w:rPr>
          <w:bCs/>
          <w:lang w:val="pt"/>
        </w:rPr>
        <w:t>“Fornecedor do ano” e “Inovação do ano”</w:t>
      </w:r>
    </w:p>
    <w:p w14:paraId="1F6A29B2" w14:textId="77777777" w:rsidR="00E3375E" w:rsidRPr="009D4A9F" w:rsidRDefault="00E3375E" w:rsidP="00E3375E">
      <w:pPr>
        <w:pStyle w:val="TextoMichelin"/>
        <w:rPr>
          <w:rFonts w:ascii="Times" w:hAnsi="Times" w:cs="Frutiger 55 Roman"/>
          <w:b/>
          <w:bCs/>
          <w:i/>
          <w:iCs/>
          <w:snapToGrid w:val="0"/>
          <w:color w:val="333399"/>
          <w:sz w:val="25"/>
          <w:szCs w:val="28"/>
        </w:rPr>
      </w:pPr>
      <w:r>
        <w:rPr>
          <w:rFonts w:ascii="Times" w:hAnsi="Times" w:cs="Frutiger 55 Roman"/>
          <w:b/>
          <w:bCs/>
          <w:i/>
          <w:iCs/>
          <w:snapToGrid w:val="0"/>
          <w:color w:val="333399"/>
          <w:sz w:val="25"/>
          <w:szCs w:val="28"/>
          <w:lang w:val="pt"/>
        </w:rPr>
        <w:t>As linhas de produto Agrícola e Engenheira Civil do Grupo Michelin foram galardoadas como “Supplier of the Year” (Fornecedor do Ano) e “Partner-level supplier” (Parceiro Fornecedor) do ano 2014 no quadro do “John Deere Achieving Excellence Program” (Programa John Deere para a Excelência). O nível “Parceiro Fornecedor” é o grau máximo que pode alcançar um fornecedor da John Deere.</w:t>
      </w:r>
    </w:p>
    <w:p w14:paraId="46CE442A" w14:textId="77777777" w:rsidR="00675BF8" w:rsidRDefault="00675BF8" w:rsidP="00E3375E">
      <w:pPr>
        <w:pStyle w:val="TextoMichelin"/>
        <w:rPr>
          <w:bCs/>
        </w:rPr>
      </w:pPr>
      <w:r>
        <w:rPr>
          <w:lang w:val="pt"/>
        </w:rPr>
        <w:t>Os participantes no programa “Achieving Excellence” (Conseguir a Excelência) avaliam-se anualmente em diversas categorias de performances-chave como a qualidade, a gestão de custos, a distribuição, a assistência técnica e a reatividade. A John Deere criou este programa em 1991 com o fim de avaliar os seus fornecedores e comunicar-lhes os seus resultados procurando o melhoramento contínuo.</w:t>
      </w:r>
    </w:p>
    <w:p w14:paraId="7219E96E" w14:textId="77777777" w:rsidR="00E3375E" w:rsidRPr="009D4A9F" w:rsidRDefault="00E63C01" w:rsidP="00441667">
      <w:pPr>
        <w:pStyle w:val="TextoMichelin"/>
        <w:rPr>
          <w:bCs/>
        </w:rPr>
      </w:pPr>
      <w:r>
        <w:rPr>
          <w:noProof/>
          <w:lang w:eastAsia="es-ES"/>
        </w:rPr>
        <w:drawing>
          <wp:anchor distT="0" distB="0" distL="114300" distR="114300" simplePos="0" relativeHeight="251661312" behindDoc="0" locked="0" layoutInCell="1" allowOverlap="1" wp14:anchorId="0B20DFD7" wp14:editId="0737FD6C">
            <wp:simplePos x="0" y="0"/>
            <wp:positionH relativeFrom="column">
              <wp:posOffset>1450975</wp:posOffset>
            </wp:positionH>
            <wp:positionV relativeFrom="paragraph">
              <wp:posOffset>2039620</wp:posOffset>
            </wp:positionV>
            <wp:extent cx="2435225" cy="2219960"/>
            <wp:effectExtent l="0" t="0" r="3175"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 Supplier of the Year-JohnDeere_2 .jpg"/>
                    <pic:cNvPicPr/>
                  </pic:nvPicPr>
                  <pic:blipFill>
                    <a:blip r:embed="rId7">
                      <a:extLst>
                        <a:ext uri="{28A0092B-C50C-407E-A947-70E740481C1C}">
                          <a14:useLocalDpi xmlns:a14="http://schemas.microsoft.com/office/drawing/2010/main" val="0"/>
                        </a:ext>
                      </a:extLst>
                    </a:blip>
                    <a:stretch>
                      <a:fillRect/>
                    </a:stretch>
                  </pic:blipFill>
                  <pic:spPr>
                    <a:xfrm>
                      <a:off x="0" y="0"/>
                      <a:ext cx="2435225" cy="2219960"/>
                    </a:xfrm>
                    <a:prstGeom prst="rect">
                      <a:avLst/>
                    </a:prstGeom>
                    <a:extLst>
                      <a:ext uri="{FAA26D3D-D897-4be2-8F04-BA451C77F1D7}">
                        <ma14:placeholderFlag xmlns:ma14="http://schemas.microsoft.com/office/mac/drawingml/2011/main"/>
                      </a:ext>
                    </a:extLst>
                  </pic:spPr>
                </pic:pic>
              </a:graphicData>
            </a:graphic>
          </wp:anchor>
        </w:drawing>
      </w:r>
      <w:r>
        <w:rPr>
          <w:lang w:val="pt"/>
        </w:rPr>
        <w:t>Além disso, Michelin Tweel Technologies recebeu o prémio “Innovation of the Year” (Inovação do Ano), concedido pela John Deere, pelo MICHELIN</w:t>
      </w:r>
      <w:r>
        <w:rPr>
          <w:vertAlign w:val="superscript"/>
          <w:lang w:val="pt"/>
        </w:rPr>
        <w:t>®</w:t>
      </w:r>
      <w:r>
        <w:rPr>
          <w:lang w:val="pt"/>
        </w:rPr>
        <w:t xml:space="preserve"> X</w:t>
      </w:r>
      <w:r>
        <w:rPr>
          <w:vertAlign w:val="superscript"/>
          <w:lang w:val="pt"/>
        </w:rPr>
        <w:t>®</w:t>
      </w:r>
      <w:r>
        <w:rPr>
          <w:lang w:val="pt"/>
        </w:rPr>
        <w:t xml:space="preserve"> TWEEL</w:t>
      </w:r>
      <w:r>
        <w:rPr>
          <w:vertAlign w:val="superscript"/>
          <w:lang w:val="pt"/>
        </w:rPr>
        <w:t>®</w:t>
      </w:r>
      <w:r>
        <w:rPr>
          <w:lang w:val="pt"/>
        </w:rPr>
        <w:t xml:space="preserve"> TURF</w:t>
      </w:r>
      <w:r>
        <w:rPr>
          <w:vertAlign w:val="superscript"/>
          <w:lang w:val="pt"/>
        </w:rPr>
        <w:t>™</w:t>
      </w:r>
      <w:r>
        <w:rPr>
          <w:lang w:val="pt"/>
        </w:rPr>
        <w:t>. Este prémio dá-se aos fornecedores que se distinguiram</w:t>
      </w:r>
      <w:r>
        <w:rPr>
          <w:rFonts w:ascii="Times" w:hAnsi="Times"/>
          <w:sz w:val="24"/>
          <w:lang w:val="pt"/>
        </w:rPr>
        <w:t xml:space="preserve"> </w:t>
      </w:r>
      <w:r>
        <w:rPr>
          <w:lang w:val="pt"/>
        </w:rPr>
        <w:t>pelo caráter inovador de um produto ou serviço que beneficiou a John Deere. Os escolhidos para optar a este prémio selecionam-se em função de quatro fatores: criatividade, viabilidade, colaboração e incidência sobre o resultado líquido. Em 2010, a John Deere criou estes prémios em matéria de inovação com o fim de promover a criatividade entre os seus fornecedores e de recompensar o seu pensamento inovador. Em 2014, a Michelin anunciou que começava uma associação exclusiva com a John Deere para equipar a sua gama de corta-relva ZTRAK</w:t>
      </w:r>
      <w:r>
        <w:rPr>
          <w:vertAlign w:val="superscript"/>
          <w:lang w:val="pt"/>
        </w:rPr>
        <w:t>TM</w:t>
      </w:r>
      <w:r>
        <w:rPr>
          <w:lang w:val="pt"/>
        </w:rPr>
        <w:t xml:space="preserve"> 900 com os inovadores pneus MICHELIN X</w:t>
      </w:r>
      <w:r>
        <w:rPr>
          <w:vertAlign w:val="superscript"/>
          <w:lang w:val="pt"/>
        </w:rPr>
        <w:t xml:space="preserve">® </w:t>
      </w:r>
      <w:r>
        <w:rPr>
          <w:lang w:val="pt"/>
        </w:rPr>
        <w:t>TWEEL</w:t>
      </w:r>
      <w:r>
        <w:rPr>
          <w:vertAlign w:val="superscript"/>
          <w:lang w:val="pt"/>
        </w:rPr>
        <w:t>®</w:t>
      </w:r>
      <w:r>
        <w:rPr>
          <w:lang w:val="pt"/>
        </w:rPr>
        <w:t xml:space="preserve"> TURF</w:t>
      </w:r>
      <w:r>
        <w:rPr>
          <w:vertAlign w:val="superscript"/>
          <w:lang w:val="pt"/>
        </w:rPr>
        <w:t xml:space="preserve">TM </w:t>
      </w:r>
      <w:r>
        <w:rPr>
          <w:lang w:val="pt"/>
        </w:rPr>
        <w:t>como equipamento original para substituir os pneus 24x12x12 standard.</w:t>
      </w:r>
    </w:p>
    <w:p w14:paraId="671D098F" w14:textId="77777777" w:rsidR="00E3375E" w:rsidRPr="009D4A9F" w:rsidRDefault="00E3375E" w:rsidP="0072580D">
      <w:pPr>
        <w:pStyle w:val="TextoMichelin"/>
        <w:jc w:val="center"/>
        <w:rPr>
          <w:bCs/>
        </w:rPr>
      </w:pPr>
    </w:p>
    <w:p w14:paraId="6004A2AA" w14:textId="77777777" w:rsidR="00E3375E" w:rsidRPr="009D4A9F" w:rsidRDefault="00E3375E" w:rsidP="00E3375E">
      <w:pPr>
        <w:pStyle w:val="TextoMichelin"/>
        <w:rPr>
          <w:bCs/>
        </w:rPr>
      </w:pPr>
    </w:p>
    <w:p w14:paraId="2CE14D4B" w14:textId="77777777" w:rsidR="0025017A" w:rsidRPr="009D4A9F" w:rsidRDefault="0025017A" w:rsidP="00E3375E">
      <w:pPr>
        <w:pStyle w:val="TextoMichelin"/>
        <w:rPr>
          <w:bCs/>
          <w:i/>
        </w:rPr>
      </w:pPr>
    </w:p>
    <w:p w14:paraId="5A5F018C" w14:textId="77777777" w:rsidR="0025017A" w:rsidRPr="009D4A9F" w:rsidRDefault="0025017A" w:rsidP="00E3375E">
      <w:pPr>
        <w:pStyle w:val="TextoMichelin"/>
        <w:rPr>
          <w:bCs/>
          <w:i/>
        </w:rPr>
      </w:pPr>
    </w:p>
    <w:p w14:paraId="09CB46C2" w14:textId="77777777" w:rsidR="0025017A" w:rsidRPr="009D4A9F" w:rsidRDefault="0025017A" w:rsidP="00E3375E">
      <w:pPr>
        <w:pStyle w:val="TextoMichelin"/>
        <w:rPr>
          <w:bCs/>
          <w:i/>
        </w:rPr>
      </w:pPr>
    </w:p>
    <w:p w14:paraId="56662D5C" w14:textId="77777777" w:rsidR="0025017A" w:rsidRPr="009D4A9F" w:rsidRDefault="0025017A" w:rsidP="00E3375E">
      <w:pPr>
        <w:pStyle w:val="TextoMichelin"/>
        <w:rPr>
          <w:bCs/>
          <w:i/>
        </w:rPr>
      </w:pPr>
    </w:p>
    <w:p w14:paraId="28E6F4B2" w14:textId="77777777" w:rsidR="0025017A" w:rsidRPr="009D4A9F" w:rsidRDefault="00070B3F" w:rsidP="00E3375E">
      <w:pPr>
        <w:pStyle w:val="TextoMichelin"/>
        <w:rPr>
          <w:bCs/>
          <w:i/>
        </w:rPr>
      </w:pPr>
      <w:r>
        <w:rPr>
          <w:i/>
          <w:iCs/>
          <w:noProof/>
          <w:lang w:val="pt"/>
        </w:rPr>
        <w:pict w14:anchorId="0A01C233">
          <v:shapetype id="_x0000_t202" coordsize="21600,21600" o:spt="202" path="m0,0l0,21600,21600,21600,21600,0xe">
            <v:stroke joinstyle="miter"/>
            <v:path gradientshapeok="t" o:connecttype="rect"/>
          </v:shapetype>
          <v:shape id="Cuadro de texto 2" o:spid="_x0000_s1026" type="#_x0000_t202" style="position:absolute;left:0;text-align:left;margin-left:87.45pt;margin-top:21.95pt;width:242.9pt;height:4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" filled="f" stroked="f">
            <v:textbox>
              <w:txbxContent>
                <w:p w14:paraId="3619CDF4" w14:textId="77777777" w:rsidR="00070B3F" w:rsidRDefault="00070B3F" w:rsidP="00E63C01">
                  <w:pPr>
                    <w:jc w:val="both"/>
                  </w:pPr>
                  <w:r>
                    <w:rPr>
                      <w:i/>
                      <w:iCs/>
                      <w:sz w:val="16"/>
                      <w:szCs w:val="16"/>
                      <w:lang w:val="pt"/>
                    </w:rPr>
                    <w:t>Da esquerda para a direita: Pierre Guyot (diretor de Compras da John Deere), Mathieu Huet (diretor de Vendas, OE, Michelin LP GC), Emmanuel Ladent (diretor da Linha de Produto Michelin AG), Glen Schwab (responsável de Compras, John Deere).</w:t>
                  </w:r>
                </w:p>
              </w:txbxContent>
            </v:textbox>
            <w10:wrap type="square"/>
          </v:shape>
        </w:pict>
      </w:r>
    </w:p>
    <w:p w14:paraId="3F461513" w14:textId="77777777" w:rsidR="0072580D" w:rsidRDefault="0072580D" w:rsidP="00E3375E">
      <w:pPr>
        <w:pStyle w:val="TextoMichelin"/>
        <w:rPr>
          <w:bCs/>
        </w:rPr>
      </w:pPr>
    </w:p>
    <w:p w14:paraId="7EA34D85" w14:textId="77777777" w:rsidR="00333C44" w:rsidRDefault="00333C44" w:rsidP="00B40537">
      <w:pPr>
        <w:pStyle w:val="TextoMichelin"/>
        <w:rPr>
          <w:lang w:val="pt"/>
        </w:rPr>
      </w:pPr>
    </w:p>
    <w:p w14:paraId="59E1DC6E" w14:textId="77777777" w:rsidR="00FD4415" w:rsidRDefault="007B38BC" w:rsidP="00B40537">
      <w:pPr>
        <w:pStyle w:val="TextoMichelin"/>
        <w:rPr>
          <w:bCs/>
        </w:rPr>
      </w:pPr>
      <w:r>
        <w:rPr>
          <w:lang w:val="pt"/>
        </w:rPr>
        <w:t xml:space="preserve">O diretor da Linha de Produto de Pneus Agrícolas do Grupo Michelin, Emmanuel Ladent, recebeu o prémio “Supplier of the Year” (Fornecedor do Ano) em nome do Grupo Michelin, durante a cerimónia organizada pela John Deere em Bettendorf, Iowa (EUA). A Michelin esteve representada também por membros das equipas das suas divisões de Agricultura, Engenharia Civil e da Michelin Tweel Technologies. </w:t>
      </w:r>
      <w:r>
        <w:rPr>
          <w:i/>
          <w:iCs/>
          <w:lang w:val="pt"/>
        </w:rPr>
        <w:t>“Estas distinções são o reconhecimento ao grande trabalho das nossas equipas, que nos permitiu criar um espírito de confiança mútua, o que constitui a base de uma relação sólida e frutífera entre as nossas duas empresas”,</w:t>
      </w:r>
      <w:r>
        <w:rPr>
          <w:lang w:val="pt"/>
        </w:rPr>
        <w:t xml:space="preserve"> declarou Emmanuel Ladent.</w:t>
      </w:r>
    </w:p>
    <w:p w14:paraId="48D23E34" w14:textId="77777777" w:rsidR="00541F4C" w:rsidRPr="009D4A9F" w:rsidRDefault="00E3375E" w:rsidP="00E3375E">
      <w:pPr>
        <w:pStyle w:val="TextoMichelin"/>
        <w:rPr>
          <w:bCs/>
        </w:rPr>
      </w:pPr>
      <w:r>
        <w:rPr>
          <w:lang w:val="pt"/>
        </w:rPr>
        <w:t>A Michelin é fornecedor de muitas fábricas da John Deere no mundo: Davenport (Iowa, EUA), Thibodaux (Luisiana, EUA), Waterloo (Iowa, EUA), East Moline (Illinois, EUA), Des Moines (Iowa, EUA), Augusta (Geórgia, EUA), Fuquay-Varina (Carolina do Norte, EUA), Valley City (Dakota do Norte, EUA), Dubuque (Iowa, EUA), Horst (Países Baixos), Mannheim (Alemanha), Indaiatuba (Brasil) e Zweibrucken (Alemanha).</w:t>
      </w:r>
    </w:p>
    <w:p w14:paraId="44A92D5A" w14:textId="77777777" w:rsidR="001466B0" w:rsidRDefault="001466B0" w:rsidP="00FC4CD7">
      <w:pPr>
        <w:pStyle w:val="titulocapitulodossier"/>
        <w:rPr>
          <w:rFonts w:ascii="Arial" w:hAnsi="Arial"/>
          <w:bCs/>
          <w:color w:val="808080"/>
          <w:sz w:val="18"/>
          <w:szCs w:val="18"/>
        </w:rPr>
      </w:pPr>
      <w:bookmarkStart w:id="0" w:name="_GoBack"/>
      <w:bookmarkEnd w:id="0"/>
    </w:p>
    <w:p w14:paraId="293DB515" w14:textId="77777777" w:rsidR="007964E7" w:rsidRPr="009D4A9F" w:rsidRDefault="007964E7" w:rsidP="00FC4CD7">
      <w:pPr>
        <w:pStyle w:val="titulocapitulodossier"/>
        <w:rPr>
          <w:rFonts w:ascii="Arial" w:hAnsi="Arial"/>
          <w:bCs/>
          <w:color w:val="808080"/>
          <w:sz w:val="18"/>
          <w:szCs w:val="18"/>
        </w:rPr>
      </w:pPr>
    </w:p>
    <w:p w14:paraId="3F58A2DF" w14:textId="77777777" w:rsidR="00DE0930" w:rsidRPr="009D4A9F" w:rsidRDefault="001E5C06" w:rsidP="00DE0930">
      <w:pPr>
        <w:autoSpaceDE w:val="0"/>
        <w:autoSpaceDN w:val="0"/>
        <w:adjustRightInd w:val="0"/>
        <w:spacing w:line="240" w:lineRule="atLeast"/>
        <w:jc w:val="both"/>
        <w:rPr>
          <w:rFonts w:ascii="Arial" w:hAnsi="Arial" w:cs="Arial"/>
          <w:sz w:val="22"/>
        </w:rPr>
      </w:pPr>
      <w:r>
        <w:rPr>
          <w:i/>
          <w:iCs/>
          <w:lang w:val="pt"/>
        </w:rPr>
        <w:t xml:space="preserve">A missão da </w:t>
      </w:r>
      <w:r>
        <w:rPr>
          <w:b/>
          <w:bCs/>
          <w:i/>
          <w:iCs/>
          <w:lang w:val="pt"/>
        </w:rPr>
        <w:t>Michelin,</w:t>
      </w:r>
      <w:r>
        <w:rPr>
          <w:i/>
          <w:iCs/>
          <w:lang w:val="pt"/>
        </w:rPr>
        <w:t xml:space="preserve"> líder do setor do pneu, é contribuir de maneira sustentável para a mobilidade das pessoas e dos bens. Por esta razão, o Grupo fabrica e comercializa pneus para todo o tipo de viaturas, desde aviões até automóveis, veículos de duas rodas, engenharia civil, agricultura e camiões. A Michelin também propõe serviços informáticos de ajuda à mobilidade (ViaMichelin.com), e edita guias turísticos, de hotéis e restaurantes, mapas e Atlas de estradas. O Grupo, que tem a sua sede em Clermont-Ferrand (França), está presente em mais de 170 países, emprega a 111.200 pessoas em todo o mundo e dispõe de 67 centros de produção implantados em 17 países diferentes. O Grupo possui um Centro de Tecnologia que se encarrega da investigação e desenvolvimento com implantação na Europa, América do Norte e Ásia (www.michelin.es).</w:t>
      </w:r>
      <w:r>
        <w:rPr>
          <w:rFonts w:ascii="Arial" w:hAnsi="Arial"/>
          <w:sz w:val="22"/>
          <w:lang w:val="pt"/>
        </w:rPr>
        <w:t xml:space="preserve"> </w:t>
      </w:r>
    </w:p>
    <w:p w14:paraId="466D2059" w14:textId="77777777" w:rsidR="00DE0930" w:rsidRPr="009D4A9F" w:rsidRDefault="00DE0930" w:rsidP="00DE0930">
      <w:pPr>
        <w:autoSpaceDE w:val="0"/>
        <w:autoSpaceDN w:val="0"/>
        <w:adjustRightInd w:val="0"/>
        <w:spacing w:line="240" w:lineRule="atLeast"/>
        <w:jc w:val="both"/>
        <w:rPr>
          <w:rFonts w:ascii="Arial" w:hAnsi="Arial" w:cs="Arial"/>
          <w:sz w:val="22"/>
        </w:rPr>
      </w:pPr>
    </w:p>
    <w:p w14:paraId="637EE047" w14:textId="77777777" w:rsidR="001E5C06" w:rsidRPr="009D4A9F" w:rsidRDefault="001E5C06" w:rsidP="001E5C06">
      <w:pPr>
        <w:jc w:val="both"/>
        <w:rPr>
          <w:i/>
        </w:rPr>
      </w:pPr>
    </w:p>
    <w:p w14:paraId="156EFDDB" w14:textId="77777777" w:rsidR="001E5C06" w:rsidRPr="009D4A9F" w:rsidRDefault="001E5C06" w:rsidP="001E5C06">
      <w:pPr>
        <w:jc w:val="both"/>
        <w:rPr>
          <w:i/>
        </w:rPr>
      </w:pPr>
    </w:p>
    <w:p w14:paraId="5E0D69E9" w14:textId="77777777" w:rsidR="001E5C06" w:rsidRPr="009D4A9F" w:rsidRDefault="001E5C06" w:rsidP="001E5C06">
      <w:pPr>
        <w:pStyle w:val="Piedepgina"/>
        <w:outlineLvl w:val="0"/>
        <w:rPr>
          <w:rFonts w:ascii="Arial" w:hAnsi="Arial"/>
          <w:b/>
          <w:bCs/>
          <w:color w:val="808080"/>
          <w:sz w:val="18"/>
          <w:szCs w:val="18"/>
        </w:rPr>
      </w:pPr>
    </w:p>
    <w:p w14:paraId="43A5080E" w14:textId="77777777" w:rsidR="001E5C06" w:rsidRPr="009D4A9F" w:rsidRDefault="001E5C06" w:rsidP="001E5C06">
      <w:pPr>
        <w:pStyle w:val="Piedepgina"/>
        <w:outlineLvl w:val="0"/>
        <w:rPr>
          <w:rFonts w:ascii="Arial" w:hAnsi="Arial"/>
          <w:b/>
          <w:bCs/>
          <w:color w:val="808080"/>
          <w:sz w:val="18"/>
          <w:szCs w:val="18"/>
        </w:rPr>
      </w:pPr>
    </w:p>
    <w:p w14:paraId="2D32D6F5" w14:textId="77777777" w:rsidR="001E5C06" w:rsidRPr="009D4A9F" w:rsidRDefault="001E5C06" w:rsidP="001E5C06">
      <w:pPr>
        <w:pStyle w:val="Piedepgina"/>
        <w:outlineLvl w:val="0"/>
        <w:rPr>
          <w:rFonts w:ascii="Arial" w:hAnsi="Arial"/>
          <w:b/>
          <w:bCs/>
          <w:color w:val="808080"/>
          <w:sz w:val="18"/>
          <w:szCs w:val="18"/>
        </w:rPr>
      </w:pPr>
    </w:p>
    <w:p w14:paraId="126D2EA0" w14:textId="77777777" w:rsidR="001E5C06" w:rsidRPr="009D4A9F" w:rsidRDefault="001E5C06" w:rsidP="001E5C06">
      <w:pPr>
        <w:pStyle w:val="Piedepgina"/>
        <w:outlineLvl w:val="0"/>
        <w:rPr>
          <w:rFonts w:ascii="Arial" w:hAnsi="Arial"/>
          <w:b/>
          <w:bCs/>
          <w:color w:val="808080"/>
          <w:sz w:val="18"/>
          <w:szCs w:val="18"/>
        </w:rPr>
      </w:pPr>
      <w:r>
        <w:rPr>
          <w:rFonts w:ascii="Arial" w:hAnsi="Arial"/>
          <w:b/>
          <w:bCs/>
          <w:color w:val="808080"/>
          <w:sz w:val="18"/>
          <w:szCs w:val="18"/>
          <w:lang w:val="pt"/>
        </w:rPr>
        <w:t>DEPARTAMENTO DE COMUNICAÇÃO</w:t>
      </w:r>
    </w:p>
    <w:p w14:paraId="01A27DC1" w14:textId="77777777" w:rsidR="001E5C06" w:rsidRPr="009D4A9F" w:rsidRDefault="001E5C06" w:rsidP="001E5C06">
      <w:pPr>
        <w:pStyle w:val="Piedepgina"/>
        <w:outlineLvl w:val="0"/>
        <w:rPr>
          <w:rFonts w:ascii="Arial" w:hAnsi="Arial"/>
          <w:bCs/>
          <w:color w:val="808080"/>
          <w:sz w:val="18"/>
          <w:szCs w:val="18"/>
        </w:rPr>
      </w:pPr>
      <w:r>
        <w:rPr>
          <w:rFonts w:ascii="Arial" w:hAnsi="Arial"/>
          <w:color w:val="808080"/>
          <w:sz w:val="18"/>
          <w:szCs w:val="18"/>
          <w:lang w:val="pt"/>
        </w:rPr>
        <w:t>Avda. de Los Encuartes, 19</w:t>
      </w:r>
    </w:p>
    <w:p w14:paraId="51BF0F7B" w14:textId="77777777" w:rsidR="001E5C06" w:rsidRPr="009D4A9F" w:rsidRDefault="001E5C06" w:rsidP="001E5C06">
      <w:pPr>
        <w:pStyle w:val="Piedepgina"/>
        <w:outlineLvl w:val="0"/>
        <w:rPr>
          <w:rFonts w:ascii="Arial" w:hAnsi="Arial"/>
          <w:bCs/>
          <w:color w:val="808080"/>
          <w:sz w:val="18"/>
          <w:szCs w:val="18"/>
        </w:rPr>
      </w:pPr>
      <w:r>
        <w:rPr>
          <w:rFonts w:ascii="Arial" w:hAnsi="Arial"/>
          <w:color w:val="808080"/>
          <w:sz w:val="18"/>
          <w:szCs w:val="18"/>
          <w:lang w:val="pt"/>
        </w:rPr>
        <w:t>28760 Tres Cantos – Madrid – ESPANHA</w:t>
      </w:r>
    </w:p>
    <w:p w14:paraId="29C1CEA2" w14:textId="77777777" w:rsidR="001466B0" w:rsidRPr="009D4A9F" w:rsidRDefault="001E5C06" w:rsidP="0013303A">
      <w:pPr>
        <w:jc w:val="both"/>
        <w:rPr>
          <w:rFonts w:ascii="Arial" w:hAnsi="Arial"/>
          <w:bCs/>
          <w:color w:val="808080"/>
          <w:sz w:val="18"/>
          <w:szCs w:val="18"/>
        </w:rPr>
      </w:pPr>
      <w:r>
        <w:rPr>
          <w:rFonts w:ascii="Arial" w:hAnsi="Arial"/>
          <w:color w:val="808080"/>
          <w:sz w:val="18"/>
          <w:szCs w:val="18"/>
          <w:lang w:val="pt"/>
        </w:rPr>
        <w:t>Tel.: 0034 914 105 167 – Fax: 0034 914 105 293</w:t>
      </w:r>
    </w:p>
    <w:sectPr w:rsidR="001466B0" w:rsidRPr="009D4A9F" w:rsidSect="001466B0">
      <w:headerReference w:type="even" r:id="rId8"/>
      <w:headerReference w:type="default" r:id="rId9"/>
      <w:footerReference w:type="even" r:id="rId10"/>
      <w:footerReference w:type="default" r:id="rId11"/>
      <w:headerReference w:type="first" r:id="rId12"/>
      <w:footerReference w:type="first" r:id="rId13"/>
      <w:pgSz w:w="11900" w:h="16840"/>
      <w:pgMar w:top="1417" w:right="1701" w:bottom="1417" w:left="1701" w:header="708" w:footer="39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354FCF98" w14:textId="77777777" w:rsidR="00070B3F" w:rsidRDefault="00070B3F" w:rsidP="001466B0">
      <w:r>
        <w:separator/>
      </w:r>
    </w:p>
  </w:endnote>
  <w:endnote w:type="continuationSeparator" w:id="0">
    <w:p w14:paraId="76C8331F" w14:textId="77777777" w:rsidR="00070B3F" w:rsidRDefault="00070B3F" w:rsidP="00146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Frutiger 55 Roman">
    <w:altName w:val="Arial Narrow"/>
    <w:panose1 w:val="00000000000000000000"/>
    <w:charset w:val="00"/>
    <w:family w:val="swiss"/>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Utopia">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1A50C" w14:textId="77777777" w:rsidR="00070B3F" w:rsidRDefault="00070B3F" w:rsidP="00FC4CD7">
    <w:pPr>
      <w:pStyle w:val="Piedepgina"/>
      <w:framePr w:wrap="around" w:vAnchor="text" w:hAnchor="margin" w:y="1"/>
      <w:rPr>
        <w:rStyle w:val="Nmerodepgina"/>
        <w:rFonts w:ascii="Times" w:eastAsia="Times" w:hAnsi="Times"/>
      </w:rPr>
    </w:pPr>
    <w:r>
      <w:rPr>
        <w:rStyle w:val="Nmerodepgina"/>
        <w:lang w:val="pt"/>
      </w:rPr>
      <w:fldChar w:fldCharType="begin"/>
    </w:r>
    <w:r>
      <w:rPr>
        <w:rStyle w:val="Nmerodepgina"/>
        <w:lang w:val="pt"/>
      </w:rPr>
      <w:instrText xml:space="preserve">PAGE  </w:instrText>
    </w:r>
    <w:r>
      <w:rPr>
        <w:rStyle w:val="Nmerodepgina"/>
        <w:lang w:val="pt"/>
      </w:rPr>
      <w:fldChar w:fldCharType="end"/>
    </w:r>
  </w:p>
  <w:p w14:paraId="2945A30A" w14:textId="77777777" w:rsidR="00070B3F" w:rsidRDefault="00070B3F" w:rsidP="001A6210">
    <w:pPr>
      <w:pStyle w:val="Piedepgina"/>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9B45A3" w14:textId="77777777" w:rsidR="00070B3F" w:rsidRDefault="00070B3F" w:rsidP="00FC4CD7">
    <w:pPr>
      <w:pStyle w:val="Piedepgina"/>
      <w:framePr w:wrap="around" w:vAnchor="text" w:hAnchor="margin" w:y="1"/>
      <w:rPr>
        <w:rStyle w:val="Nmerodepgina"/>
        <w:rFonts w:ascii="Times" w:eastAsia="Times" w:hAnsi="Times"/>
      </w:rPr>
    </w:pPr>
    <w:r>
      <w:rPr>
        <w:rStyle w:val="Nmerodepgina"/>
        <w:lang w:val="pt"/>
      </w:rPr>
      <w:fldChar w:fldCharType="begin"/>
    </w:r>
    <w:r>
      <w:rPr>
        <w:rStyle w:val="Nmerodepgina"/>
        <w:lang w:val="pt"/>
      </w:rPr>
      <w:instrText xml:space="preserve">PAGE  </w:instrText>
    </w:r>
    <w:r>
      <w:rPr>
        <w:rStyle w:val="Nmerodepgina"/>
        <w:lang w:val="pt"/>
      </w:rPr>
      <w:fldChar w:fldCharType="separate"/>
    </w:r>
    <w:r w:rsidR="002509BD">
      <w:rPr>
        <w:rStyle w:val="Nmerodepgina"/>
        <w:noProof/>
        <w:lang w:val="pt"/>
      </w:rPr>
      <w:t>2</w:t>
    </w:r>
    <w:r>
      <w:rPr>
        <w:rStyle w:val="Nmerodepgina"/>
        <w:lang w:val="pt"/>
      </w:rPr>
      <w:fldChar w:fldCharType="end"/>
    </w:r>
  </w:p>
  <w:p w14:paraId="0ECB87B6" w14:textId="77777777" w:rsidR="00070B3F" w:rsidRPr="00096802" w:rsidRDefault="00070B3F" w:rsidP="001A6210">
    <w:pPr>
      <w:pStyle w:val="Piedepgina"/>
      <w:ind w:left="1701" w:firstLine="360"/>
    </w:pPr>
    <w:r>
      <w:rPr>
        <w:noProof/>
        <w:szCs w:val="20"/>
        <w:lang w:val="es-ES"/>
      </w:rPr>
      <w:drawing>
        <wp:anchor distT="0" distB="0" distL="114300" distR="114300" simplePos="0" relativeHeight="251657728" behindDoc="1" locked="0" layoutInCell="1" allowOverlap="1" wp14:anchorId="4A42103C" wp14:editId="6375B7D2">
          <wp:simplePos x="0" y="0"/>
          <wp:positionH relativeFrom="column">
            <wp:posOffset>-1080135</wp:posOffset>
          </wp:positionH>
          <wp:positionV relativeFrom="paragraph">
            <wp:posOffset>-448310</wp:posOffset>
          </wp:positionV>
          <wp:extent cx="7556500" cy="838200"/>
          <wp:effectExtent l="0" t="0" r="12700" b="0"/>
          <wp:wrapNone/>
          <wp:docPr id="8" name="Imagen 8" descr="miche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ichelin"/>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838200"/>
                  </a:xfrm>
                  <a:prstGeom prst="rect">
                    <a:avLst/>
                  </a:prstGeom>
                  <a:noFill/>
                </pic:spPr>
              </pic:pic>
            </a:graphicData>
          </a:graphic>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83303" w14:textId="77777777" w:rsidR="00070B3F" w:rsidRDefault="00070B3F">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0083C738" w14:textId="77777777" w:rsidR="00070B3F" w:rsidRDefault="00070B3F" w:rsidP="001466B0">
      <w:r>
        <w:separator/>
      </w:r>
    </w:p>
  </w:footnote>
  <w:footnote w:type="continuationSeparator" w:id="0">
    <w:p w14:paraId="3B829C68" w14:textId="77777777" w:rsidR="00070B3F" w:rsidRDefault="00070B3F" w:rsidP="001466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868EE" w14:textId="77777777" w:rsidR="00070B3F" w:rsidRDefault="00070B3F">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8F25B" w14:textId="77777777" w:rsidR="00070B3F" w:rsidRDefault="00070B3F">
    <w:pPr>
      <w:pStyle w:val="Encabezado"/>
    </w:pPr>
    <w:r>
      <w:rPr>
        <w:lang w:val="pt"/>
      </w:rP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2F834" w14:textId="77777777" w:rsidR="00070B3F" w:rsidRDefault="00070B3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CBB"/>
    <w:rsid w:val="00004306"/>
    <w:rsid w:val="00070B3F"/>
    <w:rsid w:val="000C2BF8"/>
    <w:rsid w:val="000E10EF"/>
    <w:rsid w:val="00107396"/>
    <w:rsid w:val="0013303A"/>
    <w:rsid w:val="0013777E"/>
    <w:rsid w:val="001466B0"/>
    <w:rsid w:val="001A6210"/>
    <w:rsid w:val="001C1D7B"/>
    <w:rsid w:val="001C60EA"/>
    <w:rsid w:val="001E5C06"/>
    <w:rsid w:val="00203F24"/>
    <w:rsid w:val="00211B47"/>
    <w:rsid w:val="0025017A"/>
    <w:rsid w:val="002509BD"/>
    <w:rsid w:val="00270FEF"/>
    <w:rsid w:val="002A31FA"/>
    <w:rsid w:val="00301C59"/>
    <w:rsid w:val="003042B3"/>
    <w:rsid w:val="00333C44"/>
    <w:rsid w:val="003461DA"/>
    <w:rsid w:val="0035090A"/>
    <w:rsid w:val="003927E4"/>
    <w:rsid w:val="00394EF0"/>
    <w:rsid w:val="0041036F"/>
    <w:rsid w:val="00421996"/>
    <w:rsid w:val="00424758"/>
    <w:rsid w:val="004267FD"/>
    <w:rsid w:val="00430B24"/>
    <w:rsid w:val="00441667"/>
    <w:rsid w:val="00511594"/>
    <w:rsid w:val="0051462D"/>
    <w:rsid w:val="00541F4C"/>
    <w:rsid w:val="00544B24"/>
    <w:rsid w:val="00590AE5"/>
    <w:rsid w:val="005911D8"/>
    <w:rsid w:val="00593FCF"/>
    <w:rsid w:val="005C13E2"/>
    <w:rsid w:val="005D0572"/>
    <w:rsid w:val="005D36E6"/>
    <w:rsid w:val="005E008B"/>
    <w:rsid w:val="00626C26"/>
    <w:rsid w:val="00630E89"/>
    <w:rsid w:val="006678D2"/>
    <w:rsid w:val="00675BF8"/>
    <w:rsid w:val="00682396"/>
    <w:rsid w:val="006C7C6D"/>
    <w:rsid w:val="006D3988"/>
    <w:rsid w:val="0072580D"/>
    <w:rsid w:val="00737803"/>
    <w:rsid w:val="00772151"/>
    <w:rsid w:val="0078511E"/>
    <w:rsid w:val="007964E7"/>
    <w:rsid w:val="007A4118"/>
    <w:rsid w:val="007B38BC"/>
    <w:rsid w:val="008614CF"/>
    <w:rsid w:val="008F1DE9"/>
    <w:rsid w:val="009843A7"/>
    <w:rsid w:val="00996886"/>
    <w:rsid w:val="009D4A9F"/>
    <w:rsid w:val="00A17200"/>
    <w:rsid w:val="00A32A51"/>
    <w:rsid w:val="00A70905"/>
    <w:rsid w:val="00A927D9"/>
    <w:rsid w:val="00AA2CAB"/>
    <w:rsid w:val="00AA3F6C"/>
    <w:rsid w:val="00AC310A"/>
    <w:rsid w:val="00B40537"/>
    <w:rsid w:val="00B674EF"/>
    <w:rsid w:val="00B7758D"/>
    <w:rsid w:val="00B94CCD"/>
    <w:rsid w:val="00BA1348"/>
    <w:rsid w:val="00BA3059"/>
    <w:rsid w:val="00BC183A"/>
    <w:rsid w:val="00BD2C23"/>
    <w:rsid w:val="00BD75D8"/>
    <w:rsid w:val="00C7048D"/>
    <w:rsid w:val="00C846BD"/>
    <w:rsid w:val="00C94065"/>
    <w:rsid w:val="00CA66BC"/>
    <w:rsid w:val="00CB6FEC"/>
    <w:rsid w:val="00CF5E99"/>
    <w:rsid w:val="00DD447D"/>
    <w:rsid w:val="00DE0930"/>
    <w:rsid w:val="00E10E70"/>
    <w:rsid w:val="00E3375E"/>
    <w:rsid w:val="00E60C35"/>
    <w:rsid w:val="00E63C01"/>
    <w:rsid w:val="00E70CB4"/>
    <w:rsid w:val="00E801F4"/>
    <w:rsid w:val="00E916EC"/>
    <w:rsid w:val="00EB63AC"/>
    <w:rsid w:val="00EC271C"/>
    <w:rsid w:val="00EF7CBB"/>
    <w:rsid w:val="00F21DE2"/>
    <w:rsid w:val="00F64056"/>
    <w:rsid w:val="00FA1356"/>
    <w:rsid w:val="00FC0F8C"/>
    <w:rsid w:val="00FC4CD7"/>
    <w:rsid w:val="00FD4415"/>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2764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sz w:val="24"/>
        <w:szCs w:val="24"/>
        <w:lang w:val="es-ES_tradnl" w:eastAsia="en-US"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40519E"/>
    <w:rPr>
      <w:rFonts w:ascii="Times" w:eastAsia="Times" w:hAnsi="Times"/>
      <w:lang w:eastAsia="fr-FR"/>
    </w:rPr>
  </w:style>
  <w:style w:type="paragraph" w:styleId="Ttulo1">
    <w:name w:val="heading 1"/>
    <w:basedOn w:val="Normal"/>
    <w:next w:val="Normal"/>
    <w:link w:val="Ttulo1Car"/>
    <w:qFormat/>
    <w:rsid w:val="0040519E"/>
    <w:pPr>
      <w:keepNext/>
      <w:jc w:val="right"/>
      <w:outlineLvl w:val="0"/>
    </w:pPr>
    <w:rPr>
      <w:rFonts w:ascii="Frutiger 55 Roman" w:hAnsi="Frutiger 55 Roman"/>
      <w:b/>
      <w:color w:val="80808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6802"/>
    <w:pPr>
      <w:tabs>
        <w:tab w:val="center" w:pos="4252"/>
        <w:tab w:val="right" w:pos="8504"/>
      </w:tabs>
    </w:pPr>
    <w:rPr>
      <w:rFonts w:ascii="Cambria" w:eastAsia="Times New Roman" w:hAnsi="Cambria"/>
      <w:lang w:eastAsia="es-ES"/>
    </w:rPr>
  </w:style>
  <w:style w:type="character" w:customStyle="1" w:styleId="EncabezadoCar">
    <w:name w:val="Encabezado Car"/>
    <w:basedOn w:val="Fuentedeprrafopredeter"/>
    <w:link w:val="Encabezado"/>
    <w:uiPriority w:val="99"/>
    <w:rsid w:val="00096802"/>
  </w:style>
  <w:style w:type="paragraph" w:styleId="Piedepgina">
    <w:name w:val="footer"/>
    <w:basedOn w:val="Normal"/>
    <w:link w:val="PiedepginaCar"/>
    <w:unhideWhenUsed/>
    <w:rsid w:val="00096802"/>
    <w:pPr>
      <w:tabs>
        <w:tab w:val="center" w:pos="4252"/>
        <w:tab w:val="right" w:pos="8504"/>
      </w:tabs>
    </w:pPr>
    <w:rPr>
      <w:rFonts w:ascii="Cambria" w:eastAsia="Times New Roman" w:hAnsi="Cambria"/>
      <w:lang w:eastAsia="es-ES"/>
    </w:rPr>
  </w:style>
  <w:style w:type="character" w:customStyle="1" w:styleId="PiedepginaCar">
    <w:name w:val="Pie de página Car"/>
    <w:basedOn w:val="Fuentedeprrafopredeter"/>
    <w:link w:val="Piedepgina"/>
    <w:rsid w:val="00096802"/>
  </w:style>
  <w:style w:type="paragraph" w:styleId="Textodeglobo">
    <w:name w:val="Balloon Text"/>
    <w:basedOn w:val="Normal"/>
    <w:link w:val="TextodegloboCar"/>
    <w:uiPriority w:val="99"/>
    <w:semiHidden/>
    <w:unhideWhenUsed/>
    <w:rsid w:val="00096802"/>
    <w:rPr>
      <w:rFonts w:ascii="Lucida Grande" w:eastAsia="Times New Roman" w:hAnsi="Lucida Grande"/>
      <w:sz w:val="18"/>
      <w:szCs w:val="18"/>
      <w:lang w:eastAsia="es-ES"/>
    </w:rPr>
  </w:style>
  <w:style w:type="character" w:customStyle="1" w:styleId="TextodegloboCar">
    <w:name w:val="Texto de globo Car"/>
    <w:basedOn w:val="Fuentedeprrafopredeter"/>
    <w:link w:val="Textodeglobo"/>
    <w:uiPriority w:val="99"/>
    <w:semiHidden/>
    <w:rsid w:val="00096802"/>
    <w:rPr>
      <w:rFonts w:ascii="Lucida Grande" w:hAnsi="Lucida Grande"/>
      <w:sz w:val="18"/>
      <w:szCs w:val="18"/>
    </w:rPr>
  </w:style>
  <w:style w:type="character" w:customStyle="1" w:styleId="Ttulo1Car">
    <w:name w:val="Título 1 Car"/>
    <w:basedOn w:val="Fuentedeprrafopredeter"/>
    <w:link w:val="Ttulo1"/>
    <w:rsid w:val="0040519E"/>
    <w:rPr>
      <w:rFonts w:ascii="Frutiger 55 Roman" w:eastAsia="Times" w:hAnsi="Frutiger 55 Roman" w:cs="Times New Roman"/>
      <w:b/>
      <w:color w:val="808080"/>
      <w:lang w:val="es-ES" w:eastAsia="fr-FR"/>
    </w:rPr>
  </w:style>
  <w:style w:type="paragraph" w:customStyle="1" w:styleId="TextoMichelin">
    <w:name w:val="Texto Michelin"/>
    <w:basedOn w:val="Normal"/>
    <w:rsid w:val="0040519E"/>
    <w:pPr>
      <w:spacing w:after="240" w:line="270" w:lineRule="atLeast"/>
      <w:jc w:val="both"/>
    </w:pPr>
    <w:rPr>
      <w:rFonts w:ascii="Arial" w:hAnsi="Arial"/>
      <w:sz w:val="21"/>
      <w:lang w:val="es-ES"/>
    </w:rPr>
  </w:style>
  <w:style w:type="paragraph" w:customStyle="1" w:styleId="SUBTITULOMichelinOK">
    <w:name w:val="SUBTITULO Michelin OK"/>
    <w:basedOn w:val="TextoMichelin"/>
    <w:rsid w:val="0040519E"/>
    <w:pPr>
      <w:spacing w:after="120"/>
      <w:jc w:val="left"/>
    </w:pPr>
    <w:rPr>
      <w:rFonts w:ascii="Times" w:hAnsi="Times"/>
      <w:b/>
      <w:sz w:val="34"/>
    </w:rPr>
  </w:style>
  <w:style w:type="paragraph" w:customStyle="1" w:styleId="TITULARMICHELIN">
    <w:name w:val="TITULAR MICHELIN"/>
    <w:basedOn w:val="Normal"/>
    <w:rsid w:val="0040519E"/>
    <w:pPr>
      <w:spacing w:line="360" w:lineRule="exact"/>
    </w:pPr>
    <w:rPr>
      <w:b/>
      <w:snapToGrid w:val="0"/>
      <w:color w:val="333399"/>
      <w:sz w:val="40"/>
    </w:rPr>
  </w:style>
  <w:style w:type="paragraph" w:customStyle="1" w:styleId="titulocapitulodossier">
    <w:name w:val="titulo capitulo dossier"/>
    <w:basedOn w:val="Normal"/>
    <w:rsid w:val="0040519E"/>
    <w:pPr>
      <w:spacing w:after="240" w:line="360" w:lineRule="exact"/>
      <w:outlineLvl w:val="0"/>
    </w:pPr>
    <w:rPr>
      <w:b/>
      <w:snapToGrid w:val="0"/>
      <w:color w:val="333399"/>
      <w:sz w:val="32"/>
      <w:lang w:val="es-ES"/>
    </w:rPr>
  </w:style>
  <w:style w:type="paragraph" w:customStyle="1" w:styleId="EntradillaMICHELINOK">
    <w:name w:val="Entradilla MICHELIN OK"/>
    <w:basedOn w:val="Normal"/>
    <w:rsid w:val="0040519E"/>
    <w:pPr>
      <w:spacing w:line="240" w:lineRule="atLeast"/>
      <w:jc w:val="both"/>
    </w:pPr>
    <w:rPr>
      <w:rFonts w:cs="Frutiger 55 Roman"/>
      <w:b/>
      <w:bCs/>
      <w:i/>
      <w:iCs/>
      <w:snapToGrid w:val="0"/>
      <w:color w:val="333399"/>
      <w:sz w:val="25"/>
      <w:szCs w:val="28"/>
      <w:lang w:eastAsia="es-ES"/>
    </w:rPr>
  </w:style>
  <w:style w:type="character" w:styleId="Nmerodepgina">
    <w:name w:val="page number"/>
    <w:basedOn w:val="Fuentedeprrafopredeter"/>
    <w:rsid w:val="001A6210"/>
  </w:style>
  <w:style w:type="paragraph" w:styleId="NormalWeb">
    <w:name w:val="Normal (Web)"/>
    <w:basedOn w:val="Normal"/>
    <w:rsid w:val="00E3375E"/>
    <w:rPr>
      <w:rFonts w:ascii="Times New Roman"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Cambria" w:eastAsia="Times New Roman" w:hAnsi="Cambria" w:cs="Times New Roman"/>
        <w:sz w:val="24"/>
        <w:szCs w:val="24"/>
        <w:lang w:val="es-ES_tradnl" w:eastAsia="en-US"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40519E"/>
    <w:rPr>
      <w:rFonts w:ascii="Times" w:eastAsia="Times" w:hAnsi="Times"/>
      <w:lang w:eastAsia="fr-FR"/>
    </w:rPr>
  </w:style>
  <w:style w:type="paragraph" w:styleId="Ttulo1">
    <w:name w:val="heading 1"/>
    <w:basedOn w:val="Normal"/>
    <w:next w:val="Normal"/>
    <w:link w:val="Ttulo1Car"/>
    <w:qFormat/>
    <w:rsid w:val="0040519E"/>
    <w:pPr>
      <w:keepNext/>
      <w:jc w:val="right"/>
      <w:outlineLvl w:val="0"/>
    </w:pPr>
    <w:rPr>
      <w:rFonts w:ascii="Frutiger 55 Roman" w:hAnsi="Frutiger 55 Roman"/>
      <w:b/>
      <w:color w:val="80808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6802"/>
    <w:pPr>
      <w:tabs>
        <w:tab w:val="center" w:pos="4252"/>
        <w:tab w:val="right" w:pos="8504"/>
      </w:tabs>
    </w:pPr>
    <w:rPr>
      <w:rFonts w:ascii="Cambria" w:eastAsia="Times New Roman" w:hAnsi="Cambria"/>
      <w:lang w:eastAsia="es-ES"/>
    </w:rPr>
  </w:style>
  <w:style w:type="character" w:customStyle="1" w:styleId="EncabezadoCar">
    <w:name w:val="Encabezado Car"/>
    <w:basedOn w:val="Fuentedeprrafopredeter"/>
    <w:link w:val="Encabezado"/>
    <w:uiPriority w:val="99"/>
    <w:rsid w:val="00096802"/>
  </w:style>
  <w:style w:type="paragraph" w:styleId="Piedepgina">
    <w:name w:val="footer"/>
    <w:basedOn w:val="Normal"/>
    <w:link w:val="PiedepginaCar"/>
    <w:unhideWhenUsed/>
    <w:rsid w:val="00096802"/>
    <w:pPr>
      <w:tabs>
        <w:tab w:val="center" w:pos="4252"/>
        <w:tab w:val="right" w:pos="8504"/>
      </w:tabs>
    </w:pPr>
    <w:rPr>
      <w:rFonts w:ascii="Cambria" w:eastAsia="Times New Roman" w:hAnsi="Cambria"/>
      <w:lang w:eastAsia="es-ES"/>
    </w:rPr>
  </w:style>
  <w:style w:type="character" w:customStyle="1" w:styleId="PiedepginaCar">
    <w:name w:val="Pie de página Car"/>
    <w:basedOn w:val="Fuentedeprrafopredeter"/>
    <w:link w:val="Piedepgina"/>
    <w:rsid w:val="00096802"/>
  </w:style>
  <w:style w:type="paragraph" w:styleId="Textodeglobo">
    <w:name w:val="Balloon Text"/>
    <w:basedOn w:val="Normal"/>
    <w:link w:val="TextodegloboCar"/>
    <w:uiPriority w:val="99"/>
    <w:semiHidden/>
    <w:unhideWhenUsed/>
    <w:rsid w:val="00096802"/>
    <w:rPr>
      <w:rFonts w:ascii="Lucida Grande" w:eastAsia="Times New Roman" w:hAnsi="Lucida Grande"/>
      <w:sz w:val="18"/>
      <w:szCs w:val="18"/>
      <w:lang w:eastAsia="es-ES"/>
    </w:rPr>
  </w:style>
  <w:style w:type="character" w:customStyle="1" w:styleId="TextodegloboCar">
    <w:name w:val="Texto de globo Car"/>
    <w:basedOn w:val="Fuentedeprrafopredeter"/>
    <w:link w:val="Textodeglobo"/>
    <w:uiPriority w:val="99"/>
    <w:semiHidden/>
    <w:rsid w:val="00096802"/>
    <w:rPr>
      <w:rFonts w:ascii="Lucida Grande" w:hAnsi="Lucida Grande"/>
      <w:sz w:val="18"/>
      <w:szCs w:val="18"/>
    </w:rPr>
  </w:style>
  <w:style w:type="character" w:customStyle="1" w:styleId="Ttulo1Car">
    <w:name w:val="Título 1 Car"/>
    <w:basedOn w:val="Fuentedeprrafopredeter"/>
    <w:link w:val="Ttulo1"/>
    <w:rsid w:val="0040519E"/>
    <w:rPr>
      <w:rFonts w:ascii="Frutiger 55 Roman" w:eastAsia="Times" w:hAnsi="Frutiger 55 Roman" w:cs="Times New Roman"/>
      <w:b/>
      <w:color w:val="808080"/>
      <w:lang w:val="es-ES" w:eastAsia="fr-FR"/>
    </w:rPr>
  </w:style>
  <w:style w:type="paragraph" w:customStyle="1" w:styleId="TextoMichelin">
    <w:name w:val="Texto Michelin"/>
    <w:basedOn w:val="Normal"/>
    <w:rsid w:val="0040519E"/>
    <w:pPr>
      <w:spacing w:after="240" w:line="270" w:lineRule="atLeast"/>
      <w:jc w:val="both"/>
    </w:pPr>
    <w:rPr>
      <w:rFonts w:ascii="Arial" w:hAnsi="Arial"/>
      <w:sz w:val="21"/>
      <w:lang w:val="es-ES"/>
    </w:rPr>
  </w:style>
  <w:style w:type="paragraph" w:customStyle="1" w:styleId="SUBTITULOMichelinOK">
    <w:name w:val="SUBTITULO Michelin OK"/>
    <w:basedOn w:val="TextoMichelin"/>
    <w:rsid w:val="0040519E"/>
    <w:pPr>
      <w:spacing w:after="120"/>
      <w:jc w:val="left"/>
    </w:pPr>
    <w:rPr>
      <w:rFonts w:ascii="Times" w:hAnsi="Times"/>
      <w:b/>
      <w:sz w:val="34"/>
    </w:rPr>
  </w:style>
  <w:style w:type="paragraph" w:customStyle="1" w:styleId="TITULARMICHELIN">
    <w:name w:val="TITULAR MICHELIN"/>
    <w:basedOn w:val="Normal"/>
    <w:rsid w:val="0040519E"/>
    <w:pPr>
      <w:spacing w:line="360" w:lineRule="exact"/>
    </w:pPr>
    <w:rPr>
      <w:b/>
      <w:snapToGrid w:val="0"/>
      <w:color w:val="333399"/>
      <w:sz w:val="40"/>
    </w:rPr>
  </w:style>
  <w:style w:type="paragraph" w:customStyle="1" w:styleId="titulocapitulodossier">
    <w:name w:val="titulo capitulo dossier"/>
    <w:basedOn w:val="Normal"/>
    <w:rsid w:val="0040519E"/>
    <w:pPr>
      <w:spacing w:after="240" w:line="360" w:lineRule="exact"/>
      <w:outlineLvl w:val="0"/>
    </w:pPr>
    <w:rPr>
      <w:b/>
      <w:snapToGrid w:val="0"/>
      <w:color w:val="333399"/>
      <w:sz w:val="32"/>
      <w:lang w:val="es-ES"/>
    </w:rPr>
  </w:style>
  <w:style w:type="paragraph" w:customStyle="1" w:styleId="EntradillaMICHELINOK">
    <w:name w:val="Entradilla MICHELIN OK"/>
    <w:basedOn w:val="Normal"/>
    <w:rsid w:val="0040519E"/>
    <w:pPr>
      <w:spacing w:line="240" w:lineRule="atLeast"/>
      <w:jc w:val="both"/>
    </w:pPr>
    <w:rPr>
      <w:rFonts w:cs="Frutiger 55 Roman"/>
      <w:b/>
      <w:bCs/>
      <w:i/>
      <w:iCs/>
      <w:snapToGrid w:val="0"/>
      <w:color w:val="333399"/>
      <w:sz w:val="25"/>
      <w:szCs w:val="28"/>
      <w:lang w:eastAsia="es-ES"/>
    </w:rPr>
  </w:style>
  <w:style w:type="character" w:styleId="Nmerodepgina">
    <w:name w:val="page number"/>
    <w:basedOn w:val="Fuentedeprrafopredeter"/>
    <w:rsid w:val="001A6210"/>
  </w:style>
  <w:style w:type="paragraph" w:styleId="NormalWeb">
    <w:name w:val="Normal (Web)"/>
    <w:basedOn w:val="Normal"/>
    <w:rsid w:val="00E3375E"/>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596</Words>
  <Characters>3283</Characters>
  <Application>Microsoft Macintosh Word</Application>
  <DocSecurity>0</DocSecurity>
  <Lines>27</Lines>
  <Paragraphs>7</Paragraphs>
  <ScaleCrop>false</ScaleCrop>
  <HeadingPairs>
    <vt:vector size="6" baseType="variant">
      <vt:variant>
        <vt:lpstr>Título</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
      <vt:lpstr>INFORMACIÓN DE PRENSA 12/03/2013</vt:lpstr>
      <vt:lpstr>El MICHELIN Pilot Sport Cup 2 equipará en exclusiva el nuevo Mercedes-Benz SLS </vt:lpstr>
      <vt:lpstr>DEPARTAMENTO DE COMUNICACIÓN</vt:lpstr>
      <vt:lpstr>Avda. de Los Encuartes, 19</vt:lpstr>
      <vt:lpstr>28760 Tres Cantos – Madrid – ESPAÑA</vt:lpstr>
      <vt:lpstr>Tel: 0034 914 105 167 – Fax: 0034 914 105 293</vt:lpstr>
      <vt:lpstr/>
    </vt:vector>
  </TitlesOfParts>
  <Company>MICHELIN</Company>
  <LinksUpToDate>false</LinksUpToDate>
  <CharactersWithSpaces>3872</CharactersWithSpaces>
  <SharedDoc>false</SharedDoc>
  <HLinks>
    <vt:vector size="6" baseType="variant">
      <vt:variant>
        <vt:i4>131075</vt:i4>
      </vt:variant>
      <vt:variant>
        <vt:i4>-1</vt:i4>
      </vt:variant>
      <vt:variant>
        <vt:i4>1032</vt:i4>
      </vt:variant>
      <vt:variant>
        <vt:i4>1</vt:i4>
      </vt:variant>
      <vt:variant>
        <vt:lpwstr>michelin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dc:creator>
  <cp:lastModifiedBy>Julio</cp:lastModifiedBy>
  <cp:revision>7</cp:revision>
  <cp:lastPrinted>2015-03-16T14:38:00Z</cp:lastPrinted>
  <dcterms:created xsi:type="dcterms:W3CDTF">2015-03-13T12:02:00Z</dcterms:created>
  <dcterms:modified xsi:type="dcterms:W3CDTF">2015-03-16T14:38:00Z</dcterms:modified>
</cp:coreProperties>
</file>