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C3F05" w:rsidRPr="00753C1D" w:rsidRDefault="003C3F05" w:rsidP="006B05FD">
      <w:pPr>
        <w:spacing w:line="280" w:lineRule="auto"/>
        <w:jc w:val="right"/>
        <w:outlineLvl w:val="0"/>
        <w:rPr>
          <w:rFonts w:ascii="Arial" w:hAnsi="Arial" w:cs="Arial"/>
          <w:b/>
        </w:rPr>
      </w:pPr>
      <w:r w:rsidRPr="00753C1D">
        <w:rPr>
          <w:rFonts w:ascii="Arial" w:hAnsi="Arial" w:cs="Arial"/>
          <w:b/>
        </w:rPr>
        <w:t>Nota de prensa</w:t>
      </w:r>
    </w:p>
    <w:p w:rsidR="003C3F05" w:rsidRPr="00753C1D" w:rsidRDefault="003C3F05" w:rsidP="003C3F05">
      <w:pPr>
        <w:spacing w:line="280" w:lineRule="auto"/>
        <w:jc w:val="right"/>
        <w:rPr>
          <w:rFonts w:ascii="Arial" w:hAnsi="Arial" w:cs="Arial"/>
          <w:b/>
        </w:rPr>
      </w:pPr>
      <w:r w:rsidRPr="00753C1D">
        <w:rPr>
          <w:rFonts w:ascii="Arial" w:hAnsi="Arial" w:cs="Arial"/>
          <w:b/>
        </w:rPr>
        <w:t>1</w:t>
      </w:r>
      <w:r w:rsidR="00350E0B">
        <w:rPr>
          <w:rFonts w:ascii="Arial" w:hAnsi="Arial" w:cs="Arial"/>
          <w:b/>
        </w:rPr>
        <w:t>2</w:t>
      </w:r>
      <w:r w:rsidRPr="00753C1D">
        <w:rPr>
          <w:rFonts w:ascii="Arial" w:hAnsi="Arial" w:cs="Arial"/>
          <w:b/>
        </w:rPr>
        <w:t xml:space="preserve"> de septiembre de 2013</w:t>
      </w:r>
    </w:p>
    <w:p w:rsidR="003C3F05" w:rsidRPr="00753C1D" w:rsidRDefault="003C3F05" w:rsidP="003C3F05">
      <w:pPr>
        <w:jc w:val="center"/>
        <w:rPr>
          <w:rFonts w:ascii="Arial" w:hAnsi="Arial" w:cs="Arial"/>
          <w:b/>
          <w:i/>
          <w:sz w:val="48"/>
          <w:szCs w:val="32"/>
        </w:rPr>
      </w:pPr>
    </w:p>
    <w:p w:rsidR="003C3F05" w:rsidRPr="00753C1D" w:rsidRDefault="003C3F05" w:rsidP="003C3F05">
      <w:pPr>
        <w:jc w:val="center"/>
        <w:rPr>
          <w:rFonts w:ascii="Arial" w:hAnsi="Arial" w:cs="Arial"/>
          <w:b/>
          <w:i/>
          <w:sz w:val="48"/>
          <w:szCs w:val="32"/>
        </w:rPr>
      </w:pPr>
    </w:p>
    <w:p w:rsidR="003C3F05" w:rsidRPr="00753C1D" w:rsidRDefault="003C3F05" w:rsidP="006B05FD">
      <w:pPr>
        <w:spacing w:line="280" w:lineRule="auto"/>
        <w:jc w:val="center"/>
        <w:outlineLvl w:val="0"/>
        <w:rPr>
          <w:rFonts w:ascii="Arial" w:hAnsi="Arial" w:cs="Arial"/>
          <w:b/>
          <w:i/>
          <w:sz w:val="48"/>
          <w:szCs w:val="32"/>
        </w:rPr>
      </w:pPr>
      <w:r w:rsidRPr="00753C1D">
        <w:rPr>
          <w:rFonts w:ascii="Arial" w:hAnsi="Arial" w:cs="Arial"/>
          <w:b/>
          <w:i/>
          <w:sz w:val="48"/>
          <w:szCs w:val="32"/>
        </w:rPr>
        <w:t xml:space="preserve">Michelin </w:t>
      </w:r>
      <w:r>
        <w:rPr>
          <w:rFonts w:ascii="Arial" w:hAnsi="Arial" w:cs="Arial"/>
          <w:b/>
          <w:i/>
          <w:sz w:val="48"/>
          <w:szCs w:val="32"/>
        </w:rPr>
        <w:t>y el</w:t>
      </w:r>
      <w:r w:rsidRPr="00753C1D">
        <w:rPr>
          <w:rFonts w:ascii="Arial" w:hAnsi="Arial" w:cs="Arial"/>
          <w:b/>
          <w:i/>
          <w:sz w:val="48"/>
          <w:szCs w:val="32"/>
        </w:rPr>
        <w:t xml:space="preserve"> Porsche </w:t>
      </w:r>
      <w:r w:rsidRPr="00753C1D">
        <w:rPr>
          <w:rFonts w:ascii="Arial" w:hAnsi="Arial" w:cs="Arial"/>
          <w:b/>
          <w:i/>
          <w:color w:val="4F81BD" w:themeColor="accent1"/>
          <w:sz w:val="48"/>
          <w:szCs w:val="32"/>
        </w:rPr>
        <w:t>918</w:t>
      </w:r>
      <w:r w:rsidRPr="00753C1D">
        <w:rPr>
          <w:rFonts w:ascii="Arial" w:hAnsi="Arial" w:cs="Arial"/>
          <w:b/>
          <w:i/>
          <w:sz w:val="48"/>
          <w:szCs w:val="32"/>
        </w:rPr>
        <w:t xml:space="preserve"> </w:t>
      </w:r>
      <w:proofErr w:type="spellStart"/>
      <w:r w:rsidRPr="00753C1D">
        <w:rPr>
          <w:rFonts w:ascii="Arial" w:hAnsi="Arial" w:cs="Arial"/>
          <w:b/>
          <w:i/>
          <w:sz w:val="48"/>
          <w:szCs w:val="32"/>
        </w:rPr>
        <w:t>Spyder</w:t>
      </w:r>
      <w:proofErr w:type="spellEnd"/>
    </w:p>
    <w:p w:rsidR="003C3F05" w:rsidRPr="00753C1D" w:rsidRDefault="003C3F05" w:rsidP="003C3F05">
      <w:pPr>
        <w:spacing w:line="280" w:lineRule="auto"/>
        <w:jc w:val="center"/>
        <w:rPr>
          <w:rFonts w:ascii="Arial" w:hAnsi="Arial" w:cs="Arial"/>
          <w:i/>
          <w:sz w:val="36"/>
        </w:rPr>
      </w:pPr>
      <w:r w:rsidRPr="00753C1D">
        <w:rPr>
          <w:rFonts w:ascii="Arial" w:hAnsi="Arial" w:cs="Arial"/>
          <w:b/>
          <w:i/>
          <w:color w:val="4F81BD" w:themeColor="accent1"/>
          <w:sz w:val="48"/>
          <w:szCs w:val="32"/>
        </w:rPr>
        <w:t>9</w:t>
      </w:r>
      <w:r w:rsidRPr="00753C1D">
        <w:rPr>
          <w:rFonts w:ascii="Arial" w:hAnsi="Arial" w:cs="Arial"/>
          <w:b/>
          <w:i/>
          <w:sz w:val="48"/>
          <w:szCs w:val="32"/>
        </w:rPr>
        <w:t xml:space="preserve"> </w:t>
      </w:r>
      <w:r>
        <w:rPr>
          <w:rFonts w:ascii="Arial" w:hAnsi="Arial" w:cs="Arial"/>
          <w:i/>
          <w:sz w:val="36"/>
        </w:rPr>
        <w:t>cifras</w:t>
      </w:r>
      <w:r w:rsidRPr="00350E0B">
        <w:rPr>
          <w:rFonts w:ascii="Arial" w:hAnsi="Arial" w:cs="Arial"/>
          <w:i/>
          <w:sz w:val="48"/>
          <w:szCs w:val="32"/>
        </w:rPr>
        <w:t>,</w:t>
      </w:r>
      <w:r w:rsidRPr="00753C1D">
        <w:rPr>
          <w:rFonts w:ascii="Arial" w:hAnsi="Arial" w:cs="Arial"/>
          <w:b/>
          <w:i/>
          <w:sz w:val="48"/>
          <w:szCs w:val="32"/>
        </w:rPr>
        <w:t xml:space="preserve"> </w:t>
      </w:r>
      <w:r w:rsidRPr="00753C1D">
        <w:rPr>
          <w:rFonts w:ascii="Arial" w:hAnsi="Arial" w:cs="Arial"/>
          <w:b/>
          <w:i/>
          <w:color w:val="4F81BD" w:themeColor="accent1"/>
          <w:sz w:val="48"/>
          <w:szCs w:val="32"/>
        </w:rPr>
        <w:t>1</w:t>
      </w:r>
      <w:r w:rsidRPr="00753C1D">
        <w:rPr>
          <w:rFonts w:ascii="Arial" w:hAnsi="Arial" w:cs="Arial"/>
          <w:i/>
          <w:sz w:val="36"/>
        </w:rPr>
        <w:t xml:space="preserve"> </w:t>
      </w:r>
      <w:r>
        <w:rPr>
          <w:rFonts w:ascii="Arial" w:hAnsi="Arial" w:cs="Arial"/>
          <w:i/>
          <w:sz w:val="36"/>
        </w:rPr>
        <w:t>récord</w:t>
      </w:r>
      <w:r w:rsidRPr="00753C1D">
        <w:rPr>
          <w:rFonts w:ascii="Arial" w:hAnsi="Arial" w:cs="Arial"/>
          <w:i/>
          <w:sz w:val="36"/>
        </w:rPr>
        <w:t xml:space="preserve">, </w:t>
      </w:r>
      <w:r w:rsidRPr="00753C1D">
        <w:rPr>
          <w:rFonts w:ascii="Arial" w:hAnsi="Arial" w:cs="Arial"/>
          <w:b/>
          <w:i/>
          <w:color w:val="4F81BD" w:themeColor="accent1"/>
          <w:sz w:val="48"/>
        </w:rPr>
        <w:t>8</w:t>
      </w:r>
      <w:r w:rsidRPr="00753C1D">
        <w:rPr>
          <w:rFonts w:ascii="Arial" w:hAnsi="Arial" w:cs="Arial"/>
          <w:b/>
          <w:i/>
          <w:sz w:val="48"/>
          <w:szCs w:val="32"/>
        </w:rPr>
        <w:t xml:space="preserve"> </w:t>
      </w:r>
      <w:r>
        <w:rPr>
          <w:rFonts w:ascii="Arial" w:hAnsi="Arial" w:cs="Arial"/>
          <w:i/>
          <w:sz w:val="36"/>
        </w:rPr>
        <w:t>puntos clave</w:t>
      </w:r>
    </w:p>
    <w:p w:rsidR="003C3F05" w:rsidRPr="00753C1D" w:rsidRDefault="003C3F05" w:rsidP="003C3F05">
      <w:pPr>
        <w:jc w:val="both"/>
        <w:rPr>
          <w:rFonts w:ascii="Arial" w:hAnsi="Arial" w:cs="Arial"/>
          <w:i/>
        </w:rPr>
      </w:pPr>
    </w:p>
    <w:p w:rsidR="003C3F05" w:rsidRPr="00753C1D" w:rsidRDefault="003C3F05" w:rsidP="003C3F05">
      <w:pPr>
        <w:jc w:val="both"/>
        <w:rPr>
          <w:rFonts w:ascii="Arial" w:hAnsi="Arial" w:cs="Arial"/>
          <w:i/>
        </w:rPr>
      </w:pPr>
    </w:p>
    <w:p w:rsidR="003C3F05" w:rsidRPr="00753C1D" w:rsidRDefault="003C3F05" w:rsidP="003C3F05">
      <w:pPr>
        <w:spacing w:line="280" w:lineRule="auto"/>
        <w:jc w:val="both"/>
        <w:rPr>
          <w:rFonts w:ascii="Arial" w:hAnsi="Arial" w:cs="Arial"/>
          <w:i/>
        </w:rPr>
      </w:pPr>
      <w:r w:rsidRPr="00753C1D">
        <w:rPr>
          <w:rFonts w:ascii="Arial" w:hAnsi="Arial" w:cs="Arial"/>
          <w:b/>
          <w:i/>
          <w:color w:val="4F81BD" w:themeColor="accent1"/>
          <w:sz w:val="48"/>
          <w:szCs w:val="32"/>
        </w:rPr>
        <w:t>9</w:t>
      </w:r>
      <w:r w:rsidRPr="00753C1D">
        <w:rPr>
          <w:rFonts w:ascii="Arial" w:hAnsi="Arial" w:cs="Arial"/>
          <w:b/>
          <w:i/>
          <w:sz w:val="48"/>
          <w:szCs w:val="32"/>
        </w:rPr>
        <w:t xml:space="preserve"> </w:t>
      </w:r>
      <w:r>
        <w:rPr>
          <w:rFonts w:ascii="Arial" w:hAnsi="Arial" w:cs="Arial"/>
          <w:i/>
          <w:sz w:val="48"/>
        </w:rPr>
        <w:t>cifras</w:t>
      </w:r>
    </w:p>
    <w:p w:rsidR="003C3F05" w:rsidRPr="00753C1D" w:rsidRDefault="003C3F05" w:rsidP="003C3F05">
      <w:pPr>
        <w:pStyle w:val="ListParagraph"/>
        <w:numPr>
          <w:ilvl w:val="0"/>
          <w:numId w:val="3"/>
        </w:numPr>
        <w:spacing w:after="0" w:line="280" w:lineRule="auto"/>
        <w:jc w:val="both"/>
        <w:rPr>
          <w:rFonts w:ascii="Arial" w:hAnsi="Arial" w:cs="Arial"/>
          <w:b/>
          <w:lang w:val="es-ES_tradnl"/>
        </w:rPr>
      </w:pPr>
      <w:r w:rsidRPr="00753C1D">
        <w:rPr>
          <w:rFonts w:ascii="Arial" w:hAnsi="Arial" w:cs="Arial"/>
          <w:b/>
          <w:sz w:val="28"/>
          <w:lang w:val="es-ES_tradnl"/>
        </w:rPr>
        <w:t xml:space="preserve">1 </w:t>
      </w:r>
      <w:r>
        <w:rPr>
          <w:rFonts w:ascii="Arial" w:hAnsi="Arial" w:cs="Arial"/>
          <w:lang w:val="es-ES_tradnl"/>
        </w:rPr>
        <w:t>neumático</w:t>
      </w:r>
      <w:r w:rsidRPr="00753C1D">
        <w:rPr>
          <w:rFonts w:ascii="Arial" w:hAnsi="Arial" w:cs="Arial"/>
          <w:lang w:val="es-ES_tradnl"/>
        </w:rPr>
        <w:t>,</w:t>
      </w:r>
      <w:r w:rsidRPr="00753C1D">
        <w:rPr>
          <w:rFonts w:ascii="Arial" w:hAnsi="Arial" w:cs="Arial"/>
          <w:b/>
          <w:lang w:val="es-ES_tradnl"/>
        </w:rPr>
        <w:t xml:space="preserve"> </w:t>
      </w:r>
      <w:r w:rsidRPr="00787C88">
        <w:rPr>
          <w:rFonts w:ascii="Arial" w:hAnsi="Arial" w:cs="Arial"/>
          <w:lang w:val="es-ES_tradnl"/>
        </w:rPr>
        <w:t xml:space="preserve">el </w:t>
      </w:r>
      <w:r w:rsidRPr="00753C1D">
        <w:rPr>
          <w:rFonts w:ascii="Arial" w:hAnsi="Arial" w:cs="Arial"/>
          <w:b/>
          <w:lang w:val="es-ES_tradnl"/>
        </w:rPr>
        <w:t xml:space="preserve">MICHELIN </w:t>
      </w:r>
      <w:proofErr w:type="spellStart"/>
      <w:r w:rsidRPr="00753C1D">
        <w:rPr>
          <w:rFonts w:ascii="Arial" w:hAnsi="Arial" w:cs="Arial"/>
          <w:b/>
          <w:lang w:val="es-ES_tradnl"/>
        </w:rPr>
        <w:t>Pilot</w:t>
      </w:r>
      <w:proofErr w:type="spellEnd"/>
      <w:r w:rsidRPr="00753C1D">
        <w:rPr>
          <w:rFonts w:ascii="Arial" w:hAnsi="Arial" w:cs="Arial"/>
          <w:b/>
          <w:lang w:val="es-ES_tradnl"/>
        </w:rPr>
        <w:t xml:space="preserve"> Sport </w:t>
      </w:r>
      <w:proofErr w:type="spellStart"/>
      <w:r w:rsidRPr="00753C1D">
        <w:rPr>
          <w:rFonts w:ascii="Arial" w:hAnsi="Arial" w:cs="Arial"/>
          <w:b/>
          <w:lang w:val="es-ES_tradnl"/>
        </w:rPr>
        <w:t>Cup</w:t>
      </w:r>
      <w:proofErr w:type="spellEnd"/>
      <w:r w:rsidRPr="00753C1D">
        <w:rPr>
          <w:rFonts w:ascii="Arial" w:hAnsi="Arial" w:cs="Arial"/>
          <w:b/>
          <w:lang w:val="es-ES_tradnl"/>
        </w:rPr>
        <w:t xml:space="preserve"> 2</w:t>
      </w:r>
      <w:r w:rsidRPr="00787C88">
        <w:rPr>
          <w:rFonts w:ascii="Arial" w:hAnsi="Arial" w:cs="Arial"/>
          <w:lang w:val="es-ES_tradnl"/>
        </w:rPr>
        <w:t>,</w:t>
      </w:r>
      <w:r w:rsidRPr="00753C1D">
        <w:rPr>
          <w:rFonts w:ascii="Arial" w:hAnsi="Arial" w:cs="Arial"/>
          <w:lang w:val="es-ES_tradnl"/>
        </w:rPr>
        <w:t xml:space="preserve"> </w:t>
      </w:r>
      <w:r>
        <w:rPr>
          <w:rFonts w:ascii="Arial" w:hAnsi="Arial" w:cs="Arial"/>
          <w:lang w:val="es-ES_tradnl"/>
        </w:rPr>
        <w:t>homologado para uso en todo el mundo</w:t>
      </w:r>
      <w:r w:rsidRPr="00753C1D">
        <w:rPr>
          <w:rFonts w:ascii="Arial" w:hAnsi="Arial" w:cs="Arial"/>
          <w:lang w:val="es-ES_tradnl"/>
        </w:rPr>
        <w:t>.</w:t>
      </w:r>
    </w:p>
    <w:p w:rsidR="003C3F05" w:rsidRPr="00753C1D" w:rsidRDefault="003C3F05" w:rsidP="003C3F05">
      <w:pPr>
        <w:pStyle w:val="ListParagraph"/>
        <w:spacing w:after="0"/>
        <w:ind w:left="360"/>
        <w:jc w:val="both"/>
        <w:rPr>
          <w:rFonts w:ascii="Arial" w:hAnsi="Arial" w:cs="Arial"/>
          <w:b/>
          <w:lang w:val="es-ES_tradnl"/>
        </w:rPr>
      </w:pPr>
    </w:p>
    <w:p w:rsidR="003C3F05" w:rsidRPr="00753C1D" w:rsidRDefault="003C3F05" w:rsidP="003C3F05">
      <w:pPr>
        <w:pStyle w:val="ListParagraph"/>
        <w:numPr>
          <w:ilvl w:val="0"/>
          <w:numId w:val="3"/>
        </w:numPr>
        <w:spacing w:after="0" w:line="280" w:lineRule="auto"/>
        <w:jc w:val="both"/>
        <w:rPr>
          <w:rFonts w:ascii="Arial" w:hAnsi="Arial" w:cs="Arial"/>
          <w:b/>
          <w:lang w:val="es-ES_tradnl"/>
        </w:rPr>
      </w:pPr>
      <w:r w:rsidRPr="00753C1D">
        <w:rPr>
          <w:rFonts w:ascii="Arial" w:hAnsi="Arial" w:cs="Arial"/>
          <w:b/>
          <w:sz w:val="28"/>
          <w:lang w:val="es-ES_tradnl"/>
        </w:rPr>
        <w:t>1</w:t>
      </w:r>
      <w:r w:rsidRPr="00753C1D">
        <w:rPr>
          <w:rFonts w:ascii="Arial" w:hAnsi="Arial" w:cs="Arial"/>
          <w:lang w:val="es-ES_tradnl"/>
        </w:rPr>
        <w:t xml:space="preserve"> </w:t>
      </w:r>
      <w:r>
        <w:rPr>
          <w:rFonts w:ascii="Arial" w:hAnsi="Arial" w:cs="Arial"/>
          <w:lang w:val="es-ES_tradnl"/>
        </w:rPr>
        <w:t xml:space="preserve">proveedor </w:t>
      </w:r>
      <w:r w:rsidRPr="00753C1D">
        <w:rPr>
          <w:rFonts w:ascii="Arial" w:hAnsi="Arial" w:cs="Arial"/>
          <w:lang w:val="es-ES_tradnl"/>
        </w:rPr>
        <w:t xml:space="preserve">global </w:t>
      </w:r>
      <w:r>
        <w:rPr>
          <w:rFonts w:ascii="Arial" w:hAnsi="Arial" w:cs="Arial"/>
          <w:lang w:val="es-ES_tradnl"/>
        </w:rPr>
        <w:t xml:space="preserve">de neumáticos para el </w:t>
      </w:r>
      <w:r w:rsidRPr="00753C1D">
        <w:rPr>
          <w:rFonts w:ascii="Arial" w:hAnsi="Arial" w:cs="Arial"/>
          <w:lang w:val="es-ES_tradnl"/>
        </w:rPr>
        <w:t xml:space="preserve">Porsche 918 </w:t>
      </w:r>
      <w:proofErr w:type="spellStart"/>
      <w:r w:rsidRPr="00753C1D">
        <w:rPr>
          <w:rFonts w:ascii="Arial" w:hAnsi="Arial" w:cs="Arial"/>
          <w:lang w:val="es-ES_tradnl"/>
        </w:rPr>
        <w:t>Spyder</w:t>
      </w:r>
      <w:proofErr w:type="spellEnd"/>
      <w:r w:rsidRPr="00753C1D">
        <w:rPr>
          <w:rFonts w:ascii="Arial" w:hAnsi="Arial" w:cs="Arial"/>
          <w:lang w:val="es-ES_tradnl"/>
        </w:rPr>
        <w:t xml:space="preserve">: </w:t>
      </w:r>
      <w:r w:rsidR="006E774E">
        <w:rPr>
          <w:rFonts w:ascii="Arial" w:hAnsi="Arial" w:cs="Arial"/>
          <w:lang w:val="es-ES_tradnl"/>
        </w:rPr>
        <w:t>MICHELIN</w:t>
      </w:r>
      <w:r w:rsidRPr="00753C1D">
        <w:rPr>
          <w:rFonts w:ascii="Arial" w:hAnsi="Arial" w:cs="Arial"/>
          <w:lang w:val="es-ES_tradnl"/>
        </w:rPr>
        <w:t>.</w:t>
      </w:r>
    </w:p>
    <w:p w:rsidR="003C3F05" w:rsidRPr="00753C1D" w:rsidRDefault="003C3F05" w:rsidP="003C3F05">
      <w:pPr>
        <w:pStyle w:val="ListParagraph"/>
        <w:spacing w:after="0"/>
        <w:ind w:left="360"/>
        <w:jc w:val="both"/>
        <w:rPr>
          <w:rFonts w:ascii="Arial" w:hAnsi="Arial" w:cs="Arial"/>
          <w:b/>
          <w:lang w:val="es-ES_tradnl"/>
        </w:rPr>
      </w:pPr>
    </w:p>
    <w:p w:rsidR="003C3F05" w:rsidRPr="00753C1D" w:rsidRDefault="003C3F05" w:rsidP="003C3F05">
      <w:pPr>
        <w:pStyle w:val="ListParagraph"/>
        <w:numPr>
          <w:ilvl w:val="0"/>
          <w:numId w:val="3"/>
        </w:numPr>
        <w:spacing w:after="0" w:line="280" w:lineRule="auto"/>
        <w:jc w:val="both"/>
        <w:rPr>
          <w:rFonts w:ascii="Arial" w:hAnsi="Arial" w:cs="Arial"/>
          <w:lang w:val="es-ES_tradnl"/>
        </w:rPr>
      </w:pPr>
      <w:r w:rsidRPr="00753C1D">
        <w:rPr>
          <w:rFonts w:ascii="Arial" w:hAnsi="Arial" w:cs="Arial"/>
          <w:b/>
          <w:sz w:val="28"/>
          <w:lang w:val="es-ES_tradnl"/>
        </w:rPr>
        <w:t xml:space="preserve">2 </w:t>
      </w:r>
      <w:r>
        <w:rPr>
          <w:rFonts w:ascii="Arial" w:hAnsi="Arial" w:cs="Arial"/>
          <w:lang w:val="es-ES_tradnl"/>
        </w:rPr>
        <w:t>dimensiones</w:t>
      </w:r>
      <w:r w:rsidRPr="00753C1D">
        <w:rPr>
          <w:rFonts w:ascii="Arial" w:hAnsi="Arial" w:cs="Arial"/>
          <w:lang w:val="es-ES_tradnl"/>
        </w:rPr>
        <w:t xml:space="preserve">: 265/35-ZR20 </w:t>
      </w:r>
      <w:r>
        <w:rPr>
          <w:rFonts w:ascii="Arial" w:hAnsi="Arial" w:cs="Arial"/>
          <w:lang w:val="es-ES_tradnl"/>
        </w:rPr>
        <w:t>para el eje delantero y</w:t>
      </w:r>
      <w:r w:rsidRPr="00753C1D">
        <w:rPr>
          <w:rFonts w:ascii="Arial" w:hAnsi="Arial" w:cs="Arial"/>
          <w:lang w:val="es-ES_tradnl"/>
        </w:rPr>
        <w:t xml:space="preserve"> 325/30-ZR21 </w:t>
      </w:r>
      <w:r>
        <w:rPr>
          <w:rFonts w:ascii="Arial" w:hAnsi="Arial" w:cs="Arial"/>
          <w:lang w:val="es-ES_tradnl"/>
        </w:rPr>
        <w:t>para el eje trasero</w:t>
      </w:r>
      <w:r w:rsidRPr="00753C1D">
        <w:rPr>
          <w:rFonts w:ascii="Arial" w:hAnsi="Arial" w:cs="Arial"/>
          <w:lang w:val="es-ES_tradnl"/>
        </w:rPr>
        <w:t>.</w:t>
      </w:r>
    </w:p>
    <w:p w:rsidR="003C3F05" w:rsidRPr="00753C1D" w:rsidRDefault="003C3F05" w:rsidP="003C3F05">
      <w:pPr>
        <w:pStyle w:val="ListParagraph"/>
        <w:spacing w:after="0"/>
        <w:ind w:left="360"/>
        <w:jc w:val="both"/>
        <w:rPr>
          <w:rFonts w:ascii="Arial" w:hAnsi="Arial" w:cs="Arial"/>
          <w:lang w:val="es-ES_tradnl"/>
        </w:rPr>
      </w:pPr>
    </w:p>
    <w:p w:rsidR="003C3F05" w:rsidRPr="00753C1D" w:rsidRDefault="003C3F05" w:rsidP="003C3F05">
      <w:pPr>
        <w:pStyle w:val="ListParagraph"/>
        <w:numPr>
          <w:ilvl w:val="0"/>
          <w:numId w:val="3"/>
        </w:numPr>
        <w:spacing w:after="0" w:line="280" w:lineRule="auto"/>
        <w:jc w:val="both"/>
        <w:rPr>
          <w:rFonts w:ascii="Arial" w:hAnsi="Arial" w:cs="Arial"/>
          <w:lang w:val="es-ES_tradnl"/>
        </w:rPr>
      </w:pPr>
      <w:r w:rsidRPr="00753C1D">
        <w:rPr>
          <w:rFonts w:ascii="Arial" w:hAnsi="Arial" w:cs="Arial"/>
          <w:b/>
          <w:sz w:val="28"/>
          <w:lang w:val="es-ES_tradnl"/>
        </w:rPr>
        <w:t>3</w:t>
      </w:r>
      <w:r>
        <w:rPr>
          <w:rFonts w:ascii="Arial" w:hAnsi="Arial" w:cs="Arial"/>
          <w:b/>
          <w:sz w:val="28"/>
          <w:lang w:val="es-ES_tradnl"/>
        </w:rPr>
        <w:t>.</w:t>
      </w:r>
      <w:r w:rsidRPr="00753C1D">
        <w:rPr>
          <w:rFonts w:ascii="Arial" w:hAnsi="Arial" w:cs="Arial"/>
          <w:b/>
          <w:sz w:val="28"/>
          <w:lang w:val="es-ES_tradnl"/>
        </w:rPr>
        <w:t xml:space="preserve">672 </w:t>
      </w:r>
      <w:r w:rsidRPr="00753C1D">
        <w:rPr>
          <w:rFonts w:ascii="Arial" w:hAnsi="Arial" w:cs="Arial"/>
          <w:lang w:val="es-ES_tradnl"/>
        </w:rPr>
        <w:t xml:space="preserve">(918 x 4) </w:t>
      </w:r>
      <w:r>
        <w:rPr>
          <w:rFonts w:ascii="Arial" w:hAnsi="Arial" w:cs="Arial"/>
          <w:lang w:val="es-ES_tradnl"/>
        </w:rPr>
        <w:t xml:space="preserve">neumáticos MICHELIN de ultra altas prestaciones equiparán este </w:t>
      </w:r>
      <w:proofErr w:type="spellStart"/>
      <w:r>
        <w:rPr>
          <w:rFonts w:ascii="Arial" w:hAnsi="Arial" w:cs="Arial"/>
          <w:lang w:val="es-ES_tradnl"/>
        </w:rPr>
        <w:t>superdeportivo</w:t>
      </w:r>
      <w:proofErr w:type="spellEnd"/>
      <w:r>
        <w:rPr>
          <w:rFonts w:ascii="Arial" w:hAnsi="Arial" w:cs="Arial"/>
          <w:lang w:val="es-ES_tradnl"/>
        </w:rPr>
        <w:t>, del que se fabricarán 918 unidades</w:t>
      </w:r>
      <w:r w:rsidRPr="00753C1D">
        <w:rPr>
          <w:rFonts w:ascii="Arial" w:hAnsi="Arial" w:cs="Arial"/>
          <w:lang w:val="es-ES_tradnl"/>
        </w:rPr>
        <w:t>.</w:t>
      </w:r>
    </w:p>
    <w:p w:rsidR="003C3F05" w:rsidRPr="00753C1D" w:rsidRDefault="003C3F05" w:rsidP="003C3F05">
      <w:pPr>
        <w:pStyle w:val="ListParagraph"/>
        <w:spacing w:after="0"/>
        <w:ind w:left="360"/>
        <w:jc w:val="both"/>
        <w:rPr>
          <w:rFonts w:ascii="Arial" w:hAnsi="Arial" w:cs="Arial"/>
          <w:lang w:val="es-ES_tradnl"/>
        </w:rPr>
      </w:pPr>
    </w:p>
    <w:p w:rsidR="003C3F05" w:rsidRPr="00753C1D" w:rsidRDefault="003C3F05" w:rsidP="003C3F05">
      <w:pPr>
        <w:pStyle w:val="ListParagraph"/>
        <w:numPr>
          <w:ilvl w:val="0"/>
          <w:numId w:val="3"/>
        </w:numPr>
        <w:spacing w:after="0" w:line="280" w:lineRule="auto"/>
        <w:jc w:val="both"/>
        <w:rPr>
          <w:rFonts w:ascii="Arial" w:hAnsi="Arial" w:cs="Arial"/>
          <w:lang w:val="es-ES_tradnl"/>
        </w:rPr>
      </w:pPr>
      <w:r w:rsidRPr="00753C1D">
        <w:rPr>
          <w:rFonts w:ascii="Arial" w:hAnsi="Arial" w:cs="Arial"/>
          <w:b/>
          <w:sz w:val="28"/>
          <w:lang w:val="es-ES_tradnl"/>
        </w:rPr>
        <w:t>8</w:t>
      </w:r>
      <w:r>
        <w:rPr>
          <w:rFonts w:ascii="Arial" w:hAnsi="Arial" w:cs="Arial"/>
          <w:b/>
          <w:sz w:val="28"/>
          <w:lang w:val="es-ES_tradnl"/>
        </w:rPr>
        <w:t>99 CV</w:t>
      </w:r>
      <w:r w:rsidRPr="00753C1D">
        <w:rPr>
          <w:rFonts w:ascii="Arial" w:hAnsi="Arial" w:cs="Arial"/>
          <w:sz w:val="28"/>
          <w:lang w:val="es-ES_tradnl"/>
        </w:rPr>
        <w:t xml:space="preserve"> </w:t>
      </w:r>
      <w:r>
        <w:rPr>
          <w:rFonts w:ascii="Arial" w:hAnsi="Arial" w:cs="Arial"/>
          <w:lang w:val="es-ES_tradnl"/>
        </w:rPr>
        <w:t xml:space="preserve">es la potencia del vehículo, proporcionada por un motor de combustión interna de 616 CV y 2 motores eléctricos de 115 y 95 </w:t>
      </w:r>
      <w:proofErr w:type="spellStart"/>
      <w:r>
        <w:rPr>
          <w:rFonts w:ascii="Arial" w:hAnsi="Arial" w:cs="Arial"/>
          <w:lang w:val="es-ES_tradnl"/>
        </w:rPr>
        <w:t>kW.</w:t>
      </w:r>
      <w:proofErr w:type="spellEnd"/>
    </w:p>
    <w:p w:rsidR="003C3F05" w:rsidRPr="00753C1D" w:rsidRDefault="003C3F05" w:rsidP="003C3F05">
      <w:pPr>
        <w:pStyle w:val="ListParagraph"/>
        <w:spacing w:after="0"/>
        <w:ind w:left="360"/>
        <w:jc w:val="both"/>
        <w:rPr>
          <w:rFonts w:ascii="Arial" w:hAnsi="Arial" w:cs="Arial"/>
          <w:lang w:val="es-ES_tradnl"/>
        </w:rPr>
      </w:pPr>
    </w:p>
    <w:p w:rsidR="003C3F05" w:rsidRPr="00753C1D" w:rsidRDefault="003C3F05" w:rsidP="003C3F05">
      <w:pPr>
        <w:pStyle w:val="ListParagraph"/>
        <w:numPr>
          <w:ilvl w:val="0"/>
          <w:numId w:val="3"/>
        </w:numPr>
        <w:spacing w:after="0" w:line="280" w:lineRule="auto"/>
        <w:jc w:val="both"/>
        <w:rPr>
          <w:rFonts w:ascii="Arial" w:hAnsi="Arial" w:cs="Arial"/>
          <w:lang w:val="es-ES_tradnl"/>
        </w:rPr>
      </w:pPr>
      <w:r w:rsidRPr="00753C1D">
        <w:rPr>
          <w:rFonts w:ascii="Arial" w:hAnsi="Arial" w:cs="Arial"/>
          <w:b/>
          <w:sz w:val="28"/>
          <w:lang w:val="es-ES_tradnl"/>
        </w:rPr>
        <w:t xml:space="preserve">340 </w:t>
      </w:r>
      <w:proofErr w:type="spellStart"/>
      <w:r w:rsidRPr="00753C1D">
        <w:rPr>
          <w:rFonts w:ascii="Arial" w:hAnsi="Arial" w:cs="Arial"/>
          <w:b/>
          <w:sz w:val="28"/>
          <w:lang w:val="es-ES_tradnl"/>
        </w:rPr>
        <w:t>km</w:t>
      </w:r>
      <w:proofErr w:type="spellEnd"/>
      <w:r w:rsidRPr="00753C1D">
        <w:rPr>
          <w:rFonts w:ascii="Arial" w:hAnsi="Arial" w:cs="Arial"/>
          <w:b/>
          <w:sz w:val="28"/>
          <w:lang w:val="es-ES_tradnl"/>
        </w:rPr>
        <w:t>/h</w:t>
      </w:r>
      <w:r w:rsidRPr="00753C1D">
        <w:rPr>
          <w:rFonts w:ascii="Arial" w:hAnsi="Arial" w:cs="Arial"/>
          <w:sz w:val="28"/>
          <w:lang w:val="es-ES_tradnl"/>
        </w:rPr>
        <w:t xml:space="preserve"> </w:t>
      </w:r>
      <w:r>
        <w:rPr>
          <w:rFonts w:ascii="Arial" w:hAnsi="Arial" w:cs="Arial"/>
          <w:lang w:val="es-ES_tradnl"/>
        </w:rPr>
        <w:t>es la velocidad máxima del vehículo</w:t>
      </w:r>
      <w:r w:rsidRPr="00753C1D">
        <w:rPr>
          <w:rFonts w:ascii="Arial" w:hAnsi="Arial" w:cs="Arial"/>
          <w:lang w:val="es-ES_tradnl"/>
        </w:rPr>
        <w:t>.</w:t>
      </w:r>
    </w:p>
    <w:p w:rsidR="003C3F05" w:rsidRPr="00753C1D" w:rsidRDefault="003C3F05" w:rsidP="003C3F05">
      <w:pPr>
        <w:pStyle w:val="ListParagraph"/>
        <w:rPr>
          <w:rFonts w:ascii="Arial" w:hAnsi="Arial" w:cs="Arial"/>
          <w:b/>
          <w:sz w:val="28"/>
          <w:lang w:val="es-ES_tradnl"/>
        </w:rPr>
      </w:pPr>
    </w:p>
    <w:p w:rsidR="003C3F05" w:rsidRPr="00753C1D" w:rsidRDefault="003C3F05" w:rsidP="006B2FB9">
      <w:pPr>
        <w:pStyle w:val="ListParagraph"/>
        <w:numPr>
          <w:ilvl w:val="0"/>
          <w:numId w:val="3"/>
        </w:numPr>
        <w:spacing w:after="0" w:line="280" w:lineRule="auto"/>
        <w:jc w:val="both"/>
        <w:rPr>
          <w:rFonts w:ascii="Arial" w:hAnsi="Arial" w:cs="Arial"/>
          <w:lang w:val="es-ES_tradnl"/>
        </w:rPr>
      </w:pPr>
      <w:r w:rsidRPr="006B2FB9">
        <w:rPr>
          <w:rFonts w:ascii="Arial" w:hAnsi="Arial" w:cs="Arial"/>
          <w:b/>
          <w:sz w:val="28"/>
          <w:lang w:val="es-ES_tradnl"/>
        </w:rPr>
        <w:t>3,</w:t>
      </w:r>
      <w:r w:rsidRPr="00BA155B">
        <w:rPr>
          <w:rFonts w:ascii="Arial" w:hAnsi="Arial" w:cs="Arial"/>
          <w:b/>
          <w:sz w:val="28"/>
          <w:lang w:val="es-ES_tradnl"/>
        </w:rPr>
        <w:t>3 litros/100</w:t>
      </w:r>
      <w:r w:rsidR="00C11980" w:rsidRPr="00C11980">
        <w:rPr>
          <w:rFonts w:ascii="Arial" w:hAnsi="Arial" w:cs="Arial"/>
          <w:b/>
          <w:sz w:val="28"/>
          <w:lang w:val="es-ES_tradnl"/>
        </w:rPr>
        <w:t xml:space="preserve"> </w:t>
      </w:r>
      <w:proofErr w:type="spellStart"/>
      <w:r w:rsidR="00C11980" w:rsidRPr="00C11980">
        <w:rPr>
          <w:rFonts w:ascii="Arial" w:hAnsi="Arial" w:cs="Arial"/>
          <w:b/>
          <w:sz w:val="28"/>
          <w:lang w:val="es-ES_tradnl"/>
        </w:rPr>
        <w:t>km</w:t>
      </w:r>
      <w:proofErr w:type="spellEnd"/>
      <w:r w:rsidR="00C11980" w:rsidRPr="00C11980">
        <w:rPr>
          <w:rFonts w:ascii="Arial" w:hAnsi="Arial" w:cs="Arial"/>
          <w:b/>
          <w:sz w:val="28"/>
          <w:lang w:val="es-ES_tradnl"/>
        </w:rPr>
        <w:t xml:space="preserve"> </w:t>
      </w:r>
      <w:r w:rsidR="00C11980" w:rsidRPr="00C11980">
        <w:rPr>
          <w:rFonts w:ascii="Arial" w:hAnsi="Arial" w:cs="Arial"/>
          <w:lang w:val="es-ES_tradnl"/>
        </w:rPr>
        <w:t xml:space="preserve">es el consumo de carburante de este </w:t>
      </w:r>
      <w:proofErr w:type="spellStart"/>
      <w:r w:rsidR="00C11980" w:rsidRPr="00C11980">
        <w:rPr>
          <w:rFonts w:ascii="Arial" w:hAnsi="Arial" w:cs="Arial"/>
          <w:lang w:val="es-ES_tradnl"/>
        </w:rPr>
        <w:t>superdeportivo</w:t>
      </w:r>
      <w:proofErr w:type="spellEnd"/>
      <w:r>
        <w:rPr>
          <w:rFonts w:ascii="Arial" w:hAnsi="Arial" w:cs="Arial"/>
          <w:lang w:val="es-ES_tradnl"/>
        </w:rPr>
        <w:t>.</w:t>
      </w:r>
    </w:p>
    <w:p w:rsidR="003C3F05" w:rsidRPr="006B2FB9" w:rsidRDefault="003C3F05" w:rsidP="006B2FB9">
      <w:pPr>
        <w:pStyle w:val="ListParagraph"/>
        <w:spacing w:after="0"/>
        <w:ind w:left="360"/>
        <w:jc w:val="both"/>
        <w:rPr>
          <w:rFonts w:ascii="Arial" w:hAnsi="Arial" w:cs="Arial"/>
          <w:lang w:val="es-ES_tradnl"/>
        </w:rPr>
      </w:pPr>
    </w:p>
    <w:p w:rsidR="003C3F05" w:rsidRPr="00753C1D" w:rsidRDefault="003C3F05" w:rsidP="003C3F05">
      <w:pPr>
        <w:pStyle w:val="ListParagraph"/>
        <w:numPr>
          <w:ilvl w:val="0"/>
          <w:numId w:val="3"/>
        </w:numPr>
        <w:spacing w:after="0" w:line="280" w:lineRule="auto"/>
        <w:jc w:val="both"/>
        <w:rPr>
          <w:rFonts w:ascii="Arial" w:hAnsi="Arial" w:cs="Arial"/>
          <w:lang w:val="es-ES_tradnl"/>
        </w:rPr>
      </w:pPr>
      <w:r w:rsidRPr="00753C1D">
        <w:rPr>
          <w:rFonts w:ascii="Arial" w:hAnsi="Arial" w:cs="Arial"/>
          <w:b/>
          <w:sz w:val="28"/>
          <w:lang w:val="es-ES_tradnl"/>
        </w:rPr>
        <w:t>79</w:t>
      </w:r>
      <w:r>
        <w:rPr>
          <w:rFonts w:ascii="Arial" w:hAnsi="Arial" w:cs="Arial"/>
          <w:b/>
          <w:sz w:val="28"/>
          <w:lang w:val="es-ES_tradnl"/>
        </w:rPr>
        <w:t xml:space="preserve"> g de </w:t>
      </w:r>
      <w:r w:rsidRPr="00753C1D">
        <w:rPr>
          <w:rFonts w:ascii="Arial" w:hAnsi="Arial" w:cs="Arial"/>
          <w:b/>
          <w:sz w:val="28"/>
          <w:lang w:val="es-ES_tradnl"/>
        </w:rPr>
        <w:t>CO</w:t>
      </w:r>
      <w:r w:rsidRPr="00753C1D">
        <w:rPr>
          <w:rFonts w:ascii="Arial" w:hAnsi="Arial" w:cs="Arial"/>
          <w:b/>
          <w:sz w:val="28"/>
          <w:vertAlign w:val="subscript"/>
          <w:lang w:val="es-ES_tradnl"/>
        </w:rPr>
        <w:t>2</w:t>
      </w:r>
      <w:r w:rsidRPr="00753C1D">
        <w:rPr>
          <w:rFonts w:ascii="Arial" w:hAnsi="Arial" w:cs="Arial"/>
          <w:b/>
          <w:sz w:val="28"/>
          <w:lang w:val="es-ES_tradnl"/>
        </w:rPr>
        <w:t>/</w:t>
      </w:r>
      <w:proofErr w:type="spellStart"/>
      <w:r w:rsidRPr="00753C1D">
        <w:rPr>
          <w:rFonts w:ascii="Arial" w:hAnsi="Arial" w:cs="Arial"/>
          <w:b/>
          <w:sz w:val="28"/>
          <w:lang w:val="es-ES_tradnl"/>
        </w:rPr>
        <w:t>km</w:t>
      </w:r>
      <w:proofErr w:type="spellEnd"/>
      <w:r w:rsidRPr="00753C1D">
        <w:rPr>
          <w:rFonts w:ascii="Arial" w:hAnsi="Arial" w:cs="Arial"/>
          <w:lang w:val="es-ES_tradnl"/>
        </w:rPr>
        <w:t xml:space="preserve"> </w:t>
      </w:r>
      <w:r>
        <w:rPr>
          <w:rFonts w:ascii="Arial" w:hAnsi="Arial" w:cs="Arial"/>
          <w:lang w:val="es-ES_tradnl"/>
        </w:rPr>
        <w:t>es el nivel de emisiones de dióxido de carbono que se consigue gracias al uso de la motorización híbrida.</w:t>
      </w:r>
    </w:p>
    <w:p w:rsidR="003C3F05" w:rsidRPr="00753C1D" w:rsidRDefault="003C3F05" w:rsidP="003C3F05">
      <w:pPr>
        <w:pStyle w:val="ListParagraph"/>
        <w:rPr>
          <w:rFonts w:ascii="Arial" w:hAnsi="Arial" w:cs="Arial"/>
          <w:lang w:val="es-ES_tradnl"/>
        </w:rPr>
      </w:pPr>
    </w:p>
    <w:p w:rsidR="003C3F05" w:rsidRPr="00753C1D" w:rsidRDefault="003C3F05" w:rsidP="003C3F05">
      <w:pPr>
        <w:pStyle w:val="ListParagraph"/>
        <w:numPr>
          <w:ilvl w:val="0"/>
          <w:numId w:val="3"/>
        </w:numPr>
        <w:spacing w:after="0" w:line="280" w:lineRule="auto"/>
        <w:jc w:val="both"/>
        <w:rPr>
          <w:rFonts w:ascii="Arial" w:hAnsi="Arial" w:cs="Arial"/>
          <w:lang w:val="es-ES_tradnl"/>
        </w:rPr>
      </w:pPr>
      <w:r w:rsidRPr="00753C1D">
        <w:rPr>
          <w:rFonts w:ascii="Arial" w:hAnsi="Arial" w:cs="Arial"/>
          <w:b/>
          <w:sz w:val="28"/>
          <w:lang w:val="es-ES_tradnl"/>
        </w:rPr>
        <w:t>1</w:t>
      </w:r>
      <w:r>
        <w:rPr>
          <w:rFonts w:ascii="Arial" w:hAnsi="Arial" w:cs="Arial"/>
          <w:b/>
          <w:sz w:val="28"/>
          <w:lang w:val="es-ES_tradnl"/>
        </w:rPr>
        <w:t>.</w:t>
      </w:r>
      <w:r w:rsidRPr="00753C1D">
        <w:rPr>
          <w:rFonts w:ascii="Arial" w:hAnsi="Arial" w:cs="Arial"/>
          <w:b/>
          <w:sz w:val="28"/>
          <w:lang w:val="es-ES_tradnl"/>
        </w:rPr>
        <w:t xml:space="preserve">280 </w:t>
      </w:r>
      <w:proofErr w:type="spellStart"/>
      <w:r w:rsidRPr="00753C1D">
        <w:rPr>
          <w:rFonts w:ascii="Arial" w:hAnsi="Arial" w:cs="Arial"/>
          <w:b/>
          <w:sz w:val="28"/>
          <w:lang w:val="es-ES_tradnl"/>
        </w:rPr>
        <w:t>Nm</w:t>
      </w:r>
      <w:proofErr w:type="spellEnd"/>
      <w:r w:rsidRPr="00753C1D">
        <w:rPr>
          <w:rFonts w:ascii="Arial" w:hAnsi="Arial" w:cs="Arial"/>
          <w:b/>
          <w:sz w:val="28"/>
          <w:lang w:val="es-ES_tradnl"/>
        </w:rPr>
        <w:t xml:space="preserve"> </w:t>
      </w:r>
      <w:r>
        <w:rPr>
          <w:rFonts w:ascii="Arial" w:hAnsi="Arial" w:cs="Arial"/>
          <w:lang w:val="es-ES_tradnl"/>
        </w:rPr>
        <w:t>es el par motor que los neumáticos MICHELIN son capaces de transmitir al asfalto cuando el vehículo acelera.</w:t>
      </w:r>
    </w:p>
    <w:p w:rsidR="003C3F05" w:rsidRPr="00753C1D" w:rsidRDefault="003C3F05" w:rsidP="003C3F05">
      <w:pPr>
        <w:pStyle w:val="ListParagraph"/>
        <w:ind w:left="0"/>
        <w:rPr>
          <w:rFonts w:ascii="Arial" w:hAnsi="Arial" w:cs="Arial"/>
          <w:lang w:val="es-ES_tradnl"/>
        </w:rPr>
      </w:pPr>
    </w:p>
    <w:p w:rsidR="003C3F05" w:rsidRPr="00753C1D" w:rsidRDefault="003C3F05" w:rsidP="003C3F05">
      <w:pPr>
        <w:spacing w:line="280" w:lineRule="auto"/>
        <w:rPr>
          <w:rFonts w:ascii="Arial" w:hAnsi="Arial" w:cs="Arial"/>
          <w:b/>
          <w:i/>
          <w:color w:val="365F91" w:themeColor="accent1" w:themeShade="BF"/>
          <w:sz w:val="48"/>
          <w:szCs w:val="32"/>
        </w:rPr>
      </w:pPr>
      <w:r w:rsidRPr="00753C1D">
        <w:rPr>
          <w:rFonts w:ascii="Arial" w:hAnsi="Arial" w:cs="Arial"/>
          <w:b/>
          <w:i/>
          <w:color w:val="4F81BD" w:themeColor="accent1"/>
          <w:sz w:val="48"/>
          <w:szCs w:val="32"/>
        </w:rPr>
        <w:t>1</w:t>
      </w:r>
      <w:r w:rsidRPr="00753C1D">
        <w:rPr>
          <w:rFonts w:ascii="Arial" w:hAnsi="Arial" w:cs="Arial"/>
          <w:b/>
          <w:i/>
          <w:sz w:val="48"/>
          <w:szCs w:val="32"/>
        </w:rPr>
        <w:t xml:space="preserve"> </w:t>
      </w:r>
      <w:r w:rsidRPr="00753C1D">
        <w:rPr>
          <w:rFonts w:ascii="Arial" w:hAnsi="Arial" w:cs="Arial"/>
          <w:i/>
          <w:sz w:val="48"/>
          <w:szCs w:val="32"/>
        </w:rPr>
        <w:t>r</w:t>
      </w:r>
      <w:r>
        <w:rPr>
          <w:rFonts w:ascii="Arial" w:hAnsi="Arial" w:cs="Arial"/>
          <w:i/>
          <w:sz w:val="48"/>
          <w:szCs w:val="32"/>
        </w:rPr>
        <w:t>é</w:t>
      </w:r>
      <w:r w:rsidRPr="00753C1D">
        <w:rPr>
          <w:rFonts w:ascii="Arial" w:hAnsi="Arial" w:cs="Arial"/>
          <w:i/>
          <w:sz w:val="48"/>
          <w:szCs w:val="32"/>
        </w:rPr>
        <w:t>cord</w:t>
      </w:r>
    </w:p>
    <w:p w:rsidR="003C3F05" w:rsidRPr="00753C1D" w:rsidRDefault="003C3F05" w:rsidP="003C3F05">
      <w:pPr>
        <w:pStyle w:val="ListParagraph"/>
        <w:numPr>
          <w:ilvl w:val="0"/>
          <w:numId w:val="3"/>
        </w:numPr>
        <w:spacing w:after="0" w:line="280" w:lineRule="auto"/>
        <w:jc w:val="both"/>
        <w:rPr>
          <w:rFonts w:ascii="Arial" w:hAnsi="Arial" w:cs="Arial"/>
          <w:lang w:val="es-ES_tradnl"/>
        </w:rPr>
      </w:pPr>
      <w:r w:rsidRPr="00753C1D">
        <w:rPr>
          <w:rFonts w:ascii="Arial" w:hAnsi="Arial" w:cs="Arial"/>
          <w:b/>
          <w:sz w:val="28"/>
          <w:lang w:val="es-ES_tradnl"/>
        </w:rPr>
        <w:t>6</w:t>
      </w:r>
      <w:r w:rsidR="006E774E">
        <w:rPr>
          <w:rFonts w:ascii="Arial" w:hAnsi="Arial" w:cs="Arial"/>
          <w:b/>
          <w:sz w:val="28"/>
          <w:lang w:val="es-ES_tradnl"/>
        </w:rPr>
        <w:t xml:space="preserve">’ </w:t>
      </w:r>
      <w:r w:rsidRPr="00753C1D">
        <w:rPr>
          <w:rFonts w:ascii="Arial" w:hAnsi="Arial" w:cs="Arial"/>
          <w:b/>
          <w:sz w:val="28"/>
          <w:lang w:val="es-ES_tradnl"/>
        </w:rPr>
        <w:t>57</w:t>
      </w:r>
      <w:r w:rsidR="006E774E">
        <w:rPr>
          <w:rFonts w:ascii="Arial" w:hAnsi="Arial" w:cs="Arial"/>
          <w:b/>
          <w:sz w:val="28"/>
          <w:lang w:val="es-ES_tradnl"/>
        </w:rPr>
        <w:t>’’</w:t>
      </w:r>
      <w:r w:rsidRPr="00753C1D">
        <w:rPr>
          <w:rFonts w:ascii="Arial" w:hAnsi="Arial" w:cs="Arial"/>
          <w:b/>
          <w:sz w:val="28"/>
          <w:lang w:val="es-ES_tradnl"/>
        </w:rPr>
        <w:t xml:space="preserve"> </w:t>
      </w:r>
      <w:r>
        <w:rPr>
          <w:rFonts w:ascii="Arial" w:hAnsi="Arial" w:cs="Arial"/>
          <w:lang w:val="es-ES_tradnl"/>
        </w:rPr>
        <w:t xml:space="preserve">es el tiempo récord conseguido por el </w:t>
      </w:r>
      <w:r w:rsidRPr="00753C1D">
        <w:rPr>
          <w:rFonts w:ascii="Arial" w:hAnsi="Arial" w:cs="Arial"/>
          <w:lang w:val="es-ES_tradnl"/>
        </w:rPr>
        <w:t xml:space="preserve">Porsche 918 </w:t>
      </w:r>
      <w:proofErr w:type="spellStart"/>
      <w:r w:rsidRPr="00753C1D">
        <w:rPr>
          <w:rFonts w:ascii="Arial" w:hAnsi="Arial" w:cs="Arial"/>
          <w:lang w:val="es-ES_tradnl"/>
        </w:rPr>
        <w:t>Spyder</w:t>
      </w:r>
      <w:proofErr w:type="spellEnd"/>
      <w:r w:rsidRPr="00753C1D">
        <w:rPr>
          <w:rFonts w:ascii="Arial" w:hAnsi="Arial" w:cs="Arial"/>
          <w:lang w:val="es-ES_tradnl"/>
        </w:rPr>
        <w:t xml:space="preserve">, </w:t>
      </w:r>
      <w:r>
        <w:rPr>
          <w:rFonts w:ascii="Arial" w:hAnsi="Arial" w:cs="Arial"/>
          <w:lang w:val="es-ES_tradnl"/>
        </w:rPr>
        <w:t xml:space="preserve">equipado con neumáticos </w:t>
      </w:r>
      <w:r w:rsidRPr="00753C1D">
        <w:rPr>
          <w:rFonts w:ascii="Arial" w:hAnsi="Arial" w:cs="Arial"/>
          <w:lang w:val="es-ES_tradnl"/>
        </w:rPr>
        <w:t xml:space="preserve">MICHELIN </w:t>
      </w:r>
      <w:proofErr w:type="spellStart"/>
      <w:r w:rsidRPr="00753C1D">
        <w:rPr>
          <w:rFonts w:ascii="Arial" w:hAnsi="Arial" w:cs="Arial"/>
          <w:lang w:val="es-ES_tradnl"/>
        </w:rPr>
        <w:t>Pilot</w:t>
      </w:r>
      <w:proofErr w:type="spellEnd"/>
      <w:r w:rsidRPr="00753C1D">
        <w:rPr>
          <w:rFonts w:ascii="Arial" w:hAnsi="Arial" w:cs="Arial"/>
          <w:lang w:val="es-ES_tradnl"/>
        </w:rPr>
        <w:t xml:space="preserve"> Sport </w:t>
      </w:r>
      <w:proofErr w:type="spellStart"/>
      <w:r w:rsidRPr="00753C1D">
        <w:rPr>
          <w:rFonts w:ascii="Arial" w:hAnsi="Arial" w:cs="Arial"/>
          <w:lang w:val="es-ES_tradnl"/>
        </w:rPr>
        <w:t>Cup</w:t>
      </w:r>
      <w:proofErr w:type="spellEnd"/>
      <w:r w:rsidRPr="00753C1D">
        <w:rPr>
          <w:rFonts w:ascii="Arial" w:hAnsi="Arial" w:cs="Arial"/>
          <w:lang w:val="es-ES_tradnl"/>
        </w:rPr>
        <w:t xml:space="preserve"> 2</w:t>
      </w:r>
      <w:r>
        <w:rPr>
          <w:rFonts w:ascii="Arial" w:hAnsi="Arial" w:cs="Arial"/>
          <w:lang w:val="es-ES_tradnl"/>
        </w:rPr>
        <w:t xml:space="preserve">, </w:t>
      </w:r>
      <w:r w:rsidR="006E774E">
        <w:rPr>
          <w:rFonts w:ascii="Arial" w:hAnsi="Arial" w:cs="Arial"/>
          <w:lang w:val="es-ES_tradnl"/>
        </w:rPr>
        <w:t xml:space="preserve">en </w:t>
      </w:r>
      <w:r w:rsidRPr="00753C1D">
        <w:rPr>
          <w:rFonts w:ascii="Arial" w:hAnsi="Arial" w:cs="Arial"/>
          <w:lang w:val="es-ES_tradnl"/>
        </w:rPr>
        <w:t xml:space="preserve">1 </w:t>
      </w:r>
      <w:r>
        <w:rPr>
          <w:rFonts w:ascii="Arial" w:hAnsi="Arial" w:cs="Arial"/>
          <w:lang w:val="es-ES_tradnl"/>
        </w:rPr>
        <w:t>vuelta</w:t>
      </w:r>
      <w:r w:rsidRPr="00753C1D">
        <w:rPr>
          <w:rFonts w:ascii="Arial" w:hAnsi="Arial" w:cs="Arial"/>
          <w:lang w:val="es-ES_tradnl"/>
        </w:rPr>
        <w:t xml:space="preserve"> </w:t>
      </w:r>
      <w:r w:rsidR="006E774E">
        <w:rPr>
          <w:rFonts w:ascii="Arial" w:hAnsi="Arial" w:cs="Arial"/>
          <w:lang w:val="es-ES_tradnl"/>
        </w:rPr>
        <w:t xml:space="preserve"> al</w:t>
      </w:r>
      <w:r>
        <w:rPr>
          <w:rFonts w:ascii="Arial" w:hAnsi="Arial" w:cs="Arial"/>
          <w:lang w:val="es-ES_tradnl"/>
        </w:rPr>
        <w:t xml:space="preserve"> célebre circuito de </w:t>
      </w:r>
      <w:proofErr w:type="spellStart"/>
      <w:r w:rsidRPr="00753C1D">
        <w:rPr>
          <w:rFonts w:ascii="Arial" w:hAnsi="Arial" w:cs="Arial"/>
          <w:lang w:val="es-ES_tradnl"/>
        </w:rPr>
        <w:t>Nürburgring</w:t>
      </w:r>
      <w:proofErr w:type="spellEnd"/>
      <w:r>
        <w:rPr>
          <w:rFonts w:ascii="Arial" w:hAnsi="Arial" w:cs="Arial"/>
          <w:lang w:val="es-ES_tradnl"/>
        </w:rPr>
        <w:t xml:space="preserve">. Un </w:t>
      </w:r>
      <w:r w:rsidRPr="00753C1D">
        <w:rPr>
          <w:rFonts w:ascii="Arial" w:hAnsi="Arial" w:cs="Arial"/>
          <w:lang w:val="es-ES_tradnl"/>
        </w:rPr>
        <w:t xml:space="preserve">total </w:t>
      </w:r>
      <w:r>
        <w:rPr>
          <w:rFonts w:ascii="Arial" w:hAnsi="Arial" w:cs="Arial"/>
          <w:lang w:val="es-ES_tradnl"/>
        </w:rPr>
        <w:t>de</w:t>
      </w:r>
      <w:r w:rsidRPr="00753C1D">
        <w:rPr>
          <w:rFonts w:ascii="Arial" w:hAnsi="Arial" w:cs="Arial"/>
          <w:lang w:val="es-ES_tradnl"/>
        </w:rPr>
        <w:t xml:space="preserve"> </w:t>
      </w:r>
      <w:r w:rsidRPr="00753C1D">
        <w:rPr>
          <w:rFonts w:ascii="Arial" w:hAnsi="Arial" w:cs="Arial"/>
          <w:b/>
          <w:sz w:val="28"/>
          <w:lang w:val="es-ES_tradnl"/>
        </w:rPr>
        <w:t>20</w:t>
      </w:r>
      <w:r w:rsidR="006E774E">
        <w:rPr>
          <w:rFonts w:ascii="Arial" w:hAnsi="Arial" w:cs="Arial"/>
          <w:b/>
          <w:sz w:val="28"/>
          <w:lang w:val="es-ES_tradnl"/>
        </w:rPr>
        <w:t>,</w:t>
      </w:r>
      <w:r w:rsidRPr="00753C1D">
        <w:rPr>
          <w:rFonts w:ascii="Arial" w:hAnsi="Arial" w:cs="Arial"/>
          <w:b/>
          <w:sz w:val="28"/>
          <w:lang w:val="es-ES_tradnl"/>
        </w:rPr>
        <w:t xml:space="preserve">832 </w:t>
      </w:r>
      <w:proofErr w:type="spellStart"/>
      <w:r w:rsidRPr="00753C1D">
        <w:rPr>
          <w:rFonts w:ascii="Arial" w:hAnsi="Arial" w:cs="Arial"/>
          <w:b/>
          <w:sz w:val="28"/>
          <w:lang w:val="es-ES_tradnl"/>
        </w:rPr>
        <w:t>km</w:t>
      </w:r>
      <w:proofErr w:type="spellEnd"/>
      <w:r w:rsidR="006E774E">
        <w:rPr>
          <w:rFonts w:ascii="Arial" w:hAnsi="Arial" w:cs="Arial"/>
          <w:lang w:val="es-ES_tradnl"/>
        </w:rPr>
        <w:t xml:space="preserve"> y </w:t>
      </w:r>
      <w:r w:rsidRPr="00753C1D">
        <w:rPr>
          <w:rFonts w:ascii="Arial" w:hAnsi="Arial" w:cs="Arial"/>
          <w:b/>
          <w:sz w:val="28"/>
          <w:lang w:val="es-ES_tradnl"/>
        </w:rPr>
        <w:t xml:space="preserve">417 </w:t>
      </w:r>
      <w:r>
        <w:rPr>
          <w:rFonts w:ascii="Arial" w:hAnsi="Arial" w:cs="Arial"/>
          <w:b/>
          <w:sz w:val="28"/>
          <w:lang w:val="es-ES_tradnl"/>
        </w:rPr>
        <w:t xml:space="preserve">segundos </w:t>
      </w:r>
      <w:r>
        <w:rPr>
          <w:rFonts w:ascii="Arial" w:hAnsi="Arial" w:cs="Arial"/>
          <w:lang w:val="es-ES_tradnl"/>
        </w:rPr>
        <w:t xml:space="preserve">de </w:t>
      </w:r>
      <w:r w:rsidRPr="00753C1D">
        <w:rPr>
          <w:rFonts w:ascii="Arial" w:hAnsi="Arial" w:cs="Arial"/>
          <w:lang w:val="es-ES_tradnl"/>
        </w:rPr>
        <w:t>“</w:t>
      </w:r>
      <w:r>
        <w:rPr>
          <w:rFonts w:ascii="Arial" w:hAnsi="Arial" w:cs="Arial"/>
          <w:lang w:val="es-ES_tradnl"/>
        </w:rPr>
        <w:t>adherencia extrema”.</w:t>
      </w:r>
    </w:p>
    <w:p w:rsidR="003C3F05" w:rsidRPr="00753C1D" w:rsidRDefault="003C3F05" w:rsidP="003C3F05">
      <w:pPr>
        <w:jc w:val="both"/>
        <w:rPr>
          <w:rFonts w:ascii="Arial" w:hAnsi="Arial" w:cs="Arial"/>
          <w:b/>
          <w:color w:val="365F91" w:themeColor="accent1" w:themeShade="BF"/>
          <w:sz w:val="28"/>
        </w:rPr>
      </w:pPr>
      <w:r w:rsidRPr="00753C1D">
        <w:rPr>
          <w:rFonts w:ascii="Arial" w:hAnsi="Arial" w:cs="Arial"/>
          <w:b/>
          <w:i/>
          <w:color w:val="4F81BD" w:themeColor="accent1"/>
          <w:sz w:val="48"/>
          <w:szCs w:val="32"/>
        </w:rPr>
        <w:t>8</w:t>
      </w:r>
      <w:r w:rsidRPr="00753C1D">
        <w:rPr>
          <w:rFonts w:ascii="Arial" w:hAnsi="Arial" w:cs="Arial"/>
          <w:b/>
          <w:i/>
          <w:sz w:val="48"/>
          <w:szCs w:val="32"/>
        </w:rPr>
        <w:t xml:space="preserve"> </w:t>
      </w:r>
      <w:r>
        <w:rPr>
          <w:rFonts w:ascii="Arial" w:hAnsi="Arial" w:cs="Arial"/>
          <w:i/>
          <w:sz w:val="48"/>
        </w:rPr>
        <w:t>puntos clave</w:t>
      </w:r>
      <w:r w:rsidRPr="00753C1D">
        <w:rPr>
          <w:rFonts w:ascii="Arial" w:hAnsi="Arial" w:cs="Arial"/>
          <w:i/>
          <w:sz w:val="48"/>
        </w:rPr>
        <w:t xml:space="preserve"> </w:t>
      </w:r>
      <w:r>
        <w:rPr>
          <w:rFonts w:ascii="Arial" w:hAnsi="Arial" w:cs="Arial"/>
          <w:i/>
          <w:sz w:val="36"/>
        </w:rPr>
        <w:t xml:space="preserve">sobre las tecnologías utilizadas en el MICHELIN </w:t>
      </w:r>
      <w:proofErr w:type="spellStart"/>
      <w:r>
        <w:rPr>
          <w:rFonts w:ascii="Arial" w:hAnsi="Arial" w:cs="Arial"/>
          <w:i/>
          <w:sz w:val="36"/>
        </w:rPr>
        <w:t>Pilot</w:t>
      </w:r>
      <w:proofErr w:type="spellEnd"/>
      <w:r>
        <w:rPr>
          <w:rFonts w:ascii="Arial" w:hAnsi="Arial" w:cs="Arial"/>
          <w:i/>
          <w:sz w:val="36"/>
        </w:rPr>
        <w:t xml:space="preserve"> Sport </w:t>
      </w:r>
      <w:proofErr w:type="spellStart"/>
      <w:r>
        <w:rPr>
          <w:rFonts w:ascii="Arial" w:hAnsi="Arial" w:cs="Arial"/>
          <w:i/>
          <w:sz w:val="36"/>
        </w:rPr>
        <w:t>Cup</w:t>
      </w:r>
      <w:proofErr w:type="spellEnd"/>
      <w:r>
        <w:rPr>
          <w:rFonts w:ascii="Arial" w:hAnsi="Arial" w:cs="Arial"/>
          <w:i/>
          <w:sz w:val="36"/>
        </w:rPr>
        <w:t xml:space="preserve"> 2 para conseguir el récord</w:t>
      </w:r>
    </w:p>
    <w:p w:rsidR="003C3F05" w:rsidRPr="00753C1D" w:rsidRDefault="003C3F05" w:rsidP="003C3F05">
      <w:pPr>
        <w:rPr>
          <w:rFonts w:ascii="Arial" w:hAnsi="Arial" w:cs="Arial"/>
          <w:b/>
          <w:color w:val="365F91" w:themeColor="accent1" w:themeShade="BF"/>
          <w:sz w:val="28"/>
        </w:rPr>
      </w:pPr>
    </w:p>
    <w:p w:rsidR="003C3F05" w:rsidRPr="00753C1D" w:rsidRDefault="003C3F05" w:rsidP="003C3F05">
      <w:pPr>
        <w:spacing w:before="240" w:line="280" w:lineRule="auto"/>
        <w:jc w:val="both"/>
        <w:rPr>
          <w:rFonts w:ascii="Arial" w:hAnsi="Arial" w:cs="Arial"/>
          <w:i/>
        </w:rPr>
      </w:pPr>
      <w:r>
        <w:rPr>
          <w:rFonts w:ascii="Arial" w:hAnsi="Arial" w:cs="Arial"/>
          <w:i/>
        </w:rPr>
        <w:t xml:space="preserve">El 18 de septiembre de 2013, Porsche comenzará la producción del nuevo </w:t>
      </w:r>
      <w:r w:rsidRPr="00753C1D">
        <w:rPr>
          <w:rFonts w:ascii="Arial" w:hAnsi="Arial" w:cs="Arial"/>
          <w:i/>
        </w:rPr>
        <w:t xml:space="preserve">Porsche 918 </w:t>
      </w:r>
      <w:proofErr w:type="spellStart"/>
      <w:r w:rsidRPr="00753C1D">
        <w:rPr>
          <w:rFonts w:ascii="Arial" w:hAnsi="Arial" w:cs="Arial"/>
          <w:i/>
        </w:rPr>
        <w:t>Spyder</w:t>
      </w:r>
      <w:proofErr w:type="spellEnd"/>
      <w:r w:rsidRPr="00753C1D">
        <w:rPr>
          <w:rFonts w:ascii="Arial" w:hAnsi="Arial" w:cs="Arial"/>
          <w:i/>
        </w:rPr>
        <w:t xml:space="preserve">. Michelin </w:t>
      </w:r>
      <w:r>
        <w:rPr>
          <w:rFonts w:ascii="Arial" w:hAnsi="Arial" w:cs="Arial"/>
          <w:i/>
        </w:rPr>
        <w:t xml:space="preserve">será el único proveedor de neumáticos de este </w:t>
      </w:r>
      <w:proofErr w:type="spellStart"/>
      <w:r>
        <w:rPr>
          <w:rFonts w:ascii="Arial" w:hAnsi="Arial" w:cs="Arial"/>
          <w:i/>
        </w:rPr>
        <w:t>superdeportivo</w:t>
      </w:r>
      <w:proofErr w:type="spellEnd"/>
      <w:r>
        <w:rPr>
          <w:rFonts w:ascii="Arial" w:hAnsi="Arial" w:cs="Arial"/>
          <w:i/>
        </w:rPr>
        <w:t xml:space="preserve"> híbrido, del que se fabricarán 918 unidades.</w:t>
      </w:r>
    </w:p>
    <w:p w:rsidR="003C3F05" w:rsidRPr="00753C1D" w:rsidRDefault="003C3F05" w:rsidP="006B05FD">
      <w:pPr>
        <w:spacing w:before="240" w:line="280" w:lineRule="auto"/>
        <w:jc w:val="both"/>
        <w:outlineLvl w:val="0"/>
        <w:rPr>
          <w:rFonts w:ascii="Arial" w:hAnsi="Arial" w:cs="Arial"/>
          <w:b/>
        </w:rPr>
      </w:pPr>
      <w:r>
        <w:rPr>
          <w:rFonts w:ascii="Arial" w:hAnsi="Arial" w:cs="Arial"/>
          <w:b/>
        </w:rPr>
        <w:t>Un exhaustivo desarrollo</w:t>
      </w:r>
    </w:p>
    <w:p w:rsidR="003C3F05" w:rsidRPr="00753C1D" w:rsidRDefault="00C11980" w:rsidP="003C3F05">
      <w:pPr>
        <w:pStyle w:val="ListParagraph"/>
        <w:numPr>
          <w:ilvl w:val="0"/>
          <w:numId w:val="7"/>
        </w:numPr>
        <w:spacing w:after="0" w:line="280" w:lineRule="auto"/>
        <w:jc w:val="both"/>
        <w:rPr>
          <w:rFonts w:ascii="Arial" w:hAnsi="Arial" w:cs="Arial"/>
          <w:lang w:val="es-ES_tradnl"/>
        </w:rPr>
      </w:pPr>
      <w:r w:rsidRPr="00C11980">
        <w:rPr>
          <w:rFonts w:ascii="Arial" w:hAnsi="Arial" w:cs="Arial"/>
          <w:b/>
          <w:noProof/>
          <w:lang w:val="es-ES" w:eastAsia="es-ES"/>
        </w:rPr>
        <w:pict>
          <v:shapetype id="_x0000_t202" coordsize="21600,21600" o:spt="202" path="m0,0l0,21600,21600,21600,21600,0xe">
            <v:stroke joinstyle="miter"/>
            <v:path gradientshapeok="t" o:connecttype="rect"/>
          </v:shapetype>
          <v:shape id="Zone de texte 1" o:spid="_x0000_s1026" type="#_x0000_t202" style="position:absolute;left:0;text-align:left;margin-left:-46.75pt;margin-top:-8.8pt;width:55.25pt;height:6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" filled="f" stroked="f" strokeweight=".5pt">
            <v:path arrowok="t"/>
            <v:textbox>
              <w:txbxContent>
                <w:p w:rsidR="00352352" w:rsidRPr="00AB4D87" w:rsidRDefault="00352352" w:rsidP="003C3F05">
                  <w:pPr>
                    <w:jc w:val="center"/>
                    <w:rPr>
                      <w:b/>
                      <w:color w:val="A6A6A6" w:themeColor="background1" w:themeShade="A6"/>
                      <w:sz w:val="96"/>
                    </w:rPr>
                  </w:pPr>
                  <w:r w:rsidRPr="00AB4D87">
                    <w:rPr>
                      <w:b/>
                      <w:color w:val="A6A6A6" w:themeColor="background1" w:themeShade="A6"/>
                      <w:sz w:val="96"/>
                    </w:rPr>
                    <w:t>1</w:t>
                  </w:r>
                </w:p>
              </w:txbxContent>
            </v:textbox>
          </v:shape>
        </w:pict>
      </w:r>
      <w:r w:rsidR="003C3F05" w:rsidRPr="00753C1D">
        <w:rPr>
          <w:rFonts w:ascii="Arial" w:hAnsi="Arial" w:cs="Arial"/>
          <w:b/>
          <w:lang w:val="es-ES_tradnl"/>
        </w:rPr>
        <w:t>50</w:t>
      </w:r>
      <w:r w:rsidR="003C3F05" w:rsidRPr="00753C1D">
        <w:rPr>
          <w:rFonts w:ascii="Arial" w:hAnsi="Arial" w:cs="Arial"/>
          <w:lang w:val="es-ES_tradnl"/>
        </w:rPr>
        <w:t xml:space="preserve"> </w:t>
      </w:r>
      <w:r w:rsidR="003C3F05">
        <w:rPr>
          <w:rFonts w:ascii="Arial" w:hAnsi="Arial" w:cs="Arial"/>
          <w:lang w:val="es-ES_tradnl"/>
        </w:rPr>
        <w:t>evaluaciones efectuadas durante el proceso de homologación</w:t>
      </w:r>
      <w:r w:rsidR="003C3F05" w:rsidRPr="00753C1D">
        <w:rPr>
          <w:rFonts w:ascii="Arial" w:hAnsi="Arial" w:cs="Arial"/>
          <w:lang w:val="es-ES_tradnl"/>
        </w:rPr>
        <w:t>.</w:t>
      </w:r>
    </w:p>
    <w:p w:rsidR="003C3F05" w:rsidRPr="00753C1D" w:rsidRDefault="003C3F05" w:rsidP="003C3F05">
      <w:pPr>
        <w:pStyle w:val="ListParagraph"/>
        <w:numPr>
          <w:ilvl w:val="0"/>
          <w:numId w:val="7"/>
        </w:numPr>
        <w:spacing w:after="0" w:line="280" w:lineRule="auto"/>
        <w:jc w:val="both"/>
        <w:rPr>
          <w:rFonts w:ascii="Arial" w:hAnsi="Arial" w:cs="Arial"/>
          <w:lang w:val="es-ES_tradnl"/>
        </w:rPr>
      </w:pPr>
      <w:r w:rsidRPr="00753C1D">
        <w:rPr>
          <w:rFonts w:ascii="Arial" w:hAnsi="Arial" w:cs="Arial"/>
          <w:b/>
          <w:lang w:val="es-ES_tradnl"/>
        </w:rPr>
        <w:t xml:space="preserve">150 </w:t>
      </w:r>
      <w:r>
        <w:rPr>
          <w:rFonts w:ascii="Arial" w:hAnsi="Arial" w:cs="Arial"/>
          <w:b/>
          <w:lang w:val="es-ES_tradnl"/>
        </w:rPr>
        <w:t>horas</w:t>
      </w:r>
      <w:r w:rsidRPr="00753C1D">
        <w:rPr>
          <w:rFonts w:ascii="Arial" w:hAnsi="Arial" w:cs="Arial"/>
          <w:lang w:val="es-ES_tradnl"/>
        </w:rPr>
        <w:t xml:space="preserve"> </w:t>
      </w:r>
      <w:r>
        <w:rPr>
          <w:rFonts w:ascii="Arial" w:hAnsi="Arial" w:cs="Arial"/>
          <w:lang w:val="es-ES_tradnl"/>
        </w:rPr>
        <w:t>de pruebas en</w:t>
      </w:r>
      <w:r w:rsidRPr="00753C1D">
        <w:rPr>
          <w:rFonts w:ascii="Arial" w:hAnsi="Arial" w:cs="Arial"/>
          <w:b/>
          <w:lang w:val="es-ES_tradnl"/>
        </w:rPr>
        <w:t xml:space="preserve"> 5 circuit</w:t>
      </w:r>
      <w:r>
        <w:rPr>
          <w:rFonts w:ascii="Arial" w:hAnsi="Arial" w:cs="Arial"/>
          <w:b/>
          <w:lang w:val="es-ES_tradnl"/>
        </w:rPr>
        <w:t>o</w:t>
      </w:r>
      <w:r w:rsidRPr="00753C1D">
        <w:rPr>
          <w:rFonts w:ascii="Arial" w:hAnsi="Arial" w:cs="Arial"/>
          <w:b/>
          <w:lang w:val="es-ES_tradnl"/>
        </w:rPr>
        <w:t xml:space="preserve">s </w:t>
      </w:r>
      <w:r>
        <w:rPr>
          <w:rFonts w:ascii="Arial" w:hAnsi="Arial" w:cs="Arial"/>
          <w:lang w:val="es-ES_tradnl"/>
        </w:rPr>
        <w:t>en Europa: el Centro de Investigación y Desarrollo de</w:t>
      </w:r>
      <w:r w:rsidRPr="00753C1D">
        <w:rPr>
          <w:rFonts w:ascii="Arial" w:hAnsi="Arial" w:cs="Arial"/>
          <w:lang w:val="es-ES_tradnl"/>
        </w:rPr>
        <w:t xml:space="preserve"> MICHELIN </w:t>
      </w:r>
      <w:r>
        <w:rPr>
          <w:rFonts w:ascii="Arial" w:hAnsi="Arial" w:cs="Arial"/>
          <w:lang w:val="es-ES_tradnl"/>
        </w:rPr>
        <w:t>e</w:t>
      </w:r>
      <w:r w:rsidRPr="00753C1D">
        <w:rPr>
          <w:rFonts w:ascii="Arial" w:hAnsi="Arial" w:cs="Arial"/>
          <w:lang w:val="es-ES_tradnl"/>
        </w:rPr>
        <w:t xml:space="preserve">n </w:t>
      </w:r>
      <w:proofErr w:type="spellStart"/>
      <w:r w:rsidRPr="00753C1D">
        <w:rPr>
          <w:rFonts w:ascii="Arial" w:hAnsi="Arial" w:cs="Arial"/>
          <w:lang w:val="es-ES_tradnl"/>
        </w:rPr>
        <w:t>Ladoux</w:t>
      </w:r>
      <w:proofErr w:type="spellEnd"/>
      <w:r>
        <w:rPr>
          <w:rFonts w:ascii="Arial" w:hAnsi="Arial" w:cs="Arial"/>
          <w:lang w:val="es-ES_tradnl"/>
        </w:rPr>
        <w:t xml:space="preserve">, en </w:t>
      </w:r>
      <w:r w:rsidRPr="00753C1D">
        <w:rPr>
          <w:rFonts w:ascii="Arial" w:hAnsi="Arial" w:cs="Arial"/>
          <w:lang w:val="es-ES_tradnl"/>
        </w:rPr>
        <w:t>Franc</w:t>
      </w:r>
      <w:r>
        <w:rPr>
          <w:rFonts w:ascii="Arial" w:hAnsi="Arial" w:cs="Arial"/>
          <w:lang w:val="es-ES_tradnl"/>
        </w:rPr>
        <w:t xml:space="preserve">ia; el circuito de </w:t>
      </w:r>
      <w:proofErr w:type="spellStart"/>
      <w:r w:rsidRPr="00753C1D">
        <w:rPr>
          <w:rFonts w:ascii="Arial" w:hAnsi="Arial" w:cs="Arial"/>
          <w:lang w:val="es-ES_tradnl"/>
        </w:rPr>
        <w:t>Nürburgring</w:t>
      </w:r>
      <w:proofErr w:type="spellEnd"/>
      <w:r w:rsidRPr="00753C1D">
        <w:rPr>
          <w:rFonts w:ascii="Arial" w:hAnsi="Arial" w:cs="Arial"/>
          <w:lang w:val="es-ES_tradnl"/>
        </w:rPr>
        <w:t xml:space="preserve"> (</w:t>
      </w:r>
      <w:proofErr w:type="spellStart"/>
      <w:r w:rsidRPr="00753C1D">
        <w:rPr>
          <w:rFonts w:ascii="Arial" w:hAnsi="Arial" w:cs="Arial"/>
          <w:lang w:val="es-ES_tradnl"/>
        </w:rPr>
        <w:t>Nordschleife</w:t>
      </w:r>
      <w:proofErr w:type="spellEnd"/>
      <w:r w:rsidRPr="00753C1D">
        <w:rPr>
          <w:rFonts w:ascii="Arial" w:hAnsi="Arial" w:cs="Arial"/>
          <w:lang w:val="es-ES_tradnl"/>
        </w:rPr>
        <w:t>)</w:t>
      </w:r>
      <w:r>
        <w:rPr>
          <w:rFonts w:ascii="Arial" w:hAnsi="Arial" w:cs="Arial"/>
          <w:lang w:val="es-ES_tradnl"/>
        </w:rPr>
        <w:t>,</w:t>
      </w:r>
      <w:r w:rsidRPr="00753C1D">
        <w:rPr>
          <w:rFonts w:ascii="Arial" w:hAnsi="Arial" w:cs="Arial"/>
          <w:lang w:val="es-ES_tradnl"/>
        </w:rPr>
        <w:t xml:space="preserve"> </w:t>
      </w:r>
      <w:r>
        <w:rPr>
          <w:rFonts w:ascii="Arial" w:hAnsi="Arial" w:cs="Arial"/>
          <w:lang w:val="es-ES_tradnl"/>
        </w:rPr>
        <w:t xml:space="preserve">en Alemania; el circuito de Nardo, en Italia; las instalaciones de </w:t>
      </w:r>
      <w:proofErr w:type="spellStart"/>
      <w:r>
        <w:rPr>
          <w:rFonts w:ascii="Arial" w:hAnsi="Arial" w:cs="Arial"/>
          <w:lang w:val="es-ES_tradnl"/>
        </w:rPr>
        <w:t>Idiada</w:t>
      </w:r>
      <w:proofErr w:type="spellEnd"/>
      <w:r>
        <w:rPr>
          <w:rFonts w:ascii="Arial" w:hAnsi="Arial" w:cs="Arial"/>
          <w:lang w:val="es-ES_tradnl"/>
        </w:rPr>
        <w:t xml:space="preserve">, en España; y el </w:t>
      </w:r>
      <w:proofErr w:type="spellStart"/>
      <w:r>
        <w:rPr>
          <w:rFonts w:ascii="Arial" w:hAnsi="Arial" w:cs="Arial"/>
          <w:lang w:val="es-ES_tradnl"/>
        </w:rPr>
        <w:t>Contidrom</w:t>
      </w:r>
      <w:proofErr w:type="spellEnd"/>
      <w:r>
        <w:rPr>
          <w:rFonts w:ascii="Arial" w:hAnsi="Arial" w:cs="Arial"/>
          <w:lang w:val="es-ES_tradnl"/>
        </w:rPr>
        <w:t>, en Alemania.</w:t>
      </w:r>
    </w:p>
    <w:p w:rsidR="003C3F05" w:rsidRPr="00753C1D" w:rsidRDefault="003C3F05" w:rsidP="003C3F05">
      <w:pPr>
        <w:pStyle w:val="ListParagraph"/>
        <w:numPr>
          <w:ilvl w:val="0"/>
          <w:numId w:val="7"/>
        </w:numPr>
        <w:spacing w:after="0" w:line="280" w:lineRule="auto"/>
        <w:jc w:val="both"/>
        <w:rPr>
          <w:rFonts w:ascii="Arial" w:hAnsi="Arial" w:cs="Arial"/>
          <w:lang w:val="es-ES_tradnl"/>
        </w:rPr>
      </w:pPr>
      <w:r w:rsidRPr="00753C1D">
        <w:rPr>
          <w:rFonts w:ascii="Arial" w:hAnsi="Arial" w:cs="Arial"/>
          <w:b/>
          <w:lang w:val="es-ES_tradnl"/>
        </w:rPr>
        <w:t>4</w:t>
      </w:r>
      <w:r>
        <w:rPr>
          <w:rFonts w:ascii="Arial" w:hAnsi="Arial" w:cs="Arial"/>
          <w:b/>
          <w:lang w:val="es-ES_tradnl"/>
        </w:rPr>
        <w:t>.</w:t>
      </w:r>
      <w:r w:rsidRPr="00753C1D">
        <w:rPr>
          <w:rFonts w:ascii="Arial" w:hAnsi="Arial" w:cs="Arial"/>
          <w:b/>
          <w:lang w:val="es-ES_tradnl"/>
        </w:rPr>
        <w:t xml:space="preserve">000 </w:t>
      </w:r>
      <w:proofErr w:type="spellStart"/>
      <w:r w:rsidRPr="00753C1D">
        <w:rPr>
          <w:rFonts w:ascii="Arial" w:hAnsi="Arial" w:cs="Arial"/>
          <w:b/>
          <w:lang w:val="es-ES_tradnl"/>
        </w:rPr>
        <w:t>km</w:t>
      </w:r>
      <w:proofErr w:type="spellEnd"/>
      <w:r w:rsidRPr="00753C1D">
        <w:rPr>
          <w:rFonts w:ascii="Arial" w:hAnsi="Arial" w:cs="Arial"/>
          <w:lang w:val="es-ES_tradnl"/>
        </w:rPr>
        <w:t xml:space="preserve"> </w:t>
      </w:r>
      <w:r>
        <w:rPr>
          <w:rFonts w:ascii="Arial" w:hAnsi="Arial" w:cs="Arial"/>
          <w:lang w:val="es-ES_tradnl"/>
        </w:rPr>
        <w:t xml:space="preserve">en el circuito de </w:t>
      </w:r>
      <w:proofErr w:type="spellStart"/>
      <w:r>
        <w:rPr>
          <w:rFonts w:ascii="Arial" w:hAnsi="Arial" w:cs="Arial"/>
          <w:lang w:val="es-ES_tradnl"/>
        </w:rPr>
        <w:t>Nürburgring</w:t>
      </w:r>
      <w:proofErr w:type="spellEnd"/>
      <w:r>
        <w:rPr>
          <w:rFonts w:ascii="Arial" w:hAnsi="Arial" w:cs="Arial"/>
          <w:lang w:val="es-ES_tradnl"/>
        </w:rPr>
        <w:t>.</w:t>
      </w:r>
    </w:p>
    <w:p w:rsidR="003C3F05" w:rsidRPr="00753C1D" w:rsidRDefault="003C3F05" w:rsidP="003C3F05">
      <w:pPr>
        <w:pStyle w:val="ListParagraph"/>
        <w:numPr>
          <w:ilvl w:val="0"/>
          <w:numId w:val="7"/>
        </w:numPr>
        <w:spacing w:after="0" w:line="280" w:lineRule="auto"/>
        <w:jc w:val="both"/>
        <w:rPr>
          <w:rFonts w:ascii="Arial" w:hAnsi="Arial" w:cs="Arial"/>
          <w:lang w:val="es-ES_tradnl"/>
        </w:rPr>
      </w:pPr>
      <w:r w:rsidRPr="00753C1D">
        <w:rPr>
          <w:rFonts w:ascii="Arial" w:hAnsi="Arial" w:cs="Arial"/>
          <w:b/>
          <w:lang w:val="es-ES_tradnl"/>
        </w:rPr>
        <w:t xml:space="preserve">550 </w:t>
      </w:r>
      <w:r>
        <w:rPr>
          <w:rFonts w:ascii="Arial" w:hAnsi="Arial" w:cs="Arial"/>
          <w:b/>
          <w:lang w:val="es-ES_tradnl"/>
        </w:rPr>
        <w:t>prototipos de neumáticos</w:t>
      </w:r>
      <w:r w:rsidRPr="00753C1D">
        <w:rPr>
          <w:rFonts w:ascii="Arial" w:hAnsi="Arial" w:cs="Arial"/>
          <w:b/>
          <w:lang w:val="es-ES_tradnl"/>
        </w:rPr>
        <w:t xml:space="preserve"> </w:t>
      </w:r>
      <w:r>
        <w:rPr>
          <w:rFonts w:ascii="Arial" w:hAnsi="Arial" w:cs="Arial"/>
          <w:lang w:val="es-ES_tradnl"/>
        </w:rPr>
        <w:t>probados</w:t>
      </w:r>
      <w:r w:rsidRPr="00753C1D">
        <w:rPr>
          <w:rFonts w:ascii="Arial" w:hAnsi="Arial" w:cs="Arial"/>
          <w:lang w:val="es-ES_tradnl"/>
        </w:rPr>
        <w:t xml:space="preserve"> -</w:t>
      </w:r>
      <w:r w:rsidRPr="00753C1D">
        <w:rPr>
          <w:rFonts w:ascii="Arial" w:hAnsi="Arial" w:cs="Arial"/>
          <w:b/>
          <w:lang w:val="es-ES_tradnl"/>
        </w:rPr>
        <w:t xml:space="preserve"> 200 </w:t>
      </w:r>
      <w:r>
        <w:rPr>
          <w:rFonts w:ascii="Arial" w:hAnsi="Arial" w:cs="Arial"/>
          <w:b/>
          <w:lang w:val="es-ES_tradnl"/>
        </w:rPr>
        <w:t xml:space="preserve">neumáticos de </w:t>
      </w:r>
      <w:r w:rsidRPr="00787C88">
        <w:rPr>
          <w:rFonts w:ascii="Arial" w:hAnsi="Arial" w:cs="Arial"/>
          <w:b/>
          <w:lang w:val="es-ES_tradnl"/>
        </w:rPr>
        <w:t>serie especial</w:t>
      </w:r>
      <w:r w:rsidRPr="00753C1D">
        <w:rPr>
          <w:rFonts w:ascii="Arial" w:hAnsi="Arial" w:cs="Arial"/>
          <w:b/>
          <w:lang w:val="es-ES_tradnl"/>
        </w:rPr>
        <w:t xml:space="preserve"> </w:t>
      </w:r>
      <w:r w:rsidRPr="00753C1D">
        <w:rPr>
          <w:rFonts w:ascii="Arial" w:hAnsi="Arial" w:cs="Arial"/>
          <w:lang w:val="es-ES_tradnl"/>
        </w:rPr>
        <w:t>-</w:t>
      </w:r>
      <w:r w:rsidRPr="00753C1D">
        <w:rPr>
          <w:rFonts w:ascii="Arial" w:hAnsi="Arial" w:cs="Arial"/>
          <w:b/>
          <w:lang w:val="es-ES_tradnl"/>
        </w:rPr>
        <w:t xml:space="preserve"> 400 </w:t>
      </w:r>
      <w:r>
        <w:rPr>
          <w:rFonts w:ascii="Arial" w:hAnsi="Arial" w:cs="Arial"/>
          <w:b/>
          <w:lang w:val="es-ES_tradnl"/>
        </w:rPr>
        <w:t xml:space="preserve">neumáticos de </w:t>
      </w:r>
      <w:proofErr w:type="spellStart"/>
      <w:r w:rsidRPr="00787C88">
        <w:rPr>
          <w:rFonts w:ascii="Arial" w:hAnsi="Arial" w:cs="Arial"/>
          <w:b/>
          <w:lang w:val="es-ES_tradnl"/>
        </w:rPr>
        <w:t>preserie</w:t>
      </w:r>
      <w:proofErr w:type="spellEnd"/>
      <w:r w:rsidRPr="00787C88">
        <w:rPr>
          <w:rFonts w:ascii="Arial" w:hAnsi="Arial" w:cs="Arial"/>
          <w:lang w:val="es-ES_tradnl"/>
        </w:rPr>
        <w:t>.</w:t>
      </w:r>
    </w:p>
    <w:p w:rsidR="003C3F05" w:rsidRPr="00753C1D" w:rsidRDefault="00C11980" w:rsidP="006B05FD">
      <w:pPr>
        <w:spacing w:before="240" w:line="280" w:lineRule="auto"/>
        <w:jc w:val="both"/>
        <w:outlineLvl w:val="0"/>
        <w:rPr>
          <w:rFonts w:ascii="Arial" w:hAnsi="Arial" w:cs="Arial"/>
          <w:b/>
        </w:rPr>
      </w:pPr>
      <w:r w:rsidRPr="00C11980">
        <w:rPr>
          <w:rFonts w:ascii="Arial" w:hAnsi="Arial" w:cs="Arial"/>
          <w:b/>
          <w:noProof/>
          <w:lang w:val="es-ES" w:eastAsia="es-ES"/>
        </w:rPr>
        <w:pict>
          <v:shape id="Zone de texte 2" o:spid="_x0000_s1027" type="#_x0000_t202" style="position:absolute;left:0;text-align:left;margin-left:-46.25pt;margin-top:17.15pt;width:55.25pt;height:6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" filled="f" stroked="f" strokeweight=".5pt">
            <v:path arrowok="t"/>
            <v:textbox>
              <w:txbxContent>
                <w:p w:rsidR="00352352" w:rsidRPr="00AB4D87" w:rsidRDefault="00352352" w:rsidP="003C3F05">
                  <w:pPr>
                    <w:jc w:val="center"/>
                    <w:rPr>
                      <w:b/>
                      <w:color w:val="A6A6A6" w:themeColor="background1" w:themeShade="A6"/>
                      <w:sz w:val="96"/>
                    </w:rPr>
                  </w:pPr>
                  <w:r>
                    <w:rPr>
                      <w:b/>
                      <w:color w:val="A6A6A6" w:themeColor="background1" w:themeShade="A6"/>
                      <w:sz w:val="96"/>
                    </w:rPr>
                    <w:t>2</w:t>
                  </w:r>
                </w:p>
              </w:txbxContent>
            </v:textbox>
          </v:shape>
        </w:pict>
      </w:r>
      <w:r w:rsidR="003C3F05">
        <w:rPr>
          <w:rFonts w:ascii="Arial" w:hAnsi="Arial" w:cs="Arial"/>
          <w:b/>
        </w:rPr>
        <w:t>Una alianza de desarrollo conjunto de más de medio siglo</w:t>
      </w:r>
    </w:p>
    <w:p w:rsidR="003C3F05" w:rsidRPr="00753C1D" w:rsidRDefault="003C3F05" w:rsidP="003C3F05">
      <w:pPr>
        <w:pStyle w:val="ListParagraph"/>
        <w:numPr>
          <w:ilvl w:val="0"/>
          <w:numId w:val="6"/>
        </w:numPr>
        <w:spacing w:after="0" w:line="280" w:lineRule="auto"/>
        <w:jc w:val="both"/>
        <w:rPr>
          <w:rFonts w:ascii="Arial" w:hAnsi="Arial" w:cs="Arial"/>
          <w:lang w:val="es-ES_tradnl"/>
        </w:rPr>
      </w:pPr>
      <w:r w:rsidRPr="00753C1D">
        <w:rPr>
          <w:rFonts w:ascii="Arial" w:hAnsi="Arial" w:cs="Arial"/>
          <w:b/>
          <w:lang w:val="es-ES_tradnl"/>
        </w:rPr>
        <w:t xml:space="preserve">1 </w:t>
      </w:r>
      <w:r>
        <w:rPr>
          <w:rFonts w:ascii="Arial" w:hAnsi="Arial" w:cs="Arial"/>
          <w:lang w:val="es-ES_tradnl"/>
        </w:rPr>
        <w:t>fabricante de neumáticos elegido por Porsche</w:t>
      </w:r>
      <w:r w:rsidRPr="00753C1D">
        <w:rPr>
          <w:rFonts w:ascii="Arial" w:hAnsi="Arial" w:cs="Arial"/>
          <w:lang w:val="es-ES_tradnl"/>
        </w:rPr>
        <w:t>.</w:t>
      </w:r>
    </w:p>
    <w:p w:rsidR="003C3F05" w:rsidRPr="00753C1D" w:rsidRDefault="003C3F05" w:rsidP="003C3F05">
      <w:pPr>
        <w:pStyle w:val="ListParagraph"/>
        <w:numPr>
          <w:ilvl w:val="0"/>
          <w:numId w:val="6"/>
        </w:numPr>
        <w:spacing w:after="0" w:line="280" w:lineRule="auto"/>
        <w:jc w:val="both"/>
        <w:rPr>
          <w:rFonts w:ascii="Arial" w:hAnsi="Arial" w:cs="Arial"/>
          <w:lang w:val="es-ES_tradnl"/>
        </w:rPr>
      </w:pPr>
      <w:r w:rsidRPr="00753C1D">
        <w:rPr>
          <w:rFonts w:ascii="Arial" w:hAnsi="Arial" w:cs="Arial"/>
          <w:b/>
          <w:lang w:val="es-ES_tradnl"/>
        </w:rPr>
        <w:t xml:space="preserve">10 </w:t>
      </w:r>
      <w:r>
        <w:rPr>
          <w:rFonts w:ascii="Arial" w:hAnsi="Arial" w:cs="Arial"/>
          <w:b/>
          <w:lang w:val="es-ES_tradnl"/>
        </w:rPr>
        <w:t>años</w:t>
      </w:r>
      <w:r w:rsidRPr="00753C1D">
        <w:rPr>
          <w:rFonts w:ascii="Arial" w:hAnsi="Arial" w:cs="Arial"/>
          <w:b/>
          <w:lang w:val="es-ES_tradnl"/>
        </w:rPr>
        <w:t xml:space="preserve"> </w:t>
      </w:r>
      <w:r>
        <w:rPr>
          <w:rFonts w:ascii="Arial" w:hAnsi="Arial" w:cs="Arial"/>
          <w:lang w:val="es-ES_tradnl"/>
        </w:rPr>
        <w:t xml:space="preserve">desde el inicio de los proyectos de colaboración entre Porsche y Michelin para el desarrollo de neumáticos específicos para </w:t>
      </w:r>
      <w:proofErr w:type="spellStart"/>
      <w:r>
        <w:rPr>
          <w:rFonts w:ascii="Arial" w:hAnsi="Arial" w:cs="Arial"/>
          <w:lang w:val="es-ES_tradnl"/>
        </w:rPr>
        <w:t>superdeportivos</w:t>
      </w:r>
      <w:proofErr w:type="spellEnd"/>
      <w:r>
        <w:rPr>
          <w:rFonts w:ascii="Arial" w:hAnsi="Arial" w:cs="Arial"/>
          <w:lang w:val="es-ES_tradnl"/>
        </w:rPr>
        <w:t>. Una alianza que se inició con el Carrera GT en 2003, aunque el fabricante francés de neumáticos y el constructor alemán de automóviles llevan trabajando juntos desde 1961 en todos los modelos de la gama</w:t>
      </w:r>
      <w:r w:rsidRPr="00753C1D">
        <w:rPr>
          <w:rFonts w:ascii="Arial" w:hAnsi="Arial" w:cs="Arial"/>
          <w:lang w:val="es-ES_tradnl"/>
        </w:rPr>
        <w:t>.</w:t>
      </w:r>
    </w:p>
    <w:p w:rsidR="003C3F05" w:rsidRPr="00753C1D" w:rsidRDefault="003C3F05" w:rsidP="006B05FD">
      <w:pPr>
        <w:spacing w:before="240" w:line="280" w:lineRule="auto"/>
        <w:jc w:val="both"/>
        <w:outlineLvl w:val="0"/>
        <w:rPr>
          <w:rFonts w:ascii="Arial" w:hAnsi="Arial" w:cs="Arial"/>
          <w:b/>
        </w:rPr>
      </w:pPr>
      <w:r>
        <w:rPr>
          <w:rFonts w:ascii="Arial" w:hAnsi="Arial" w:cs="Arial"/>
          <w:b/>
        </w:rPr>
        <w:t>Una proeza</w:t>
      </w:r>
      <w:r w:rsidRPr="00753C1D">
        <w:rPr>
          <w:rFonts w:ascii="Arial" w:hAnsi="Arial" w:cs="Arial"/>
          <w:b/>
        </w:rPr>
        <w:t xml:space="preserve">: </w:t>
      </w:r>
      <w:r>
        <w:rPr>
          <w:rFonts w:ascii="Arial" w:hAnsi="Arial" w:cs="Arial"/>
          <w:b/>
        </w:rPr>
        <w:t xml:space="preserve">aumentar el rendimiento en tres prestaciones opuestas entre sí </w:t>
      </w:r>
    </w:p>
    <w:p w:rsidR="003C3F05" w:rsidRPr="00753C1D" w:rsidRDefault="00C11980" w:rsidP="003C3F05">
      <w:pPr>
        <w:spacing w:line="280" w:lineRule="auto"/>
        <w:jc w:val="both"/>
        <w:rPr>
          <w:rFonts w:ascii="Arial" w:hAnsi="Arial" w:cs="Arial"/>
        </w:rPr>
      </w:pPr>
      <w:r w:rsidRPr="00C11980">
        <w:rPr>
          <w:rFonts w:ascii="Arial" w:hAnsi="Arial" w:cs="Arial"/>
          <w:b/>
          <w:noProof/>
          <w:lang w:val="es-ES" w:eastAsia="es-ES"/>
        </w:rPr>
        <w:pict>
          <v:shape id="Zone de texte 3" o:spid="_x0000_s1028" type="#_x0000_t202" style="position:absolute;left:0;text-align:left;margin-left:-45.65pt;margin-top:-10.6pt;width:55.25pt;height:6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" filled="f" stroked="f" strokeweight=".5pt">
            <v:path arrowok="t"/>
            <v:textbox>
              <w:txbxContent>
                <w:p w:rsidR="00352352" w:rsidRPr="00AB4D87" w:rsidRDefault="00352352" w:rsidP="003C3F05">
                  <w:pPr>
                    <w:jc w:val="center"/>
                    <w:rPr>
                      <w:b/>
                      <w:color w:val="A6A6A6" w:themeColor="background1" w:themeShade="A6"/>
                      <w:sz w:val="96"/>
                    </w:rPr>
                  </w:pPr>
                  <w:r>
                    <w:rPr>
                      <w:b/>
                      <w:color w:val="A6A6A6" w:themeColor="background1" w:themeShade="A6"/>
                      <w:sz w:val="96"/>
                    </w:rPr>
                    <w:t>3</w:t>
                  </w:r>
                </w:p>
              </w:txbxContent>
            </v:textbox>
          </v:shape>
        </w:pict>
      </w:r>
      <w:r w:rsidR="003C3F05" w:rsidRPr="00753C1D">
        <w:rPr>
          <w:rFonts w:ascii="Arial" w:hAnsi="Arial" w:cs="Arial"/>
        </w:rPr>
        <w:t>P</w:t>
      </w:r>
      <w:r w:rsidR="003C3F05">
        <w:rPr>
          <w:rFonts w:ascii="Arial" w:hAnsi="Arial" w:cs="Arial"/>
        </w:rPr>
        <w:t xml:space="preserve">restaciones en superficies secas (sobre todo en circuito), eficiencia energética y seguridad sobre superficies mojadas fueron las exigencias realizadas por Porsche para el desarrollo de los neumáticos del </w:t>
      </w:r>
      <w:r w:rsidR="003C3F05" w:rsidRPr="00753C1D">
        <w:rPr>
          <w:rFonts w:ascii="Arial" w:hAnsi="Arial" w:cs="Arial"/>
        </w:rPr>
        <w:t xml:space="preserve">918 </w:t>
      </w:r>
      <w:proofErr w:type="spellStart"/>
      <w:r w:rsidR="003C3F05" w:rsidRPr="00753C1D">
        <w:rPr>
          <w:rFonts w:ascii="Arial" w:hAnsi="Arial" w:cs="Arial"/>
        </w:rPr>
        <w:t>Spyder</w:t>
      </w:r>
      <w:proofErr w:type="spellEnd"/>
      <w:r w:rsidR="003C3F05" w:rsidRPr="00753C1D">
        <w:rPr>
          <w:rFonts w:ascii="Arial" w:hAnsi="Arial" w:cs="Arial"/>
        </w:rPr>
        <w:t xml:space="preserve">. </w:t>
      </w:r>
      <w:r w:rsidR="003C3F05">
        <w:rPr>
          <w:rFonts w:ascii="Arial" w:hAnsi="Arial" w:cs="Arial"/>
        </w:rPr>
        <w:t xml:space="preserve">En resumen, las prestaciones solicitadas a los neumáticos Michelin reflejan a la perfección las características del </w:t>
      </w:r>
      <w:proofErr w:type="spellStart"/>
      <w:r w:rsidR="003C3F05">
        <w:rPr>
          <w:rFonts w:ascii="Arial" w:hAnsi="Arial" w:cs="Arial"/>
        </w:rPr>
        <w:t>superdeportivo</w:t>
      </w:r>
      <w:proofErr w:type="spellEnd"/>
      <w:r w:rsidR="003C3F05">
        <w:rPr>
          <w:rFonts w:ascii="Arial" w:hAnsi="Arial" w:cs="Arial"/>
        </w:rPr>
        <w:t xml:space="preserve"> que, con su doble motorización eléctrica y de combustión, combina deportividad y bajos niveles de consumo</w:t>
      </w:r>
      <w:r w:rsidR="003C3F05" w:rsidRPr="00753C1D">
        <w:rPr>
          <w:rFonts w:ascii="Arial" w:hAnsi="Arial" w:cs="Arial"/>
        </w:rPr>
        <w:t>.</w:t>
      </w:r>
    </w:p>
    <w:p w:rsidR="003C3F05" w:rsidRPr="00753C1D" w:rsidRDefault="003C3F05" w:rsidP="003C3F05">
      <w:pPr>
        <w:jc w:val="both"/>
        <w:rPr>
          <w:rFonts w:ascii="Arial" w:hAnsi="Arial" w:cs="Arial"/>
        </w:rPr>
      </w:pPr>
    </w:p>
    <w:p w:rsidR="003C3F05" w:rsidRPr="00753C1D" w:rsidRDefault="003C3F05" w:rsidP="003C3F05">
      <w:pPr>
        <w:spacing w:line="280" w:lineRule="auto"/>
        <w:jc w:val="both"/>
        <w:rPr>
          <w:rFonts w:ascii="Arial" w:hAnsi="Arial" w:cs="Arial"/>
        </w:rPr>
      </w:pPr>
      <w:r>
        <w:rPr>
          <w:rFonts w:ascii="Arial" w:hAnsi="Arial" w:cs="Arial"/>
        </w:rPr>
        <w:t>Los nuevos neumáticos</w:t>
      </w:r>
      <w:r w:rsidRPr="00753C1D">
        <w:rPr>
          <w:rFonts w:ascii="Arial" w:hAnsi="Arial" w:cs="Arial"/>
        </w:rPr>
        <w:t xml:space="preserve"> MICHELIN </w:t>
      </w:r>
      <w:proofErr w:type="spellStart"/>
      <w:r w:rsidRPr="00753C1D">
        <w:rPr>
          <w:rFonts w:ascii="Arial" w:hAnsi="Arial" w:cs="Arial"/>
        </w:rPr>
        <w:t>Pilot</w:t>
      </w:r>
      <w:proofErr w:type="spellEnd"/>
      <w:r w:rsidRPr="00753C1D">
        <w:rPr>
          <w:rFonts w:ascii="Arial" w:hAnsi="Arial" w:cs="Arial"/>
        </w:rPr>
        <w:t xml:space="preserve"> Sport </w:t>
      </w:r>
      <w:proofErr w:type="spellStart"/>
      <w:r w:rsidRPr="00753C1D">
        <w:rPr>
          <w:rFonts w:ascii="Arial" w:hAnsi="Arial" w:cs="Arial"/>
        </w:rPr>
        <w:t>Cup</w:t>
      </w:r>
      <w:proofErr w:type="spellEnd"/>
      <w:r w:rsidRPr="00753C1D">
        <w:rPr>
          <w:rFonts w:ascii="Arial" w:hAnsi="Arial" w:cs="Arial"/>
        </w:rPr>
        <w:t xml:space="preserve"> 2 </w:t>
      </w:r>
      <w:r>
        <w:rPr>
          <w:rFonts w:ascii="Arial" w:hAnsi="Arial" w:cs="Arial"/>
        </w:rPr>
        <w:t xml:space="preserve">desarrollados para el </w:t>
      </w:r>
      <w:r w:rsidRPr="00753C1D">
        <w:rPr>
          <w:rFonts w:ascii="Arial" w:hAnsi="Arial" w:cs="Arial"/>
        </w:rPr>
        <w:t xml:space="preserve">Porsche 918 </w:t>
      </w:r>
      <w:proofErr w:type="spellStart"/>
      <w:r w:rsidRPr="00753C1D">
        <w:rPr>
          <w:rFonts w:ascii="Arial" w:hAnsi="Arial" w:cs="Arial"/>
        </w:rPr>
        <w:t>Spyder</w:t>
      </w:r>
      <w:proofErr w:type="spellEnd"/>
      <w:r w:rsidRPr="00753C1D">
        <w:rPr>
          <w:rFonts w:ascii="Arial" w:hAnsi="Arial" w:cs="Arial"/>
        </w:rPr>
        <w:t xml:space="preserve"> </w:t>
      </w:r>
      <w:r>
        <w:rPr>
          <w:rFonts w:ascii="Arial" w:hAnsi="Arial" w:cs="Arial"/>
        </w:rPr>
        <w:t>proporcionan ultra altas prestaciones en términos de conducción deportiva y eficiencia energética, lo que se traduce en una menor resistencia a la rodadura y en un aumento de la seguridad sobre superficies mojadas.</w:t>
      </w:r>
    </w:p>
    <w:p w:rsidR="003C3F05" w:rsidRPr="00753C1D" w:rsidRDefault="003C3F05" w:rsidP="003C3F05">
      <w:pPr>
        <w:jc w:val="both"/>
        <w:rPr>
          <w:rFonts w:ascii="Arial" w:hAnsi="Arial" w:cs="Arial"/>
        </w:rPr>
      </w:pPr>
    </w:p>
    <w:p w:rsidR="003C3F05" w:rsidRPr="00753C1D" w:rsidRDefault="003C3F05" w:rsidP="003C3F05">
      <w:pPr>
        <w:spacing w:line="280" w:lineRule="auto"/>
        <w:jc w:val="both"/>
        <w:rPr>
          <w:rFonts w:ascii="Arial" w:hAnsi="Arial" w:cs="Arial"/>
        </w:rPr>
      </w:pPr>
      <w:r>
        <w:rPr>
          <w:rFonts w:ascii="Arial" w:hAnsi="Arial" w:cs="Arial"/>
        </w:rPr>
        <w:t xml:space="preserve">Los nuevos neumáticos MICHELIN </w:t>
      </w:r>
      <w:proofErr w:type="spellStart"/>
      <w:r>
        <w:rPr>
          <w:rFonts w:ascii="Arial" w:hAnsi="Arial" w:cs="Arial"/>
        </w:rPr>
        <w:t>Pilot</w:t>
      </w:r>
      <w:proofErr w:type="spellEnd"/>
      <w:r>
        <w:rPr>
          <w:rFonts w:ascii="Arial" w:hAnsi="Arial" w:cs="Arial"/>
        </w:rPr>
        <w:t xml:space="preserve"> Sport </w:t>
      </w:r>
      <w:proofErr w:type="spellStart"/>
      <w:r>
        <w:rPr>
          <w:rFonts w:ascii="Arial" w:hAnsi="Arial" w:cs="Arial"/>
        </w:rPr>
        <w:t>Cup</w:t>
      </w:r>
      <w:proofErr w:type="spellEnd"/>
      <w:r>
        <w:rPr>
          <w:rFonts w:ascii="Arial" w:hAnsi="Arial" w:cs="Arial"/>
        </w:rPr>
        <w:t xml:space="preserve"> 2, utilizados a altas velocidades en circuito, deben proporcionar las siguientes prestaciones: estabilidad (es decir, buen equilibrio entre el eje delantero y trasero), carácter deportivo (tiempo de reacción y agilidad), agarre (en beneficio del crono) y un compuesto de goma con resistencia térmica (que permita mantener las mismas prestaciones vuelta tras vuelta)</w:t>
      </w:r>
      <w:r w:rsidRPr="00753C1D">
        <w:rPr>
          <w:rFonts w:ascii="Arial" w:hAnsi="Arial" w:cs="Arial"/>
        </w:rPr>
        <w:t>.</w:t>
      </w:r>
    </w:p>
    <w:p w:rsidR="003C3F05" w:rsidRDefault="003C3F05" w:rsidP="003C3F05">
      <w:pPr>
        <w:spacing w:line="280" w:lineRule="auto"/>
        <w:jc w:val="both"/>
        <w:rPr>
          <w:rFonts w:ascii="Arial" w:hAnsi="Arial" w:cs="Arial"/>
        </w:rPr>
      </w:pPr>
    </w:p>
    <w:p w:rsidR="003C3F05" w:rsidRDefault="003C3F05" w:rsidP="003C3F05">
      <w:pPr>
        <w:spacing w:line="280" w:lineRule="auto"/>
        <w:jc w:val="both"/>
        <w:rPr>
          <w:rFonts w:ascii="Arial" w:hAnsi="Arial" w:cs="Arial"/>
        </w:rPr>
      </w:pPr>
      <w:r>
        <w:rPr>
          <w:rFonts w:ascii="Arial" w:hAnsi="Arial" w:cs="Arial"/>
        </w:rPr>
        <w:t xml:space="preserve">Para aumentar la seguridad se ha trabajado en la manejabilidad sobre suelo mojado. Como resultado, el nuevo </w:t>
      </w:r>
      <w:r w:rsidRPr="00753C1D">
        <w:rPr>
          <w:rFonts w:ascii="Arial" w:hAnsi="Arial" w:cs="Arial"/>
        </w:rPr>
        <w:t xml:space="preserve">MICHELIN </w:t>
      </w:r>
      <w:proofErr w:type="spellStart"/>
      <w:r w:rsidRPr="00753C1D">
        <w:rPr>
          <w:rFonts w:ascii="Arial" w:hAnsi="Arial" w:cs="Arial"/>
        </w:rPr>
        <w:t>Pilot</w:t>
      </w:r>
      <w:proofErr w:type="spellEnd"/>
      <w:r w:rsidRPr="00753C1D">
        <w:rPr>
          <w:rFonts w:ascii="Arial" w:hAnsi="Arial" w:cs="Arial"/>
        </w:rPr>
        <w:t xml:space="preserve"> Sport </w:t>
      </w:r>
      <w:proofErr w:type="spellStart"/>
      <w:r w:rsidRPr="00753C1D">
        <w:rPr>
          <w:rFonts w:ascii="Arial" w:hAnsi="Arial" w:cs="Arial"/>
        </w:rPr>
        <w:t>Cup</w:t>
      </w:r>
      <w:proofErr w:type="spellEnd"/>
      <w:r w:rsidRPr="00753C1D">
        <w:rPr>
          <w:rFonts w:ascii="Arial" w:hAnsi="Arial" w:cs="Arial"/>
        </w:rPr>
        <w:t xml:space="preserve"> 2 </w:t>
      </w:r>
      <w:r>
        <w:rPr>
          <w:rFonts w:ascii="Arial" w:hAnsi="Arial" w:cs="Arial"/>
        </w:rPr>
        <w:t xml:space="preserve">proporciona estabilidad, equilibrio y agarre sobre carreteras mojadas, así como mayor resistencia al </w:t>
      </w:r>
      <w:proofErr w:type="spellStart"/>
      <w:r>
        <w:rPr>
          <w:rFonts w:ascii="Arial" w:hAnsi="Arial" w:cs="Arial"/>
        </w:rPr>
        <w:t>aquaplaning</w:t>
      </w:r>
      <w:proofErr w:type="spellEnd"/>
      <w:r>
        <w:rPr>
          <w:rFonts w:ascii="Arial" w:hAnsi="Arial" w:cs="Arial"/>
        </w:rPr>
        <w:t>, tanto lateral (en curva) como longitudinal (a causa del par motor)</w:t>
      </w:r>
      <w:r w:rsidRPr="00753C1D">
        <w:rPr>
          <w:rFonts w:ascii="Arial" w:hAnsi="Arial" w:cs="Arial"/>
        </w:rPr>
        <w:t>.</w:t>
      </w:r>
    </w:p>
    <w:p w:rsidR="003C3F05" w:rsidRDefault="003C3F05" w:rsidP="003C3F05">
      <w:pPr>
        <w:spacing w:line="280" w:lineRule="auto"/>
        <w:jc w:val="both"/>
        <w:rPr>
          <w:rFonts w:ascii="Arial" w:hAnsi="Arial" w:cs="Arial"/>
          <w:b/>
        </w:rPr>
      </w:pPr>
    </w:p>
    <w:p w:rsidR="003C3F05" w:rsidRDefault="003C3F05" w:rsidP="003C3F05">
      <w:pPr>
        <w:spacing w:line="280" w:lineRule="auto"/>
        <w:jc w:val="both"/>
        <w:rPr>
          <w:rFonts w:ascii="Arial" w:hAnsi="Arial" w:cs="Arial"/>
          <w:b/>
        </w:rPr>
      </w:pPr>
    </w:p>
    <w:p w:rsidR="003C3F05" w:rsidRPr="00753C1D" w:rsidRDefault="003C3F05" w:rsidP="006B05FD">
      <w:pPr>
        <w:spacing w:line="280" w:lineRule="auto"/>
        <w:jc w:val="both"/>
        <w:outlineLvl w:val="0"/>
        <w:rPr>
          <w:rFonts w:ascii="Arial" w:hAnsi="Arial" w:cs="Arial"/>
          <w:b/>
        </w:rPr>
      </w:pPr>
      <w:r>
        <w:rPr>
          <w:rFonts w:ascii="Arial" w:hAnsi="Arial" w:cs="Arial"/>
          <w:b/>
        </w:rPr>
        <w:t>El nuevo</w:t>
      </w:r>
      <w:r w:rsidRPr="00753C1D">
        <w:rPr>
          <w:rFonts w:ascii="Arial" w:hAnsi="Arial" w:cs="Arial"/>
          <w:b/>
        </w:rPr>
        <w:t xml:space="preserve"> MICHELIN </w:t>
      </w:r>
      <w:proofErr w:type="spellStart"/>
      <w:r w:rsidRPr="00753C1D">
        <w:rPr>
          <w:rFonts w:ascii="Arial" w:hAnsi="Arial" w:cs="Arial"/>
          <w:b/>
        </w:rPr>
        <w:t>Pilot</w:t>
      </w:r>
      <w:proofErr w:type="spellEnd"/>
      <w:r w:rsidRPr="00753C1D">
        <w:rPr>
          <w:rFonts w:ascii="Arial" w:hAnsi="Arial" w:cs="Arial"/>
          <w:b/>
        </w:rPr>
        <w:t xml:space="preserve"> Sport </w:t>
      </w:r>
      <w:proofErr w:type="spellStart"/>
      <w:r w:rsidRPr="00753C1D">
        <w:rPr>
          <w:rFonts w:ascii="Arial" w:hAnsi="Arial" w:cs="Arial"/>
          <w:b/>
        </w:rPr>
        <w:t>Cup</w:t>
      </w:r>
      <w:proofErr w:type="spellEnd"/>
      <w:r w:rsidRPr="00753C1D">
        <w:rPr>
          <w:rFonts w:ascii="Arial" w:hAnsi="Arial" w:cs="Arial"/>
          <w:b/>
        </w:rPr>
        <w:t xml:space="preserve"> 2 </w:t>
      </w:r>
      <w:r>
        <w:rPr>
          <w:rFonts w:ascii="Arial" w:hAnsi="Arial" w:cs="Arial"/>
          <w:b/>
        </w:rPr>
        <w:t>se caracteriza por</w:t>
      </w:r>
      <w:r w:rsidRPr="00753C1D">
        <w:rPr>
          <w:rFonts w:ascii="Arial" w:hAnsi="Arial" w:cs="Arial"/>
          <w:b/>
        </w:rPr>
        <w:t xml:space="preserve">: </w:t>
      </w:r>
    </w:p>
    <w:p w:rsidR="003C3F05" w:rsidRPr="00753C1D" w:rsidRDefault="003C3F05" w:rsidP="003C3F05">
      <w:pPr>
        <w:rPr>
          <w:rFonts w:ascii="Arial" w:hAnsi="Arial" w:cs="Arial"/>
          <w:color w:val="365F91" w:themeColor="accent1" w:themeShade="BF"/>
          <w:sz w:val="20"/>
          <w:szCs w:val="20"/>
        </w:rPr>
      </w:pPr>
    </w:p>
    <w:p w:rsidR="003C3F05" w:rsidRPr="00753C1D" w:rsidRDefault="00C11980" w:rsidP="006B05FD">
      <w:pPr>
        <w:spacing w:line="360" w:lineRule="auto"/>
        <w:outlineLvl w:val="0"/>
        <w:rPr>
          <w:rFonts w:ascii="Arial" w:hAnsi="Arial" w:cs="Arial"/>
          <w:b/>
        </w:rPr>
      </w:pPr>
      <w:r w:rsidRPr="00C11980">
        <w:rPr>
          <w:rFonts w:ascii="Arial" w:hAnsi="Arial" w:cs="Arial"/>
          <w:noProof/>
          <w:sz w:val="20"/>
          <w:szCs w:val="20"/>
          <w:lang w:val="es-ES" w:eastAsia="es-ES"/>
        </w:rPr>
        <w:pict>
          <v:shape id="Zone de texte 5" o:spid="_x0000_s1029" type="#_x0000_t202" style="position:absolute;margin-left:-46.4pt;margin-top:12.25pt;width:55.25pt;height:6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" filled="f" stroked="f" strokeweight=".5pt">
            <v:path arrowok="t"/>
            <v:textbox>
              <w:txbxContent>
                <w:p w:rsidR="00352352" w:rsidRPr="00AB4D87" w:rsidRDefault="00352352" w:rsidP="003C3F05">
                  <w:pPr>
                    <w:jc w:val="center"/>
                    <w:rPr>
                      <w:b/>
                      <w:color w:val="A6A6A6" w:themeColor="background1" w:themeShade="A6"/>
                      <w:sz w:val="96"/>
                    </w:rPr>
                  </w:pPr>
                  <w:r>
                    <w:rPr>
                      <w:b/>
                      <w:color w:val="A6A6A6" w:themeColor="background1" w:themeShade="A6"/>
                      <w:sz w:val="96"/>
                    </w:rPr>
                    <w:t>4</w:t>
                  </w:r>
                </w:p>
              </w:txbxContent>
            </v:textbox>
          </v:shape>
        </w:pict>
      </w:r>
      <w:r w:rsidR="003C3F05">
        <w:rPr>
          <w:rFonts w:ascii="Arial" w:hAnsi="Arial" w:cs="Arial"/>
          <w:b/>
        </w:rPr>
        <w:t>La mezcla de la banda de rodadura</w:t>
      </w:r>
      <w:r w:rsidR="003C3F05" w:rsidRPr="00753C1D">
        <w:rPr>
          <w:rFonts w:ascii="Arial" w:hAnsi="Arial" w:cs="Arial"/>
          <w:b/>
        </w:rPr>
        <w:t xml:space="preserve"> </w:t>
      </w:r>
    </w:p>
    <w:p w:rsidR="003C3F05" w:rsidRPr="003C3F05" w:rsidRDefault="003C3F05" w:rsidP="003C3F05">
      <w:pPr>
        <w:spacing w:line="360" w:lineRule="auto"/>
        <w:jc w:val="both"/>
        <w:rPr>
          <w:rFonts w:ascii="Arial" w:hAnsi="Arial" w:cs="Arial"/>
          <w:sz w:val="22"/>
          <w:szCs w:val="20"/>
        </w:rPr>
      </w:pPr>
      <w:r w:rsidRPr="003C3F05">
        <w:rPr>
          <w:rFonts w:ascii="Arial" w:hAnsi="Arial" w:cs="Arial"/>
          <w:sz w:val="22"/>
          <w:szCs w:val="20"/>
        </w:rPr>
        <w:t xml:space="preserve">La goma de la banda de rodadura del MICHELIN </w:t>
      </w:r>
      <w:proofErr w:type="spellStart"/>
      <w:r w:rsidRPr="003C3F05">
        <w:rPr>
          <w:rFonts w:ascii="Arial" w:hAnsi="Arial" w:cs="Arial"/>
          <w:sz w:val="22"/>
          <w:szCs w:val="20"/>
        </w:rPr>
        <w:t>Pilot</w:t>
      </w:r>
      <w:proofErr w:type="spellEnd"/>
      <w:r w:rsidRPr="003C3F05">
        <w:rPr>
          <w:rFonts w:ascii="Arial" w:hAnsi="Arial" w:cs="Arial"/>
          <w:sz w:val="22"/>
          <w:szCs w:val="20"/>
        </w:rPr>
        <w:t xml:space="preserve"> Sport </w:t>
      </w:r>
      <w:proofErr w:type="spellStart"/>
      <w:r w:rsidRPr="003C3F05">
        <w:rPr>
          <w:rFonts w:ascii="Arial" w:hAnsi="Arial" w:cs="Arial"/>
          <w:sz w:val="22"/>
          <w:szCs w:val="20"/>
        </w:rPr>
        <w:t>Cup</w:t>
      </w:r>
      <w:proofErr w:type="spellEnd"/>
      <w:r w:rsidRPr="003C3F05">
        <w:rPr>
          <w:rFonts w:ascii="Arial" w:hAnsi="Arial" w:cs="Arial"/>
          <w:sz w:val="22"/>
          <w:szCs w:val="20"/>
        </w:rPr>
        <w:t xml:space="preserve"> 2 se fabrica con </w:t>
      </w:r>
      <w:r w:rsidR="00BA155B">
        <w:rPr>
          <w:rFonts w:ascii="Arial" w:hAnsi="Arial" w:cs="Arial"/>
          <w:sz w:val="22"/>
          <w:szCs w:val="20"/>
        </w:rPr>
        <w:t xml:space="preserve"> los mismos medios</w:t>
      </w:r>
      <w:r w:rsidRPr="003C3F05">
        <w:rPr>
          <w:rFonts w:ascii="Arial" w:hAnsi="Arial" w:cs="Arial"/>
          <w:sz w:val="22"/>
          <w:szCs w:val="20"/>
        </w:rPr>
        <w:t xml:space="preserve"> que se utilizan para la fabricación de los neumáticos de competición e incorpora la tecnología </w:t>
      </w:r>
      <w:proofErr w:type="spellStart"/>
      <w:r w:rsidRPr="003C3F05">
        <w:rPr>
          <w:rFonts w:ascii="Arial" w:hAnsi="Arial" w:cs="Arial"/>
          <w:sz w:val="22"/>
          <w:szCs w:val="20"/>
        </w:rPr>
        <w:t>Bi</w:t>
      </w:r>
      <w:proofErr w:type="spellEnd"/>
      <w:r w:rsidRPr="003C3F05">
        <w:rPr>
          <w:rFonts w:ascii="Arial" w:hAnsi="Arial" w:cs="Arial"/>
          <w:sz w:val="22"/>
          <w:szCs w:val="20"/>
        </w:rPr>
        <w:t>-</w:t>
      </w:r>
      <w:proofErr w:type="spellStart"/>
      <w:r w:rsidRPr="003C3F05">
        <w:rPr>
          <w:rFonts w:ascii="Arial" w:hAnsi="Arial" w:cs="Arial"/>
          <w:sz w:val="22"/>
          <w:szCs w:val="20"/>
        </w:rPr>
        <w:t>Compound</w:t>
      </w:r>
      <w:proofErr w:type="spellEnd"/>
      <w:r w:rsidRPr="003C3F05">
        <w:rPr>
          <w:rFonts w:ascii="Arial" w:hAnsi="Arial" w:cs="Arial"/>
          <w:sz w:val="22"/>
          <w:szCs w:val="20"/>
        </w:rPr>
        <w:t>, que consiste en un nuevo reparto de dos gomas diferentes en las partes exterior e interior de la banda de rodadura. En la parte exterior, la goma está compuesta por un elastómero de “alta masa molecular”, cuya dureza</w:t>
      </w:r>
      <w:r w:rsidR="00BA155B">
        <w:rPr>
          <w:rFonts w:ascii="Arial" w:hAnsi="Arial" w:cs="Arial"/>
          <w:sz w:val="22"/>
          <w:szCs w:val="20"/>
        </w:rPr>
        <w:t>, permite</w:t>
      </w:r>
      <w:r w:rsidR="00352352">
        <w:rPr>
          <w:rFonts w:ascii="Arial" w:hAnsi="Arial" w:cs="Arial"/>
          <w:sz w:val="22"/>
          <w:szCs w:val="20"/>
        </w:rPr>
        <w:t>,</w:t>
      </w:r>
      <w:r w:rsidRPr="003C3F05">
        <w:rPr>
          <w:rFonts w:ascii="Arial" w:hAnsi="Arial" w:cs="Arial"/>
          <w:sz w:val="22"/>
          <w:szCs w:val="20"/>
        </w:rPr>
        <w:t xml:space="preserve"> </w:t>
      </w:r>
      <w:r w:rsidR="00BA155B" w:rsidRPr="003C3F05">
        <w:rPr>
          <w:rFonts w:ascii="Arial" w:hAnsi="Arial" w:cs="Arial"/>
          <w:sz w:val="22"/>
          <w:szCs w:val="20"/>
        </w:rPr>
        <w:t>proporciona</w:t>
      </w:r>
      <w:r w:rsidR="00BA155B">
        <w:rPr>
          <w:rFonts w:ascii="Arial" w:hAnsi="Arial" w:cs="Arial"/>
          <w:sz w:val="22"/>
          <w:szCs w:val="20"/>
        </w:rPr>
        <w:t>ndo</w:t>
      </w:r>
      <w:r w:rsidR="00BA155B" w:rsidRPr="003C3F05">
        <w:rPr>
          <w:rFonts w:ascii="Arial" w:hAnsi="Arial" w:cs="Arial"/>
          <w:sz w:val="22"/>
          <w:szCs w:val="20"/>
        </w:rPr>
        <w:t xml:space="preserve"> </w:t>
      </w:r>
      <w:r w:rsidRPr="003C3F05">
        <w:rPr>
          <w:rFonts w:ascii="Arial" w:hAnsi="Arial" w:cs="Arial"/>
          <w:sz w:val="22"/>
          <w:szCs w:val="20"/>
        </w:rPr>
        <w:t>la máxima adherencia</w:t>
      </w:r>
      <w:r w:rsidR="00352352">
        <w:rPr>
          <w:rFonts w:ascii="Arial" w:hAnsi="Arial" w:cs="Arial"/>
          <w:sz w:val="22"/>
          <w:szCs w:val="20"/>
        </w:rPr>
        <w:t>,</w:t>
      </w:r>
      <w:r w:rsidRPr="003C3F05">
        <w:rPr>
          <w:rFonts w:ascii="Arial" w:hAnsi="Arial" w:cs="Arial"/>
          <w:sz w:val="22"/>
          <w:szCs w:val="20"/>
        </w:rPr>
        <w:t xml:space="preserve"> asegura</w:t>
      </w:r>
      <w:r w:rsidR="00352352">
        <w:rPr>
          <w:rFonts w:ascii="Arial" w:hAnsi="Arial" w:cs="Arial"/>
          <w:sz w:val="22"/>
          <w:szCs w:val="20"/>
        </w:rPr>
        <w:t xml:space="preserve"> </w:t>
      </w:r>
      <w:r w:rsidRPr="003C3F05">
        <w:rPr>
          <w:rFonts w:ascii="Arial" w:hAnsi="Arial" w:cs="Arial"/>
          <w:sz w:val="22"/>
          <w:szCs w:val="20"/>
        </w:rPr>
        <w:t>un agarre excepcional sobre seco en los apoyos en curva, especialmente en las curvas muy cerradas. En la parte interior del neumático se utiliza un elastómero más rígido para asegurar la manejabilidad y la precisión de la conducción.</w:t>
      </w:r>
    </w:p>
    <w:p w:rsidR="003C3F05" w:rsidRPr="00753C1D" w:rsidRDefault="003C3F05" w:rsidP="003C3F05">
      <w:pPr>
        <w:spacing w:line="360" w:lineRule="auto"/>
        <w:rPr>
          <w:rFonts w:ascii="Arial" w:hAnsi="Arial" w:cs="Arial"/>
          <w:b/>
        </w:rPr>
      </w:pPr>
    </w:p>
    <w:p w:rsidR="003C3F05" w:rsidRPr="00BA58FA" w:rsidRDefault="003C3F05" w:rsidP="006B05FD">
      <w:pPr>
        <w:spacing w:line="360" w:lineRule="auto"/>
        <w:outlineLvl w:val="0"/>
        <w:rPr>
          <w:rFonts w:ascii="Arial" w:hAnsi="Arial" w:cs="Arial"/>
          <w:b/>
        </w:rPr>
      </w:pPr>
      <w:r>
        <w:rPr>
          <w:rFonts w:ascii="Arial" w:hAnsi="Arial" w:cs="Arial"/>
          <w:b/>
        </w:rPr>
        <w:t>Cintura de aramida</w:t>
      </w:r>
    </w:p>
    <w:p w:rsidR="003C3F05" w:rsidRPr="00BA58FA" w:rsidRDefault="00C11980" w:rsidP="003C3F05">
      <w:pPr>
        <w:spacing w:line="360" w:lineRule="auto"/>
        <w:jc w:val="both"/>
        <w:rPr>
          <w:rFonts w:ascii="Arial" w:hAnsi="Arial" w:cs="Arial"/>
          <w:sz w:val="22"/>
          <w:szCs w:val="20"/>
        </w:rPr>
      </w:pPr>
      <w:r w:rsidRPr="00BA58FA">
        <w:rPr>
          <w:rFonts w:ascii="Arial" w:hAnsi="Arial" w:cs="Arial"/>
          <w:noProof/>
          <w:sz w:val="22"/>
          <w:szCs w:val="20"/>
          <w:lang w:val="es-ES" w:eastAsia="es-ES"/>
        </w:rPr>
        <w:pict>
          <v:shape id="Zone de texte 6" o:spid="_x0000_s1030" type="#_x0000_t202" style="position:absolute;left:0;text-align:left;margin-left:-46.1pt;margin-top:-8.95pt;width:55.25pt;height:6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" filled="f" stroked="f" strokeweight=".5pt">
            <v:path arrowok="t"/>
            <v:textbox>
              <w:txbxContent>
                <w:p w:rsidR="00352352" w:rsidRPr="00AB4D87" w:rsidRDefault="00352352" w:rsidP="003C3F05">
                  <w:pPr>
                    <w:jc w:val="center"/>
                    <w:rPr>
                      <w:b/>
                      <w:color w:val="A6A6A6" w:themeColor="background1" w:themeShade="A6"/>
                      <w:sz w:val="96"/>
                    </w:rPr>
                  </w:pPr>
                  <w:r>
                    <w:rPr>
                      <w:b/>
                      <w:color w:val="A6A6A6" w:themeColor="background1" w:themeShade="A6"/>
                      <w:sz w:val="96"/>
                    </w:rPr>
                    <w:t>5</w:t>
                  </w:r>
                </w:p>
              </w:txbxContent>
            </v:textbox>
          </v:shape>
        </w:pict>
      </w:r>
      <w:r w:rsidR="003C3F05" w:rsidRPr="00BA58FA">
        <w:rPr>
          <w:rFonts w:ascii="Arial" w:hAnsi="Arial" w:cs="Arial"/>
          <w:sz w:val="22"/>
          <w:szCs w:val="20"/>
          <w:lang w:eastAsia="es-ES"/>
        </w:rPr>
        <w:t xml:space="preserve">La principal característica de la cintura de aramida, una fibra de alta </w:t>
      </w:r>
      <w:r w:rsidR="00931363" w:rsidRPr="00BA58FA">
        <w:rPr>
          <w:rFonts w:ascii="Arial" w:hAnsi="Arial" w:cs="Arial"/>
          <w:sz w:val="22"/>
          <w:szCs w:val="20"/>
          <w:lang w:eastAsia="es-ES"/>
        </w:rPr>
        <w:t>dureza</w:t>
      </w:r>
      <w:r w:rsidR="003C3F05" w:rsidRPr="00BA58FA">
        <w:rPr>
          <w:rFonts w:ascii="Arial" w:hAnsi="Arial" w:cs="Arial"/>
          <w:sz w:val="22"/>
          <w:szCs w:val="20"/>
          <w:lang w:eastAsia="es-ES"/>
        </w:rPr>
        <w:t xml:space="preserve">, es su gran resistencia a la extensión. Es un componente muy resistente y ligero a la vez. A un peso equivalente, la aramida es cinco veces más resistente que el acero. Se coloca en la </w:t>
      </w:r>
      <w:r w:rsidR="00931363" w:rsidRPr="00BA58FA">
        <w:rPr>
          <w:rFonts w:ascii="Arial" w:hAnsi="Arial" w:cs="Arial"/>
          <w:sz w:val="22"/>
          <w:szCs w:val="20"/>
          <w:lang w:eastAsia="es-ES"/>
        </w:rPr>
        <w:t>cima del neumático</w:t>
      </w:r>
      <w:r w:rsidR="003C3F05" w:rsidRPr="00BA58FA">
        <w:rPr>
          <w:rFonts w:ascii="Arial" w:hAnsi="Arial" w:cs="Arial"/>
          <w:sz w:val="22"/>
          <w:szCs w:val="20"/>
          <w:lang w:eastAsia="es-ES"/>
        </w:rPr>
        <w:t xml:space="preserve">, bajo la banda de rodadura, con una tensión variable entre los hombros y el centro del neumático. Está </w:t>
      </w:r>
      <w:r w:rsidR="00E33332" w:rsidRPr="00BA58FA">
        <w:rPr>
          <w:rFonts w:ascii="Arial" w:hAnsi="Arial" w:cs="Arial"/>
          <w:sz w:val="22"/>
          <w:szCs w:val="20"/>
          <w:lang w:eastAsia="es-ES"/>
        </w:rPr>
        <w:t xml:space="preserve">cintura extremadamente </w:t>
      </w:r>
      <w:r w:rsidR="003C3F05" w:rsidRPr="00BA58FA">
        <w:rPr>
          <w:rFonts w:ascii="Arial" w:hAnsi="Arial" w:cs="Arial"/>
          <w:sz w:val="22"/>
          <w:szCs w:val="20"/>
          <w:lang w:eastAsia="es-ES"/>
        </w:rPr>
        <w:t xml:space="preserve">apretada </w:t>
      </w:r>
      <w:bookmarkStart w:id="0" w:name="_GoBack"/>
      <w:bookmarkEnd w:id="0"/>
      <w:r w:rsidR="00E33332" w:rsidRPr="00BA58FA">
        <w:rPr>
          <w:rFonts w:ascii="Arial" w:hAnsi="Arial" w:cs="Arial"/>
          <w:sz w:val="22"/>
          <w:szCs w:val="20"/>
          <w:lang w:eastAsia="es-ES"/>
        </w:rPr>
        <w:t>bloquea</w:t>
      </w:r>
      <w:r w:rsidR="003C3F05" w:rsidRPr="00BA58FA">
        <w:rPr>
          <w:rFonts w:ascii="Arial" w:hAnsi="Arial" w:cs="Arial"/>
          <w:strike/>
          <w:sz w:val="22"/>
          <w:szCs w:val="20"/>
          <w:lang w:eastAsia="es-ES"/>
        </w:rPr>
        <w:t>,</w:t>
      </w:r>
      <w:r w:rsidR="003C3F05" w:rsidRPr="00BA58FA">
        <w:rPr>
          <w:rFonts w:ascii="Arial" w:hAnsi="Arial" w:cs="Arial"/>
          <w:sz w:val="22"/>
          <w:szCs w:val="20"/>
          <w:lang w:eastAsia="es-ES"/>
        </w:rPr>
        <w:t xml:space="preserve"> literalmente</w:t>
      </w:r>
      <w:r w:rsidR="00E33332" w:rsidRPr="00BA58FA">
        <w:rPr>
          <w:rFonts w:ascii="Arial" w:hAnsi="Arial" w:cs="Arial"/>
          <w:sz w:val="22"/>
          <w:szCs w:val="20"/>
          <w:lang w:eastAsia="es-ES"/>
        </w:rPr>
        <w:t xml:space="preserve"> toda su arquitectura, convirtiéndose </w:t>
      </w:r>
      <w:r w:rsidR="003C3F05" w:rsidRPr="00BA58FA">
        <w:rPr>
          <w:rFonts w:ascii="Arial" w:hAnsi="Arial" w:cs="Arial"/>
          <w:sz w:val="22"/>
          <w:szCs w:val="20"/>
          <w:lang w:eastAsia="es-ES"/>
        </w:rPr>
        <w:t xml:space="preserve">en un cinturón prácticamente inextensible. El resultado es que </w:t>
      </w:r>
      <w:r w:rsidR="00E33332" w:rsidRPr="00BA58FA">
        <w:rPr>
          <w:rFonts w:ascii="Arial" w:hAnsi="Arial" w:cs="Arial"/>
          <w:sz w:val="22"/>
          <w:szCs w:val="20"/>
          <w:lang w:eastAsia="es-ES"/>
        </w:rPr>
        <w:t xml:space="preserve">el perfil </w:t>
      </w:r>
      <w:r w:rsidR="003C3F05" w:rsidRPr="00BA58FA">
        <w:rPr>
          <w:rFonts w:ascii="Arial" w:hAnsi="Arial" w:cs="Arial"/>
          <w:sz w:val="22"/>
          <w:szCs w:val="20"/>
          <w:lang w:eastAsia="es-ES"/>
        </w:rPr>
        <w:t xml:space="preserve">del neumático </w:t>
      </w:r>
      <w:r w:rsidR="00E33332" w:rsidRPr="00BA58FA">
        <w:rPr>
          <w:rFonts w:ascii="Arial" w:hAnsi="Arial" w:cs="Arial"/>
          <w:sz w:val="22"/>
          <w:szCs w:val="20"/>
          <w:lang w:eastAsia="es-ES"/>
        </w:rPr>
        <w:t xml:space="preserve">no se deforma </w:t>
      </w:r>
      <w:r w:rsidR="003C3F05" w:rsidRPr="00BA58FA">
        <w:rPr>
          <w:rFonts w:ascii="Arial" w:hAnsi="Arial" w:cs="Arial"/>
          <w:sz w:val="22"/>
          <w:szCs w:val="20"/>
          <w:lang w:eastAsia="es-ES"/>
        </w:rPr>
        <w:t xml:space="preserve">a alta velocidad y la huella </w:t>
      </w:r>
      <w:r w:rsidR="00E33332" w:rsidRPr="00BA58FA">
        <w:rPr>
          <w:rFonts w:ascii="Arial" w:hAnsi="Arial" w:cs="Arial"/>
          <w:sz w:val="22"/>
          <w:szCs w:val="20"/>
          <w:lang w:eastAsia="es-ES"/>
        </w:rPr>
        <w:t>al suelo se man</w:t>
      </w:r>
      <w:r w:rsidR="00DA405F" w:rsidRPr="00BA58FA">
        <w:rPr>
          <w:rFonts w:ascii="Arial" w:hAnsi="Arial" w:cs="Arial"/>
          <w:sz w:val="22"/>
          <w:szCs w:val="20"/>
          <w:lang w:eastAsia="es-ES"/>
        </w:rPr>
        <w:t>t</w:t>
      </w:r>
      <w:r w:rsidR="00E33332" w:rsidRPr="00BA58FA">
        <w:rPr>
          <w:rFonts w:ascii="Arial" w:hAnsi="Arial" w:cs="Arial"/>
          <w:sz w:val="22"/>
          <w:szCs w:val="20"/>
          <w:lang w:eastAsia="es-ES"/>
        </w:rPr>
        <w:t xml:space="preserve">iene </w:t>
      </w:r>
      <w:r w:rsidR="003C3F05" w:rsidRPr="00BA58FA">
        <w:rPr>
          <w:rFonts w:ascii="Arial" w:hAnsi="Arial" w:cs="Arial"/>
          <w:sz w:val="22"/>
          <w:szCs w:val="20"/>
          <w:lang w:eastAsia="es-ES"/>
        </w:rPr>
        <w:t>constante, incluso a muy altas velocidades</w:t>
      </w:r>
      <w:r w:rsidR="003C3F05" w:rsidRPr="00BA58FA">
        <w:rPr>
          <w:rFonts w:ascii="Arial" w:hAnsi="Arial" w:cs="Arial"/>
          <w:sz w:val="22"/>
          <w:szCs w:val="20"/>
        </w:rPr>
        <w:t>.</w:t>
      </w:r>
    </w:p>
    <w:p w:rsidR="003C3F05" w:rsidRPr="00BA58FA" w:rsidRDefault="003C3F05" w:rsidP="003C3F05">
      <w:pPr>
        <w:spacing w:line="360" w:lineRule="auto"/>
        <w:rPr>
          <w:rFonts w:ascii="Arial" w:hAnsi="Arial" w:cs="Arial"/>
          <w:b/>
        </w:rPr>
      </w:pPr>
    </w:p>
    <w:p w:rsidR="003C3F05" w:rsidRPr="00BA58FA" w:rsidRDefault="00C11980" w:rsidP="006B05FD">
      <w:pPr>
        <w:spacing w:line="360" w:lineRule="auto"/>
        <w:outlineLvl w:val="0"/>
        <w:rPr>
          <w:rFonts w:ascii="Arial" w:hAnsi="Arial" w:cs="Arial"/>
          <w:b/>
        </w:rPr>
      </w:pPr>
      <w:r w:rsidRPr="00BA58FA">
        <w:rPr>
          <w:rFonts w:ascii="Arial" w:hAnsi="Arial" w:cs="Arial"/>
          <w:noProof/>
          <w:sz w:val="20"/>
          <w:szCs w:val="20"/>
          <w:lang w:val="es-ES" w:eastAsia="es-ES"/>
        </w:rPr>
        <w:pict>
          <v:shape id="Zone de texte 4" o:spid="_x0000_s1031" type="#_x0000_t202" style="position:absolute;margin-left:-46.7pt;margin-top:13.55pt;width:55.25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" filled="f" stroked="f" strokeweight=".5pt">
            <v:path arrowok="t"/>
            <v:textbox>
              <w:txbxContent>
                <w:p w:rsidR="00352352" w:rsidRPr="00AB4D87" w:rsidRDefault="00352352" w:rsidP="003C3F05">
                  <w:pPr>
                    <w:jc w:val="center"/>
                    <w:rPr>
                      <w:b/>
                      <w:color w:val="A6A6A6" w:themeColor="background1" w:themeShade="A6"/>
                      <w:sz w:val="96"/>
                    </w:rPr>
                  </w:pPr>
                  <w:r>
                    <w:rPr>
                      <w:b/>
                      <w:color w:val="A6A6A6" w:themeColor="background1" w:themeShade="A6"/>
                      <w:sz w:val="96"/>
                    </w:rPr>
                    <w:t>6</w:t>
                  </w:r>
                </w:p>
              </w:txbxContent>
            </v:textbox>
          </v:shape>
        </w:pict>
      </w:r>
      <w:r w:rsidR="003C3F05" w:rsidRPr="00BA58FA">
        <w:rPr>
          <w:rFonts w:ascii="Arial" w:hAnsi="Arial" w:cs="Arial"/>
          <w:b/>
        </w:rPr>
        <w:t>“</w:t>
      </w:r>
      <w:proofErr w:type="spellStart"/>
      <w:r w:rsidR="003C3F05" w:rsidRPr="00BA58FA">
        <w:rPr>
          <w:rFonts w:ascii="Arial" w:hAnsi="Arial" w:cs="Arial"/>
          <w:b/>
        </w:rPr>
        <w:t>Track</w:t>
      </w:r>
      <w:proofErr w:type="spellEnd"/>
      <w:r w:rsidR="003C3F05" w:rsidRPr="00BA58FA">
        <w:rPr>
          <w:rFonts w:ascii="Arial" w:hAnsi="Arial" w:cs="Arial"/>
          <w:b/>
        </w:rPr>
        <w:t xml:space="preserve"> Variable Contact </w:t>
      </w:r>
      <w:proofErr w:type="spellStart"/>
      <w:r w:rsidR="003C3F05" w:rsidRPr="00BA58FA">
        <w:rPr>
          <w:rFonts w:ascii="Arial" w:hAnsi="Arial" w:cs="Arial"/>
          <w:b/>
        </w:rPr>
        <w:t>Patch</w:t>
      </w:r>
      <w:proofErr w:type="spellEnd"/>
      <w:r w:rsidR="003C3F05" w:rsidRPr="00BA58FA">
        <w:rPr>
          <w:rFonts w:ascii="Arial" w:hAnsi="Arial" w:cs="Arial"/>
          <w:b/>
        </w:rPr>
        <w:t xml:space="preserve"> 3.0</w:t>
      </w:r>
      <w:r w:rsidR="003C3F05" w:rsidRPr="00BA58FA">
        <w:rPr>
          <w:rFonts w:ascii="Arial" w:hAnsi="Arial" w:cs="Arial"/>
          <w:b/>
          <w:bCs/>
          <w:vertAlign w:val="superscript"/>
        </w:rPr>
        <w:t>®</w:t>
      </w:r>
      <w:r w:rsidR="003C3F05" w:rsidRPr="00BA58FA">
        <w:rPr>
          <w:rFonts w:ascii="Arial" w:hAnsi="Arial" w:cs="Arial"/>
          <w:b/>
        </w:rPr>
        <w:t>”</w:t>
      </w:r>
    </w:p>
    <w:p w:rsidR="003C3F05" w:rsidRPr="003C3F05" w:rsidRDefault="003C3F05" w:rsidP="003C3F05">
      <w:pPr>
        <w:spacing w:line="360" w:lineRule="auto"/>
        <w:jc w:val="both"/>
        <w:rPr>
          <w:rFonts w:ascii="Arial" w:hAnsi="Arial" w:cs="Arial"/>
          <w:sz w:val="22"/>
          <w:szCs w:val="20"/>
        </w:rPr>
      </w:pPr>
      <w:r w:rsidRPr="00BA58FA">
        <w:rPr>
          <w:rFonts w:ascii="Arial" w:hAnsi="Arial" w:cs="Arial"/>
          <w:sz w:val="22"/>
          <w:szCs w:val="20"/>
        </w:rPr>
        <w:t xml:space="preserve">Esta innovación es una adaptación de la tecnología Variable Contact </w:t>
      </w:r>
      <w:proofErr w:type="spellStart"/>
      <w:r w:rsidRPr="00BA58FA">
        <w:rPr>
          <w:rFonts w:ascii="Arial" w:hAnsi="Arial" w:cs="Arial"/>
          <w:sz w:val="22"/>
          <w:szCs w:val="20"/>
        </w:rPr>
        <w:t>Patch</w:t>
      </w:r>
      <w:proofErr w:type="spellEnd"/>
      <w:r w:rsidRPr="00BA58FA">
        <w:rPr>
          <w:rFonts w:ascii="Arial" w:hAnsi="Arial" w:cs="Arial"/>
          <w:sz w:val="22"/>
          <w:szCs w:val="20"/>
        </w:rPr>
        <w:t xml:space="preserve"> 2.0, aplicada al neumático MICHELIN </w:t>
      </w:r>
      <w:proofErr w:type="spellStart"/>
      <w:r w:rsidRPr="00BA58FA">
        <w:rPr>
          <w:rFonts w:ascii="Arial" w:hAnsi="Arial" w:cs="Arial"/>
          <w:sz w:val="22"/>
          <w:szCs w:val="20"/>
        </w:rPr>
        <w:t>Pilot</w:t>
      </w:r>
      <w:proofErr w:type="spellEnd"/>
      <w:r w:rsidRPr="00BA58FA">
        <w:rPr>
          <w:rFonts w:ascii="Arial" w:hAnsi="Arial" w:cs="Arial"/>
          <w:sz w:val="22"/>
          <w:szCs w:val="20"/>
        </w:rPr>
        <w:t xml:space="preserve"> </w:t>
      </w:r>
      <w:proofErr w:type="spellStart"/>
      <w:r w:rsidRPr="00BA58FA">
        <w:rPr>
          <w:rFonts w:ascii="Arial" w:hAnsi="Arial" w:cs="Arial"/>
          <w:sz w:val="22"/>
          <w:szCs w:val="20"/>
        </w:rPr>
        <w:t>Super</w:t>
      </w:r>
      <w:proofErr w:type="spellEnd"/>
      <w:r w:rsidRPr="00BA58FA">
        <w:rPr>
          <w:rFonts w:ascii="Arial" w:hAnsi="Arial" w:cs="Arial"/>
          <w:sz w:val="22"/>
          <w:szCs w:val="20"/>
        </w:rPr>
        <w:t xml:space="preserve"> Sport, que permite optimizar aún más la presión en la zona de contacto del neumático para mantener la misma cantidad de goma en contacto con </w:t>
      </w:r>
      <w:r w:rsidR="00DA405F" w:rsidRPr="00BA58FA">
        <w:rPr>
          <w:rFonts w:ascii="Arial" w:hAnsi="Arial" w:cs="Arial"/>
          <w:sz w:val="22"/>
          <w:szCs w:val="20"/>
        </w:rPr>
        <w:t>el suelo</w:t>
      </w:r>
      <w:r w:rsidRPr="00BA58FA">
        <w:rPr>
          <w:rFonts w:ascii="Arial" w:hAnsi="Arial" w:cs="Arial"/>
          <w:sz w:val="22"/>
          <w:szCs w:val="20"/>
        </w:rPr>
        <w:t>, tanto en rectas como en curva, incluso en apoyos muy cerrados</w:t>
      </w:r>
      <w:r w:rsidRPr="003C3F05">
        <w:rPr>
          <w:rFonts w:ascii="Arial" w:hAnsi="Arial" w:cs="Arial"/>
          <w:sz w:val="22"/>
          <w:szCs w:val="20"/>
        </w:rPr>
        <w:t>.</w:t>
      </w:r>
    </w:p>
    <w:p w:rsidR="003C3F05" w:rsidRDefault="003C3F05" w:rsidP="003C3F05">
      <w:pPr>
        <w:spacing w:line="360" w:lineRule="auto"/>
        <w:rPr>
          <w:rFonts w:ascii="Arial" w:hAnsi="Arial" w:cs="Arial"/>
          <w:b/>
        </w:rPr>
      </w:pPr>
    </w:p>
    <w:p w:rsidR="003C3F05" w:rsidRDefault="003C3F05" w:rsidP="003C3F05">
      <w:pPr>
        <w:spacing w:line="360" w:lineRule="auto"/>
        <w:rPr>
          <w:rFonts w:ascii="Arial" w:hAnsi="Arial" w:cs="Arial"/>
          <w:b/>
        </w:rPr>
      </w:pPr>
    </w:p>
    <w:p w:rsidR="003C3F05" w:rsidRDefault="003C3F05" w:rsidP="003C3F05">
      <w:pPr>
        <w:spacing w:line="360" w:lineRule="auto"/>
        <w:rPr>
          <w:rFonts w:ascii="Arial" w:hAnsi="Arial" w:cs="Arial"/>
          <w:b/>
        </w:rPr>
      </w:pPr>
    </w:p>
    <w:p w:rsidR="003C3F05" w:rsidRPr="00753C1D" w:rsidRDefault="003C3F05" w:rsidP="003C3F05">
      <w:pPr>
        <w:spacing w:line="360" w:lineRule="auto"/>
        <w:rPr>
          <w:rFonts w:ascii="Arial" w:hAnsi="Arial" w:cs="Arial"/>
          <w:b/>
        </w:rPr>
      </w:pPr>
    </w:p>
    <w:p w:rsidR="003C3F05" w:rsidRPr="00753C1D" w:rsidRDefault="00C11980" w:rsidP="006B05FD">
      <w:pPr>
        <w:spacing w:line="360" w:lineRule="auto"/>
        <w:outlineLvl w:val="0"/>
        <w:rPr>
          <w:rFonts w:ascii="Arial" w:hAnsi="Arial" w:cs="Arial"/>
          <w:b/>
        </w:rPr>
      </w:pPr>
      <w:r w:rsidRPr="00C11980">
        <w:rPr>
          <w:rFonts w:ascii="Arial" w:hAnsi="Arial" w:cs="Arial"/>
          <w:noProof/>
          <w:sz w:val="20"/>
          <w:szCs w:val="20"/>
          <w:lang w:val="es-ES" w:eastAsia="es-ES"/>
        </w:rPr>
        <w:pict>
          <v:shape id="Zone de texte 7" o:spid="_x0000_s1032" type="#_x0000_t202" style="position:absolute;margin-left:-46.7pt;margin-top:9.5pt;width:55.25pt;height:6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" filled="f" stroked="f" strokeweight=".5pt">
            <v:path arrowok="t"/>
            <v:textbox>
              <w:txbxContent>
                <w:p w:rsidR="00352352" w:rsidRPr="00AB4D87" w:rsidRDefault="00352352" w:rsidP="003C3F05">
                  <w:pPr>
                    <w:jc w:val="center"/>
                    <w:rPr>
                      <w:b/>
                      <w:color w:val="A6A6A6" w:themeColor="background1" w:themeShade="A6"/>
                      <w:sz w:val="96"/>
                    </w:rPr>
                  </w:pPr>
                  <w:r>
                    <w:rPr>
                      <w:b/>
                      <w:color w:val="A6A6A6" w:themeColor="background1" w:themeShade="A6"/>
                      <w:sz w:val="96"/>
                    </w:rPr>
                    <w:t>7</w:t>
                  </w:r>
                </w:p>
              </w:txbxContent>
            </v:textbox>
          </v:shape>
        </w:pict>
      </w:r>
      <w:r w:rsidR="003C3F05">
        <w:rPr>
          <w:rFonts w:ascii="Arial" w:hAnsi="Arial" w:cs="Arial"/>
          <w:b/>
        </w:rPr>
        <w:t>Nueva zona del talón</w:t>
      </w:r>
    </w:p>
    <w:p w:rsidR="003C3F05" w:rsidRPr="003C3F05" w:rsidRDefault="003C3F05" w:rsidP="003C3F05">
      <w:pPr>
        <w:spacing w:line="360" w:lineRule="auto"/>
        <w:jc w:val="both"/>
        <w:rPr>
          <w:rFonts w:ascii="Arial" w:hAnsi="Arial" w:cs="Arial"/>
          <w:sz w:val="22"/>
          <w:szCs w:val="20"/>
        </w:rPr>
      </w:pPr>
      <w:r w:rsidRPr="003C3F05">
        <w:rPr>
          <w:rFonts w:ascii="Arial" w:hAnsi="Arial" w:cs="Arial"/>
          <w:sz w:val="22"/>
          <w:szCs w:val="20"/>
        </w:rPr>
        <w:t>La nueva zona del talón es un 10% más ancha que la que suele tener un neumático deportivo. Está reforzada con un compuesto de goma de alto módulo que incrementa la rigidez lateral del neumático y proporciona una deportividad y una precisión de conducción excepcionales.</w:t>
      </w:r>
    </w:p>
    <w:p w:rsidR="003C3F05" w:rsidRPr="00753C1D" w:rsidRDefault="003C3F05" w:rsidP="003C3F05">
      <w:pPr>
        <w:spacing w:line="360" w:lineRule="auto"/>
        <w:rPr>
          <w:rFonts w:ascii="Arial" w:hAnsi="Arial" w:cs="Arial"/>
          <w:b/>
        </w:rPr>
      </w:pPr>
    </w:p>
    <w:p w:rsidR="003C3F05" w:rsidRPr="00753C1D" w:rsidRDefault="00C11980" w:rsidP="006B05FD">
      <w:pPr>
        <w:spacing w:line="360" w:lineRule="auto"/>
        <w:outlineLvl w:val="0"/>
        <w:rPr>
          <w:rFonts w:ascii="Arial" w:hAnsi="Arial" w:cs="Arial"/>
          <w:b/>
        </w:rPr>
      </w:pPr>
      <w:r w:rsidRPr="00C11980">
        <w:rPr>
          <w:rFonts w:ascii="Arial" w:hAnsi="Arial" w:cs="Arial"/>
          <w:noProof/>
          <w:sz w:val="20"/>
          <w:szCs w:val="20"/>
          <w:lang w:val="es-ES" w:eastAsia="es-ES"/>
        </w:rPr>
        <w:pict>
          <v:shape id="Zone de texte 8" o:spid="_x0000_s1033" type="#_x0000_t202" style="position:absolute;margin-left:-46.75pt;margin-top:9.9pt;width:55.25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" filled="f" stroked="f" strokeweight=".5pt">
            <v:path arrowok="t"/>
            <v:textbox>
              <w:txbxContent>
                <w:p w:rsidR="00352352" w:rsidRPr="00AB4D87" w:rsidRDefault="00352352" w:rsidP="003C3F05">
                  <w:pPr>
                    <w:jc w:val="center"/>
                    <w:rPr>
                      <w:b/>
                      <w:color w:val="A6A6A6" w:themeColor="background1" w:themeShade="A6"/>
                      <w:sz w:val="96"/>
                    </w:rPr>
                  </w:pPr>
                  <w:r>
                    <w:rPr>
                      <w:b/>
                      <w:color w:val="A6A6A6" w:themeColor="background1" w:themeShade="A6"/>
                      <w:sz w:val="96"/>
                    </w:rPr>
                    <w:t>8</w:t>
                  </w:r>
                </w:p>
              </w:txbxContent>
            </v:textbox>
          </v:shape>
        </w:pict>
      </w:r>
      <w:r w:rsidR="003C3F05">
        <w:rPr>
          <w:rFonts w:ascii="Arial" w:hAnsi="Arial" w:cs="Arial"/>
          <w:b/>
        </w:rPr>
        <w:t>“Flancos de terciopelo”</w:t>
      </w:r>
      <w:r w:rsidR="003C3F05" w:rsidRPr="00753C1D">
        <w:rPr>
          <w:rFonts w:ascii="Arial" w:hAnsi="Arial" w:cs="Arial"/>
          <w:b/>
        </w:rPr>
        <w:t xml:space="preserve"> </w:t>
      </w:r>
    </w:p>
    <w:p w:rsidR="003C3F05" w:rsidRPr="006B05FD" w:rsidRDefault="003C3F05" w:rsidP="003C3F05">
      <w:pPr>
        <w:spacing w:line="360" w:lineRule="auto"/>
        <w:jc w:val="both"/>
        <w:rPr>
          <w:rFonts w:ascii="Arial" w:hAnsi="Arial" w:cs="Arial"/>
          <w:sz w:val="22"/>
          <w:szCs w:val="20"/>
        </w:rPr>
      </w:pPr>
      <w:r w:rsidRPr="006B05FD">
        <w:rPr>
          <w:rFonts w:ascii="Arial" w:hAnsi="Arial" w:cs="Arial"/>
          <w:sz w:val="22"/>
          <w:szCs w:val="20"/>
        </w:rPr>
        <w:t xml:space="preserve">Gracias a la utilización de un proceso específico de mecanización de sus moldes y de un saber hacer único, Michelin ha desarrollado una nueva tecnología denominada MICHELIN </w:t>
      </w:r>
      <w:proofErr w:type="spellStart"/>
      <w:r w:rsidRPr="006B05FD">
        <w:rPr>
          <w:rFonts w:ascii="Arial" w:hAnsi="Arial" w:cs="Arial"/>
          <w:sz w:val="22"/>
          <w:szCs w:val="20"/>
        </w:rPr>
        <w:t>Velvet</w:t>
      </w:r>
      <w:proofErr w:type="spellEnd"/>
      <w:r w:rsidRPr="006B05FD">
        <w:rPr>
          <w:rFonts w:ascii="Arial" w:hAnsi="Arial" w:cs="Arial"/>
          <w:sz w:val="22"/>
          <w:szCs w:val="20"/>
        </w:rPr>
        <w:t xml:space="preserve"> </w:t>
      </w:r>
      <w:proofErr w:type="spellStart"/>
      <w:r w:rsidRPr="006B05FD">
        <w:rPr>
          <w:rFonts w:ascii="Arial" w:hAnsi="Arial" w:cs="Arial"/>
          <w:sz w:val="22"/>
          <w:szCs w:val="20"/>
        </w:rPr>
        <w:t>Technology</w:t>
      </w:r>
      <w:proofErr w:type="spellEnd"/>
      <w:r w:rsidRPr="006B05FD">
        <w:rPr>
          <w:rFonts w:ascii="Arial" w:hAnsi="Arial" w:cs="Arial"/>
          <w:sz w:val="22"/>
          <w:szCs w:val="20"/>
          <w:vertAlign w:val="superscript"/>
        </w:rPr>
        <w:t>®</w:t>
      </w:r>
      <w:r w:rsidRPr="006B05FD">
        <w:rPr>
          <w:rFonts w:ascii="Arial" w:hAnsi="Arial" w:cs="Arial"/>
          <w:sz w:val="22"/>
          <w:szCs w:val="20"/>
        </w:rPr>
        <w:t>. Esta tecnología permite crear un cont</w:t>
      </w:r>
      <w:r w:rsidR="007557C1" w:rsidRPr="006B05FD">
        <w:rPr>
          <w:rFonts w:ascii="Arial" w:hAnsi="Arial" w:cs="Arial"/>
          <w:sz w:val="22"/>
          <w:szCs w:val="20"/>
        </w:rPr>
        <w:t>raste y unos matices de negro que aportan</w:t>
      </w:r>
      <w:r w:rsidRPr="006B05FD">
        <w:rPr>
          <w:rFonts w:ascii="Arial" w:hAnsi="Arial" w:cs="Arial"/>
          <w:sz w:val="22"/>
          <w:szCs w:val="20"/>
        </w:rPr>
        <w:t xml:space="preserve"> un aspecto aterciopelado a ciertas partes del flanco exterior gracias a la utilización de una </w:t>
      </w:r>
      <w:proofErr w:type="spellStart"/>
      <w:r w:rsidRPr="006B05FD">
        <w:rPr>
          <w:rFonts w:ascii="Arial" w:hAnsi="Arial" w:cs="Arial"/>
          <w:sz w:val="22"/>
          <w:szCs w:val="20"/>
        </w:rPr>
        <w:t>microgeometría</w:t>
      </w:r>
      <w:proofErr w:type="spellEnd"/>
      <w:r w:rsidRPr="006B05FD">
        <w:rPr>
          <w:rFonts w:ascii="Arial" w:hAnsi="Arial" w:cs="Arial"/>
          <w:sz w:val="22"/>
          <w:szCs w:val="20"/>
        </w:rPr>
        <w:t xml:space="preserve"> que absorbe la luz.</w:t>
      </w:r>
    </w:p>
    <w:p w:rsidR="003C3F05" w:rsidRPr="00753C1D" w:rsidRDefault="003C3F05" w:rsidP="003C3F05">
      <w:pPr>
        <w:spacing w:line="360" w:lineRule="auto"/>
        <w:jc w:val="both"/>
        <w:rPr>
          <w:rFonts w:ascii="Arial" w:hAnsi="Arial" w:cs="Arial"/>
          <w:sz w:val="20"/>
          <w:szCs w:val="20"/>
        </w:rPr>
      </w:pPr>
    </w:p>
    <w:p w:rsidR="007557C1" w:rsidRDefault="007557C1" w:rsidP="007557C1"/>
    <w:p w:rsidR="007557C1" w:rsidRDefault="007557C1" w:rsidP="007557C1"/>
    <w:p w:rsidR="007557C1" w:rsidRDefault="007557C1" w:rsidP="007557C1"/>
    <w:p w:rsidR="007557C1" w:rsidRDefault="007557C1" w:rsidP="007557C1"/>
    <w:p w:rsidR="007557C1" w:rsidRDefault="007557C1" w:rsidP="007557C1"/>
    <w:p w:rsidR="007557C1" w:rsidRDefault="007557C1" w:rsidP="007557C1"/>
    <w:p w:rsidR="00BA58FA" w:rsidRPr="00615022" w:rsidRDefault="00BA58FA" w:rsidP="00BA58FA">
      <w:pPr>
        <w:jc w:val="both"/>
        <w:rPr>
          <w:i/>
        </w:rPr>
      </w:pPr>
      <w:r w:rsidRPr="00237A3C">
        <w:rPr>
          <w:i/>
          <w:lang w:val="es-ES"/>
        </w:rPr>
        <w:t xml:space="preserve">La misión de </w:t>
      </w:r>
      <w:r w:rsidRPr="0076792C">
        <w:rPr>
          <w:b/>
          <w:i/>
          <w:lang w:val="es-ES"/>
        </w:rPr>
        <w:t>Michelin</w:t>
      </w:r>
      <w:r w:rsidRPr="00237A3C">
        <w:rPr>
          <w:b/>
          <w:i/>
          <w:lang w:val="es-ES"/>
        </w:rPr>
        <w:t>,</w:t>
      </w:r>
      <w:r w:rsidRPr="00237A3C">
        <w:rPr>
          <w:i/>
          <w:lang w:val="es-ES"/>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113.400 personas en todo el mundo y dispone de 69 centros de producción implantados en 18 países diferentes. El Grupo posee un Centro de Tecnología encargado de la investigación</w:t>
      </w:r>
      <w:r>
        <w:rPr>
          <w:i/>
          <w:lang w:val="es-ES"/>
        </w:rPr>
        <w:t xml:space="preserve"> y</w:t>
      </w:r>
      <w:r w:rsidRPr="00237A3C">
        <w:rPr>
          <w:i/>
          <w:lang w:val="es-ES"/>
        </w:rPr>
        <w:t xml:space="preserve"> desarrollo con implantación en Europa, América del Norte y Asia. </w:t>
      </w:r>
      <w:r>
        <w:rPr>
          <w:i/>
          <w:lang w:val="es-ES"/>
        </w:rPr>
        <w:t>(www.michelin.es)</w:t>
      </w:r>
      <w:r w:rsidRPr="00ED3C80">
        <w:rPr>
          <w:i/>
          <w:lang w:val="en-US"/>
        </w:rPr>
        <w:t>.</w:t>
      </w:r>
    </w:p>
    <w:p w:rsidR="00BA58FA" w:rsidRDefault="00BA58FA" w:rsidP="001466B0">
      <w:pPr>
        <w:pStyle w:val="Footer"/>
        <w:spacing w:after="230"/>
        <w:rPr>
          <w:b/>
          <w:color w:val="808080"/>
          <w:sz w:val="18"/>
        </w:rPr>
      </w:pPr>
    </w:p>
    <w:p w:rsidR="00BA58FA" w:rsidRDefault="00BA58FA" w:rsidP="001466B0">
      <w:pPr>
        <w:pStyle w:val="Footer"/>
        <w:spacing w:after="230"/>
        <w:rPr>
          <w:b/>
          <w:color w:val="808080"/>
          <w:sz w:val="18"/>
        </w:rPr>
      </w:pPr>
    </w:p>
    <w:p w:rsidR="00BA58FA" w:rsidRDefault="00BA58FA" w:rsidP="001466B0">
      <w:pPr>
        <w:pStyle w:val="Footer"/>
        <w:spacing w:after="230"/>
        <w:rPr>
          <w:b/>
          <w:color w:val="808080"/>
          <w:sz w:val="18"/>
        </w:rPr>
      </w:pPr>
    </w:p>
    <w:p w:rsidR="001466B0" w:rsidRPr="009A69D1" w:rsidRDefault="001466B0" w:rsidP="001466B0">
      <w:pPr>
        <w:pStyle w:val="Footer"/>
        <w:spacing w:after="230"/>
        <w:rPr>
          <w:b/>
          <w:color w:val="808080"/>
          <w:sz w:val="18"/>
        </w:rPr>
      </w:pPr>
    </w:p>
    <w:p w:rsidR="001466B0" w:rsidRPr="009A69D1" w:rsidRDefault="00737803" w:rsidP="006B05FD">
      <w:pPr>
        <w:pStyle w:val="Footer"/>
        <w:outlineLvl w:val="0"/>
        <w:rPr>
          <w:rFonts w:ascii="Arial" w:hAnsi="Arial"/>
          <w:b/>
          <w:bCs/>
          <w:color w:val="808080"/>
          <w:sz w:val="18"/>
          <w:szCs w:val="18"/>
        </w:rPr>
      </w:pPr>
      <w:r w:rsidRPr="009A69D1">
        <w:rPr>
          <w:rFonts w:ascii="Arial" w:hAnsi="Arial"/>
          <w:b/>
          <w:bCs/>
          <w:color w:val="808080"/>
          <w:sz w:val="18"/>
          <w:szCs w:val="18"/>
        </w:rPr>
        <w:t>DEPARTAMENTO DE COMUNICACIÓN</w:t>
      </w:r>
    </w:p>
    <w:p w:rsidR="001466B0" w:rsidRPr="009A69D1" w:rsidRDefault="00737803" w:rsidP="006B05FD">
      <w:pPr>
        <w:pStyle w:val="Footer"/>
        <w:outlineLvl w:val="0"/>
        <w:rPr>
          <w:rFonts w:ascii="Arial" w:hAnsi="Arial"/>
          <w:bCs/>
          <w:color w:val="808080"/>
          <w:sz w:val="18"/>
          <w:szCs w:val="18"/>
        </w:rPr>
      </w:pPr>
      <w:proofErr w:type="spellStart"/>
      <w:r w:rsidRPr="009A69D1">
        <w:rPr>
          <w:rFonts w:ascii="Arial" w:hAnsi="Arial"/>
          <w:bCs/>
          <w:color w:val="808080"/>
          <w:sz w:val="18"/>
          <w:szCs w:val="18"/>
        </w:rPr>
        <w:t>Avda</w:t>
      </w:r>
      <w:proofErr w:type="spellEnd"/>
      <w:r w:rsidRPr="009A69D1">
        <w:rPr>
          <w:rFonts w:ascii="Arial" w:hAnsi="Arial"/>
          <w:bCs/>
          <w:color w:val="808080"/>
          <w:sz w:val="18"/>
          <w:szCs w:val="18"/>
        </w:rPr>
        <w:t>. de Los Encuartes, 19</w:t>
      </w:r>
    </w:p>
    <w:p w:rsidR="001466B0" w:rsidRPr="009A69D1" w:rsidRDefault="00737803" w:rsidP="001466B0">
      <w:pPr>
        <w:pStyle w:val="Footer"/>
        <w:outlineLvl w:val="0"/>
        <w:rPr>
          <w:rFonts w:ascii="Arial" w:hAnsi="Arial"/>
          <w:bCs/>
          <w:color w:val="808080"/>
          <w:sz w:val="18"/>
          <w:szCs w:val="18"/>
        </w:rPr>
      </w:pPr>
      <w:r w:rsidRPr="009A69D1">
        <w:rPr>
          <w:rFonts w:ascii="Arial" w:hAnsi="Arial"/>
          <w:bCs/>
          <w:color w:val="808080"/>
          <w:sz w:val="18"/>
          <w:szCs w:val="18"/>
        </w:rPr>
        <w:t>28760 Tres Cantos – Madrid – ESPAÑA</w:t>
      </w:r>
    </w:p>
    <w:p w:rsidR="001466B0" w:rsidRPr="009A69D1" w:rsidRDefault="00737803" w:rsidP="00791697">
      <w:pPr>
        <w:pStyle w:val="Footer"/>
        <w:outlineLvl w:val="0"/>
        <w:rPr>
          <w:bCs/>
          <w:szCs w:val="18"/>
        </w:rPr>
      </w:pPr>
      <w:proofErr w:type="spellStart"/>
      <w:r w:rsidRPr="009A69D1">
        <w:rPr>
          <w:rFonts w:ascii="Arial" w:hAnsi="Arial"/>
          <w:bCs/>
          <w:color w:val="808080"/>
          <w:sz w:val="18"/>
          <w:szCs w:val="18"/>
        </w:rPr>
        <w:t>Tel</w:t>
      </w:r>
      <w:proofErr w:type="spellEnd"/>
      <w:r w:rsidRPr="009A69D1">
        <w:rPr>
          <w:rFonts w:ascii="Arial" w:hAnsi="Arial"/>
          <w:bCs/>
          <w:color w:val="808080"/>
          <w:sz w:val="18"/>
          <w:szCs w:val="18"/>
        </w:rPr>
        <w:t>: 0034 914 105 167 – Fax: 0034 914 105 293</w:t>
      </w:r>
    </w:p>
    <w:sectPr w:rsidR="001466B0" w:rsidRPr="009A69D1" w:rsidSect="003C3F05">
      <w:headerReference w:type="default" r:id="rId7"/>
      <w:footerReference w:type="even" r:id="rId8"/>
      <w:footerReference w:type="default" r:id="rId9"/>
      <w:pgSz w:w="11900" w:h="16840"/>
      <w:pgMar w:top="1134" w:right="1418" w:bottom="1417" w:left="1418" w:header="708" w:footer="396"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352" w:rsidRDefault="00352352" w:rsidP="001466B0">
      <w:r>
        <w:separator/>
      </w:r>
    </w:p>
  </w:endnote>
  <w:endnote w:type="continuationSeparator" w:id="0">
    <w:p w:rsidR="00352352" w:rsidRDefault="00352352" w:rsidP="001466B0">
      <w:r>
        <w:continuationSeparator/>
      </w:r>
    </w:p>
  </w:endnote>
</w:endnotes>
</file>

<file path=word/fontTable.xml><?xml version="1.0" encoding="utf-8"?>
<w:fonts xmlns:r="http://schemas.openxmlformats.org/officeDocument/2006/relationships" xmlns:w="http://schemas.openxmlformats.org/wordprocessingml/2006/main">
  <w:font w:name="Zapf Dingbats">
    <w:panose1 w:val="05020102010704020609"/>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altName w:val="Arial Narrow"/>
    <w:charset w:val="00"/>
    <w:family w:val="swiss"/>
    <w:pitch w:val="variable"/>
    <w:sig w:usb0="80000027"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Utopia">
    <w:altName w:val="Verdana"/>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52" w:rsidRDefault="00352352" w:rsidP="0096693F">
    <w:pPr>
      <w:pStyle w:val="Footer"/>
      <w:framePr w:wrap="around" w:vAnchor="text" w:hAnchor="margin" w:y="1"/>
      <w:rPr>
        <w:rStyle w:val="PageNumber"/>
        <w:rFonts w:ascii="Times" w:eastAsia="Times" w:hAnsi="Times"/>
        <w:lang w:eastAsia="fr-FR"/>
      </w:rPr>
    </w:pPr>
    <w:r>
      <w:rPr>
        <w:rStyle w:val="PageNumber"/>
      </w:rPr>
      <w:fldChar w:fldCharType="begin"/>
    </w:r>
    <w:r>
      <w:rPr>
        <w:rStyle w:val="PageNumber"/>
      </w:rPr>
      <w:instrText xml:space="preserve">PAGE  </w:instrText>
    </w:r>
    <w:r>
      <w:rPr>
        <w:rStyle w:val="PageNumber"/>
      </w:rPr>
      <w:fldChar w:fldCharType="end"/>
    </w:r>
  </w:p>
  <w:p w:rsidR="00352352" w:rsidRDefault="00352352" w:rsidP="001A6210">
    <w:pPr>
      <w:pStyle w:val="Footer"/>
      <w:ind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52" w:rsidRDefault="00352352" w:rsidP="0096693F">
    <w:pPr>
      <w:pStyle w:val="Footer"/>
      <w:framePr w:wrap="around" w:vAnchor="text" w:hAnchor="margin" w:y="1"/>
      <w:rPr>
        <w:rStyle w:val="PageNumber"/>
        <w:rFonts w:ascii="Times" w:eastAsia="Times" w:hAnsi="Times"/>
        <w:lang w:eastAsia="fr-FR"/>
      </w:rPr>
    </w:pPr>
    <w:r>
      <w:rPr>
        <w:rStyle w:val="PageNumber"/>
      </w:rPr>
      <w:fldChar w:fldCharType="begin"/>
    </w:r>
    <w:r>
      <w:rPr>
        <w:rStyle w:val="PageNumber"/>
      </w:rPr>
      <w:instrText xml:space="preserve">PAGE  </w:instrText>
    </w:r>
    <w:r>
      <w:rPr>
        <w:rStyle w:val="PageNumber"/>
      </w:rPr>
      <w:fldChar w:fldCharType="separate"/>
    </w:r>
    <w:r w:rsidR="00A27831">
      <w:rPr>
        <w:rStyle w:val="PageNumber"/>
        <w:noProof/>
      </w:rPr>
      <w:t>3</w:t>
    </w:r>
    <w:r>
      <w:rPr>
        <w:rStyle w:val="PageNumber"/>
      </w:rPr>
      <w:fldChar w:fldCharType="end"/>
    </w:r>
  </w:p>
  <w:p w:rsidR="00352352" w:rsidRPr="00096802" w:rsidRDefault="00352352" w:rsidP="001A6210">
    <w:pPr>
      <w:pStyle w:val="Footer"/>
      <w:ind w:left="1701" w:firstLine="360"/>
    </w:pPr>
    <w:r>
      <w:rPr>
        <w:noProof/>
        <w:szCs w:val="20"/>
        <w:lang w:val="en-US" w:eastAsia="en-US"/>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-448310</wp:posOffset>
          </wp:positionV>
          <wp:extent cx="7556500" cy="838200"/>
          <wp:effectExtent l="0" t="0" r="635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0" cy="838200"/>
                  </a:xfrm>
                  <a:prstGeom prst="rect">
                    <a:avLst/>
                  </a:prstGeom>
                  <a:noFill/>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352" w:rsidRDefault="00352352" w:rsidP="001466B0">
      <w:r>
        <w:separator/>
      </w:r>
    </w:p>
  </w:footnote>
  <w:footnote w:type="continuationSeparator" w:id="0">
    <w:p w:rsidR="00352352" w:rsidRDefault="00352352" w:rsidP="001466B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352" w:rsidRDefault="00352352">
    <w:pPr>
      <w:pStyle w:val="Header"/>
    </w:pPr>
    <w: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A0196"/>
    <w:multiLevelType w:val="hybridMultilevel"/>
    <w:tmpl w:val="5CBE7586"/>
    <w:lvl w:ilvl="0" w:tplc="072A38D6">
      <w:start w:val="49"/>
      <w:numFmt w:val="bullet"/>
      <w:lvlText w:val=""/>
      <w:lvlJc w:val="left"/>
      <w:pPr>
        <w:ind w:left="360" w:hanging="360"/>
      </w:pPr>
      <w:rPr>
        <w:rFonts w:ascii="Zapf Dingbats" w:hAnsi="Zapf Dingba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682352D"/>
    <w:multiLevelType w:val="hybridMultilevel"/>
    <w:tmpl w:val="82706B5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D142EA7"/>
    <w:multiLevelType w:val="hybridMultilevel"/>
    <w:tmpl w:val="07BAA4E0"/>
    <w:lvl w:ilvl="0" w:tplc="4CF0F4EE">
      <w:start w:val="49"/>
      <w:numFmt w:val="bullet"/>
      <w:lvlText w:val=""/>
      <w:lvlJc w:val="left"/>
      <w:pPr>
        <w:ind w:left="360" w:hanging="360"/>
      </w:pPr>
      <w:rPr>
        <w:rFonts w:ascii="Zapf Dingbats" w:hAnsi="Zapf Dingba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3564086"/>
    <w:multiLevelType w:val="multilevel"/>
    <w:tmpl w:val="C896D6BA"/>
    <w:lvl w:ilvl="0">
      <w:start w:val="49"/>
      <w:numFmt w:val="bullet"/>
      <w:lvlText w:val=""/>
      <w:lvlJc w:val="left"/>
      <w:pPr>
        <w:ind w:left="360" w:hanging="360"/>
      </w:pPr>
      <w:rPr>
        <w:rFonts w:ascii="Wingdings" w:eastAsiaTheme="minorHAnsi"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345B5270"/>
    <w:multiLevelType w:val="hybridMultilevel"/>
    <w:tmpl w:val="234468AC"/>
    <w:lvl w:ilvl="0" w:tplc="9A70678E">
      <w:start w:val="49"/>
      <w:numFmt w:val="bullet"/>
      <w:lvlText w:val=""/>
      <w:lvlJc w:val="left"/>
      <w:pPr>
        <w:ind w:left="360" w:hanging="360"/>
      </w:pPr>
      <w:rPr>
        <w:rFonts w:ascii="Zapf Dingbats" w:hAnsi="Zapf Dingba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59DD45EC"/>
    <w:multiLevelType w:val="multilevel"/>
    <w:tmpl w:val="E9526FCE"/>
    <w:lvl w:ilvl="0">
      <w:start w:val="49"/>
      <w:numFmt w:val="bullet"/>
      <w:lvlText w:val=""/>
      <w:lvlJc w:val="left"/>
      <w:pPr>
        <w:ind w:left="360" w:hanging="360"/>
      </w:pPr>
      <w:rPr>
        <w:rFonts w:ascii="Wingdings" w:eastAsiaTheme="minorHAnsi"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6D0F1E56"/>
    <w:multiLevelType w:val="multilevel"/>
    <w:tmpl w:val="33E4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364504"/>
    <w:multiLevelType w:val="hybridMultilevel"/>
    <w:tmpl w:val="EF3440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7A4044ED"/>
    <w:multiLevelType w:val="multilevel"/>
    <w:tmpl w:val="F6CEDFCA"/>
    <w:lvl w:ilvl="0">
      <w:start w:val="49"/>
      <w:numFmt w:val="bullet"/>
      <w:lvlText w:val=""/>
      <w:lvlJc w:val="left"/>
      <w:pPr>
        <w:ind w:left="360" w:hanging="360"/>
      </w:pPr>
      <w:rPr>
        <w:rFonts w:ascii="Wingdings" w:eastAsiaTheme="minorHAnsi"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7CD307E0"/>
    <w:multiLevelType w:val="hybridMultilevel"/>
    <w:tmpl w:val="F8F4658E"/>
    <w:lvl w:ilvl="0" w:tplc="ED209FD4">
      <w:numFmt w:val="bullet"/>
      <w:lvlText w:val="–"/>
      <w:lvlJc w:val="left"/>
      <w:pPr>
        <w:ind w:left="720" w:hanging="360"/>
      </w:pPr>
      <w:rPr>
        <w:rFonts w:ascii="Arial" w:eastAsia="Times"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6"/>
  </w:num>
  <w:num w:numId="2">
    <w:abstractNumId w:val="9"/>
  </w:num>
  <w:num w:numId="3">
    <w:abstractNumId w:val="0"/>
  </w:num>
  <w:num w:numId="4">
    <w:abstractNumId w:val="7"/>
  </w:num>
  <w:num w:numId="5">
    <w:abstractNumId w:val="1"/>
  </w:num>
  <w:num w:numId="6">
    <w:abstractNumId w:val="2"/>
  </w:num>
  <w:num w:numId="7">
    <w:abstractNumId w:val="4"/>
  </w:num>
  <w:num w:numId="8">
    <w:abstractNumId w:val="5"/>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rsids>
    <w:rsidRoot w:val="00EF7CBB"/>
    <w:rsid w:val="0001642C"/>
    <w:rsid w:val="00027098"/>
    <w:rsid w:val="00093227"/>
    <w:rsid w:val="000B0C90"/>
    <w:rsid w:val="000D2FF2"/>
    <w:rsid w:val="000E0106"/>
    <w:rsid w:val="00112099"/>
    <w:rsid w:val="00114CBE"/>
    <w:rsid w:val="001466B0"/>
    <w:rsid w:val="0016290E"/>
    <w:rsid w:val="00162E36"/>
    <w:rsid w:val="001A6210"/>
    <w:rsid w:val="001D2B1D"/>
    <w:rsid w:val="001E1D69"/>
    <w:rsid w:val="001F0E74"/>
    <w:rsid w:val="00230C84"/>
    <w:rsid w:val="00270CCC"/>
    <w:rsid w:val="00287B00"/>
    <w:rsid w:val="002B7349"/>
    <w:rsid w:val="002C6255"/>
    <w:rsid w:val="00331EE1"/>
    <w:rsid w:val="00336752"/>
    <w:rsid w:val="00350E0B"/>
    <w:rsid w:val="00352352"/>
    <w:rsid w:val="0037579B"/>
    <w:rsid w:val="003939EB"/>
    <w:rsid w:val="00397E61"/>
    <w:rsid w:val="003C3F05"/>
    <w:rsid w:val="003D3432"/>
    <w:rsid w:val="003D758C"/>
    <w:rsid w:val="003E3375"/>
    <w:rsid w:val="003E77C8"/>
    <w:rsid w:val="00415EF6"/>
    <w:rsid w:val="00424758"/>
    <w:rsid w:val="00446675"/>
    <w:rsid w:val="00453F82"/>
    <w:rsid w:val="00495475"/>
    <w:rsid w:val="0050612E"/>
    <w:rsid w:val="00511564"/>
    <w:rsid w:val="0051462D"/>
    <w:rsid w:val="00526157"/>
    <w:rsid w:val="00541F4C"/>
    <w:rsid w:val="005539A6"/>
    <w:rsid w:val="00570B03"/>
    <w:rsid w:val="00590473"/>
    <w:rsid w:val="00593464"/>
    <w:rsid w:val="006018C6"/>
    <w:rsid w:val="00626C26"/>
    <w:rsid w:val="006335F3"/>
    <w:rsid w:val="006678D2"/>
    <w:rsid w:val="00674708"/>
    <w:rsid w:val="006856BF"/>
    <w:rsid w:val="006A4C14"/>
    <w:rsid w:val="006B05FD"/>
    <w:rsid w:val="006B127A"/>
    <w:rsid w:val="006B2FB9"/>
    <w:rsid w:val="006E125D"/>
    <w:rsid w:val="006E774E"/>
    <w:rsid w:val="006F1172"/>
    <w:rsid w:val="00714882"/>
    <w:rsid w:val="00737803"/>
    <w:rsid w:val="00742FF2"/>
    <w:rsid w:val="007557C1"/>
    <w:rsid w:val="00791697"/>
    <w:rsid w:val="007E3A8F"/>
    <w:rsid w:val="00807202"/>
    <w:rsid w:val="008255F3"/>
    <w:rsid w:val="00847E5C"/>
    <w:rsid w:val="008706B3"/>
    <w:rsid w:val="008743F7"/>
    <w:rsid w:val="0089345F"/>
    <w:rsid w:val="008D6F74"/>
    <w:rsid w:val="008E774F"/>
    <w:rsid w:val="008E78AD"/>
    <w:rsid w:val="009211FC"/>
    <w:rsid w:val="00931363"/>
    <w:rsid w:val="009324FE"/>
    <w:rsid w:val="00955A6A"/>
    <w:rsid w:val="0096693F"/>
    <w:rsid w:val="00983514"/>
    <w:rsid w:val="009A69D1"/>
    <w:rsid w:val="00A16D8D"/>
    <w:rsid w:val="00A27831"/>
    <w:rsid w:val="00A65A76"/>
    <w:rsid w:val="00A83C26"/>
    <w:rsid w:val="00A9281D"/>
    <w:rsid w:val="00A9295B"/>
    <w:rsid w:val="00A95660"/>
    <w:rsid w:val="00AB7F8D"/>
    <w:rsid w:val="00AC685A"/>
    <w:rsid w:val="00AE4637"/>
    <w:rsid w:val="00B176E0"/>
    <w:rsid w:val="00B7758D"/>
    <w:rsid w:val="00BA155B"/>
    <w:rsid w:val="00BA58FA"/>
    <w:rsid w:val="00BD3B21"/>
    <w:rsid w:val="00C11980"/>
    <w:rsid w:val="00C208DA"/>
    <w:rsid w:val="00C2220D"/>
    <w:rsid w:val="00C447F4"/>
    <w:rsid w:val="00C513B9"/>
    <w:rsid w:val="00C62B89"/>
    <w:rsid w:val="00C77CF4"/>
    <w:rsid w:val="00C846BD"/>
    <w:rsid w:val="00CB2D3D"/>
    <w:rsid w:val="00CD763B"/>
    <w:rsid w:val="00CD7ADD"/>
    <w:rsid w:val="00D368DB"/>
    <w:rsid w:val="00DA405F"/>
    <w:rsid w:val="00DD6102"/>
    <w:rsid w:val="00E10E70"/>
    <w:rsid w:val="00E25442"/>
    <w:rsid w:val="00E33332"/>
    <w:rsid w:val="00E528D5"/>
    <w:rsid w:val="00E701B1"/>
    <w:rsid w:val="00E926D5"/>
    <w:rsid w:val="00EC2D4B"/>
    <w:rsid w:val="00EF7CBB"/>
    <w:rsid w:val="00F64056"/>
    <w:rsid w:val="00F6468B"/>
    <w:rsid w:val="00FA4ECF"/>
    <w:rsid w:val="00FB7693"/>
    <w:rsid w:val="00FD7FF6"/>
  </w:rsids>
  <m:mathPr>
    <m:mathFont m:val="Zapf Dingbats"/>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header" w:uiPriority="99"/>
    <w:lsdException w:name="footer" w:uiPriority="99"/>
    <w:lsdException w:name="Hyperlink" w:uiPriority="99"/>
    <w:lsdException w:name="Balloon Text" w:uiPriority="99"/>
    <w:lsdException w:name="List Paragraph" w:uiPriority="34" w:qFormat="1"/>
    <w:lsdException w:name="Intense Quote" w:uiPriority="3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19E"/>
    <w:rPr>
      <w:rFonts w:ascii="Times" w:eastAsia="Times" w:hAnsi="Times"/>
      <w:lang w:eastAsia="fr-FR"/>
    </w:rPr>
  </w:style>
  <w:style w:type="paragraph" w:styleId="Heading1">
    <w:name w:val="heading 1"/>
    <w:basedOn w:val="Normal"/>
    <w:next w:val="Normal"/>
    <w:link w:val="Heading1Char"/>
    <w:qFormat/>
    <w:rsid w:val="0040519E"/>
    <w:pPr>
      <w:keepNext/>
      <w:jc w:val="right"/>
      <w:outlineLvl w:val="0"/>
    </w:pPr>
    <w:rPr>
      <w:rFonts w:ascii="Frutiger 55 Roman" w:hAnsi="Frutiger 55 Roman"/>
      <w:b/>
      <w:color w:val="808080"/>
      <w:lang w:val="es-ES"/>
    </w:rPr>
  </w:style>
  <w:style w:type="paragraph" w:styleId="Heading3">
    <w:name w:val="heading 3"/>
    <w:basedOn w:val="Normal"/>
    <w:next w:val="Normal"/>
    <w:link w:val="Heading3Char"/>
    <w:rsid w:val="001F0E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96802"/>
    <w:pPr>
      <w:tabs>
        <w:tab w:val="center" w:pos="4252"/>
        <w:tab w:val="right" w:pos="8504"/>
      </w:tabs>
    </w:pPr>
    <w:rPr>
      <w:rFonts w:ascii="Cambria" w:eastAsia="Times New Roman" w:hAnsi="Cambria"/>
      <w:lang w:eastAsia="es-ES"/>
    </w:rPr>
  </w:style>
  <w:style w:type="character" w:customStyle="1" w:styleId="HeaderChar">
    <w:name w:val="Header Char"/>
    <w:basedOn w:val="DefaultParagraphFont"/>
    <w:link w:val="Header"/>
    <w:uiPriority w:val="99"/>
    <w:rsid w:val="00096802"/>
  </w:style>
  <w:style w:type="paragraph" w:styleId="Footer">
    <w:name w:val="footer"/>
    <w:basedOn w:val="Normal"/>
    <w:link w:val="FooterChar"/>
    <w:uiPriority w:val="99"/>
    <w:unhideWhenUsed/>
    <w:rsid w:val="00096802"/>
    <w:pPr>
      <w:tabs>
        <w:tab w:val="center" w:pos="4252"/>
        <w:tab w:val="right" w:pos="8504"/>
      </w:tabs>
    </w:pPr>
    <w:rPr>
      <w:rFonts w:ascii="Cambria" w:eastAsia="Times New Roman" w:hAnsi="Cambria"/>
      <w:lang w:eastAsia="es-ES"/>
    </w:rPr>
  </w:style>
  <w:style w:type="character" w:customStyle="1" w:styleId="FooterChar">
    <w:name w:val="Footer Char"/>
    <w:basedOn w:val="DefaultParagraphFont"/>
    <w:link w:val="Footer"/>
    <w:uiPriority w:val="99"/>
    <w:rsid w:val="00096802"/>
  </w:style>
  <w:style w:type="paragraph" w:styleId="BalloonText">
    <w:name w:val="Balloon Text"/>
    <w:basedOn w:val="Normal"/>
    <w:link w:val="BalloonTextChar"/>
    <w:uiPriority w:val="99"/>
    <w:semiHidden/>
    <w:unhideWhenUsed/>
    <w:rsid w:val="00096802"/>
    <w:rPr>
      <w:rFonts w:ascii="Lucida Grande" w:eastAsia="Times New Roman" w:hAnsi="Lucida Grande"/>
      <w:sz w:val="18"/>
      <w:szCs w:val="18"/>
      <w:lang w:eastAsia="es-ES"/>
    </w:rPr>
  </w:style>
  <w:style w:type="character" w:customStyle="1" w:styleId="BalloonTextChar">
    <w:name w:val="Balloon Text Char"/>
    <w:basedOn w:val="DefaultParagraphFont"/>
    <w:link w:val="BalloonText"/>
    <w:uiPriority w:val="99"/>
    <w:semiHidden/>
    <w:rsid w:val="00096802"/>
    <w:rPr>
      <w:rFonts w:ascii="Lucida Grande" w:hAnsi="Lucida Grande"/>
      <w:sz w:val="18"/>
      <w:szCs w:val="18"/>
    </w:rPr>
  </w:style>
  <w:style w:type="character" w:customStyle="1" w:styleId="Heading1Char">
    <w:name w:val="Heading 1 Char"/>
    <w:basedOn w:val="DefaultParagraphFont"/>
    <w:link w:val="Heading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PageNumber">
    <w:name w:val="page number"/>
    <w:basedOn w:val="DefaultParagraphFont"/>
    <w:rsid w:val="001A6210"/>
  </w:style>
  <w:style w:type="character" w:customStyle="1" w:styleId="Heading3Char">
    <w:name w:val="Heading 3 Char"/>
    <w:basedOn w:val="DefaultParagraphFont"/>
    <w:link w:val="Heading3"/>
    <w:rsid w:val="001F0E74"/>
    <w:rPr>
      <w:rFonts w:asciiTheme="majorHAnsi" w:eastAsiaTheme="majorEastAsia" w:hAnsiTheme="majorHAnsi" w:cstheme="majorBidi"/>
      <w:b/>
      <w:bCs/>
      <w:color w:val="4F81BD" w:themeColor="accent1"/>
      <w:lang w:eastAsia="fr-FR"/>
    </w:rPr>
  </w:style>
  <w:style w:type="paragraph" w:styleId="NormalWeb">
    <w:name w:val="Normal (Web)"/>
    <w:basedOn w:val="Normal"/>
    <w:uiPriority w:val="99"/>
    <w:rsid w:val="001F0E74"/>
    <w:pPr>
      <w:spacing w:beforeLines="1" w:afterLines="1"/>
    </w:pPr>
    <w:rPr>
      <w:rFonts w:eastAsia="Times New Roman"/>
      <w:sz w:val="20"/>
      <w:szCs w:val="20"/>
      <w:lang w:eastAsia="en-US"/>
    </w:rPr>
  </w:style>
  <w:style w:type="character" w:customStyle="1" w:styleId="basic-sel-tooltip">
    <w:name w:val="basic-sel-tooltip"/>
    <w:basedOn w:val="DefaultParagraphFont"/>
    <w:rsid w:val="001F0E74"/>
  </w:style>
  <w:style w:type="paragraph" w:customStyle="1" w:styleId="FlietextMichelinneu">
    <w:name w:val="Fließtext Michelin neu"/>
    <w:rsid w:val="00E25442"/>
    <w:pPr>
      <w:widowControl w:val="0"/>
      <w:jc w:val="both"/>
    </w:pPr>
    <w:rPr>
      <w:rFonts w:ascii="Utopia" w:hAnsi="Utopia"/>
      <w:lang w:val="de-DE" w:eastAsia="fr-FR"/>
    </w:rPr>
  </w:style>
  <w:style w:type="paragraph" w:styleId="FootnoteText">
    <w:name w:val="footnote text"/>
    <w:basedOn w:val="Normal"/>
    <w:link w:val="FootnoteTextChar"/>
    <w:uiPriority w:val="99"/>
    <w:unhideWhenUsed/>
    <w:rsid w:val="00E25442"/>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E25442"/>
    <w:rPr>
      <w:rFonts w:ascii="Times New Roman" w:hAnsi="Times New Roman"/>
      <w:sz w:val="20"/>
      <w:szCs w:val="20"/>
      <w:lang w:eastAsia="fr-FR"/>
    </w:rPr>
  </w:style>
  <w:style w:type="character" w:styleId="FootnoteReference">
    <w:name w:val="footnote reference"/>
    <w:basedOn w:val="DefaultParagraphFont"/>
    <w:uiPriority w:val="99"/>
    <w:unhideWhenUsed/>
    <w:rsid w:val="00E25442"/>
    <w:rPr>
      <w:vertAlign w:val="superscript"/>
    </w:rPr>
  </w:style>
  <w:style w:type="paragraph" w:styleId="ListParagraph">
    <w:name w:val="List Paragraph"/>
    <w:basedOn w:val="Normal"/>
    <w:uiPriority w:val="34"/>
    <w:qFormat/>
    <w:rsid w:val="003C3F05"/>
    <w:pPr>
      <w:spacing w:after="200" w:line="276" w:lineRule="auto"/>
      <w:ind w:left="720"/>
      <w:contextualSpacing/>
    </w:pPr>
    <w:rPr>
      <w:rFonts w:asciiTheme="minorHAnsi" w:eastAsiaTheme="minorHAnsi" w:hAnsiTheme="minorHAnsi" w:cstheme="minorBidi"/>
      <w:sz w:val="22"/>
      <w:szCs w:val="22"/>
      <w:lang w:val="fr-FR" w:eastAsia="en-US"/>
    </w:rPr>
  </w:style>
  <w:style w:type="character" w:styleId="Hyperlink">
    <w:name w:val="Hyperlink"/>
    <w:basedOn w:val="DefaultParagraphFont"/>
    <w:uiPriority w:val="99"/>
    <w:unhideWhenUsed/>
    <w:rsid w:val="003C3F05"/>
    <w:rPr>
      <w:color w:val="0000FF" w:themeColor="hyperlink"/>
      <w:u w:val="single"/>
    </w:rPr>
  </w:style>
  <w:style w:type="paragraph" w:styleId="IntenseQuote">
    <w:name w:val="Intense Quote"/>
    <w:basedOn w:val="Normal"/>
    <w:next w:val="Normal"/>
    <w:link w:val="IntenseQuoteChar"/>
    <w:uiPriority w:val="30"/>
    <w:qFormat/>
    <w:rsid w:val="003C3F05"/>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fr-FR" w:eastAsia="en-US"/>
    </w:rPr>
  </w:style>
  <w:style w:type="character" w:customStyle="1" w:styleId="IntenseQuoteChar">
    <w:name w:val="Intense Quote Char"/>
    <w:basedOn w:val="DefaultParagraphFont"/>
    <w:link w:val="IntenseQuote"/>
    <w:uiPriority w:val="30"/>
    <w:rsid w:val="003C3F05"/>
    <w:rPr>
      <w:rFonts w:asciiTheme="minorHAnsi" w:eastAsiaTheme="minorHAnsi" w:hAnsiTheme="minorHAnsi" w:cstheme="minorBidi"/>
      <w:b/>
      <w:bCs/>
      <w:i/>
      <w:iCs/>
      <w:color w:val="4F81BD" w:themeColor="accent1"/>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Balloon Text" w:uiPriority="99"/>
    <w:lsdException w:name="List Paragraph" w:uiPriority="34" w:qFormat="1"/>
    <w:lsdException w:name="Intense Quote" w:uiPriority="30" w:qFormat="1"/>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paragraph" w:styleId="Ttulo3">
    <w:name w:val="heading 3"/>
    <w:basedOn w:val="Normal"/>
    <w:next w:val="Normal"/>
    <w:link w:val="Ttulo3Car"/>
    <w:rsid w:val="001F0E7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iPriority w:val="99"/>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uiPriority w:val="99"/>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character" w:customStyle="1" w:styleId="Ttulo3Car">
    <w:name w:val="Título 3 Car"/>
    <w:basedOn w:val="Fuentedeprrafopredeter"/>
    <w:link w:val="Ttulo3"/>
    <w:rsid w:val="001F0E74"/>
    <w:rPr>
      <w:rFonts w:asciiTheme="majorHAnsi" w:eastAsiaTheme="majorEastAsia" w:hAnsiTheme="majorHAnsi" w:cstheme="majorBidi"/>
      <w:b/>
      <w:bCs/>
      <w:color w:val="4F81BD" w:themeColor="accent1"/>
      <w:lang w:eastAsia="fr-FR"/>
    </w:rPr>
  </w:style>
  <w:style w:type="paragraph" w:styleId="NormalWeb">
    <w:name w:val="Normal (Web)"/>
    <w:basedOn w:val="Normal"/>
    <w:uiPriority w:val="99"/>
    <w:rsid w:val="001F0E74"/>
    <w:pPr>
      <w:spacing w:beforeLines="1" w:afterLines="1"/>
    </w:pPr>
    <w:rPr>
      <w:rFonts w:eastAsia="Times New Roman"/>
      <w:sz w:val="20"/>
      <w:szCs w:val="20"/>
      <w:lang w:eastAsia="en-US"/>
    </w:rPr>
  </w:style>
  <w:style w:type="character" w:customStyle="1" w:styleId="basic-sel-tooltip">
    <w:name w:val="basic-sel-tooltip"/>
    <w:basedOn w:val="Fuentedeprrafopredeter"/>
    <w:rsid w:val="001F0E74"/>
  </w:style>
  <w:style w:type="paragraph" w:customStyle="1" w:styleId="FlietextMichelinneu">
    <w:name w:val="Fließtext Michelin neu"/>
    <w:rsid w:val="00E25442"/>
    <w:pPr>
      <w:widowControl w:val="0"/>
      <w:jc w:val="both"/>
    </w:pPr>
    <w:rPr>
      <w:rFonts w:ascii="Utopia" w:hAnsi="Utopia"/>
      <w:lang w:val="de-DE" w:eastAsia="fr-FR"/>
    </w:rPr>
  </w:style>
  <w:style w:type="paragraph" w:styleId="Textonotapie">
    <w:name w:val="footnote text"/>
    <w:basedOn w:val="Normal"/>
    <w:link w:val="TextonotapieCar"/>
    <w:uiPriority w:val="99"/>
    <w:unhideWhenUsed/>
    <w:rsid w:val="00E25442"/>
    <w:rPr>
      <w:rFonts w:ascii="Times New Roman" w:eastAsia="Times New Roman" w:hAnsi="Times New Roman"/>
      <w:sz w:val="20"/>
      <w:szCs w:val="20"/>
    </w:rPr>
  </w:style>
  <w:style w:type="character" w:customStyle="1" w:styleId="TextonotapieCar">
    <w:name w:val="Texto nota pie Car"/>
    <w:basedOn w:val="Fuentedeprrafopredeter"/>
    <w:link w:val="Textonotapie"/>
    <w:uiPriority w:val="99"/>
    <w:rsid w:val="00E25442"/>
    <w:rPr>
      <w:rFonts w:ascii="Times New Roman" w:hAnsi="Times New Roman"/>
      <w:sz w:val="20"/>
      <w:szCs w:val="20"/>
      <w:lang w:eastAsia="fr-FR"/>
    </w:rPr>
  </w:style>
  <w:style w:type="character" w:styleId="Refdenotaalpie">
    <w:name w:val="footnote reference"/>
    <w:basedOn w:val="Fuentedeprrafopredeter"/>
    <w:uiPriority w:val="99"/>
    <w:unhideWhenUsed/>
    <w:rsid w:val="00E25442"/>
    <w:rPr>
      <w:vertAlign w:val="superscript"/>
    </w:rPr>
  </w:style>
  <w:style w:type="paragraph" w:styleId="Prrafodelista">
    <w:name w:val="List Paragraph"/>
    <w:basedOn w:val="Normal"/>
    <w:uiPriority w:val="34"/>
    <w:qFormat/>
    <w:rsid w:val="003C3F05"/>
    <w:pPr>
      <w:spacing w:after="200" w:line="276" w:lineRule="auto"/>
      <w:ind w:left="720"/>
      <w:contextualSpacing/>
    </w:pPr>
    <w:rPr>
      <w:rFonts w:asciiTheme="minorHAnsi" w:eastAsiaTheme="minorHAnsi" w:hAnsiTheme="minorHAnsi" w:cstheme="minorBidi"/>
      <w:sz w:val="22"/>
      <w:szCs w:val="22"/>
      <w:lang w:val="fr-FR" w:eastAsia="en-US"/>
    </w:rPr>
  </w:style>
  <w:style w:type="character" w:styleId="Hipervnculo">
    <w:name w:val="Hyperlink"/>
    <w:basedOn w:val="Fuentedeprrafopredeter"/>
    <w:uiPriority w:val="99"/>
    <w:unhideWhenUsed/>
    <w:rsid w:val="003C3F05"/>
    <w:rPr>
      <w:color w:val="0000FF" w:themeColor="hyperlink"/>
      <w:u w:val="single"/>
    </w:rPr>
  </w:style>
  <w:style w:type="paragraph" w:styleId="Citadestacada">
    <w:name w:val="Intense Quote"/>
    <w:basedOn w:val="Normal"/>
    <w:next w:val="Normal"/>
    <w:link w:val="CitadestacadaCar"/>
    <w:uiPriority w:val="30"/>
    <w:qFormat/>
    <w:rsid w:val="003C3F05"/>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fr-FR" w:eastAsia="en-US"/>
    </w:rPr>
  </w:style>
  <w:style w:type="character" w:customStyle="1" w:styleId="CitadestacadaCar">
    <w:name w:val="Cita destacada Car"/>
    <w:basedOn w:val="Fuentedeprrafopredeter"/>
    <w:link w:val="Citadestacada"/>
    <w:uiPriority w:val="30"/>
    <w:rsid w:val="003C3F05"/>
    <w:rPr>
      <w:rFonts w:asciiTheme="minorHAnsi" w:eastAsiaTheme="minorHAnsi" w:hAnsiTheme="minorHAnsi" w:cstheme="minorBidi"/>
      <w:b/>
      <w:bCs/>
      <w:i/>
      <w:iCs/>
      <w:color w:val="4F81BD" w:themeColor="accent1"/>
      <w:sz w:val="22"/>
      <w:szCs w:val="22"/>
      <w:lang w:val="fr-FR"/>
    </w:rPr>
  </w:style>
</w:styles>
</file>

<file path=word/webSettings.xml><?xml version="1.0" encoding="utf-8"?>
<w:webSettings xmlns:r="http://schemas.openxmlformats.org/officeDocument/2006/relationships" xmlns:w="http://schemas.openxmlformats.org/wordprocessingml/2006/main">
  <w:divs>
    <w:div w:id="2061899605">
      <w:bodyDiv w:val="1"/>
      <w:marLeft w:val="0"/>
      <w:marRight w:val="0"/>
      <w:marTop w:val="0"/>
      <w:marBottom w:val="0"/>
      <w:divBdr>
        <w:top w:val="none" w:sz="0" w:space="0" w:color="auto"/>
        <w:left w:val="none" w:sz="0" w:space="0" w:color="auto"/>
        <w:bottom w:val="none" w:sz="0" w:space="0" w:color="auto"/>
        <w:right w:val="none" w:sz="0" w:space="0" w:color="auto"/>
      </w:divBdr>
      <w:divsChild>
        <w:div w:id="911088261">
          <w:marLeft w:val="0"/>
          <w:marRight w:val="0"/>
          <w:marTop w:val="0"/>
          <w:marBottom w:val="0"/>
          <w:divBdr>
            <w:top w:val="none" w:sz="0" w:space="0" w:color="auto"/>
            <w:left w:val="none" w:sz="0" w:space="0" w:color="auto"/>
            <w:bottom w:val="none" w:sz="0" w:space="0" w:color="auto"/>
            <w:right w:val="none" w:sz="0" w:space="0" w:color="auto"/>
          </w:divBdr>
        </w:div>
        <w:div w:id="1800027326">
          <w:marLeft w:val="0"/>
          <w:marRight w:val="0"/>
          <w:marTop w:val="0"/>
          <w:marBottom w:val="0"/>
          <w:divBdr>
            <w:top w:val="none" w:sz="0" w:space="0" w:color="auto"/>
            <w:left w:val="none" w:sz="0" w:space="0" w:color="auto"/>
            <w:bottom w:val="none" w:sz="0" w:space="0" w:color="auto"/>
            <w:right w:val="none" w:sz="0" w:space="0" w:color="auto"/>
          </w:divBdr>
        </w:div>
        <w:div w:id="20583096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6358</Characters>
  <Application>Microsoft Macintosh Word</Application>
  <DocSecurity>0</DocSecurity>
  <Lines>52</Lines>
  <Paragraphs>12</Paragraphs>
  <ScaleCrop>false</ScaleCrop>
  <HeadingPairs>
    <vt:vector size="8" baseType="variant">
      <vt:variant>
        <vt:lpstr>Título</vt:lpstr>
      </vt:variant>
      <vt:variant>
        <vt:i4>1</vt:i4>
      </vt:variant>
      <vt:variant>
        <vt:lpstr>Títulos</vt:lpstr>
      </vt:variant>
      <vt:variant>
        <vt:i4>16</vt:i4>
      </vt:variant>
      <vt:variant>
        <vt:lpstr>Title</vt:lpstr>
      </vt:variant>
      <vt:variant>
        <vt:i4>1</vt:i4>
      </vt:variant>
      <vt:variant>
        <vt:lpstr>Headings</vt:lpstr>
      </vt:variant>
      <vt:variant>
        <vt:i4>8</vt:i4>
      </vt:variant>
    </vt:vector>
  </HeadingPairs>
  <TitlesOfParts>
    <vt:vector size="26" baseType="lpstr">
      <vt:lpstr/>
      <vt:lpstr>Nota de prensa</vt:lpstr>
      <vt:lpstr>Michelin y el Porsche 918 Spyder</vt:lpstr>
      <vt:lpstr>Un exhaustivo desarrollo</vt:lpstr>
      <vt:lpstr>/Una alianza de desarrollo conjunto de más de medio siglo</vt:lpstr>
      <vt:lpstr>Una proeza: aumentar el rendimiento en tres prestaciones opuestas entre sí </vt:lpstr>
      <vt:lpstr>El nuevo MICHELIN Pilot Sport Cup 2 se caracteriza por: </vt:lpstr>
      <vt:lpstr>/La mezcla de la banda de rodadura </vt:lpstr>
      <vt:lpstr>Cintura de aramida</vt:lpstr>
      <vt:lpstr>/“Track Variable Contact Patch 3.0®”</vt:lpstr>
      <vt:lpstr>/Nueva zona del talón</vt:lpstr>
      <vt:lpstr>/“Flancos de terciopelo” </vt:lpstr>
      <vt:lpstr>Fotos disponibles en http://bit.ly/17NC5bm</vt:lpstr>
      <vt:lpstr>DEPARTAMENTO DE COMUNICACIÓN</vt:lpstr>
      <vt:lpstr>Avda. de Los Encuartes, 19</vt:lpstr>
      <vt:lpstr>28760 Tres Cantos – Madrid – ESPAÑA</vt:lpstr>
      <vt:lpstr>Tel: 0034 914 105 167 – Fax: 0034 914 105 293</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7808</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2</cp:revision>
  <cp:lastPrinted>2013-09-12T11:25:00Z</cp:lastPrinted>
  <dcterms:created xsi:type="dcterms:W3CDTF">2013-09-12T11:25:00Z</dcterms:created>
  <dcterms:modified xsi:type="dcterms:W3CDTF">2013-09-12T11:25:00Z</dcterms:modified>
</cp:coreProperties>
</file>