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Pr="00397E61" w:rsidRDefault="001466B0" w:rsidP="001466B0">
      <w:pPr>
        <w:pStyle w:val="Heading1"/>
        <w:spacing w:after="230"/>
        <w:rPr>
          <w:rFonts w:ascii="Times" w:hAnsi="Times" w:cs="Times"/>
          <w:sz w:val="22"/>
        </w:rPr>
      </w:pPr>
    </w:p>
    <w:p w:rsidR="001466B0" w:rsidRPr="00397E61" w:rsidRDefault="00737803" w:rsidP="001466B0">
      <w:pPr>
        <w:pStyle w:val="Heading1"/>
        <w:spacing w:after="230"/>
        <w:rPr>
          <w:rFonts w:ascii="Times" w:hAnsi="Times" w:cs="Times"/>
          <w:sz w:val="22"/>
        </w:rPr>
      </w:pPr>
      <w:r w:rsidRPr="00F74811">
        <w:rPr>
          <w:rFonts w:ascii="Times" w:hAnsi="Times" w:cs="Times"/>
          <w:sz w:val="22"/>
          <w:lang w:val="es-ES_tradnl"/>
        </w:rPr>
        <w:t>INFORMAÇÃO DE IMPRENSA</w:t>
      </w:r>
      <w:r>
        <w:rPr>
          <w:rFonts w:cs="Times"/>
          <w:b w:val="0"/>
          <w:sz w:val="22"/>
        </w:rPr>
        <w:br/>
      </w:r>
      <w:r w:rsidR="00A05CD3" w:rsidRPr="00F266D5">
        <w:rPr>
          <w:rFonts w:ascii="Times" w:hAnsi="Times" w:cs="Times"/>
          <w:b w:val="0"/>
          <w:noProof/>
          <w:sz w:val="22"/>
          <w:lang w:val="es-ES_tradnl"/>
        </w:rPr>
        <w:fldChar w:fldCharType="begin"/>
      </w:r>
      <w:r w:rsidRPr="00F266D5">
        <w:rPr>
          <w:rFonts w:ascii="Times" w:hAnsi="Times" w:cs="Times"/>
          <w:b w:val="0"/>
          <w:noProof/>
          <w:sz w:val="22"/>
          <w:lang w:val="es-ES_tradnl"/>
        </w:rPr>
        <w:instrText xml:space="preserve"> TIME \@ "dd/MM/yyyy" </w:instrText>
      </w:r>
      <w:r w:rsidR="00A05CD3" w:rsidRPr="00F266D5">
        <w:rPr>
          <w:rFonts w:ascii="Times" w:hAnsi="Times" w:cs="Times"/>
          <w:b w:val="0"/>
          <w:noProof/>
          <w:sz w:val="22"/>
          <w:lang w:val="es-ES_tradnl"/>
        </w:rPr>
        <w:fldChar w:fldCharType="separate"/>
      </w:r>
      <w:r w:rsidR="00E630BA">
        <w:rPr>
          <w:rFonts w:ascii="Times" w:hAnsi="Times" w:cs="Times"/>
          <w:b w:val="0"/>
          <w:noProof/>
          <w:sz w:val="22"/>
          <w:lang w:val="es-ES_tradnl"/>
        </w:rPr>
        <w:t>02</w:t>
      </w:r>
      <w:r w:rsidR="00E630BA" w:rsidRPr="00F266D5">
        <w:rPr>
          <w:rFonts w:ascii="Times" w:hAnsi="Times" w:cs="Times"/>
          <w:b w:val="0"/>
          <w:noProof/>
          <w:sz w:val="22"/>
          <w:lang w:val="es-ES_tradnl"/>
        </w:rPr>
        <w:t>/</w:t>
      </w:r>
      <w:r w:rsidR="00E630BA">
        <w:rPr>
          <w:rFonts w:ascii="Times" w:hAnsi="Times" w:cs="Times"/>
          <w:b w:val="0"/>
          <w:noProof/>
          <w:sz w:val="22"/>
          <w:lang w:val="es-ES_tradnl"/>
        </w:rPr>
        <w:t>09</w:t>
      </w:r>
      <w:r w:rsidR="00E630BA" w:rsidRPr="00F266D5">
        <w:rPr>
          <w:rFonts w:ascii="Times" w:hAnsi="Times" w:cs="Times"/>
          <w:b w:val="0"/>
          <w:noProof/>
          <w:sz w:val="22"/>
          <w:lang w:val="es-ES_tradnl"/>
        </w:rPr>
        <w:t>/</w:t>
      </w:r>
      <w:r w:rsidR="00E630BA">
        <w:rPr>
          <w:rFonts w:ascii="Times" w:hAnsi="Times" w:cs="Times"/>
          <w:b w:val="0"/>
          <w:noProof/>
          <w:sz w:val="22"/>
          <w:lang w:val="es-ES_tradnl"/>
        </w:rPr>
        <w:t>2013</w:t>
      </w:r>
      <w:r w:rsidR="00A05CD3" w:rsidRPr="00F266D5">
        <w:rPr>
          <w:rFonts w:ascii="Times" w:hAnsi="Times" w:cs="Times"/>
          <w:b w:val="0"/>
          <w:noProof/>
          <w:sz w:val="22"/>
          <w:lang w:val="es-ES_tradnl"/>
        </w:rPr>
        <w:fldChar w:fldCharType="end"/>
      </w:r>
    </w:p>
    <w:p w:rsidR="00847E5C" w:rsidRPr="00397E61" w:rsidRDefault="00847E5C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97E6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E528D5" w:rsidRPr="00397E61" w:rsidRDefault="00E25442" w:rsidP="006E125D">
      <w:pPr>
        <w:pStyle w:val="TITULARMICHELIN"/>
        <w:spacing w:after="120"/>
        <w:rPr>
          <w:szCs w:val="26"/>
        </w:rPr>
      </w:pPr>
      <w:r>
        <w:rPr>
          <w:bCs/>
          <w:szCs w:val="26"/>
        </w:rPr>
        <w:t>MICHELIN Energy Saver + e Pilot Sport 3</w:t>
      </w:r>
    </w:p>
    <w:p w:rsidR="001466B0" w:rsidRPr="00397E61" w:rsidRDefault="00E25442" w:rsidP="001466B0">
      <w:pPr>
        <w:pStyle w:val="SUBTITULOMichelinOK"/>
        <w:spacing w:after="230"/>
      </w:pPr>
      <w:r>
        <w:rPr>
          <w:bCs/>
        </w:rPr>
        <w:t xml:space="preserve">Michelin, parceiro estratégico da PSA Peugeot Citroën </w:t>
      </w:r>
      <w:r>
        <w:rPr>
          <w:b w:val="0"/>
        </w:rPr>
        <w:br/>
      </w:r>
      <w:r>
        <w:rPr>
          <w:bCs/>
        </w:rPr>
        <w:t>no desenvolvimento dos pneus do novo Peugeot 308</w:t>
      </w:r>
    </w:p>
    <w:p w:rsidR="008706B3" w:rsidRPr="00397E61" w:rsidRDefault="00495475" w:rsidP="008706B3">
      <w:pPr>
        <w:pStyle w:val="EntradillaMICHELINOK"/>
        <w:spacing w:after="230"/>
      </w:pPr>
      <w:r>
        <w:t>A Michelin proporciona um apoio estratégico nas performances do novo Peugeot 308 em termos de eficiência energética, qualidades dinâmicas e redução do peso do veículo.</w:t>
      </w:r>
      <w:r>
        <w:rPr>
          <w:b w:val="0"/>
          <w:bCs w:val="0"/>
          <w:i w:val="0"/>
          <w:iCs w:val="0"/>
        </w:rPr>
        <w:t xml:space="preserve"> </w:t>
      </w:r>
      <w:r>
        <w:t>Com os pneus MICHELIN Energy Saver +, que reduzem as emissões de CO</w:t>
      </w:r>
      <w:r>
        <w:rPr>
          <w:vertAlign w:val="subscript"/>
        </w:rPr>
        <w:t>2</w:t>
      </w:r>
      <w:r>
        <w:t xml:space="preserve"> em 3 gramas por quilómetro e 3 metros de distância de travagem em superfície molhada, e MICHELIN Pilot Sport 3, a Michelin oferece uma resposta completa às ambiciosas especificações do construtor.</w:t>
      </w:r>
    </w:p>
    <w:p w:rsidR="00E25442" w:rsidRPr="00F74811" w:rsidRDefault="00E25442" w:rsidP="00F74811">
      <w:pPr>
        <w:pStyle w:val="TextoMichelin"/>
        <w:rPr>
          <w:bCs/>
          <w:lang w:val="es-ES_tradnl" w:bidi="es-ES_tradnl"/>
        </w:rPr>
      </w:pPr>
      <w:r w:rsidRPr="00F74811">
        <w:rPr>
          <w:bCs/>
          <w:lang w:val="es-ES_tradnl" w:bidi="es-ES_tradnl"/>
        </w:rPr>
        <w:t>O projeto de desenvolvimento conjunto levado a cabo pelos engenheiros da PSA Peugeot Citroën e da Michelin para o novo Peugeot 308 foi marcado pelo compromisso de fornecer uns pneus que permitam obter o máximo rendimento do veículo aos condutores do novo modelo.</w:t>
      </w:r>
    </w:p>
    <w:p w:rsidR="00E25442" w:rsidRPr="00F74811" w:rsidRDefault="00E25442" w:rsidP="00F74811">
      <w:pPr>
        <w:pStyle w:val="TextoMichelin"/>
        <w:rPr>
          <w:bCs/>
          <w:lang w:val="es-ES_tradnl" w:bidi="es-ES_tradnl"/>
        </w:rPr>
      </w:pPr>
      <w:r w:rsidRPr="00F74811">
        <w:rPr>
          <w:bCs/>
          <w:lang w:val="es-ES_tradnl" w:bidi="es-ES_tradnl"/>
        </w:rPr>
        <w:t>Mike Bundick, diretor de Marketing de Primeiro Equipamento da Michelin, afirma: “A parceria estratégica entre as equipas da PSA Peugeot Citroën e da Michelin, que trabalharam mano-a-mano, torna-se patente no novo Peugeot 308. Os pneus MICHELIN Energy Saver +, de 15” e 16”, e MICHELIN Pilot Sport 3, de 17” e 18”, contribuem para as performances do novo veículo em termos de aderência à estrada e precisão na condução. Como resultado, desempenham um papel significativo na melhoria da eficiência energética, ao mesmo tempo que proporcionam uma segurança excecional e uma quilometragem máxima. Isto é, em conjunto, o resultado da estratégia Michelin Total Performance.</w:t>
      </w:r>
      <w:r w:rsidRPr="00F74811">
        <w:rPr>
          <w:bCs/>
          <w:lang w:val="es-ES_tradnl" w:bidi="es-ES_tradnl"/>
        </w:rPr>
        <w:tab/>
      </w:r>
      <w:r w:rsidRPr="00F74811">
        <w:rPr>
          <w:bCs/>
          <w:lang w:val="es-ES_tradnl" w:bidi="es-ES_tradnl"/>
        </w:rPr>
        <w:tab/>
      </w:r>
    </w:p>
    <w:p w:rsidR="00495475" w:rsidRPr="00F74811" w:rsidRDefault="00E25442" w:rsidP="00F74811">
      <w:pPr>
        <w:pStyle w:val="TextoMichelin"/>
        <w:rPr>
          <w:bCs/>
          <w:lang w:val="es-ES_tradnl" w:bidi="es-ES_tradnl"/>
        </w:rPr>
      </w:pPr>
      <w:r w:rsidRPr="00F74811">
        <w:rPr>
          <w:bCs/>
          <w:lang w:val="es-ES_tradnl" w:bidi="es-ES_tradnl"/>
        </w:rPr>
        <w:t>Laurent Cléro, responsável de Contas Técnicas, a cargo do codesenvolvimento dos pneus Michelin para o novo 308, assevera: “As ambiciosas especificações apresentadas pela PSA Peugeot Citroën para o novo 308 incidiam em três áreas de performances. A primeira era a importância das performances dinâmicas do veículo em termos de manobrabilidade, precisão na condução e prazer de conduzir. A segunda área cobria a eficiência energética necessária para que o pneu se ajustasse ao reduzido peso do veículo e diminuir as emissões de CO2. O último aspeto chave era a segurança, dado que todos os esforços estavam encaminhados para reduzir a distância de travagem do veículo em superfícies molhadas sem afetar as performances do pneu noutras áreas, especialmente na sua duração. Para o Peugeot 308, o novo MICHELIN Energy Saver + reduz em 3 metros a distância de travagem, reduz a emissão de CO2 em 3 gramas por quilómetro e proporciona uma notável manobrabilidade sem afetar a duração do pneu</w:t>
      </w:r>
      <w:r w:rsidRPr="00C32E14">
        <w:rPr>
          <w:bCs/>
          <w:vertAlign w:val="superscript"/>
          <w:lang w:val="es-ES_tradnl" w:bidi="es-ES_tradnl"/>
        </w:rPr>
        <w:footnoteReference w:id="1"/>
      </w:r>
      <w:r w:rsidRPr="00F74811">
        <w:rPr>
          <w:bCs/>
          <w:lang w:val="es-ES_tradnl" w:bidi="es-ES_tradnl"/>
        </w:rPr>
        <w:t>”.</w:t>
      </w:r>
    </w:p>
    <w:p w:rsidR="00983514" w:rsidRPr="00F74811" w:rsidRDefault="00E25442" w:rsidP="00F74811">
      <w:pPr>
        <w:pStyle w:val="TextoMichelin"/>
        <w:rPr>
          <w:bCs/>
          <w:lang w:val="es-ES_tradnl" w:bidi="es-ES_tradnl"/>
        </w:rPr>
      </w:pPr>
      <w:r w:rsidRPr="00F74811">
        <w:rPr>
          <w:bCs/>
          <w:lang w:val="es-ES_tradnl" w:bidi="es-ES_tradnl"/>
        </w:rPr>
        <w:t>Os engenheiros da Michelin a cargo do codesenvolvimento dos pneus para o novo 308 entenderam cada um dos aspetos das especificações da Peugeot, e as equipas foram capazes de responder num tempo record, demonstrando mais uma vez que a parceria estratégica a longo prazo entre as duas companhias deu origem ao desenvolvimento de um veículo que proporciona um alto nível de performances.</w:t>
      </w:r>
    </w:p>
    <w:p w:rsidR="00E25442" w:rsidRPr="00F74811" w:rsidRDefault="00E25442" w:rsidP="00F74811">
      <w:pPr>
        <w:pStyle w:val="TextoMichelin"/>
        <w:rPr>
          <w:bCs/>
          <w:lang w:val="es-ES_tradnl" w:bidi="es-ES_tradnl"/>
        </w:rPr>
      </w:pPr>
    </w:p>
    <w:p w:rsidR="00983514" w:rsidRDefault="00E25442" w:rsidP="00983514">
      <w:pPr>
        <w:autoSpaceDE w:val="0"/>
        <w:autoSpaceDN w:val="0"/>
        <w:adjustRightInd w:val="0"/>
        <w:outlineLvl w:val="0"/>
        <w:rPr>
          <w:rFonts w:eastAsiaTheme="minorHAnsi" w:cs="Arial"/>
          <w:b/>
          <w:bCs/>
          <w:szCs w:val="22"/>
        </w:rPr>
      </w:pPr>
      <w:r>
        <w:rPr>
          <w:rFonts w:eastAsiaTheme="minorHAnsi" w:cs="Arial"/>
          <w:b/>
          <w:bCs/>
          <w:szCs w:val="22"/>
        </w:rPr>
        <w:t xml:space="preserve">Um processo de certificação em linha </w:t>
      </w:r>
      <w:r>
        <w:rPr>
          <w:rFonts w:eastAsiaTheme="minorHAnsi" w:cs="Arial"/>
          <w:szCs w:val="22"/>
        </w:rPr>
        <w:br/>
      </w:r>
      <w:r>
        <w:rPr>
          <w:rFonts w:eastAsiaTheme="minorHAnsi" w:cs="Arial"/>
          <w:b/>
          <w:bCs/>
          <w:szCs w:val="22"/>
        </w:rPr>
        <w:t xml:space="preserve">com a estratégia </w:t>
      </w:r>
      <w:r>
        <w:rPr>
          <w:rFonts w:eastAsiaTheme="minorHAnsi" w:cs="Arial"/>
          <w:b/>
          <w:bCs/>
          <w:i/>
          <w:iCs/>
          <w:szCs w:val="22"/>
        </w:rPr>
        <w:t>MICHELIN Total Performance</w:t>
      </w:r>
      <w:r>
        <w:rPr>
          <w:rFonts w:eastAsiaTheme="minorHAnsi" w:cs="Arial"/>
          <w:szCs w:val="22"/>
        </w:rPr>
        <w:t xml:space="preserve"> </w:t>
      </w:r>
    </w:p>
    <w:p w:rsidR="00E25442" w:rsidRPr="00983514" w:rsidRDefault="00E25442" w:rsidP="00983514">
      <w:pPr>
        <w:autoSpaceDE w:val="0"/>
        <w:autoSpaceDN w:val="0"/>
        <w:adjustRightInd w:val="0"/>
        <w:outlineLvl w:val="0"/>
        <w:rPr>
          <w:rFonts w:eastAsiaTheme="minorHAnsi" w:cs="Arial"/>
          <w:b/>
          <w:bCs/>
          <w:sz w:val="16"/>
          <w:szCs w:val="22"/>
        </w:rPr>
      </w:pPr>
    </w:p>
    <w:p w:rsidR="001F0E74" w:rsidRPr="00F74811" w:rsidRDefault="00E25442" w:rsidP="00F74811">
      <w:pPr>
        <w:pStyle w:val="TextoMichelin"/>
        <w:rPr>
          <w:bCs/>
          <w:lang w:val="es-ES_tradnl" w:bidi="es-ES_tradnl"/>
        </w:rPr>
      </w:pPr>
      <w:r w:rsidRPr="00F74811">
        <w:rPr>
          <w:bCs/>
          <w:lang w:val="es-ES_tradnl" w:bidi="es-ES_tradnl"/>
        </w:rPr>
        <w:t>MICHELIN Total Performance é a estratégia de desenvolvimento de pneus para cada segmento de mercado que oferece maior rendimento. A Michelin concebe e fabrica pneus que conjugam a segurança em todas as condições de condução (em superfícies molhadas e secas, em reta e em curva), uma eficiência de combustível melhorada e uma maior quilometragem total, o que constitui uma preocupação fundamental para o cliente pelo seu impacto no custo total do seu veículo.</w:t>
      </w:r>
    </w:p>
    <w:p w:rsidR="00495475" w:rsidRDefault="00495475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495475" w:rsidRDefault="00495475" w:rsidP="001466B0">
      <w:pPr>
        <w:spacing w:after="230"/>
        <w:jc w:val="both"/>
      </w:pPr>
    </w:p>
    <w:p w:rsidR="001466B0" w:rsidRPr="00397E61" w:rsidRDefault="00737803" w:rsidP="001466B0">
      <w:pPr>
        <w:spacing w:after="230"/>
        <w:jc w:val="both"/>
        <w:rPr>
          <w:i/>
        </w:rPr>
      </w:pPr>
      <w:r>
        <w:rPr>
          <w:i/>
          <w:iCs/>
        </w:rPr>
        <w:t xml:space="preserve">A missão da </w:t>
      </w:r>
      <w:r>
        <w:rPr>
          <w:b/>
          <w:bCs/>
          <w:i/>
          <w:iCs/>
        </w:rPr>
        <w:t>Michelin,</w:t>
      </w:r>
      <w:r>
        <w:rPr>
          <w:i/>
          <w:iCs/>
        </w:rPr>
        <w:t xml:space="preserve"> líder do setor do pneu, é contribuir de maneira sustentável para a mobilidade das pessoas e dos bens.</w:t>
      </w:r>
      <w:r>
        <w:t xml:space="preserve"> </w:t>
      </w:r>
      <w:r>
        <w:rPr>
          <w:i/>
          <w:iCs/>
        </w:rPr>
        <w:t>Por esta razão, o Grupo fabrica e comercializa pneus para todo o tipo de viaturas, desde aviões até automóveis, veículos de duas rodas, engenharia civil, agricultura e camiões.</w:t>
      </w:r>
      <w:r>
        <w:t xml:space="preserve"> </w:t>
      </w:r>
      <w:r>
        <w:rPr>
          <w:i/>
          <w:iCs/>
        </w:rPr>
        <w:t>A Michelin também propõe serviços informáticos de ajuda à mobilidade (ViaMichelin.com), e edita guias turísticos, de hotéis e restaurantes, mapas e Atlas de estradas.</w:t>
      </w:r>
      <w:r>
        <w:t xml:space="preserve"> </w:t>
      </w:r>
      <w:r>
        <w:rPr>
          <w:i/>
          <w:iCs/>
        </w:rPr>
        <w:t>O Grupo, que tem a sua sede em Clermont-Ferrand (França), está presente em mais de 170 países, emprega a 113.400 pessoas em todo o mundo e dispõe de 69 centros de produção implantados em 18 países diferentes.</w:t>
      </w:r>
      <w:r>
        <w:t xml:space="preserve"> </w:t>
      </w:r>
      <w:r>
        <w:rPr>
          <w:i/>
          <w:iCs/>
        </w:rPr>
        <w:t>O Grupo possui um Centro de Tecnologia que se encarrega da investigação, desenvolvimento e industrialização com implantação na Europa, América do Norte e Ásia  (www.michelin.es).</w:t>
      </w:r>
    </w:p>
    <w:p w:rsidR="00495475" w:rsidRDefault="00495475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</w:rPr>
        <w:t>DEPARTAMENTO DE COMUNICAÇÃO</w:t>
      </w:r>
    </w:p>
    <w:p w:rsidR="001466B0" w:rsidRPr="00397E61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Avda. de Los Encuartes, 19</w:t>
      </w:r>
    </w:p>
    <w:p w:rsidR="001466B0" w:rsidRPr="00397E61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28760 Tres Cantos – Madrid – ESPANHA</w:t>
      </w:r>
    </w:p>
    <w:p w:rsidR="001466B0" w:rsidRPr="00397E61" w:rsidRDefault="00737803" w:rsidP="00791697">
      <w:pPr>
        <w:pStyle w:val="Footer"/>
        <w:outlineLvl w:val="0"/>
        <w:rPr>
          <w:bCs/>
          <w:szCs w:val="18"/>
        </w:rPr>
      </w:pPr>
      <w:r>
        <w:rPr>
          <w:rFonts w:ascii="Arial" w:hAnsi="Arial"/>
          <w:color w:val="808080"/>
          <w:sz w:val="18"/>
          <w:szCs w:val="18"/>
        </w:rPr>
        <w:t>Tel.: 0034 914 105 167 – Fax: 0034 914 105 293</w:t>
      </w:r>
    </w:p>
    <w:sectPr w:rsidR="001466B0" w:rsidRPr="00397E61" w:rsidSect="001466B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C6" w:rsidRDefault="006018C6" w:rsidP="001466B0">
      <w:r>
        <w:separator/>
      </w:r>
    </w:p>
  </w:endnote>
  <w:endnote w:type="continuationSeparator" w:id="0">
    <w:p w:rsidR="006018C6" w:rsidRDefault="006018C6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C6" w:rsidRDefault="00A05CD3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01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8C6" w:rsidRDefault="006018C6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C6" w:rsidRDefault="00A05CD3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01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0BA">
      <w:rPr>
        <w:rStyle w:val="PageNumber"/>
        <w:noProof/>
      </w:rPr>
      <w:t>1</w:t>
    </w:r>
    <w:r>
      <w:rPr>
        <w:rStyle w:val="PageNumber"/>
      </w:rPr>
      <w:fldChar w:fldCharType="end"/>
    </w:r>
  </w:p>
  <w:p w:rsidR="006018C6" w:rsidRPr="00096802" w:rsidRDefault="00A05CD3" w:rsidP="001A6210">
    <w:pPr>
      <w:pStyle w:val="Footer"/>
      <w:ind w:left="1701" w:firstLine="360"/>
    </w:pPr>
    <w:r w:rsidRPr="00A05CD3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C6" w:rsidRDefault="006018C6" w:rsidP="001466B0">
      <w:r>
        <w:separator/>
      </w:r>
    </w:p>
  </w:footnote>
  <w:footnote w:type="continuationSeparator" w:id="0">
    <w:p w:rsidR="006018C6" w:rsidRDefault="006018C6" w:rsidP="001466B0">
      <w:r>
        <w:continuationSeparator/>
      </w:r>
    </w:p>
  </w:footnote>
  <w:footnote w:id="1">
    <w:p w:rsidR="006018C6" w:rsidRPr="00983514" w:rsidRDefault="006018C6" w:rsidP="00E25442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Comparado </w:t>
      </w:r>
      <w:proofErr w:type="spellStart"/>
      <w:r>
        <w:rPr>
          <w:rFonts w:ascii="Arial" w:hAnsi="Arial" w:cs="Arial"/>
          <w:sz w:val="16"/>
          <w:szCs w:val="16"/>
        </w:rPr>
        <w:t>com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geração</w:t>
      </w:r>
      <w:proofErr w:type="spellEnd"/>
      <w:r>
        <w:rPr>
          <w:rFonts w:ascii="Arial" w:hAnsi="Arial" w:cs="Arial"/>
          <w:sz w:val="16"/>
          <w:szCs w:val="16"/>
        </w:rPr>
        <w:t xml:space="preserve"> anterior, Peugeot 308 e o </w:t>
      </w:r>
      <w:proofErr w:type="spellStart"/>
      <w:r>
        <w:rPr>
          <w:rFonts w:ascii="Arial" w:hAnsi="Arial" w:cs="Arial"/>
          <w:sz w:val="16"/>
          <w:szCs w:val="16"/>
        </w:rPr>
        <w:t>pneu</w:t>
      </w:r>
      <w:proofErr w:type="spellEnd"/>
      <w:r>
        <w:rPr>
          <w:rFonts w:ascii="Arial" w:hAnsi="Arial" w:cs="Arial"/>
          <w:sz w:val="16"/>
          <w:szCs w:val="16"/>
        </w:rPr>
        <w:t xml:space="preserve"> MICHELIN </w:t>
      </w:r>
      <w:proofErr w:type="spellStart"/>
      <w:r>
        <w:rPr>
          <w:rFonts w:ascii="Arial" w:hAnsi="Arial" w:cs="Arial"/>
          <w:sz w:val="16"/>
          <w:szCs w:val="16"/>
        </w:rPr>
        <w:t>Energy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Saver</w:t>
      </w:r>
      <w:proofErr w:type="spellEnd"/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C6" w:rsidRDefault="006018C6">
    <w:pPr>
      <w:pStyle w:val="Header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1E56"/>
    <w:multiLevelType w:val="multilevel"/>
    <w:tmpl w:val="33E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7E0"/>
    <w:multiLevelType w:val="hybridMultilevel"/>
    <w:tmpl w:val="F8F4658E"/>
    <w:lvl w:ilvl="0" w:tplc="ED209FD4">
      <w:numFmt w:val="bullet"/>
      <w:lvlText w:val="–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642C"/>
    <w:rsid w:val="00027098"/>
    <w:rsid w:val="00093227"/>
    <w:rsid w:val="000D2FF2"/>
    <w:rsid w:val="000E0106"/>
    <w:rsid w:val="00112099"/>
    <w:rsid w:val="001466B0"/>
    <w:rsid w:val="0016290E"/>
    <w:rsid w:val="00162E36"/>
    <w:rsid w:val="001A6210"/>
    <w:rsid w:val="001F0E74"/>
    <w:rsid w:val="00287B00"/>
    <w:rsid w:val="002C6255"/>
    <w:rsid w:val="00331EE1"/>
    <w:rsid w:val="00336752"/>
    <w:rsid w:val="003939EB"/>
    <w:rsid w:val="00397E61"/>
    <w:rsid w:val="003D758C"/>
    <w:rsid w:val="00415EF6"/>
    <w:rsid w:val="00424758"/>
    <w:rsid w:val="00446675"/>
    <w:rsid w:val="00453F82"/>
    <w:rsid w:val="00495475"/>
    <w:rsid w:val="0050612E"/>
    <w:rsid w:val="0051462D"/>
    <w:rsid w:val="00526157"/>
    <w:rsid w:val="00541F4C"/>
    <w:rsid w:val="005539A6"/>
    <w:rsid w:val="00570B03"/>
    <w:rsid w:val="00590473"/>
    <w:rsid w:val="006018C6"/>
    <w:rsid w:val="00626C26"/>
    <w:rsid w:val="006335F3"/>
    <w:rsid w:val="006678D2"/>
    <w:rsid w:val="00671BB5"/>
    <w:rsid w:val="00674708"/>
    <w:rsid w:val="006B127A"/>
    <w:rsid w:val="006E125D"/>
    <w:rsid w:val="00714882"/>
    <w:rsid w:val="00737803"/>
    <w:rsid w:val="00791697"/>
    <w:rsid w:val="007E3A8F"/>
    <w:rsid w:val="00807202"/>
    <w:rsid w:val="008255F3"/>
    <w:rsid w:val="00847E5C"/>
    <w:rsid w:val="008706B3"/>
    <w:rsid w:val="008743F7"/>
    <w:rsid w:val="008E78AD"/>
    <w:rsid w:val="00955A6A"/>
    <w:rsid w:val="0096693F"/>
    <w:rsid w:val="00983514"/>
    <w:rsid w:val="009D7C22"/>
    <w:rsid w:val="00A05CD3"/>
    <w:rsid w:val="00A83C26"/>
    <w:rsid w:val="00A9281D"/>
    <w:rsid w:val="00A95660"/>
    <w:rsid w:val="00AB7F8D"/>
    <w:rsid w:val="00AC685A"/>
    <w:rsid w:val="00AE4637"/>
    <w:rsid w:val="00B176E0"/>
    <w:rsid w:val="00B300D7"/>
    <w:rsid w:val="00B7758D"/>
    <w:rsid w:val="00BD3B21"/>
    <w:rsid w:val="00C208DA"/>
    <w:rsid w:val="00C2220D"/>
    <w:rsid w:val="00C32E14"/>
    <w:rsid w:val="00C447F4"/>
    <w:rsid w:val="00C513B9"/>
    <w:rsid w:val="00C77CF4"/>
    <w:rsid w:val="00C846BD"/>
    <w:rsid w:val="00CB2D3D"/>
    <w:rsid w:val="00CD7ADD"/>
    <w:rsid w:val="00D368DB"/>
    <w:rsid w:val="00DD6102"/>
    <w:rsid w:val="00E10E70"/>
    <w:rsid w:val="00E25442"/>
    <w:rsid w:val="00E528D5"/>
    <w:rsid w:val="00E630BA"/>
    <w:rsid w:val="00E926D5"/>
    <w:rsid w:val="00EC2D4B"/>
    <w:rsid w:val="00EF7CBB"/>
    <w:rsid w:val="00F266D5"/>
    <w:rsid w:val="00F64056"/>
    <w:rsid w:val="00F6468B"/>
    <w:rsid w:val="00F74811"/>
    <w:rsid w:val="00FB7693"/>
  </w:rsids>
  <m:mathPr>
    <m:mathFont m:val="Frutiger-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3">
    <w:name w:val="heading 3"/>
    <w:basedOn w:val="Normal"/>
    <w:next w:val="Normal"/>
    <w:link w:val="Heading3Char"/>
    <w:rsid w:val="001F0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customStyle="1" w:styleId="Heading3Char">
    <w:name w:val="Heading 3 Char"/>
    <w:basedOn w:val="DefaultParagraphFont"/>
    <w:link w:val="Heading3"/>
    <w:rsid w:val="001F0E74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rsid w:val="001F0E74"/>
    <w:pPr>
      <w:spacing w:beforeLines="1" w:afterLines="1"/>
    </w:pPr>
    <w:rPr>
      <w:rFonts w:eastAsia="Times New Roman"/>
      <w:sz w:val="20"/>
      <w:szCs w:val="20"/>
      <w:lang w:eastAsia="en-US"/>
    </w:rPr>
  </w:style>
  <w:style w:type="character" w:customStyle="1" w:styleId="basic-sel-tooltip">
    <w:name w:val="basic-sel-tooltip"/>
    <w:basedOn w:val="DefaultParagraphFont"/>
    <w:rsid w:val="001F0E74"/>
  </w:style>
  <w:style w:type="paragraph" w:customStyle="1" w:styleId="FlietextMichelinneu">
    <w:name w:val="Fließtext Michelin neu"/>
    <w:rsid w:val="00E25442"/>
    <w:pPr>
      <w:widowControl w:val="0"/>
      <w:jc w:val="both"/>
    </w:pPr>
    <w:rPr>
      <w:rFonts w:ascii="Utopia" w:hAnsi="Utopia"/>
      <w:lang w:val="de-DE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E25442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442"/>
    <w:rPr>
      <w:rFonts w:ascii="Times New Roman" w:hAnsi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E25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3704</Characters>
  <Application>Microsoft Macintosh Word</Application>
  <DocSecurity>0</DocSecurity>
  <Lines>30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4548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cp:lastPrinted>2013-09-02T12:20:00Z</cp:lastPrinted>
  <dcterms:created xsi:type="dcterms:W3CDTF">2013-09-02T12:13:00Z</dcterms:created>
  <dcterms:modified xsi:type="dcterms:W3CDTF">2013-09-02T12:20:00Z</dcterms:modified>
</cp:coreProperties>
</file>