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522470" w14:textId="77777777" w:rsidR="0013303A" w:rsidRPr="00AE6878" w:rsidRDefault="0013303A" w:rsidP="00AE6878">
      <w:pPr>
        <w:keepNext/>
        <w:spacing w:after="230"/>
        <w:jc w:val="right"/>
        <w:outlineLvl w:val="0"/>
        <w:rPr>
          <w:rFonts w:cs="Times"/>
          <w:color w:val="808080"/>
          <w:lang w:val="pt"/>
        </w:rPr>
      </w:pPr>
      <w:r>
        <w:rPr>
          <w:rFonts w:cs="Times"/>
          <w:b/>
          <w:bCs/>
          <w:color w:val="808080"/>
          <w:lang w:val="pt"/>
        </w:rPr>
        <w:t>INFORMAÇÃO DE IMPRENSA</w:t>
      </w:r>
      <w:r w:rsidR="00AE6878">
        <w:rPr>
          <w:rFonts w:cs="Times"/>
          <w:color w:val="808080"/>
          <w:lang w:val="pt"/>
        </w:rPr>
        <w:br/>
      </w:r>
      <w:r>
        <w:rPr>
          <w:rFonts w:cs="Times"/>
          <w:color w:val="808080"/>
          <w:lang w:val="pt"/>
        </w:rPr>
        <w:fldChar w:fldCharType="begin"/>
      </w:r>
      <w:r>
        <w:rPr>
          <w:rFonts w:cs="Times"/>
          <w:color w:val="808080"/>
          <w:lang w:val="pt"/>
        </w:rPr>
        <w:instrText xml:space="preserve"> TIME \@ "dd/MM/yyyy" </w:instrText>
      </w:r>
      <w:r>
        <w:rPr>
          <w:rFonts w:cs="Times"/>
          <w:color w:val="808080"/>
          <w:lang w:val="pt"/>
        </w:rPr>
        <w:fldChar w:fldCharType="separate"/>
      </w:r>
      <w:r w:rsidR="00AE6878">
        <w:rPr>
          <w:rFonts w:cs="Times"/>
          <w:noProof/>
          <w:color w:val="808080"/>
          <w:lang w:val="pt"/>
        </w:rPr>
        <w:t>10/12/2014</w:t>
      </w:r>
      <w:r>
        <w:rPr>
          <w:rFonts w:cs="Times"/>
          <w:color w:val="808080"/>
          <w:lang w:val="pt"/>
        </w:rPr>
        <w:fldChar w:fldCharType="end"/>
      </w:r>
    </w:p>
    <w:p w14:paraId="714CACEF" w14:textId="77777777" w:rsidR="001466B0" w:rsidRPr="000A49EE" w:rsidRDefault="001466B0" w:rsidP="001466B0">
      <w:pPr>
        <w:pStyle w:val="TITULARMICHELIN"/>
        <w:spacing w:after="230"/>
        <w:rPr>
          <w:rFonts w:ascii="Arial" w:hAnsi="Arial" w:cs="Arial"/>
          <w:szCs w:val="26"/>
        </w:rPr>
      </w:pPr>
    </w:p>
    <w:p w14:paraId="25933B45" w14:textId="77777777" w:rsidR="0013303A" w:rsidRPr="000A49EE" w:rsidRDefault="0013303A" w:rsidP="001466B0">
      <w:pPr>
        <w:pStyle w:val="TITULARMICHELIN"/>
        <w:spacing w:after="120"/>
        <w:rPr>
          <w:szCs w:val="26"/>
        </w:rPr>
      </w:pPr>
    </w:p>
    <w:p w14:paraId="1C559604" w14:textId="77777777" w:rsidR="001466B0" w:rsidRPr="000A49EE" w:rsidRDefault="00FC4CD7" w:rsidP="001466B0">
      <w:pPr>
        <w:pStyle w:val="TITULARMICHELIN"/>
        <w:spacing w:after="120"/>
        <w:rPr>
          <w:rFonts w:ascii="Utopia" w:hAnsi="Utopia"/>
          <w:sz w:val="28"/>
        </w:rPr>
      </w:pPr>
      <w:r>
        <w:rPr>
          <w:bCs/>
          <w:szCs w:val="26"/>
          <w:lang w:val="pt"/>
        </w:rPr>
        <w:t xml:space="preserve">Michelin e Renault Sport Technologies </w:t>
      </w:r>
    </w:p>
    <w:p w14:paraId="1A68EA07" w14:textId="77777777" w:rsidR="001466B0" w:rsidRPr="000A49EE" w:rsidRDefault="00BB3A67" w:rsidP="001466B0">
      <w:pPr>
        <w:pStyle w:val="SUBTITULOMichelinOK"/>
        <w:spacing w:after="230"/>
      </w:pPr>
      <w:r>
        <w:rPr>
          <w:bCs/>
          <w:lang w:val="pt"/>
        </w:rPr>
        <w:t>Apostam em pneus de 17 e 18 polegadas</w:t>
      </w:r>
    </w:p>
    <w:p w14:paraId="45E6C876" w14:textId="77777777" w:rsidR="002F4E8D" w:rsidRPr="000A49EE" w:rsidRDefault="002F4E8D" w:rsidP="00B637A6">
      <w:pPr>
        <w:pStyle w:val="TextoMichelin"/>
        <w:rPr>
          <w:rFonts w:ascii="Times" w:hAnsi="Times" w:cs="Frutiger 55 Roman"/>
          <w:b/>
          <w:bCs/>
          <w:i/>
          <w:iCs/>
          <w:snapToGrid w:val="0"/>
          <w:color w:val="333399"/>
          <w:sz w:val="25"/>
          <w:szCs w:val="28"/>
        </w:rPr>
      </w:pPr>
      <w:r>
        <w:rPr>
          <w:rFonts w:ascii="Times" w:hAnsi="Times" w:cs="Frutiger 55 Roman"/>
          <w:b/>
          <w:bCs/>
          <w:i/>
          <w:iCs/>
          <w:snapToGrid w:val="0"/>
          <w:color w:val="333399"/>
          <w:sz w:val="25"/>
          <w:szCs w:val="28"/>
          <w:lang w:val="pt"/>
        </w:rPr>
        <w:t xml:space="preserve">A Michelin e a Renault Sport Technologies compartilham a mesma visão da competição como instrumento para aproximar as tecnologias inovadoras ao grande público. Com este objetivo os dois parceiros avaliam a possibilidade de montar pneus de 18 polegadas nos Fórmula Renault 3.5 e de 17 nos Fórmula Renault 2.0 para a época de 2016. </w:t>
      </w:r>
    </w:p>
    <w:p w14:paraId="41A5405E" w14:textId="77777777" w:rsidR="009771C0" w:rsidRDefault="00BB3A67" w:rsidP="009771C0">
      <w:pPr>
        <w:pStyle w:val="TextoMichelin"/>
        <w:rPr>
          <w:bCs/>
        </w:rPr>
      </w:pPr>
      <w:r>
        <w:rPr>
          <w:lang w:val="pt"/>
        </w:rPr>
        <w:t>A primeira sessão de testes levou-se a cabo com os Fórmula Renault 3.5 no circuito valenciano de Cheste e uma segunda, em Barcelona, com os Fórmula Renault 2.0. Em função dos bons resultados obtidos em ambas as ocasiões, a Michelin e a Renault Sport Technologies anunciaram a sua decisão de continuar o seu programa de desenvolvimento: nos próximos meses decorrerão mais sessões de provas.</w:t>
      </w:r>
    </w:p>
    <w:p w14:paraId="7BA32665" w14:textId="77777777" w:rsidR="00B75CDE" w:rsidRDefault="00B75CDE" w:rsidP="002F4E8D">
      <w:pPr>
        <w:pStyle w:val="TextoMichelin"/>
        <w:rPr>
          <w:bCs/>
        </w:rPr>
      </w:pPr>
      <w:r>
        <w:rPr>
          <w:lang w:val="pt"/>
        </w:rPr>
        <w:t>Desde o passado mês de janeiro, a colaboração entre a Renault Sport Technologies e a Michelin permitiu recopilar os dados extraídos após percorrer vários centenas de quilómetros. As duas equipas estudaram meticulosamente estes resultados para controlar as implicações destas mudanças para os pilotos, assim como para a aderência e a suspensão.</w:t>
      </w:r>
    </w:p>
    <w:p w14:paraId="3D04DF23" w14:textId="77777777" w:rsidR="00EB4C5E" w:rsidRDefault="00EB4C5E" w:rsidP="002F4E8D">
      <w:pPr>
        <w:pStyle w:val="TextoMichelin"/>
        <w:rPr>
          <w:bCs/>
        </w:rPr>
      </w:pPr>
      <w:r>
        <w:rPr>
          <w:lang w:val="pt"/>
        </w:rPr>
        <w:t>Centrando-se em velocida</w:t>
      </w:r>
      <w:bookmarkStart w:id="0" w:name="_GoBack"/>
      <w:bookmarkEnd w:id="0"/>
      <w:r>
        <w:rPr>
          <w:lang w:val="pt"/>
        </w:rPr>
        <w:t xml:space="preserve">de de ponta, estabilidade, desgaste das borrachas e peças anexas, as primeiras conclusões são positivas. Embora se necessitem de algumas pequenas modificações, os monolugares beneficiam de um design mais moderno e de um aumento das performances nas curvas. </w:t>
      </w:r>
      <w:r>
        <w:rPr>
          <w:b/>
          <w:bCs/>
          <w:lang w:val="pt"/>
        </w:rPr>
        <w:t>Os primeiros ensaios demonstraram um ganho de um segundo por volta para os</w:t>
      </w:r>
      <w:r>
        <w:rPr>
          <w:lang w:val="pt"/>
        </w:rPr>
        <w:t xml:space="preserve"> </w:t>
      </w:r>
      <w:r>
        <w:rPr>
          <w:b/>
          <w:bCs/>
          <w:lang w:val="pt"/>
        </w:rPr>
        <w:t>Fórmula Renault 3.5 no circuito de Cheste, em Espanha</w:t>
      </w:r>
    </w:p>
    <w:p w14:paraId="7EF111A9" w14:textId="77777777" w:rsidR="00082B7F" w:rsidRDefault="00082B7F" w:rsidP="00082B7F">
      <w:pPr>
        <w:pStyle w:val="TextoMichelin"/>
        <w:rPr>
          <w:bCs/>
        </w:rPr>
      </w:pPr>
      <w:r>
        <w:rPr>
          <w:lang w:val="pt"/>
        </w:rPr>
        <w:t>Pioneira no tema e graças à sua experiência em Endurance, a Michelin utiliza pneus de 18 polegadas para os Spark-Renault SRT_01E e Renault Sport R.S.01. Há vários anos que o Grupo fez deste assunto a condição para voltar à F1.</w:t>
      </w:r>
    </w:p>
    <w:p w14:paraId="013F7955" w14:textId="77777777" w:rsidR="007030ED" w:rsidRDefault="009164B5" w:rsidP="007030ED">
      <w:pPr>
        <w:pStyle w:val="TextoMichelin"/>
        <w:rPr>
          <w:bCs/>
        </w:rPr>
      </w:pPr>
      <w:r>
        <w:rPr>
          <w:lang w:val="pt"/>
        </w:rPr>
        <w:t>Sempre com o fim de preparar os jovens pilotos que querem aceder à F1, a Renault Sport Technologies estuda pormenorizadamente as evoluções da categoria rainha do automobilismo. Com este objetivo, avalia em conjunto com a Michelin a possibilidade de equipar os Fórmula Renault 3.5 e 2.0 com pneus de maior diâmetro. À espera da decisão definitiva da Fórmula 1, assim como do consentimento dos grupos de trabalho, esta mudança permitiria às World Series by Renault conservar a alta qualidade de formação das suas categorias.</w:t>
      </w:r>
    </w:p>
    <w:p w14:paraId="7B1E6BF2" w14:textId="77777777" w:rsidR="00740CD4" w:rsidRDefault="00375136" w:rsidP="00740CD4">
      <w:pPr>
        <w:pStyle w:val="TextoMichelin"/>
        <w:rPr>
          <w:bCs/>
        </w:rPr>
      </w:pPr>
      <w:r>
        <w:rPr>
          <w:lang w:val="pt"/>
        </w:rPr>
        <w:br w:type="column"/>
      </w:r>
      <w:r>
        <w:rPr>
          <w:b/>
          <w:bCs/>
          <w:lang w:val="pt"/>
        </w:rPr>
        <w:lastRenderedPageBreak/>
        <w:t xml:space="preserve">Jean-Pascal Dauce, </w:t>
      </w:r>
      <w:r>
        <w:rPr>
          <w:lang w:val="pt"/>
        </w:rPr>
        <w:t>diretor de Competição da Renault Sport Technologies, comentou: “Os campeonatos organizados pela Renault Sport Technologies proporcionam a melhor preparação possível para a elite para os jovens pilotos. Graças à experiência da Michelin, se a F1 decide mudar a dimensão dos pneus, as World Series by Renault estarão preparadas para se reafirmarem como escola de campeões. Além de melhorar em performances e de um menor desgaste mecânico, essa mudança leva a modificações menores na linha de redução de custos, sem negar a inovação a que somos particularmente fiéis”.</w:t>
      </w:r>
    </w:p>
    <w:p w14:paraId="59201A5A" w14:textId="77777777" w:rsidR="00631F7D" w:rsidRDefault="002F4E8D" w:rsidP="00631F7D">
      <w:pPr>
        <w:pStyle w:val="TextoMichelin"/>
        <w:rPr>
          <w:bCs/>
        </w:rPr>
      </w:pPr>
      <w:r>
        <w:rPr>
          <w:b/>
          <w:bCs/>
          <w:lang w:val="pt"/>
        </w:rPr>
        <w:t xml:space="preserve">Nicolas Goubert, </w:t>
      </w:r>
      <w:r>
        <w:rPr>
          <w:lang w:val="pt"/>
        </w:rPr>
        <w:t>diretor técnico da Michelin Motorsport, disse: “A Michelin leva com o projeto «18 polegadas» desde 2010, pois, para nós, a competição é acima de tudo um laboratório para a inovação. Para provar o pertinente da nossa visão, decidimos aproveitar as oportunidades que os nossos atuais parceiros nos oferecem. Assim pois, pusemos em andamento a nossa experiência com êxito no novo campeonato de  Fórmula E, equipando os monolugares Spark-Renault 100 % elétricos. Atualmente, após provas muito prometedoras, a Renault Sport Technologies abre-nos as portas do seu campeonato World Series by Renault, que é um extraordinário terreno de formação para os futuros pilotos de Fórmula 1. Temos muito prazer em empreender este inovador caminho em conjunto com o nosso parceiro, confiando que em 2016 os monolugares equiparão pneus de maior diâmetro. De todos os modos, a experiência que levamos a cabo com a Renault Sport Technologies permitir-nos-á recolher valiosas informações para o desenvolvimento dos pneus Michelin de futura geração”.</w:t>
      </w:r>
    </w:p>
    <w:p w14:paraId="3F9FC23E" w14:textId="77777777" w:rsidR="001466B0" w:rsidRPr="000A49EE" w:rsidRDefault="001466B0" w:rsidP="00FC4CD7">
      <w:pPr>
        <w:pStyle w:val="titulocapitulodossier"/>
        <w:rPr>
          <w:rFonts w:ascii="Arial" w:hAnsi="Arial"/>
          <w:bCs/>
          <w:color w:val="808080"/>
          <w:sz w:val="18"/>
          <w:szCs w:val="18"/>
        </w:rPr>
      </w:pPr>
    </w:p>
    <w:p w14:paraId="6EEB8C4D" w14:textId="77777777" w:rsidR="002F4E8D" w:rsidRPr="000A49EE" w:rsidRDefault="002F4E8D" w:rsidP="00FC4CD7">
      <w:pPr>
        <w:pStyle w:val="titulocapitulodossier"/>
        <w:rPr>
          <w:rFonts w:ascii="Arial" w:hAnsi="Arial"/>
          <w:bCs/>
          <w:color w:val="808080"/>
          <w:sz w:val="18"/>
          <w:szCs w:val="18"/>
        </w:rPr>
      </w:pPr>
    </w:p>
    <w:p w14:paraId="5D7266A0" w14:textId="77777777" w:rsidR="00DE0930" w:rsidRPr="000A49EE" w:rsidRDefault="001E5C06" w:rsidP="00DE0930">
      <w:pPr>
        <w:autoSpaceDE w:val="0"/>
        <w:autoSpaceDN w:val="0"/>
        <w:adjustRightInd w:val="0"/>
        <w:spacing w:line="240" w:lineRule="atLeast"/>
        <w:jc w:val="both"/>
        <w:rPr>
          <w:rFonts w:ascii="Arial" w:hAnsi="Arial" w:cs="Arial"/>
          <w:sz w:val="22"/>
        </w:rPr>
      </w:pPr>
      <w:r>
        <w:rPr>
          <w:i/>
          <w:iCs/>
          <w:lang w:val="pt"/>
        </w:rPr>
        <w:t xml:space="preserve">A missão da </w:t>
      </w:r>
      <w:r>
        <w:rPr>
          <w:b/>
          <w:bCs/>
          <w:i/>
          <w:iCs/>
          <w:lang w:val="pt"/>
        </w:rPr>
        <w:t>Michelin,</w:t>
      </w:r>
      <w:r>
        <w:rPr>
          <w:i/>
          <w:iCs/>
          <w:lang w:val="pt"/>
        </w:rPr>
        <w:t xml:space="preserve"> líder do setor do pneu, é contribuir de maneira sustentável para a mobilidade das pessoas e dos bens. Por esta razão, o Grupo fabrica e comercializa pneus para todo o tipo de viaturas, desde aviões até automóveis, veículos de duas rodas, engenharia civil, agricultura e camiões. A Michelin também propõe serviços informáticos de ajuda à mobilidade (ViaMichelin.com), e edita guias turísticos, de hotéis e restaurantes, mapas e Atlas de estradas. O Grupo, que tem a sua sede em Clermont-Ferrand (França), está presente em mais de 170 países, emprega a 111.200 pessoas em todo o mundo e dispõe de 67 centros de produção implantados em 17 países diferentes. O Grupo possui um Centro de Tecnologia que se encarrega da investigação e desenvolvimento com implantação na Europa, América do Norte e Ásia (www.michelin.es).</w:t>
      </w:r>
      <w:r>
        <w:rPr>
          <w:rFonts w:ascii="Arial" w:hAnsi="Arial"/>
          <w:sz w:val="22"/>
          <w:lang w:val="pt"/>
        </w:rPr>
        <w:t xml:space="preserve"> </w:t>
      </w:r>
    </w:p>
    <w:p w14:paraId="08D7DD52" w14:textId="77777777" w:rsidR="00DE0930" w:rsidRPr="000A49EE" w:rsidRDefault="00DE0930" w:rsidP="00DE0930">
      <w:pPr>
        <w:autoSpaceDE w:val="0"/>
        <w:autoSpaceDN w:val="0"/>
        <w:adjustRightInd w:val="0"/>
        <w:spacing w:line="240" w:lineRule="atLeast"/>
        <w:jc w:val="both"/>
        <w:rPr>
          <w:rFonts w:ascii="Arial" w:hAnsi="Arial" w:cs="Arial"/>
          <w:sz w:val="22"/>
        </w:rPr>
      </w:pPr>
    </w:p>
    <w:p w14:paraId="5C525A6B" w14:textId="77777777" w:rsidR="001E5C06" w:rsidRPr="000A49EE" w:rsidRDefault="001E5C06" w:rsidP="001E5C06">
      <w:pPr>
        <w:jc w:val="both"/>
        <w:rPr>
          <w:i/>
        </w:rPr>
      </w:pPr>
    </w:p>
    <w:p w14:paraId="5E63AD96" w14:textId="77777777" w:rsidR="001E5C06" w:rsidRPr="000A49EE" w:rsidRDefault="001E5C06" w:rsidP="001E5C06">
      <w:pPr>
        <w:jc w:val="both"/>
        <w:rPr>
          <w:i/>
        </w:rPr>
      </w:pPr>
    </w:p>
    <w:p w14:paraId="310730DB" w14:textId="77777777" w:rsidR="001E5C06" w:rsidRPr="000A49EE" w:rsidRDefault="001E5C06" w:rsidP="001E5C06">
      <w:pPr>
        <w:pStyle w:val="Piedepgina"/>
        <w:outlineLvl w:val="0"/>
        <w:rPr>
          <w:rFonts w:ascii="Arial" w:hAnsi="Arial"/>
          <w:b/>
          <w:bCs/>
          <w:color w:val="808080"/>
          <w:sz w:val="18"/>
          <w:szCs w:val="18"/>
        </w:rPr>
      </w:pPr>
    </w:p>
    <w:p w14:paraId="7BEA0178" w14:textId="77777777" w:rsidR="001E5C06" w:rsidRPr="000A49EE" w:rsidRDefault="001E5C06" w:rsidP="001E5C06">
      <w:pPr>
        <w:pStyle w:val="Piedepgina"/>
        <w:outlineLvl w:val="0"/>
        <w:rPr>
          <w:rFonts w:ascii="Arial" w:hAnsi="Arial"/>
          <w:b/>
          <w:bCs/>
          <w:color w:val="808080"/>
          <w:sz w:val="18"/>
          <w:szCs w:val="18"/>
        </w:rPr>
      </w:pPr>
    </w:p>
    <w:p w14:paraId="5B475679" w14:textId="77777777" w:rsidR="001E5C06" w:rsidRPr="000A49EE" w:rsidRDefault="001E5C06" w:rsidP="001E5C06">
      <w:pPr>
        <w:pStyle w:val="Piedepgina"/>
        <w:outlineLvl w:val="0"/>
        <w:rPr>
          <w:rFonts w:ascii="Arial" w:hAnsi="Arial"/>
          <w:b/>
          <w:bCs/>
          <w:color w:val="808080"/>
          <w:sz w:val="18"/>
          <w:szCs w:val="18"/>
        </w:rPr>
      </w:pPr>
    </w:p>
    <w:p w14:paraId="5ACD3FCA" w14:textId="77777777" w:rsidR="001E5C06" w:rsidRPr="000A49EE" w:rsidRDefault="001E5C06" w:rsidP="001E5C06">
      <w:pPr>
        <w:pStyle w:val="Piedepgina"/>
        <w:outlineLvl w:val="0"/>
        <w:rPr>
          <w:rFonts w:ascii="Arial" w:hAnsi="Arial"/>
          <w:b/>
          <w:bCs/>
          <w:color w:val="808080"/>
          <w:sz w:val="18"/>
          <w:szCs w:val="18"/>
        </w:rPr>
      </w:pPr>
      <w:r>
        <w:rPr>
          <w:rFonts w:ascii="Arial" w:hAnsi="Arial"/>
          <w:b/>
          <w:bCs/>
          <w:color w:val="808080"/>
          <w:sz w:val="18"/>
          <w:szCs w:val="18"/>
          <w:lang w:val="pt"/>
        </w:rPr>
        <w:t>DEPARTAMENTO DE COMUNICAÇÃO</w:t>
      </w:r>
    </w:p>
    <w:p w14:paraId="0F150E70" w14:textId="77777777" w:rsidR="001E5C06" w:rsidRPr="000A49EE" w:rsidRDefault="001E5C06" w:rsidP="001E5C06">
      <w:pPr>
        <w:pStyle w:val="Piedepgina"/>
        <w:outlineLvl w:val="0"/>
        <w:rPr>
          <w:rFonts w:ascii="Arial" w:hAnsi="Arial"/>
          <w:bCs/>
          <w:color w:val="808080"/>
          <w:sz w:val="18"/>
          <w:szCs w:val="18"/>
        </w:rPr>
      </w:pPr>
      <w:r>
        <w:rPr>
          <w:rFonts w:ascii="Arial" w:hAnsi="Arial"/>
          <w:color w:val="808080"/>
          <w:sz w:val="18"/>
          <w:szCs w:val="18"/>
          <w:lang w:val="pt"/>
        </w:rPr>
        <w:t>Avda. de Los Encuartes, 19</w:t>
      </w:r>
    </w:p>
    <w:p w14:paraId="35D7A14D" w14:textId="77777777" w:rsidR="001E5C06" w:rsidRPr="000A49EE" w:rsidRDefault="001E5C06" w:rsidP="001E5C06">
      <w:pPr>
        <w:pStyle w:val="Piedepgina"/>
        <w:outlineLvl w:val="0"/>
        <w:rPr>
          <w:rFonts w:ascii="Arial" w:hAnsi="Arial"/>
          <w:bCs/>
          <w:color w:val="808080"/>
          <w:sz w:val="18"/>
          <w:szCs w:val="18"/>
        </w:rPr>
      </w:pPr>
      <w:r>
        <w:rPr>
          <w:rFonts w:ascii="Arial" w:hAnsi="Arial"/>
          <w:color w:val="808080"/>
          <w:sz w:val="18"/>
          <w:szCs w:val="18"/>
          <w:lang w:val="pt"/>
        </w:rPr>
        <w:t>28760 Tres Cantos – Madrid – ESPANHA</w:t>
      </w:r>
    </w:p>
    <w:p w14:paraId="2C53CCCF" w14:textId="77777777" w:rsidR="001466B0" w:rsidRPr="000A49EE" w:rsidRDefault="001E5C06" w:rsidP="0013303A">
      <w:pPr>
        <w:jc w:val="both"/>
        <w:rPr>
          <w:rFonts w:ascii="Arial" w:hAnsi="Arial"/>
          <w:bCs/>
          <w:color w:val="808080"/>
          <w:sz w:val="18"/>
          <w:szCs w:val="18"/>
        </w:rPr>
      </w:pPr>
      <w:r>
        <w:rPr>
          <w:rFonts w:ascii="Arial" w:hAnsi="Arial"/>
          <w:color w:val="808080"/>
          <w:sz w:val="18"/>
          <w:szCs w:val="18"/>
          <w:lang w:val="pt"/>
        </w:rPr>
        <w:t>Tel.: 0034 914 105 167 – Fax: 0034 914 105 293</w:t>
      </w:r>
    </w:p>
    <w:sectPr w:rsidR="001466B0" w:rsidRPr="000A49EE" w:rsidSect="001466B0">
      <w:headerReference w:type="default" r:id="rId7"/>
      <w:footerReference w:type="even" r:id="rId8"/>
      <w:footerReference w:type="default" r:id="rId9"/>
      <w:pgSz w:w="11900" w:h="16840"/>
      <w:pgMar w:top="1417" w:right="1701" w:bottom="1417" w:left="1701" w:header="708" w:footer="39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D40D8D" w14:textId="77777777" w:rsidR="003D40D8" w:rsidRDefault="003D40D8" w:rsidP="001466B0">
      <w:r>
        <w:separator/>
      </w:r>
    </w:p>
  </w:endnote>
  <w:endnote w:type="continuationSeparator" w:id="0">
    <w:p w14:paraId="4DD87400" w14:textId="77777777" w:rsidR="003D40D8" w:rsidRDefault="003D40D8" w:rsidP="00146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Frutiger 55 Roman">
    <w:altName w:val="Courier New"/>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Utopia">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C631B4" w14:textId="77777777" w:rsidR="003D40D8" w:rsidRDefault="003D40D8" w:rsidP="00FC4CD7">
    <w:pPr>
      <w:pStyle w:val="Piedepgina"/>
      <w:framePr w:wrap="around" w:vAnchor="text" w:hAnchor="margin" w:y="1"/>
      <w:rPr>
        <w:rStyle w:val="Nmerodepgina"/>
        <w:rFonts w:ascii="Times" w:eastAsia="Times" w:hAnsi="Times"/>
      </w:rPr>
    </w:pPr>
    <w:r>
      <w:rPr>
        <w:rStyle w:val="Nmerodepgina"/>
        <w:lang w:val="pt"/>
      </w:rPr>
      <w:fldChar w:fldCharType="begin"/>
    </w:r>
    <w:r>
      <w:rPr>
        <w:rStyle w:val="Nmerodepgina"/>
        <w:lang w:val="pt"/>
      </w:rPr>
      <w:instrText xml:space="preserve">PAGE  </w:instrText>
    </w:r>
    <w:r>
      <w:rPr>
        <w:rStyle w:val="Nmerodepgina"/>
        <w:lang w:val="pt"/>
      </w:rPr>
      <w:fldChar w:fldCharType="end"/>
    </w:r>
  </w:p>
  <w:p w14:paraId="266D9A63" w14:textId="77777777" w:rsidR="003D40D8" w:rsidRDefault="003D40D8" w:rsidP="001A6210">
    <w:pPr>
      <w:pStyle w:val="Piedepgina"/>
      <w:ind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C3A6BB" w14:textId="77777777" w:rsidR="003D40D8" w:rsidRDefault="003D40D8" w:rsidP="00FC4CD7">
    <w:pPr>
      <w:pStyle w:val="Piedepgina"/>
      <w:framePr w:wrap="around" w:vAnchor="text" w:hAnchor="margin" w:y="1"/>
      <w:rPr>
        <w:rStyle w:val="Nmerodepgina"/>
        <w:rFonts w:ascii="Times" w:eastAsia="Times" w:hAnsi="Times"/>
      </w:rPr>
    </w:pPr>
    <w:r>
      <w:rPr>
        <w:rStyle w:val="Nmerodepgina"/>
        <w:lang w:val="pt"/>
      </w:rPr>
      <w:fldChar w:fldCharType="begin"/>
    </w:r>
    <w:r>
      <w:rPr>
        <w:rStyle w:val="Nmerodepgina"/>
        <w:lang w:val="pt"/>
      </w:rPr>
      <w:instrText xml:space="preserve">PAGE  </w:instrText>
    </w:r>
    <w:r>
      <w:rPr>
        <w:rStyle w:val="Nmerodepgina"/>
        <w:lang w:val="pt"/>
      </w:rPr>
      <w:fldChar w:fldCharType="separate"/>
    </w:r>
    <w:r w:rsidR="00AE6878">
      <w:rPr>
        <w:rStyle w:val="Nmerodepgina"/>
        <w:noProof/>
        <w:lang w:val="pt"/>
      </w:rPr>
      <w:t>2</w:t>
    </w:r>
    <w:r>
      <w:rPr>
        <w:rStyle w:val="Nmerodepgina"/>
        <w:lang w:val="pt"/>
      </w:rPr>
      <w:fldChar w:fldCharType="end"/>
    </w:r>
  </w:p>
  <w:p w14:paraId="0EE004F1" w14:textId="77777777" w:rsidR="003D40D8" w:rsidRPr="00096802" w:rsidRDefault="003D40D8" w:rsidP="001A6210">
    <w:pPr>
      <w:pStyle w:val="Piedepgina"/>
      <w:ind w:left="1701" w:firstLine="360"/>
    </w:pPr>
    <w:r>
      <w:rPr>
        <w:noProof/>
        <w:szCs w:val="20"/>
        <w:lang w:val="es-ES"/>
      </w:rPr>
      <w:drawing>
        <wp:anchor distT="0" distB="0" distL="114300" distR="114300" simplePos="0" relativeHeight="251658752" behindDoc="0" locked="0" layoutInCell="1" allowOverlap="1" wp14:anchorId="410C11F6" wp14:editId="0719D73F">
          <wp:simplePos x="0" y="0"/>
          <wp:positionH relativeFrom="column">
            <wp:posOffset>-914400</wp:posOffset>
          </wp:positionH>
          <wp:positionV relativeFrom="paragraph">
            <wp:posOffset>-334010</wp:posOffset>
          </wp:positionV>
          <wp:extent cx="2218690" cy="147320"/>
          <wp:effectExtent l="0" t="0" r="0" b="5080"/>
          <wp:wrapThrough wrapText="bothSides">
            <wp:wrapPolygon edited="0">
              <wp:start x="0" y="0"/>
              <wp:lineTo x="0" y="18621"/>
              <wp:lineTo x="21266" y="18621"/>
              <wp:lineTo x="21266" y="0"/>
              <wp:lineTo x="0" y="0"/>
            </wp:wrapPolygon>
          </wp:wrapThrough>
          <wp:docPr id="1" name="Imagen 1" descr="ruboff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uboff16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8690" cy="147320"/>
                  </a:xfrm>
                  <a:prstGeom prst="rect">
                    <a:avLst/>
                  </a:prstGeom>
                  <a:noFill/>
                </pic:spPr>
              </pic:pic>
            </a:graphicData>
          </a:graphic>
        </wp:anchor>
      </w:drawing>
    </w:r>
    <w:r>
      <w:rPr>
        <w:noProof/>
        <w:szCs w:val="20"/>
        <w:lang w:val="es-ES"/>
      </w:rPr>
      <w:drawing>
        <wp:anchor distT="0" distB="0" distL="114300" distR="114300" simplePos="0" relativeHeight="251657728" behindDoc="1" locked="0" layoutInCell="1" allowOverlap="1" wp14:anchorId="05634D4E" wp14:editId="4D994C67">
          <wp:simplePos x="0" y="0"/>
          <wp:positionH relativeFrom="column">
            <wp:posOffset>-1080135</wp:posOffset>
          </wp:positionH>
          <wp:positionV relativeFrom="paragraph">
            <wp:posOffset>-448310</wp:posOffset>
          </wp:positionV>
          <wp:extent cx="7556500" cy="838200"/>
          <wp:effectExtent l="0" t="0" r="12700" b="0"/>
          <wp:wrapNone/>
          <wp:docPr id="8" name="Imagen 8" descr="miche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ichelin"/>
                  <pic:cNvPicPr preferRelativeResize="0">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6500" cy="838200"/>
                  </a:xfrm>
                  <a:prstGeom prst="rect">
                    <a:avLst/>
                  </a:prstGeom>
                  <a:noFill/>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E4DFC4" w14:textId="77777777" w:rsidR="003D40D8" w:rsidRDefault="003D40D8" w:rsidP="001466B0">
      <w:r>
        <w:separator/>
      </w:r>
    </w:p>
  </w:footnote>
  <w:footnote w:type="continuationSeparator" w:id="0">
    <w:p w14:paraId="564B7986" w14:textId="77777777" w:rsidR="003D40D8" w:rsidRDefault="003D40D8" w:rsidP="001466B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40574E" w14:textId="77777777" w:rsidR="003D40D8" w:rsidRDefault="003D40D8">
    <w:pPr>
      <w:pStyle w:val="Encabezado"/>
    </w:pPr>
    <w:r>
      <w:rPr>
        <w:lang w:val="pt"/>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CBB"/>
    <w:rsid w:val="00005AA0"/>
    <w:rsid w:val="00011D8E"/>
    <w:rsid w:val="0004301E"/>
    <w:rsid w:val="0004328E"/>
    <w:rsid w:val="00082B7F"/>
    <w:rsid w:val="000A49EE"/>
    <w:rsid w:val="000E7215"/>
    <w:rsid w:val="000F5E88"/>
    <w:rsid w:val="00123582"/>
    <w:rsid w:val="0013303A"/>
    <w:rsid w:val="001466B0"/>
    <w:rsid w:val="001A6210"/>
    <w:rsid w:val="001E5C06"/>
    <w:rsid w:val="00240F37"/>
    <w:rsid w:val="00295EAF"/>
    <w:rsid w:val="002B2407"/>
    <w:rsid w:val="002F4E8D"/>
    <w:rsid w:val="0036057B"/>
    <w:rsid w:val="00360865"/>
    <w:rsid w:val="0037088A"/>
    <w:rsid w:val="00375136"/>
    <w:rsid w:val="003C4A05"/>
    <w:rsid w:val="003D40D8"/>
    <w:rsid w:val="0041036F"/>
    <w:rsid w:val="00424758"/>
    <w:rsid w:val="004B7EE3"/>
    <w:rsid w:val="0051462D"/>
    <w:rsid w:val="00516A32"/>
    <w:rsid w:val="00534ADE"/>
    <w:rsid w:val="00541F4C"/>
    <w:rsid w:val="005E008B"/>
    <w:rsid w:val="00626C26"/>
    <w:rsid w:val="00631F7D"/>
    <w:rsid w:val="006678D2"/>
    <w:rsid w:val="006D3988"/>
    <w:rsid w:val="007030ED"/>
    <w:rsid w:val="00721EF6"/>
    <w:rsid w:val="00737803"/>
    <w:rsid w:val="00740CD4"/>
    <w:rsid w:val="007529D4"/>
    <w:rsid w:val="007A68F4"/>
    <w:rsid w:val="00854E03"/>
    <w:rsid w:val="008977C4"/>
    <w:rsid w:val="008C5DD4"/>
    <w:rsid w:val="008F1DE9"/>
    <w:rsid w:val="009164B5"/>
    <w:rsid w:val="009771C0"/>
    <w:rsid w:val="009C24A6"/>
    <w:rsid w:val="009E12B9"/>
    <w:rsid w:val="009E13BA"/>
    <w:rsid w:val="00A17200"/>
    <w:rsid w:val="00A60657"/>
    <w:rsid w:val="00AC2FA3"/>
    <w:rsid w:val="00AE6878"/>
    <w:rsid w:val="00B637A6"/>
    <w:rsid w:val="00B67581"/>
    <w:rsid w:val="00B75CDE"/>
    <w:rsid w:val="00B7758D"/>
    <w:rsid w:val="00BB3A67"/>
    <w:rsid w:val="00BD0A2D"/>
    <w:rsid w:val="00BD2C23"/>
    <w:rsid w:val="00BD75C7"/>
    <w:rsid w:val="00BE1ECA"/>
    <w:rsid w:val="00C6331F"/>
    <w:rsid w:val="00C846BD"/>
    <w:rsid w:val="00CB18D8"/>
    <w:rsid w:val="00CB6EF7"/>
    <w:rsid w:val="00CC1C54"/>
    <w:rsid w:val="00CD60E3"/>
    <w:rsid w:val="00CF7FDB"/>
    <w:rsid w:val="00D11F99"/>
    <w:rsid w:val="00D42B9F"/>
    <w:rsid w:val="00D93ACB"/>
    <w:rsid w:val="00DA5245"/>
    <w:rsid w:val="00DE0930"/>
    <w:rsid w:val="00E10E70"/>
    <w:rsid w:val="00E55C30"/>
    <w:rsid w:val="00E969A6"/>
    <w:rsid w:val="00EB4C5E"/>
    <w:rsid w:val="00EC271C"/>
    <w:rsid w:val="00EC6C1B"/>
    <w:rsid w:val="00EF4404"/>
    <w:rsid w:val="00EF7CBB"/>
    <w:rsid w:val="00F1596F"/>
    <w:rsid w:val="00F21DE2"/>
    <w:rsid w:val="00F64056"/>
    <w:rsid w:val="00FA1356"/>
    <w:rsid w:val="00FC4CD7"/>
  </w:rsids>
  <m:mathPr>
    <m:mathFont m:val="Cambria Math"/>
    <m:brkBin m:val="before"/>
    <m:brkBinSub m:val="--"/>
    <m:smallFrac m:val="0"/>
    <m:dispDef m:val="0"/>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75B76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sz w:val="24"/>
        <w:szCs w:val="24"/>
        <w:lang w:val="es-ES_tradnl" w:eastAsia="en-US" w:bidi="ar-SA"/>
      </w:rPr>
    </w:rPrDefault>
    <w:pPrDefault/>
  </w:docDefaults>
  <w:latentStyles w:defLockedState="0" w:defUIPriority="0" w:defSemiHidden="0" w:defUnhideWhenUsed="0" w:defQFormat="0" w:count="2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default="1" w:styleId="Normal">
    <w:name w:val="Normal"/>
    <w:qFormat/>
    <w:rsid w:val="0040519E"/>
    <w:rPr>
      <w:rFonts w:ascii="Times" w:eastAsia="Times" w:hAnsi="Times"/>
      <w:lang w:eastAsia="fr-FR"/>
    </w:rPr>
  </w:style>
  <w:style w:type="paragraph" w:styleId="Ttulo1">
    <w:name w:val="heading 1"/>
    <w:basedOn w:val="Normal"/>
    <w:next w:val="Normal"/>
    <w:link w:val="Ttulo1Car"/>
    <w:qFormat/>
    <w:rsid w:val="0040519E"/>
    <w:pPr>
      <w:keepNext/>
      <w:jc w:val="right"/>
      <w:outlineLvl w:val="0"/>
    </w:pPr>
    <w:rPr>
      <w:rFonts w:ascii="Frutiger 55 Roman" w:hAnsi="Frutiger 55 Roman"/>
      <w:b/>
      <w:color w:val="80808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96802"/>
    <w:pPr>
      <w:tabs>
        <w:tab w:val="center" w:pos="4252"/>
        <w:tab w:val="right" w:pos="8504"/>
      </w:tabs>
    </w:pPr>
    <w:rPr>
      <w:rFonts w:ascii="Cambria" w:eastAsia="Times New Roman" w:hAnsi="Cambria"/>
      <w:lang w:eastAsia="es-ES"/>
    </w:rPr>
  </w:style>
  <w:style w:type="character" w:customStyle="1" w:styleId="EncabezadoCar">
    <w:name w:val="Encabezado Car"/>
    <w:basedOn w:val="Fuentedeprrafopredeter"/>
    <w:link w:val="Encabezado"/>
    <w:uiPriority w:val="99"/>
    <w:rsid w:val="00096802"/>
  </w:style>
  <w:style w:type="paragraph" w:styleId="Piedepgina">
    <w:name w:val="footer"/>
    <w:basedOn w:val="Normal"/>
    <w:link w:val="PiedepginaCar"/>
    <w:unhideWhenUsed/>
    <w:rsid w:val="00096802"/>
    <w:pPr>
      <w:tabs>
        <w:tab w:val="center" w:pos="4252"/>
        <w:tab w:val="right" w:pos="8504"/>
      </w:tabs>
    </w:pPr>
    <w:rPr>
      <w:rFonts w:ascii="Cambria" w:eastAsia="Times New Roman" w:hAnsi="Cambria"/>
      <w:lang w:eastAsia="es-ES"/>
    </w:rPr>
  </w:style>
  <w:style w:type="character" w:customStyle="1" w:styleId="PiedepginaCar">
    <w:name w:val="Pie de página Car"/>
    <w:basedOn w:val="Fuentedeprrafopredeter"/>
    <w:link w:val="Piedepgina"/>
    <w:rsid w:val="00096802"/>
  </w:style>
  <w:style w:type="paragraph" w:styleId="Textodeglobo">
    <w:name w:val="Balloon Text"/>
    <w:basedOn w:val="Normal"/>
    <w:link w:val="TextodegloboCar"/>
    <w:uiPriority w:val="99"/>
    <w:semiHidden/>
    <w:unhideWhenUsed/>
    <w:rsid w:val="00096802"/>
    <w:rPr>
      <w:rFonts w:ascii="Lucida Grande" w:eastAsia="Times New Roman" w:hAnsi="Lucida Grande"/>
      <w:sz w:val="18"/>
      <w:szCs w:val="18"/>
      <w:lang w:eastAsia="es-ES"/>
    </w:rPr>
  </w:style>
  <w:style w:type="character" w:customStyle="1" w:styleId="TextodegloboCar">
    <w:name w:val="Texto de globo Car"/>
    <w:basedOn w:val="Fuentedeprrafopredeter"/>
    <w:link w:val="Textodeglobo"/>
    <w:uiPriority w:val="99"/>
    <w:semiHidden/>
    <w:rsid w:val="00096802"/>
    <w:rPr>
      <w:rFonts w:ascii="Lucida Grande" w:hAnsi="Lucida Grande"/>
      <w:sz w:val="18"/>
      <w:szCs w:val="18"/>
    </w:rPr>
  </w:style>
  <w:style w:type="character" w:customStyle="1" w:styleId="Ttulo1Car">
    <w:name w:val="Título 1 Car"/>
    <w:basedOn w:val="Fuentedeprrafopredeter"/>
    <w:link w:val="Ttulo1"/>
    <w:rsid w:val="0040519E"/>
    <w:rPr>
      <w:rFonts w:ascii="Frutiger 55 Roman" w:eastAsia="Times" w:hAnsi="Frutiger 55 Roman" w:cs="Times New Roman"/>
      <w:b/>
      <w:color w:val="808080"/>
      <w:lang w:val="es-ES" w:eastAsia="fr-FR"/>
    </w:rPr>
  </w:style>
  <w:style w:type="paragraph" w:customStyle="1" w:styleId="TextoMichelin">
    <w:name w:val="Texto Michelin"/>
    <w:basedOn w:val="Normal"/>
    <w:rsid w:val="0040519E"/>
    <w:pPr>
      <w:spacing w:after="240" w:line="270" w:lineRule="atLeast"/>
      <w:jc w:val="both"/>
    </w:pPr>
    <w:rPr>
      <w:rFonts w:ascii="Arial" w:hAnsi="Arial"/>
      <w:sz w:val="21"/>
      <w:lang w:val="es-ES"/>
    </w:rPr>
  </w:style>
  <w:style w:type="paragraph" w:customStyle="1" w:styleId="SUBTITULOMichelinOK">
    <w:name w:val="SUBTITULO Michelin OK"/>
    <w:basedOn w:val="TextoMichelin"/>
    <w:rsid w:val="0040519E"/>
    <w:pPr>
      <w:spacing w:after="120"/>
      <w:jc w:val="left"/>
    </w:pPr>
    <w:rPr>
      <w:rFonts w:ascii="Times" w:hAnsi="Times"/>
      <w:b/>
      <w:sz w:val="34"/>
    </w:rPr>
  </w:style>
  <w:style w:type="paragraph" w:customStyle="1" w:styleId="TITULARMICHELIN">
    <w:name w:val="TITULAR MICHELIN"/>
    <w:basedOn w:val="Normal"/>
    <w:rsid w:val="0040519E"/>
    <w:pPr>
      <w:spacing w:line="360" w:lineRule="exact"/>
    </w:pPr>
    <w:rPr>
      <w:b/>
      <w:snapToGrid w:val="0"/>
      <w:color w:val="333399"/>
      <w:sz w:val="40"/>
    </w:rPr>
  </w:style>
  <w:style w:type="paragraph" w:customStyle="1" w:styleId="titulocapitulodossier">
    <w:name w:val="titulo capitulo dossier"/>
    <w:basedOn w:val="Normal"/>
    <w:rsid w:val="0040519E"/>
    <w:pPr>
      <w:spacing w:after="240" w:line="360" w:lineRule="exact"/>
      <w:outlineLvl w:val="0"/>
    </w:pPr>
    <w:rPr>
      <w:b/>
      <w:snapToGrid w:val="0"/>
      <w:color w:val="333399"/>
      <w:sz w:val="32"/>
      <w:lang w:val="es-ES"/>
    </w:rPr>
  </w:style>
  <w:style w:type="paragraph" w:customStyle="1" w:styleId="EntradillaMICHELINOK">
    <w:name w:val="Entradilla MICHELIN OK"/>
    <w:basedOn w:val="Normal"/>
    <w:rsid w:val="0040519E"/>
    <w:pPr>
      <w:spacing w:line="240" w:lineRule="atLeast"/>
      <w:jc w:val="both"/>
    </w:pPr>
    <w:rPr>
      <w:rFonts w:cs="Frutiger 55 Roman"/>
      <w:b/>
      <w:bCs/>
      <w:i/>
      <w:iCs/>
      <w:snapToGrid w:val="0"/>
      <w:color w:val="333399"/>
      <w:sz w:val="25"/>
      <w:szCs w:val="28"/>
      <w:lang w:eastAsia="es-ES"/>
    </w:rPr>
  </w:style>
  <w:style w:type="character" w:styleId="Nmerodepgina">
    <w:name w:val="page number"/>
    <w:basedOn w:val="Fuentedeprrafopredeter"/>
    <w:rsid w:val="001A621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sz w:val="24"/>
        <w:szCs w:val="24"/>
        <w:lang w:val="es-ES_tradnl" w:eastAsia="en-US" w:bidi="ar-SA"/>
      </w:rPr>
    </w:rPrDefault>
    <w:pPrDefault/>
  </w:docDefaults>
  <w:latentStyles w:defLockedState="0" w:defUIPriority="0" w:defSemiHidden="0" w:defUnhideWhenUsed="0" w:defQFormat="0" w:count="2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default="1" w:styleId="Normal">
    <w:name w:val="Normal"/>
    <w:qFormat/>
    <w:rsid w:val="0040519E"/>
    <w:rPr>
      <w:rFonts w:ascii="Times" w:eastAsia="Times" w:hAnsi="Times"/>
      <w:lang w:eastAsia="fr-FR"/>
    </w:rPr>
  </w:style>
  <w:style w:type="paragraph" w:styleId="Ttulo1">
    <w:name w:val="heading 1"/>
    <w:basedOn w:val="Normal"/>
    <w:next w:val="Normal"/>
    <w:link w:val="Ttulo1Car"/>
    <w:qFormat/>
    <w:rsid w:val="0040519E"/>
    <w:pPr>
      <w:keepNext/>
      <w:jc w:val="right"/>
      <w:outlineLvl w:val="0"/>
    </w:pPr>
    <w:rPr>
      <w:rFonts w:ascii="Frutiger 55 Roman" w:hAnsi="Frutiger 55 Roman"/>
      <w:b/>
      <w:color w:val="80808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96802"/>
    <w:pPr>
      <w:tabs>
        <w:tab w:val="center" w:pos="4252"/>
        <w:tab w:val="right" w:pos="8504"/>
      </w:tabs>
    </w:pPr>
    <w:rPr>
      <w:rFonts w:ascii="Cambria" w:eastAsia="Times New Roman" w:hAnsi="Cambria"/>
      <w:lang w:eastAsia="es-ES"/>
    </w:rPr>
  </w:style>
  <w:style w:type="character" w:customStyle="1" w:styleId="EncabezadoCar">
    <w:name w:val="Encabezado Car"/>
    <w:basedOn w:val="Fuentedeprrafopredeter"/>
    <w:link w:val="Encabezado"/>
    <w:uiPriority w:val="99"/>
    <w:rsid w:val="00096802"/>
  </w:style>
  <w:style w:type="paragraph" w:styleId="Piedepgina">
    <w:name w:val="footer"/>
    <w:basedOn w:val="Normal"/>
    <w:link w:val="PiedepginaCar"/>
    <w:unhideWhenUsed/>
    <w:rsid w:val="00096802"/>
    <w:pPr>
      <w:tabs>
        <w:tab w:val="center" w:pos="4252"/>
        <w:tab w:val="right" w:pos="8504"/>
      </w:tabs>
    </w:pPr>
    <w:rPr>
      <w:rFonts w:ascii="Cambria" w:eastAsia="Times New Roman" w:hAnsi="Cambria"/>
      <w:lang w:eastAsia="es-ES"/>
    </w:rPr>
  </w:style>
  <w:style w:type="character" w:customStyle="1" w:styleId="PiedepginaCar">
    <w:name w:val="Pie de página Car"/>
    <w:basedOn w:val="Fuentedeprrafopredeter"/>
    <w:link w:val="Piedepgina"/>
    <w:rsid w:val="00096802"/>
  </w:style>
  <w:style w:type="paragraph" w:styleId="Textodeglobo">
    <w:name w:val="Balloon Text"/>
    <w:basedOn w:val="Normal"/>
    <w:link w:val="TextodegloboCar"/>
    <w:uiPriority w:val="99"/>
    <w:semiHidden/>
    <w:unhideWhenUsed/>
    <w:rsid w:val="00096802"/>
    <w:rPr>
      <w:rFonts w:ascii="Lucida Grande" w:eastAsia="Times New Roman" w:hAnsi="Lucida Grande"/>
      <w:sz w:val="18"/>
      <w:szCs w:val="18"/>
      <w:lang w:eastAsia="es-ES"/>
    </w:rPr>
  </w:style>
  <w:style w:type="character" w:customStyle="1" w:styleId="TextodegloboCar">
    <w:name w:val="Texto de globo Car"/>
    <w:basedOn w:val="Fuentedeprrafopredeter"/>
    <w:link w:val="Textodeglobo"/>
    <w:uiPriority w:val="99"/>
    <w:semiHidden/>
    <w:rsid w:val="00096802"/>
    <w:rPr>
      <w:rFonts w:ascii="Lucida Grande" w:hAnsi="Lucida Grande"/>
      <w:sz w:val="18"/>
      <w:szCs w:val="18"/>
    </w:rPr>
  </w:style>
  <w:style w:type="character" w:customStyle="1" w:styleId="Ttulo1Car">
    <w:name w:val="Título 1 Car"/>
    <w:basedOn w:val="Fuentedeprrafopredeter"/>
    <w:link w:val="Ttulo1"/>
    <w:rsid w:val="0040519E"/>
    <w:rPr>
      <w:rFonts w:ascii="Frutiger 55 Roman" w:eastAsia="Times" w:hAnsi="Frutiger 55 Roman" w:cs="Times New Roman"/>
      <w:b/>
      <w:color w:val="808080"/>
      <w:lang w:val="es-ES" w:eastAsia="fr-FR"/>
    </w:rPr>
  </w:style>
  <w:style w:type="paragraph" w:customStyle="1" w:styleId="TextoMichelin">
    <w:name w:val="Texto Michelin"/>
    <w:basedOn w:val="Normal"/>
    <w:rsid w:val="0040519E"/>
    <w:pPr>
      <w:spacing w:after="240" w:line="270" w:lineRule="atLeast"/>
      <w:jc w:val="both"/>
    </w:pPr>
    <w:rPr>
      <w:rFonts w:ascii="Arial" w:hAnsi="Arial"/>
      <w:sz w:val="21"/>
      <w:lang w:val="es-ES"/>
    </w:rPr>
  </w:style>
  <w:style w:type="paragraph" w:customStyle="1" w:styleId="SUBTITULOMichelinOK">
    <w:name w:val="SUBTITULO Michelin OK"/>
    <w:basedOn w:val="TextoMichelin"/>
    <w:rsid w:val="0040519E"/>
    <w:pPr>
      <w:spacing w:after="120"/>
      <w:jc w:val="left"/>
    </w:pPr>
    <w:rPr>
      <w:rFonts w:ascii="Times" w:hAnsi="Times"/>
      <w:b/>
      <w:sz w:val="34"/>
    </w:rPr>
  </w:style>
  <w:style w:type="paragraph" w:customStyle="1" w:styleId="TITULARMICHELIN">
    <w:name w:val="TITULAR MICHELIN"/>
    <w:basedOn w:val="Normal"/>
    <w:rsid w:val="0040519E"/>
    <w:pPr>
      <w:spacing w:line="360" w:lineRule="exact"/>
    </w:pPr>
    <w:rPr>
      <w:b/>
      <w:snapToGrid w:val="0"/>
      <w:color w:val="333399"/>
      <w:sz w:val="40"/>
    </w:rPr>
  </w:style>
  <w:style w:type="paragraph" w:customStyle="1" w:styleId="titulocapitulodossier">
    <w:name w:val="titulo capitulo dossier"/>
    <w:basedOn w:val="Normal"/>
    <w:rsid w:val="0040519E"/>
    <w:pPr>
      <w:spacing w:after="240" w:line="360" w:lineRule="exact"/>
      <w:outlineLvl w:val="0"/>
    </w:pPr>
    <w:rPr>
      <w:b/>
      <w:snapToGrid w:val="0"/>
      <w:color w:val="333399"/>
      <w:sz w:val="32"/>
      <w:lang w:val="es-ES"/>
    </w:rPr>
  </w:style>
  <w:style w:type="paragraph" w:customStyle="1" w:styleId="EntradillaMICHELINOK">
    <w:name w:val="Entradilla MICHELIN OK"/>
    <w:basedOn w:val="Normal"/>
    <w:rsid w:val="0040519E"/>
    <w:pPr>
      <w:spacing w:line="240" w:lineRule="atLeast"/>
      <w:jc w:val="both"/>
    </w:pPr>
    <w:rPr>
      <w:rFonts w:cs="Frutiger 55 Roman"/>
      <w:b/>
      <w:bCs/>
      <w:i/>
      <w:iCs/>
      <w:snapToGrid w:val="0"/>
      <w:color w:val="333399"/>
      <w:sz w:val="25"/>
      <w:szCs w:val="28"/>
      <w:lang w:eastAsia="es-ES"/>
    </w:rPr>
  </w:style>
  <w:style w:type="character" w:styleId="Nmerodepgina">
    <w:name w:val="page number"/>
    <w:basedOn w:val="Fuentedeprrafopredeter"/>
    <w:rsid w:val="001A62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766</Words>
  <Characters>4213</Characters>
  <Application>Microsoft Macintosh Word</Application>
  <DocSecurity>0</DocSecurity>
  <Lines>35</Lines>
  <Paragraphs>9</Paragraphs>
  <ScaleCrop>false</ScaleCrop>
  <HeadingPairs>
    <vt:vector size="6" baseType="variant">
      <vt:variant>
        <vt:lpstr>Título</vt:lpstr>
      </vt:variant>
      <vt:variant>
        <vt:i4>1</vt:i4>
      </vt:variant>
      <vt:variant>
        <vt:lpstr>Title</vt:lpstr>
      </vt:variant>
      <vt:variant>
        <vt:i4>1</vt:i4>
      </vt:variant>
      <vt:variant>
        <vt:lpstr>Headings</vt:lpstr>
      </vt:variant>
      <vt:variant>
        <vt:i4>8</vt:i4>
      </vt:variant>
    </vt:vector>
  </HeadingPairs>
  <TitlesOfParts>
    <vt:vector size="10" baseType="lpstr">
      <vt:lpstr/>
      <vt:lpstr/>
      <vt:lpstr/>
      <vt:lpstr>INFORMACIÓN DE PRENSA 12/03/2013</vt:lpstr>
      <vt:lpstr>El MICHELIN Pilot Sport Cup 2 equipará en exclusiva el nuevo Mercedes-Benz SLS </vt:lpstr>
      <vt:lpstr>DEPARTAMENTO DE COMUNICACIÓN</vt:lpstr>
      <vt:lpstr>Avda. de Los Encuartes, 19</vt:lpstr>
      <vt:lpstr>28760 Tres Cantos – Madrid – ESPAÑA</vt:lpstr>
      <vt:lpstr>Tel: 0034 914 105 167 – Fax: 0034 914 105 293</vt:lpstr>
      <vt:lpstr/>
    </vt:vector>
  </TitlesOfParts>
  <Company/>
  <LinksUpToDate>false</LinksUpToDate>
  <CharactersWithSpaces>4970</CharactersWithSpaces>
  <SharedDoc>false</SharedDoc>
  <HLinks>
    <vt:vector size="6" baseType="variant">
      <vt:variant>
        <vt:i4>131075</vt:i4>
      </vt:variant>
      <vt:variant>
        <vt:i4>-1</vt:i4>
      </vt:variant>
      <vt:variant>
        <vt:i4>1032</vt:i4>
      </vt:variant>
      <vt:variant>
        <vt:i4>1</vt:i4>
      </vt:variant>
      <vt:variant>
        <vt:lpwstr>michelin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Julio</dc:creator>
  <cp:keywords/>
  <dc:description/>
  <cp:lastModifiedBy>Julio</cp:lastModifiedBy>
  <cp:revision>4</cp:revision>
  <dcterms:created xsi:type="dcterms:W3CDTF">2014-12-10T13:10:00Z</dcterms:created>
  <dcterms:modified xsi:type="dcterms:W3CDTF">2014-12-10T14:46:00Z</dcterms:modified>
</cp:coreProperties>
</file>