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864" w:rsidRDefault="00705864" w:rsidP="00705864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bookmarkStart w:id="0" w:name="_GoBack"/>
      <w:bookmarkEnd w:id="0"/>
    </w:p>
    <w:p w:rsidR="00705864" w:rsidRPr="00383AFB" w:rsidRDefault="00705864" w:rsidP="00705864">
      <w:pPr>
        <w:pStyle w:val="Heading1"/>
        <w:spacing w:after="230"/>
        <w:rPr>
          <w:rFonts w:ascii="Times" w:hAnsi="Times" w:cs="Times"/>
          <w:sz w:val="22"/>
          <w:lang w:val="es-ES_tradnl"/>
        </w:rPr>
      </w:pPr>
      <w:r w:rsidRPr="00383AFB">
        <w:rPr>
          <w:rFonts w:ascii="Times" w:hAnsi="Times" w:cs="Times"/>
          <w:sz w:val="22"/>
          <w:lang w:val="es-ES_tradnl"/>
        </w:rPr>
        <w:t>INFORMACIÓN DE PRENSA</w:t>
      </w:r>
      <w:r w:rsidRPr="00383AFB">
        <w:rPr>
          <w:rFonts w:ascii="Times" w:hAnsi="Times" w:cs="Times"/>
          <w:sz w:val="22"/>
          <w:lang w:val="es-ES_tradnl"/>
        </w:rPr>
        <w:br/>
      </w:r>
      <w:r>
        <w:rPr>
          <w:rFonts w:ascii="Times" w:hAnsi="Times" w:cs="Times"/>
          <w:b w:val="0"/>
          <w:sz w:val="22"/>
          <w:lang w:val="es-ES_tradnl"/>
        </w:rPr>
        <w:t>08</w:t>
      </w:r>
      <w:r w:rsidRPr="00383AFB">
        <w:rPr>
          <w:rFonts w:ascii="Times" w:hAnsi="Times" w:cs="Times"/>
          <w:b w:val="0"/>
          <w:sz w:val="22"/>
          <w:lang w:val="es-ES_tradnl"/>
        </w:rPr>
        <w:t>/03/2013</w:t>
      </w:r>
    </w:p>
    <w:p w:rsidR="00705864" w:rsidRPr="00383AFB" w:rsidRDefault="00705864" w:rsidP="00705864">
      <w:pPr>
        <w:pStyle w:val="TITULARMICHELIN"/>
        <w:spacing w:after="230"/>
        <w:rPr>
          <w:rFonts w:ascii="Arial" w:hAnsi="Arial" w:cs="Arial"/>
          <w:szCs w:val="26"/>
        </w:rPr>
      </w:pPr>
    </w:p>
    <w:p w:rsidR="00705864" w:rsidRPr="00383AFB" w:rsidRDefault="00705864" w:rsidP="00705864">
      <w:pPr>
        <w:pStyle w:val="TITULARMICHELIN"/>
        <w:spacing w:after="120"/>
        <w:rPr>
          <w:rFonts w:ascii="Utopia" w:hAnsi="Utopia"/>
          <w:sz w:val="28"/>
        </w:rPr>
      </w:pPr>
      <w:r>
        <w:rPr>
          <w:szCs w:val="26"/>
        </w:rPr>
        <w:t>Michelin y el “Desierto de los Niños”</w:t>
      </w:r>
    </w:p>
    <w:p w:rsidR="00705864" w:rsidRPr="00383AFB" w:rsidRDefault="00705864" w:rsidP="00705864">
      <w:pPr>
        <w:pStyle w:val="SUBTITULOMichelinOK"/>
        <w:spacing w:after="230"/>
        <w:rPr>
          <w:lang w:val="es-ES_tradnl"/>
        </w:rPr>
      </w:pPr>
      <w:r>
        <w:rPr>
          <w:lang w:val="es-ES_tradnl"/>
        </w:rPr>
        <w:t xml:space="preserve">Los neumáticos </w:t>
      </w:r>
      <w:r w:rsidRPr="006B3D6D">
        <w:rPr>
          <w:bCs/>
          <w:lang w:val="es-ES_tradnl" w:bidi="es-ES_tradnl"/>
        </w:rPr>
        <w:t xml:space="preserve">MICHELIN </w:t>
      </w:r>
      <w:proofErr w:type="spellStart"/>
      <w:r w:rsidRPr="006B3D6D">
        <w:rPr>
          <w:bCs/>
          <w:lang w:val="es-ES_tradnl" w:bidi="es-ES_tradnl"/>
        </w:rPr>
        <w:t>Latitude</w:t>
      </w:r>
      <w:proofErr w:type="spellEnd"/>
      <w:r w:rsidRPr="006B3D6D">
        <w:rPr>
          <w:bCs/>
          <w:lang w:val="es-ES_tradnl" w:bidi="es-ES_tradnl"/>
        </w:rPr>
        <w:t xml:space="preserve"> Tour HP </w:t>
      </w:r>
      <w:r>
        <w:rPr>
          <w:bCs/>
          <w:lang w:val="es-ES_tradnl" w:bidi="es-ES_tradnl"/>
        </w:rPr>
        <w:br/>
      </w:r>
      <w:r w:rsidRPr="006B3D6D">
        <w:rPr>
          <w:bCs/>
          <w:lang w:val="es-ES_tradnl" w:bidi="es-ES_tradnl"/>
        </w:rPr>
        <w:t xml:space="preserve">y </w:t>
      </w:r>
      <w:proofErr w:type="spellStart"/>
      <w:r w:rsidRPr="006B3D6D">
        <w:rPr>
          <w:bCs/>
          <w:lang w:val="es-ES_tradnl" w:bidi="es-ES_tradnl"/>
        </w:rPr>
        <w:t>Latitude</w:t>
      </w:r>
      <w:proofErr w:type="spellEnd"/>
      <w:r w:rsidRPr="006B3D6D">
        <w:rPr>
          <w:bCs/>
          <w:lang w:val="es-ES_tradnl" w:bidi="es-ES_tradnl"/>
        </w:rPr>
        <w:t xml:space="preserve"> Cross</w:t>
      </w:r>
      <w:r>
        <w:rPr>
          <w:bCs/>
          <w:lang w:val="es-ES_tradnl" w:bidi="es-ES_tradnl"/>
        </w:rPr>
        <w:t xml:space="preserve"> cumplen el reto </w:t>
      </w:r>
    </w:p>
    <w:p w:rsidR="00705864" w:rsidRDefault="00705864" w:rsidP="00705864">
      <w:pPr>
        <w:pStyle w:val="EntradillaMICHELINOK"/>
        <w:spacing w:after="230"/>
      </w:pPr>
      <w:r w:rsidRPr="00CE2B1A">
        <w:rPr>
          <w:lang w:val="es-ES"/>
        </w:rPr>
        <w:t xml:space="preserve">La caravana del </w:t>
      </w:r>
      <w:r>
        <w:rPr>
          <w:lang w:val="es-ES"/>
        </w:rPr>
        <w:t>“</w:t>
      </w:r>
      <w:r w:rsidRPr="00CE2B1A">
        <w:rPr>
          <w:lang w:val="es-ES"/>
        </w:rPr>
        <w:t>Desierto de los Niños</w:t>
      </w:r>
      <w:r>
        <w:rPr>
          <w:lang w:val="es-ES"/>
        </w:rPr>
        <w:t>”</w:t>
      </w:r>
      <w:r w:rsidRPr="00CE2B1A">
        <w:rPr>
          <w:lang w:val="es-ES"/>
        </w:rPr>
        <w:t xml:space="preserve"> ha regresado a España tras una semana de aventuras y solidaridad</w:t>
      </w:r>
      <w:r>
        <w:rPr>
          <w:lang w:val="es-ES"/>
        </w:rPr>
        <w:t xml:space="preserve">, durante la que </w:t>
      </w:r>
      <w:r w:rsidRPr="00CE2B1A">
        <w:rPr>
          <w:lang w:val="es-ES"/>
        </w:rPr>
        <w:t>todos los componentes de la expedición han vivi</w:t>
      </w:r>
      <w:r>
        <w:rPr>
          <w:lang w:val="es-ES"/>
        </w:rPr>
        <w:t>do</w:t>
      </w:r>
      <w:r w:rsidRPr="00CE2B1A">
        <w:rPr>
          <w:lang w:val="es-ES"/>
        </w:rPr>
        <w:t xml:space="preserve"> una experiencia </w:t>
      </w:r>
      <w:r>
        <w:rPr>
          <w:lang w:val="es-ES"/>
        </w:rPr>
        <w:t>irrepetible</w:t>
      </w:r>
      <w:r>
        <w:t xml:space="preserve">. Un año más, esta aventura culmina con éxito sus objetivos solidarios. Los neumáticos Michelin han estado a la altura del desafío, respondiendo sin un solo pinchazo en los más de 2.500 </w:t>
      </w:r>
      <w:proofErr w:type="spellStart"/>
      <w:r>
        <w:t>km</w:t>
      </w:r>
      <w:proofErr w:type="spellEnd"/>
      <w:r>
        <w:t xml:space="preserve"> recorridos por todo tipo de superficies.</w:t>
      </w:r>
    </w:p>
    <w:p w:rsidR="00705864" w:rsidRDefault="00705864" w:rsidP="00705864">
      <w:pPr>
        <w:pStyle w:val="TextoMichelin"/>
        <w:rPr>
          <w:bCs/>
          <w:lang w:val="es-ES_tradnl" w:bidi="es-ES_tradnl"/>
        </w:rPr>
      </w:pPr>
      <w:r>
        <w:rPr>
          <w:bCs/>
          <w:lang w:bidi="es-ES_tradnl"/>
        </w:rPr>
        <w:t>Los seis Hyundai</w:t>
      </w:r>
      <w:r w:rsidRPr="00336C22">
        <w:rPr>
          <w:bCs/>
          <w:lang w:bidi="es-ES_tradnl"/>
        </w:rPr>
        <w:t xml:space="preserve"> </w:t>
      </w:r>
      <w:r w:rsidRPr="00DA2806">
        <w:rPr>
          <w:bCs/>
          <w:lang w:bidi="es-ES_tradnl"/>
        </w:rPr>
        <w:t>Santa Fe</w:t>
      </w:r>
      <w:r>
        <w:rPr>
          <w:bCs/>
          <w:lang w:bidi="es-ES_tradnl"/>
        </w:rPr>
        <w:t xml:space="preserve"> de la organización iban equipados con los neumáticos MICHELIN</w:t>
      </w:r>
      <w:r w:rsidRPr="00DA2806">
        <w:rPr>
          <w:bCs/>
          <w:lang w:bidi="es-ES_tradnl"/>
        </w:rPr>
        <w:t xml:space="preserve"> Latitude Tour HP y Latitude Cross,</w:t>
      </w:r>
      <w:r>
        <w:rPr>
          <w:bCs/>
          <w:lang w:bidi="es-ES_tradnl"/>
        </w:rPr>
        <w:t xml:space="preserve"> cedidos por el Grupo como parte de su colaboración con este proyecto solidario. Ambos neumáticos han mostrado un comportamiento excepcional a lo largo de todo el recorrido. </w:t>
      </w:r>
    </w:p>
    <w:p w:rsidR="00705864" w:rsidRDefault="00705864" w:rsidP="00705864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Durante los más de 2.500 km que ha atravesado la caravana, los neumáticos no han sufrido ningún pinchado, a pesar de rodar por todo tipo de superficies, desde las pistas de arena y las dunas del </w:t>
      </w:r>
      <w:r w:rsidRPr="00CE2B1A">
        <w:rPr>
          <w:bCs/>
          <w:lang w:bidi="es-ES_tradnl"/>
        </w:rPr>
        <w:t>Erg Chebbi</w:t>
      </w:r>
      <w:r>
        <w:rPr>
          <w:bCs/>
          <w:lang w:bidi="es-ES_tradnl"/>
        </w:rPr>
        <w:t xml:space="preserve">, a asfalto, terrenos duros y rocosos, pasando por lluvia, barro y nieve al atravesar la cordillera del Atlas. </w:t>
      </w:r>
    </w:p>
    <w:p w:rsidR="00705864" w:rsidRDefault="00705864" w:rsidP="00705864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Sin duda, la excepcional respuesta de los neumáticos Michelin ha contribuido al buen desarrollo de los proyectos que la caravana del </w:t>
      </w:r>
      <w:r w:rsidRPr="00A52F68">
        <w:rPr>
          <w:bCs/>
          <w:lang w:val="es-ES_tradnl" w:bidi="es-ES_tradnl"/>
        </w:rPr>
        <w:t>“Desierto de los Niños”</w:t>
      </w:r>
      <w:r>
        <w:rPr>
          <w:bCs/>
          <w:lang w:val="es-ES_tradnl" w:bidi="es-ES_tradnl"/>
        </w:rPr>
        <w:t xml:space="preserve"> tenía previsto llevar a cabo. Gracias a la polivalencia y extraordinarias prestaciones del </w:t>
      </w:r>
      <w:r>
        <w:rPr>
          <w:bCs/>
          <w:lang w:bidi="es-ES_tradnl"/>
        </w:rPr>
        <w:t>MICHELIN</w:t>
      </w:r>
      <w:r w:rsidRPr="00DA2806">
        <w:rPr>
          <w:bCs/>
          <w:lang w:bidi="es-ES_tradnl"/>
        </w:rPr>
        <w:t xml:space="preserve"> Latitude Tour HP y </w:t>
      </w:r>
      <w:r>
        <w:rPr>
          <w:bCs/>
          <w:lang w:bidi="es-ES_tradnl"/>
        </w:rPr>
        <w:t>MICHELIN</w:t>
      </w:r>
      <w:r w:rsidRPr="00DA2806">
        <w:rPr>
          <w:bCs/>
          <w:lang w:bidi="es-ES_tradnl"/>
        </w:rPr>
        <w:t xml:space="preserve"> </w:t>
      </w:r>
      <w:r>
        <w:rPr>
          <w:bCs/>
          <w:lang w:bidi="es-ES_tradnl"/>
        </w:rPr>
        <w:t xml:space="preserve">del </w:t>
      </w:r>
      <w:r w:rsidRPr="00DA2806">
        <w:rPr>
          <w:bCs/>
          <w:lang w:bidi="es-ES_tradnl"/>
        </w:rPr>
        <w:t>Latitude Cross</w:t>
      </w:r>
      <w:r>
        <w:rPr>
          <w:bCs/>
          <w:lang w:bidi="es-ES_tradnl"/>
        </w:rPr>
        <w:t xml:space="preserve">, la expedición ha podido enfrentarse </w:t>
      </w:r>
      <w:r>
        <w:rPr>
          <w:bCs/>
          <w:lang w:val="es-ES_tradnl" w:bidi="es-ES_tradnl"/>
        </w:rPr>
        <w:t xml:space="preserve">con seguridad por cualquier tipo de superficie y evitar retrasos en su marcha. </w:t>
      </w:r>
      <w:r>
        <w:rPr>
          <w:bCs/>
          <w:lang w:bidi="es-ES_tradnl"/>
        </w:rPr>
        <w:t>El camión 4x4 de transporte del material escolar para los niños marroquíes montaba también neumáticos MICHELIN</w:t>
      </w:r>
      <w:r w:rsidRPr="001154E0">
        <w:rPr>
          <w:bCs/>
          <w:lang w:val="es-ES_tradnl" w:bidi="es-ES_tradnl"/>
        </w:rPr>
        <w:t xml:space="preserve"> </w:t>
      </w:r>
      <w:r w:rsidRPr="00DA2806">
        <w:rPr>
          <w:bCs/>
          <w:lang w:val="es-ES_tradnl" w:bidi="es-ES_tradnl"/>
        </w:rPr>
        <w:t>14 R 20 ZXL</w:t>
      </w:r>
      <w:r>
        <w:rPr>
          <w:bCs/>
          <w:lang w:val="es-ES_tradnl" w:bidi="es-ES_tradnl"/>
        </w:rPr>
        <w:t>.</w:t>
      </w:r>
    </w:p>
    <w:p w:rsidR="00705864" w:rsidRDefault="00705864" w:rsidP="00705864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>El MICHELIN</w:t>
      </w:r>
      <w:r w:rsidRPr="00DA2806">
        <w:rPr>
          <w:bCs/>
          <w:lang w:bidi="es-ES_tradnl"/>
        </w:rPr>
        <w:t xml:space="preserve"> Latitude Tour HP</w:t>
      </w:r>
      <w:r>
        <w:rPr>
          <w:bCs/>
          <w:lang w:bidi="es-ES_tradnl"/>
        </w:rPr>
        <w:t xml:space="preserve"> tiene un uso mayoritario en carretera, aunque sus extraordinarias prestaciones le permiten defenderse </w:t>
      </w:r>
      <w:r>
        <w:rPr>
          <w:bCs/>
          <w:lang w:val="es-ES_tradnl" w:bidi="es-ES_tradnl"/>
        </w:rPr>
        <w:t>con enorme solvencia</w:t>
      </w:r>
      <w:r w:rsidRPr="00F54029">
        <w:rPr>
          <w:bCs/>
          <w:lang w:val="es-ES_tradnl" w:bidi="es-ES_tradnl"/>
        </w:rPr>
        <w:t xml:space="preserve"> en pistas</w:t>
      </w:r>
      <w:r>
        <w:rPr>
          <w:bCs/>
          <w:lang w:val="es-ES_tradnl" w:bidi="es-ES_tradnl"/>
        </w:rPr>
        <w:t>.</w:t>
      </w:r>
      <w:r w:rsidRPr="00F47CC9">
        <w:rPr>
          <w:bCs/>
          <w:lang w:bidi="es-ES_tradnl"/>
        </w:rPr>
        <w:t xml:space="preserve"> </w:t>
      </w:r>
      <w:r>
        <w:rPr>
          <w:bCs/>
          <w:lang w:bidi="es-ES_tradnl"/>
        </w:rPr>
        <w:t>Por su parte, el MICHELIN L</w:t>
      </w:r>
      <w:proofErr w:type="spellStart"/>
      <w:r w:rsidRPr="00AC14B3">
        <w:rPr>
          <w:bCs/>
          <w:lang w:val="es-ES_tradnl" w:bidi="es-ES_tradnl"/>
        </w:rPr>
        <w:t>atitude</w:t>
      </w:r>
      <w:proofErr w:type="spellEnd"/>
      <w:r w:rsidRPr="00AC14B3">
        <w:rPr>
          <w:bCs/>
          <w:lang w:val="es-ES_tradnl" w:bidi="es-ES_tradnl"/>
        </w:rPr>
        <w:t xml:space="preserve"> Cross es un</w:t>
      </w:r>
      <w:r>
        <w:rPr>
          <w:bCs/>
          <w:lang w:val="es-ES_tradnl" w:bidi="es-ES_tradnl"/>
        </w:rPr>
        <w:t xml:space="preserve"> neumático</w:t>
      </w:r>
      <w:r w:rsidRPr="00AC14B3">
        <w:rPr>
          <w:bCs/>
          <w:lang w:val="es-ES_tradnl" w:bidi="es-ES_tradnl"/>
        </w:rPr>
        <w:t xml:space="preserve"> polivalente que aporta la motricidad de un neumático off-</w:t>
      </w:r>
      <w:proofErr w:type="spellStart"/>
      <w:r w:rsidRPr="00AC14B3">
        <w:rPr>
          <w:bCs/>
          <w:lang w:val="es-ES_tradnl" w:bidi="es-ES_tradnl"/>
        </w:rPr>
        <w:t>road</w:t>
      </w:r>
      <w:proofErr w:type="spellEnd"/>
      <w:r w:rsidRPr="00AC14B3">
        <w:rPr>
          <w:bCs/>
          <w:lang w:val="es-ES_tradnl" w:bidi="es-ES_tradnl"/>
        </w:rPr>
        <w:t>, el confort de un neumático de carretera y una excelente duración</w:t>
      </w:r>
      <w:r>
        <w:rPr>
          <w:bCs/>
          <w:lang w:val="es-ES_tradnl" w:bidi="es-ES_tradnl"/>
        </w:rPr>
        <w:t>.</w:t>
      </w:r>
      <w:r w:rsidRPr="00CE15C6">
        <w:rPr>
          <w:bCs/>
          <w:lang w:bidi="es-ES_tradnl"/>
        </w:rPr>
        <w:t xml:space="preserve"> </w:t>
      </w:r>
    </w:p>
    <w:p w:rsidR="00705864" w:rsidRPr="00BB1537" w:rsidRDefault="00705864" w:rsidP="00705864">
      <w:pPr>
        <w:pStyle w:val="TextoMichelin"/>
        <w:rPr>
          <w:bCs/>
          <w:lang w:val="es-ES_tradnl" w:bidi="es-ES_tradnl"/>
        </w:rPr>
      </w:pPr>
      <w:r>
        <w:rPr>
          <w:bCs/>
          <w:lang w:val="es-ES_tradnl" w:bidi="es-ES_tradnl"/>
        </w:rPr>
        <w:br w:type="column"/>
      </w:r>
      <w:r w:rsidRPr="00BB1537">
        <w:rPr>
          <w:bCs/>
          <w:lang w:val="es-ES_tradnl" w:bidi="es-ES_tradnl"/>
        </w:rPr>
        <w:t xml:space="preserve">Además de </w:t>
      </w:r>
      <w:r>
        <w:rPr>
          <w:bCs/>
          <w:lang w:val="es-ES_tradnl" w:bidi="es-ES_tradnl"/>
        </w:rPr>
        <w:t>proporcionar</w:t>
      </w:r>
      <w:r w:rsidRPr="00BB1537">
        <w:rPr>
          <w:bCs/>
          <w:lang w:val="es-ES_tradnl" w:bidi="es-ES_tradnl"/>
        </w:rPr>
        <w:t xml:space="preserve"> los neumáticos para esta </w:t>
      </w:r>
      <w:r w:rsidRPr="00BB1537">
        <w:rPr>
          <w:bCs/>
          <w:lang w:bidi="es-ES_tradnl"/>
        </w:rPr>
        <w:t>novena edición de “El Desierto de los Niños”</w:t>
      </w:r>
      <w:r w:rsidRPr="00BB1537">
        <w:rPr>
          <w:bCs/>
          <w:lang w:val="es-ES_tradnl" w:bidi="es-ES_tradnl"/>
        </w:rPr>
        <w:t xml:space="preserve">, Michelin </w:t>
      </w:r>
      <w:r>
        <w:rPr>
          <w:bCs/>
          <w:lang w:val="es-ES_tradnl" w:bidi="es-ES_tradnl"/>
        </w:rPr>
        <w:t>ha</w:t>
      </w:r>
      <w:r w:rsidRPr="00BB153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>suministrado</w:t>
      </w:r>
      <w:r w:rsidRPr="00BB1537">
        <w:rPr>
          <w:bCs/>
          <w:lang w:val="es-ES_tradnl" w:bidi="es-ES_tradnl"/>
        </w:rPr>
        <w:t xml:space="preserve"> </w:t>
      </w:r>
      <w:r>
        <w:rPr>
          <w:bCs/>
          <w:lang w:val="es-ES_tradnl" w:bidi="es-ES_tradnl"/>
        </w:rPr>
        <w:t xml:space="preserve">otros </w:t>
      </w:r>
      <w:r w:rsidRPr="00BB1537">
        <w:rPr>
          <w:bCs/>
          <w:lang w:val="es-ES_tradnl" w:bidi="es-ES_tradnl"/>
        </w:rPr>
        <w:t xml:space="preserve">productos </w:t>
      </w:r>
      <w:r>
        <w:rPr>
          <w:bCs/>
          <w:lang w:val="es-ES_tradnl" w:bidi="es-ES_tradnl"/>
        </w:rPr>
        <w:t>para cubrir distintas</w:t>
      </w:r>
      <w:r w:rsidRPr="00BB1537">
        <w:rPr>
          <w:bCs/>
          <w:lang w:val="es-ES_tradnl" w:bidi="es-ES_tradnl"/>
        </w:rPr>
        <w:t xml:space="preserve"> necesidades </w:t>
      </w:r>
      <w:r>
        <w:rPr>
          <w:bCs/>
          <w:lang w:val="es-ES_tradnl" w:bidi="es-ES_tradnl"/>
        </w:rPr>
        <w:t>de la caravana. Del mismo modo, el Grupo ha</w:t>
      </w:r>
      <w:r w:rsidRPr="00BB1537">
        <w:rPr>
          <w:bCs/>
          <w:lang w:val="es-ES_tradnl" w:bidi="es-ES_tradnl"/>
        </w:rPr>
        <w:t xml:space="preserve"> financiado la compra de material escolar que se </w:t>
      </w:r>
      <w:r>
        <w:rPr>
          <w:bCs/>
          <w:lang w:val="es-ES_tradnl" w:bidi="es-ES_tradnl"/>
        </w:rPr>
        <w:t xml:space="preserve">ha </w:t>
      </w:r>
      <w:r w:rsidRPr="00BB1537">
        <w:rPr>
          <w:bCs/>
          <w:lang w:val="es-ES_tradnl" w:bidi="es-ES_tradnl"/>
        </w:rPr>
        <w:t>reparti</w:t>
      </w:r>
      <w:r>
        <w:rPr>
          <w:bCs/>
          <w:lang w:val="es-ES_tradnl" w:bidi="es-ES_tradnl"/>
        </w:rPr>
        <w:t>do</w:t>
      </w:r>
      <w:r w:rsidRPr="00BB1537">
        <w:rPr>
          <w:bCs/>
          <w:lang w:val="es-ES_tradnl" w:bidi="es-ES_tradnl"/>
        </w:rPr>
        <w:t xml:space="preserve"> en los </w:t>
      </w:r>
      <w:r>
        <w:rPr>
          <w:bCs/>
          <w:lang w:val="es-ES_tradnl" w:bidi="es-ES_tradnl"/>
        </w:rPr>
        <w:t>colegios de las zonas visitadas</w:t>
      </w:r>
      <w:r w:rsidRPr="00BB1537">
        <w:rPr>
          <w:bCs/>
          <w:lang w:val="es-ES_tradnl" w:bidi="es-ES_tradnl"/>
        </w:rPr>
        <w:t xml:space="preserve">. </w:t>
      </w:r>
      <w:r>
        <w:rPr>
          <w:bCs/>
          <w:lang w:val="es-ES_tradnl" w:bidi="es-ES_tradnl"/>
        </w:rPr>
        <w:t>Michelin</w:t>
      </w:r>
      <w:r w:rsidRPr="00BB1537">
        <w:rPr>
          <w:bCs/>
          <w:lang w:val="es-ES_tradnl" w:bidi="es-ES_tradnl"/>
        </w:rPr>
        <w:t xml:space="preserve"> también ha sufragado la adquisición de </w:t>
      </w:r>
      <w:r>
        <w:rPr>
          <w:bCs/>
          <w:lang w:val="es-ES_tradnl" w:bidi="es-ES_tradnl"/>
        </w:rPr>
        <w:t xml:space="preserve">las </w:t>
      </w:r>
      <w:r w:rsidRPr="00BB1537">
        <w:rPr>
          <w:bCs/>
          <w:lang w:val="es-ES_tradnl" w:bidi="es-ES_tradnl"/>
        </w:rPr>
        <w:t xml:space="preserve">bombillas ecológicas </w:t>
      </w:r>
      <w:r>
        <w:rPr>
          <w:bCs/>
          <w:lang w:val="es-ES_tradnl" w:bidi="es-ES_tradnl"/>
        </w:rPr>
        <w:t>para tratar de paliar algunas de las carencias de esas poblaciones</w:t>
      </w:r>
      <w:r w:rsidRPr="00BB1537">
        <w:rPr>
          <w:bCs/>
          <w:lang w:val="es-ES_tradnl" w:bidi="es-ES_tradnl"/>
        </w:rPr>
        <w:t xml:space="preserve">. </w:t>
      </w:r>
    </w:p>
    <w:p w:rsidR="00705864" w:rsidRDefault="00705864" w:rsidP="00705864">
      <w:pPr>
        <w:pStyle w:val="TextoMichelin"/>
        <w:rPr>
          <w:bCs/>
          <w:lang w:bidi="es-ES_tradnl"/>
        </w:rPr>
      </w:pPr>
      <w:r>
        <w:rPr>
          <w:bCs/>
          <w:lang w:bidi="es-ES_tradnl"/>
        </w:rPr>
        <w:t xml:space="preserve">Las </w:t>
      </w:r>
      <w:r w:rsidRPr="00CE2B1A">
        <w:rPr>
          <w:bCs/>
          <w:lang w:bidi="es-ES_tradnl"/>
        </w:rPr>
        <w:t>130 perso</w:t>
      </w:r>
      <w:r>
        <w:rPr>
          <w:bCs/>
          <w:lang w:bidi="es-ES_tradnl"/>
        </w:rPr>
        <w:t xml:space="preserve">nas y 41 vehículos que formaban parte del </w:t>
      </w:r>
      <w:r w:rsidRPr="00A52F68">
        <w:rPr>
          <w:bCs/>
          <w:lang w:val="es-ES_tradnl" w:bidi="es-ES_tradnl"/>
        </w:rPr>
        <w:t>“Desierto de los Niños”</w:t>
      </w:r>
      <w:r>
        <w:rPr>
          <w:bCs/>
          <w:lang w:val="es-ES_tradnl" w:bidi="es-ES_tradnl"/>
        </w:rPr>
        <w:t xml:space="preserve"> partieron el pasado 22 de marzo desde </w:t>
      </w:r>
      <w:r w:rsidRPr="00CE2B1A">
        <w:rPr>
          <w:bCs/>
          <w:lang w:bidi="es-ES_tradnl"/>
        </w:rPr>
        <w:t xml:space="preserve">el puerto de Tarifa, </w:t>
      </w:r>
      <w:r>
        <w:rPr>
          <w:bCs/>
          <w:lang w:bidi="es-ES_tradnl"/>
        </w:rPr>
        <w:t>con el objetivo de vivir una aventura de una forma distinta, conociendo otra cultura y aprovechando la participacion de los más jóvenes para realizar actividades solidarias con las poblaciones menos favorecidas.</w:t>
      </w:r>
    </w:p>
    <w:p w:rsidR="00705864" w:rsidRDefault="00705864" w:rsidP="00705864">
      <w:pPr>
        <w:pStyle w:val="TextoMichelin"/>
        <w:spacing w:after="230"/>
        <w:rPr>
          <w:bCs/>
          <w:lang w:bidi="es-ES_tradnl"/>
        </w:rPr>
      </w:pPr>
    </w:p>
    <w:p w:rsidR="00705864" w:rsidRDefault="00705864" w:rsidP="00705864">
      <w:pPr>
        <w:pStyle w:val="TextoMichelin"/>
        <w:spacing w:after="230"/>
        <w:rPr>
          <w:bCs/>
          <w:lang w:bidi="es-ES_tradnl"/>
        </w:rPr>
      </w:pPr>
    </w:p>
    <w:p w:rsidR="00705864" w:rsidRDefault="00705864" w:rsidP="00705864">
      <w:pPr>
        <w:pStyle w:val="TextoMichelin"/>
        <w:spacing w:after="230"/>
        <w:rPr>
          <w:bCs/>
          <w:lang w:bidi="es-ES_tradnl"/>
        </w:rPr>
      </w:pPr>
    </w:p>
    <w:p w:rsidR="00705864" w:rsidRDefault="00705864" w:rsidP="00705864">
      <w:pPr>
        <w:pStyle w:val="TextoMichelin"/>
        <w:spacing w:after="230"/>
        <w:rPr>
          <w:bCs/>
          <w:lang w:bidi="es-ES_tradnl"/>
        </w:rPr>
      </w:pPr>
    </w:p>
    <w:p w:rsidR="00705864" w:rsidRPr="00ED3C80" w:rsidRDefault="00705864" w:rsidP="00705864">
      <w:pPr>
        <w:spacing w:after="230"/>
        <w:jc w:val="both"/>
        <w:rPr>
          <w:i/>
          <w:lang w:val="fr-FR"/>
        </w:rPr>
      </w:pPr>
      <w:r w:rsidRPr="00ED3C80">
        <w:rPr>
          <w:i/>
          <w:lang w:val="es-ES"/>
        </w:rPr>
        <w:t xml:space="preserve">La misión de </w:t>
      </w:r>
      <w:r w:rsidRPr="00ED3C80">
        <w:rPr>
          <w:b/>
          <w:i/>
          <w:lang w:val="es-ES"/>
        </w:rPr>
        <w:t xml:space="preserve">Michelin, </w:t>
      </w:r>
      <w:r w:rsidRPr="00ED3C80">
        <w:rPr>
          <w:i/>
          <w:lang w:val="es-ES"/>
        </w:rPr>
        <w:t>fabricante de neumáticos</w:t>
      </w:r>
      <w:r w:rsidRPr="00ED3C80">
        <w:rPr>
          <w:b/>
          <w:i/>
          <w:lang w:val="es-ES"/>
        </w:rPr>
        <w:t xml:space="preserve"> </w:t>
      </w:r>
      <w:r w:rsidRPr="00ED3C80">
        <w:rPr>
          <w:i/>
          <w:lang w:val="es-ES"/>
        </w:rPr>
        <w:t>líder de la industria</w:t>
      </w:r>
      <w:r w:rsidRPr="00ED3C80">
        <w:rPr>
          <w:b/>
          <w:i/>
          <w:lang w:val="es-ES"/>
        </w:rPr>
        <w:t xml:space="preserve">, </w:t>
      </w:r>
      <w:r w:rsidRPr="00ED3C80">
        <w:rPr>
          <w:i/>
          <w:lang w:val="es-ES"/>
        </w:rPr>
        <w:t xml:space="preserve">es contribuir de manera sostenible a la movilidad de las personas y los bienes. Por esta razón, el Grupo fabrica y comercializa neumáticos para todo tipo de vehículos, desde aviones hasta automóviles, pasando por los de dos ruedas, de ingeniería civil, de agricultura y los camiones. Michelin propone igualmente servicios digitales de ayuda a la movilidad (ViaMichelin.com), y edita guías turísticas, de hoteles y restaurantes, mapas y atlas de carreteras. El Grupo, que tiene su sede en Clermont-Ferrand (Francia), está presente en más de 170 países, emplea a 113.400 personas en </w:t>
      </w:r>
      <w:r w:rsidRPr="00ED3C80">
        <w:rPr>
          <w:i/>
        </w:rPr>
        <w:t>todo</w:t>
      </w:r>
      <w:r w:rsidRPr="00ED3C80">
        <w:rPr>
          <w:i/>
          <w:lang w:val="es-ES"/>
        </w:rPr>
        <w:t xml:space="preserve"> el mundo y dispone de 69 centros de producción implantados en 18 países diferentes. El Grupo posee un Centro de Tecnología encargado de la investigación, desarrollo e industrialización con implantación en Europa, América del Norte y Asia  </w:t>
      </w:r>
      <w:r w:rsidRPr="00ED3C80">
        <w:rPr>
          <w:i/>
          <w:lang w:val="en-US"/>
        </w:rPr>
        <w:t>(www.michelin.com).</w:t>
      </w:r>
    </w:p>
    <w:p w:rsidR="00705864" w:rsidRDefault="00705864" w:rsidP="00705864">
      <w:pPr>
        <w:pStyle w:val="Footer"/>
        <w:spacing w:after="230"/>
        <w:rPr>
          <w:b/>
          <w:color w:val="808080"/>
          <w:sz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</w:p>
    <w:p w:rsidR="00705864" w:rsidRPr="00383AFB" w:rsidRDefault="00705864" w:rsidP="00705864">
      <w:pPr>
        <w:pStyle w:val="Footer"/>
        <w:outlineLvl w:val="0"/>
        <w:rPr>
          <w:rFonts w:ascii="Arial" w:hAnsi="Arial"/>
          <w:b/>
          <w:bCs/>
          <w:color w:val="808080"/>
          <w:sz w:val="18"/>
          <w:szCs w:val="18"/>
        </w:rPr>
      </w:pPr>
      <w:r w:rsidRPr="00383AFB">
        <w:rPr>
          <w:rFonts w:ascii="Arial" w:hAnsi="Arial"/>
          <w:b/>
          <w:bCs/>
          <w:color w:val="808080"/>
          <w:sz w:val="18"/>
          <w:szCs w:val="18"/>
        </w:rPr>
        <w:t>DEPARTAMENTO DE COMUNICACIÓN</w:t>
      </w:r>
    </w:p>
    <w:p w:rsidR="00705864" w:rsidRPr="00383AFB" w:rsidRDefault="00705864" w:rsidP="00705864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Avda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. de Los Encuartes, 19</w:t>
      </w:r>
    </w:p>
    <w:p w:rsidR="00705864" w:rsidRPr="00383AFB" w:rsidRDefault="00705864" w:rsidP="00705864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r w:rsidRPr="00383AFB">
        <w:rPr>
          <w:rFonts w:ascii="Arial" w:hAnsi="Arial"/>
          <w:bCs/>
          <w:color w:val="808080"/>
          <w:sz w:val="18"/>
          <w:szCs w:val="18"/>
        </w:rPr>
        <w:t>28760 Tres Cantos – Madrid – ESPAÑA</w:t>
      </w:r>
    </w:p>
    <w:p w:rsidR="00705864" w:rsidRPr="00E42865" w:rsidRDefault="00705864" w:rsidP="00705864">
      <w:pPr>
        <w:pStyle w:val="Footer"/>
        <w:outlineLvl w:val="0"/>
        <w:rPr>
          <w:rFonts w:ascii="Arial" w:hAnsi="Arial"/>
          <w:bCs/>
          <w:color w:val="808080"/>
          <w:sz w:val="18"/>
          <w:szCs w:val="18"/>
        </w:rPr>
      </w:pPr>
      <w:proofErr w:type="spellStart"/>
      <w:r w:rsidRPr="00383AFB">
        <w:rPr>
          <w:rFonts w:ascii="Arial" w:hAnsi="Arial"/>
          <w:bCs/>
          <w:color w:val="808080"/>
          <w:sz w:val="18"/>
          <w:szCs w:val="18"/>
        </w:rPr>
        <w:t>Tel</w:t>
      </w:r>
      <w:proofErr w:type="spellEnd"/>
      <w:r w:rsidRPr="00383AFB">
        <w:rPr>
          <w:rFonts w:ascii="Arial" w:hAnsi="Arial"/>
          <w:bCs/>
          <w:color w:val="808080"/>
          <w:sz w:val="18"/>
          <w:szCs w:val="18"/>
        </w:rPr>
        <w:t>: 0034 914 105 167 – Fax: 0034 914 105 293</w:t>
      </w:r>
    </w:p>
    <w:p w:rsidR="00DF4E1B" w:rsidRDefault="00705864"/>
    <w:sectPr w:rsidR="00DF4E1B" w:rsidSect="00096802">
      <w:footerReference w:type="default" r:id="rId6"/>
      <w:pgSz w:w="11900" w:h="16840"/>
      <w:pgMar w:top="1417" w:right="1701" w:bottom="1417" w:left="1701" w:header="708" w:footer="248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864" w:rsidRDefault="00705864" w:rsidP="00096802">
      <w:r>
        <w:separator/>
      </w:r>
    </w:p>
  </w:endnote>
  <w:endnote w:type="continuationSeparator" w:id="0">
    <w:p w:rsidR="00705864" w:rsidRDefault="00705864" w:rsidP="0009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utiger 55 Roman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Utopi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802" w:rsidRPr="00096802" w:rsidRDefault="00705864" w:rsidP="00096802">
    <w:pPr>
      <w:pStyle w:val="Footer"/>
      <w:ind w:hanging="1701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-1485900</wp:posOffset>
          </wp:positionH>
          <wp:positionV relativeFrom="paragraph">
            <wp:posOffset>-542290</wp:posOffset>
          </wp:positionV>
          <wp:extent cx="7966311" cy="82784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tras azul con línea 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23411" t="-33528" r="-2672" b="-35134"/>
                  <a:stretch/>
                </pic:blipFill>
                <pic:spPr bwMode="auto">
                  <a:xfrm>
                    <a:off x="0" y="0"/>
                    <a:ext cx="7966311" cy="827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864" w:rsidRDefault="00705864" w:rsidP="00096802">
      <w:r>
        <w:separator/>
      </w:r>
    </w:p>
  </w:footnote>
  <w:footnote w:type="continuationSeparator" w:id="0">
    <w:p w:rsidR="00705864" w:rsidRDefault="00705864" w:rsidP="000968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attachedTemplate r:id="rId1"/>
  <w:doNotTrackMoves/>
  <w:defaultTabStop w:val="708"/>
  <w:hyphenationZone w:val="425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 w:val="00705864"/>
  </w:rsids>
  <m:mathPr>
    <m:mathFont m:val="Lucida Grand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864"/>
    <w:rPr>
      <w:rFonts w:ascii="Times" w:eastAsia="Times" w:hAnsi="Times" w:cs="Times New Roman"/>
      <w:lang w:eastAsia="fr-FR"/>
    </w:rPr>
  </w:style>
  <w:style w:type="paragraph" w:styleId="Heading1">
    <w:name w:val="heading 1"/>
    <w:basedOn w:val="Normal"/>
    <w:next w:val="Normal"/>
    <w:link w:val="Heading1Char"/>
    <w:qFormat/>
    <w:rsid w:val="00705864"/>
    <w:pPr>
      <w:keepNext/>
      <w:jc w:val="right"/>
      <w:outlineLvl w:val="0"/>
    </w:pPr>
    <w:rPr>
      <w:rFonts w:ascii="Frutiger 55 Roman" w:hAnsi="Frutiger 55 Roman"/>
      <w:b/>
      <w:color w:val="808080"/>
      <w:lang w:val="es-E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HeaderChar">
    <w:name w:val="Header Char"/>
    <w:basedOn w:val="DefaultParagraphFont"/>
    <w:link w:val="Header"/>
    <w:uiPriority w:val="99"/>
    <w:rsid w:val="00096802"/>
  </w:style>
  <w:style w:type="paragraph" w:styleId="Footer">
    <w:name w:val="footer"/>
    <w:basedOn w:val="Normal"/>
    <w:link w:val="FooterChar"/>
    <w:unhideWhenUsed/>
    <w:rsid w:val="00096802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lang w:eastAsia="es-ES"/>
    </w:rPr>
  </w:style>
  <w:style w:type="character" w:customStyle="1" w:styleId="FooterChar">
    <w:name w:val="Footer Char"/>
    <w:basedOn w:val="DefaultParagraphFont"/>
    <w:link w:val="Footer"/>
    <w:rsid w:val="00096802"/>
  </w:style>
  <w:style w:type="paragraph" w:styleId="BalloonText">
    <w:name w:val="Balloon Text"/>
    <w:basedOn w:val="Normal"/>
    <w:link w:val="BalloonTextChar"/>
    <w:uiPriority w:val="99"/>
    <w:semiHidden/>
    <w:unhideWhenUsed/>
    <w:rsid w:val="00096802"/>
    <w:rPr>
      <w:rFonts w:ascii="Lucida Grande" w:eastAsiaTheme="minorEastAsia" w:hAnsi="Lucida Grande" w:cstheme="minorBidi"/>
      <w:sz w:val="18"/>
      <w:szCs w:val="18"/>
      <w:lang w:eastAsia="es-E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802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705864"/>
    <w:rPr>
      <w:rFonts w:ascii="Frutiger 55 Roman" w:eastAsia="Times" w:hAnsi="Frutiger 55 Roman" w:cs="Times New Roman"/>
      <w:b/>
      <w:color w:val="808080"/>
      <w:lang w:val="es-ES" w:eastAsia="fr-FR"/>
    </w:rPr>
  </w:style>
  <w:style w:type="paragraph" w:customStyle="1" w:styleId="TextoMichelin">
    <w:name w:val="Texto Michelin"/>
    <w:basedOn w:val="Normal"/>
    <w:rsid w:val="00705864"/>
    <w:pPr>
      <w:spacing w:after="240" w:line="270" w:lineRule="atLeast"/>
      <w:jc w:val="both"/>
    </w:pPr>
    <w:rPr>
      <w:rFonts w:ascii="Arial" w:hAnsi="Arial"/>
      <w:sz w:val="21"/>
      <w:lang w:val="es-ES"/>
    </w:rPr>
  </w:style>
  <w:style w:type="paragraph" w:customStyle="1" w:styleId="SUBTITULOMichelinOK">
    <w:name w:val="SUBTITULO Michelin OK"/>
    <w:basedOn w:val="TextoMichelin"/>
    <w:rsid w:val="00705864"/>
    <w:pPr>
      <w:spacing w:after="120"/>
      <w:jc w:val="left"/>
    </w:pPr>
    <w:rPr>
      <w:rFonts w:ascii="Times" w:hAnsi="Times"/>
      <w:b/>
      <w:sz w:val="34"/>
    </w:rPr>
  </w:style>
  <w:style w:type="paragraph" w:customStyle="1" w:styleId="TITULARMICHELIN">
    <w:name w:val="TITULAR MICHELIN"/>
    <w:basedOn w:val="Normal"/>
    <w:rsid w:val="00705864"/>
    <w:pPr>
      <w:spacing w:line="360" w:lineRule="exact"/>
    </w:pPr>
    <w:rPr>
      <w:b/>
      <w:snapToGrid w:val="0"/>
      <w:color w:val="333399"/>
      <w:sz w:val="40"/>
    </w:rPr>
  </w:style>
  <w:style w:type="paragraph" w:customStyle="1" w:styleId="EntradillaMICHELINOK">
    <w:name w:val="Entradilla MICHELIN OK"/>
    <w:basedOn w:val="Normal"/>
    <w:rsid w:val="00705864"/>
    <w:pPr>
      <w:spacing w:line="240" w:lineRule="atLeast"/>
      <w:jc w:val="both"/>
    </w:pPr>
    <w:rPr>
      <w:rFonts w:cs="Frutiger 55 Roman"/>
      <w:b/>
      <w:bCs/>
      <w:i/>
      <w:iCs/>
      <w:snapToGrid w:val="0"/>
      <w:color w:val="333399"/>
      <w:sz w:val="25"/>
      <w:szCs w:val="28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julio:Desktop:AVALON:Michelin:NOTAS%20PRENSA:Plantilla%20comunicados%20prens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comunicados prensa.dotx</Template>
  <TotalTime>1</TotalTime>
  <Pages>2</Pages>
  <Words>574</Words>
  <Characters>3272</Characters>
  <Application>Microsoft Macintosh Word</Application>
  <DocSecurity>0</DocSecurity>
  <Lines>27</Lines>
  <Paragraphs>6</Paragraphs>
  <ScaleCrop>false</ScaleCrop>
  <Company/>
  <LinksUpToDate>false</LinksUpToDate>
  <CharactersWithSpaces>4018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1</cp:revision>
  <dcterms:created xsi:type="dcterms:W3CDTF">2013-04-08T09:48:00Z</dcterms:created>
  <dcterms:modified xsi:type="dcterms:W3CDTF">2013-04-08T09:49:00Z</dcterms:modified>
</cp:coreProperties>
</file>