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B52E07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B52E07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432770">
        <w:rPr>
          <w:rFonts w:ascii="Times" w:hAnsi="Times" w:cs="Times"/>
          <w:b w:val="0"/>
          <w:noProof/>
          <w:sz w:val="22"/>
          <w:lang w:val="es-ES_tradnl"/>
        </w:rPr>
        <w:t>13/09/2013</w:t>
      </w:r>
      <w:r w:rsidR="00B52E07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432770" w:rsidP="001466B0">
      <w:pPr>
        <w:pStyle w:val="TITULARMICHELIN"/>
        <w:spacing w:after="120"/>
        <w:rPr>
          <w:rFonts w:ascii="Utopia" w:hAnsi="Utopia"/>
          <w:sz w:val="28"/>
        </w:rPr>
      </w:pPr>
      <w:r w:rsidRPr="00AD7298">
        <w:rPr>
          <w:sz w:val="30"/>
          <w:szCs w:val="30"/>
        </w:rPr>
        <w:t>El Lehendakari visita la fábrica de Michelin en Vitoria-Gasteiz</w:t>
      </w:r>
    </w:p>
    <w:p w:rsidR="001466B0" w:rsidRPr="00690CDD" w:rsidRDefault="00690CDD" w:rsidP="001466B0">
      <w:pPr>
        <w:pStyle w:val="SUBTITULOMichelinOK"/>
        <w:spacing w:after="230"/>
        <w:rPr>
          <w:lang w:val="es-ES_tradnl"/>
        </w:rPr>
      </w:pPr>
      <w:r w:rsidRPr="00690CDD">
        <w:rPr>
          <w:bCs/>
          <w:iCs/>
          <w:lang w:val="es-ES_tradnl"/>
        </w:rPr>
        <w:t xml:space="preserve">Michelin emplea a más de 4.000 trabajadores </w:t>
      </w:r>
      <w:r w:rsidRPr="00690CDD">
        <w:rPr>
          <w:bCs/>
          <w:iCs/>
          <w:lang w:val="es-ES_tradnl"/>
        </w:rPr>
        <w:br/>
        <w:t>en el País Vasc</w:t>
      </w:r>
      <w:r>
        <w:rPr>
          <w:bCs/>
          <w:iCs/>
          <w:lang w:val="es-ES_tradnl"/>
        </w:rPr>
        <w:t>o</w:t>
      </w:r>
    </w:p>
    <w:p w:rsidR="001466B0" w:rsidRDefault="00690CDD" w:rsidP="001466B0">
      <w:pPr>
        <w:pStyle w:val="EntradillaMICHELINOK"/>
        <w:spacing w:after="230"/>
      </w:pPr>
      <w:r w:rsidRPr="00690CDD">
        <w:t>El centro de producción de Michelin en Vitoria-Gasteiz ha recibido la visita del Excmo. Sr. Lehendakari Iñigo Urkullu a sus talleres de fabricación. Durante su estancia, ha sido informado de la actividad industrial de Michelin en el País Vasco, así como del proceso de fabricación de los neumáticos</w:t>
      </w:r>
      <w:r w:rsidR="00737803">
        <w:t xml:space="preserve">. </w:t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>El Lehendakari Iñigo Urkullu, acompañado de la Consejera de Desarrollo Económico y Competitividad, Arantxa Tapia, y el Viceconsejero de Industria y Energía Juan Ignacio García de Motiloa, ha sido recibido en su visita oficial a la fábrica de Vitoria-Gasteiz por José Rebollo, delegado general de Michelin España Portugal, Amadeo Álvarez, director de la fábrica de Vitoria-Gasteiz, y Felipe García, director de la fábrica de Lasarte-Oria.</w:t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 xml:space="preserve">Los miembros del Gobierno Vasco y los representantes de la </w:t>
      </w:r>
      <w:r>
        <w:rPr>
          <w:bCs/>
          <w:lang w:val="es-ES_tradnl" w:bidi="es-ES_tradnl"/>
        </w:rPr>
        <w:t>e</w:t>
      </w:r>
      <w:r w:rsidRPr="00D90421">
        <w:rPr>
          <w:bCs/>
          <w:lang w:val="es-ES_tradnl" w:bidi="es-ES_tradnl"/>
        </w:rPr>
        <w:t>mpresa han mantenido una reunión en la que se ha recordado que Michelin inició su actividad industrial en el País Vasco en enero de 1934 y que la fábrica de Lasarte-Oria fue la primera implantación industrial de Michelin España Portugal, siendo hoy centro de referencia del Grupo Michelin en la fabricación de neumáticos radiales de moto a nivel mundial.</w:t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 xml:space="preserve">La fábrica de Vitoria-Gasteiz comenzó a producir neumáticos en 1966 y produce actualmente neumáticos de turismo con los procesos tecnológicamente más avanzados, </w:t>
      </w:r>
      <w:r>
        <w:rPr>
          <w:bCs/>
          <w:lang w:val="es-ES_tradnl" w:bidi="es-ES_tradnl"/>
        </w:rPr>
        <w:t>así como</w:t>
      </w:r>
      <w:r w:rsidRPr="00D90421">
        <w:rPr>
          <w:bCs/>
          <w:lang w:val="es-ES_tradnl" w:bidi="es-ES_tradnl"/>
        </w:rPr>
        <w:t xml:space="preserve"> neumáticos de ingeniería civil de grandes dimensiones, cuyo peso unitario alcanza casi los 6.000 kg. La fábrica de Vitoria-Gasteiz es una de las de mayor talla y más competitivas del Grupo Michelin. </w:t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>Michelin posee también un centro logístico en Araia, dedicado al almacenamiento y la expedición de neumáticos de turismo, con 50.000 m</w:t>
      </w:r>
      <w:r w:rsidRPr="000176FC">
        <w:rPr>
          <w:bCs/>
          <w:vertAlign w:val="superscript"/>
          <w:lang w:val="es-ES_tradnl" w:bidi="es-ES_tradnl"/>
        </w:rPr>
        <w:t>2</w:t>
      </w:r>
      <w:r w:rsidRPr="00D90421">
        <w:rPr>
          <w:bCs/>
          <w:lang w:val="es-ES_tradnl" w:bidi="es-ES_tradnl"/>
        </w:rPr>
        <w:t xml:space="preserve"> de superficie y una capacidad de almacenamiento de 1.200.000 neumáticos de turismo.</w:t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>Un dato muy relevante es que más del 70% de la producción realizada en las fábricas de Michelin en el País Vasco se exporta a otros países, principalmente al mercado europeo, en el caso de los neumáticos de turismo y moto, y a</w:t>
      </w:r>
      <w:r>
        <w:rPr>
          <w:bCs/>
          <w:lang w:val="es-ES_tradnl" w:bidi="es-ES_tradnl"/>
        </w:rPr>
        <w:t xml:space="preserve"> </w:t>
      </w:r>
      <w:r w:rsidRPr="00D90421">
        <w:rPr>
          <w:bCs/>
          <w:lang w:val="es-ES_tradnl" w:bidi="es-ES_tradnl"/>
        </w:rPr>
        <w:t>l</w:t>
      </w:r>
      <w:r>
        <w:rPr>
          <w:bCs/>
          <w:lang w:val="es-ES_tradnl" w:bidi="es-ES_tradnl"/>
        </w:rPr>
        <w:t>os</w:t>
      </w:r>
      <w:r w:rsidRPr="00D90421">
        <w:rPr>
          <w:bCs/>
          <w:lang w:val="es-ES_tradnl" w:bidi="es-ES_tradnl"/>
        </w:rPr>
        <w:t xml:space="preserve"> mercado</w:t>
      </w:r>
      <w:r>
        <w:rPr>
          <w:bCs/>
          <w:lang w:val="es-ES_tradnl" w:bidi="es-ES_tradnl"/>
        </w:rPr>
        <w:t>s</w:t>
      </w:r>
      <w:r w:rsidRPr="00D90421">
        <w:rPr>
          <w:bCs/>
          <w:lang w:val="es-ES_tradnl" w:bidi="es-ES_tradnl"/>
        </w:rPr>
        <w:t xml:space="preserve"> americano, asiático y australiano, en el caso de los neumáticos de ingeniería civil.</w:t>
      </w:r>
    </w:p>
    <w:p w:rsidR="00690CDD" w:rsidRDefault="00690CDD" w:rsidP="00690CD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</w:p>
    <w:p w:rsidR="00690CDD" w:rsidRPr="00D90421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>Las fábricas Michelin están certificadas ISO 14001. Desde 1992</w:t>
      </w:r>
      <w:r>
        <w:rPr>
          <w:bCs/>
          <w:lang w:val="es-ES_tradnl" w:bidi="es-ES_tradnl"/>
        </w:rPr>
        <w:t>,</w:t>
      </w:r>
      <w:r w:rsidRPr="00D90421">
        <w:rPr>
          <w:bCs/>
          <w:lang w:val="es-ES_tradnl" w:bidi="es-ES_tradnl"/>
        </w:rPr>
        <w:t xml:space="preserve"> el Grupo Michelin fabrica neumáticos de baja resistencia a la rodadura. La eficiencia energética de estos neumáticos contribuye a una disminución del consumo de carburante de los vehículos y a una reducción de las emisiones de CO</w:t>
      </w:r>
      <w:r w:rsidRPr="004E6479">
        <w:rPr>
          <w:bCs/>
          <w:vertAlign w:val="subscript"/>
          <w:lang w:val="es-ES_tradnl" w:bidi="es-ES_tradnl"/>
        </w:rPr>
        <w:t>2</w:t>
      </w:r>
      <w:r w:rsidRPr="00D90421">
        <w:rPr>
          <w:bCs/>
          <w:lang w:val="es-ES_tradnl" w:bidi="es-ES_tradnl"/>
        </w:rPr>
        <w:t xml:space="preserve"> generadas por el transporte por carretera.</w:t>
      </w:r>
    </w:p>
    <w:p w:rsidR="00541F4C" w:rsidRDefault="00690CDD" w:rsidP="00690CDD">
      <w:pPr>
        <w:pStyle w:val="TextoMichelin"/>
        <w:rPr>
          <w:bCs/>
          <w:lang w:val="es-ES_tradnl" w:bidi="es-ES_tradnl"/>
        </w:rPr>
      </w:pPr>
      <w:r w:rsidRPr="00D90421">
        <w:rPr>
          <w:bCs/>
          <w:lang w:val="es-ES_tradnl" w:bidi="es-ES_tradnl"/>
        </w:rPr>
        <w:t>Durante su estancia en las in</w:t>
      </w:r>
      <w:r>
        <w:rPr>
          <w:bCs/>
          <w:lang w:val="es-ES_tradnl" w:bidi="es-ES_tradnl"/>
        </w:rPr>
        <w:t>s</w:t>
      </w:r>
      <w:r w:rsidRPr="00D90421">
        <w:rPr>
          <w:bCs/>
          <w:lang w:val="es-ES_tradnl" w:bidi="es-ES_tradnl"/>
        </w:rPr>
        <w:t>talaciones de Vitoria-Gasteiz, el Lehendakari Iñigo Urkullu tuvo la ocasión de hablar y compartir experiencias con los trabajadores de Michelin</w:t>
      </w:r>
      <w:r w:rsidR="00737803">
        <w:rPr>
          <w:bCs/>
          <w:lang w:val="es-ES_tradnl" w:bidi="es-ES_tradnl"/>
        </w:rPr>
        <w:t>.</w:t>
      </w:r>
    </w:p>
    <w:p w:rsidR="001466B0" w:rsidRDefault="001466B0" w:rsidP="00690CDD">
      <w:pPr>
        <w:pStyle w:val="titulocapitulodossier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5E008B" w:rsidRPr="00615022" w:rsidRDefault="005E008B" w:rsidP="005E008B">
      <w:pPr>
        <w:jc w:val="both"/>
        <w:rPr>
          <w:i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690CDD" w:rsidRDefault="00690CDD" w:rsidP="001466B0">
      <w:pPr>
        <w:pStyle w:val="Footer"/>
        <w:spacing w:after="230"/>
        <w:rPr>
          <w:b/>
          <w:color w:val="808080"/>
          <w:sz w:val="18"/>
        </w:rPr>
      </w:pPr>
    </w:p>
    <w:p w:rsidR="00690CDD" w:rsidRDefault="00690CDD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690CDD" w:rsidRPr="00690CDD" w:rsidRDefault="00690CDD" w:rsidP="00690CDD">
      <w:pPr>
        <w:pStyle w:val="Footer"/>
        <w:spacing w:after="230"/>
        <w:rPr>
          <w:rFonts w:ascii="Arial" w:hAnsi="Arial"/>
          <w:bCs/>
          <w:color w:val="808080"/>
          <w:sz w:val="18"/>
          <w:szCs w:val="18"/>
        </w:rPr>
      </w:pPr>
      <w:r w:rsidRPr="00690CDD">
        <w:rPr>
          <w:rFonts w:ascii="Arial" w:hAnsi="Arial"/>
          <w:bCs/>
          <w:color w:val="808080"/>
          <w:sz w:val="18"/>
          <w:szCs w:val="18"/>
        </w:rPr>
        <w:t>Avda. del Cantábrico, 3</w:t>
      </w:r>
      <w:r w:rsidRPr="00690CDD">
        <w:rPr>
          <w:rFonts w:ascii="Arial" w:hAnsi="Arial"/>
          <w:bCs/>
          <w:color w:val="808080"/>
          <w:sz w:val="18"/>
          <w:szCs w:val="18"/>
        </w:rPr>
        <w:br/>
        <w:t>01013 VITORIA GASTEIZ - ÁLAVA</w:t>
      </w:r>
      <w:r w:rsidRPr="00690CDD">
        <w:rPr>
          <w:rFonts w:ascii="Arial" w:hAnsi="Arial"/>
          <w:bCs/>
          <w:color w:val="808080"/>
          <w:sz w:val="18"/>
          <w:szCs w:val="18"/>
        </w:rPr>
        <w:br/>
        <w:t>Telf.: (34) 943378477 Fax: (34) 914105293</w:t>
      </w:r>
    </w:p>
    <w:p w:rsidR="001466B0" w:rsidRPr="00383AFB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Default="001466B0"/>
    <w:sectPr w:rsidR="001466B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70" w:rsidRDefault="00432770" w:rsidP="001466B0">
      <w:r>
        <w:separator/>
      </w:r>
    </w:p>
  </w:endnote>
  <w:endnote w:type="continuationSeparator" w:id="0">
    <w:p w:rsidR="00432770" w:rsidRDefault="00432770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 w:rsidP="0043277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770" w:rsidRDefault="00432770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 w:rsidP="0043277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CDD">
      <w:rPr>
        <w:rStyle w:val="PageNumber"/>
        <w:noProof/>
      </w:rPr>
      <w:t>2</w:t>
    </w:r>
    <w:r>
      <w:rPr>
        <w:rStyle w:val="PageNumber"/>
      </w:rPr>
      <w:fldChar w:fldCharType="end"/>
    </w:r>
  </w:p>
  <w:p w:rsidR="00432770" w:rsidRPr="00096802" w:rsidRDefault="00432770" w:rsidP="001A6210">
    <w:pPr>
      <w:pStyle w:val="Footer"/>
      <w:ind w:left="1701" w:firstLine="360"/>
    </w:pPr>
    <w:r w:rsidRPr="00B52E07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70" w:rsidRDefault="00432770" w:rsidP="001466B0">
      <w:r>
        <w:separator/>
      </w:r>
    </w:p>
  </w:footnote>
  <w:footnote w:type="continuationSeparator" w:id="0">
    <w:p w:rsidR="00432770" w:rsidRDefault="00432770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0" w:rsidRDefault="004327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1466B0"/>
    <w:rsid w:val="001A6210"/>
    <w:rsid w:val="00424758"/>
    <w:rsid w:val="00432770"/>
    <w:rsid w:val="0051462D"/>
    <w:rsid w:val="00541F4C"/>
    <w:rsid w:val="005E008B"/>
    <w:rsid w:val="00626C26"/>
    <w:rsid w:val="006678D2"/>
    <w:rsid w:val="00690CDD"/>
    <w:rsid w:val="006D3988"/>
    <w:rsid w:val="00737803"/>
    <w:rsid w:val="00B52E07"/>
    <w:rsid w:val="00B7758D"/>
    <w:rsid w:val="00C846BD"/>
    <w:rsid w:val="00CC5BB7"/>
    <w:rsid w:val="00E10E70"/>
    <w:rsid w:val="00EF7CBB"/>
    <w:rsid w:val="00F64056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0</TotalTime>
  <Pages>2</Pages>
  <Words>604</Words>
  <Characters>3443</Characters>
  <Application>Microsoft Macintosh Word</Application>
  <DocSecurity>0</DocSecurity>
  <Lines>28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4228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2013-09-13T06:34:00Z</dcterms:created>
  <dcterms:modified xsi:type="dcterms:W3CDTF">2013-09-13T06:35:00Z</dcterms:modified>
</cp:coreProperties>
</file>