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787B80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  <w:lang w:val="pt-PT"/>
        </w:rPr>
      </w:pPr>
      <w:bookmarkStart w:id="0" w:name="_GoBack"/>
      <w:bookmarkEnd w:id="0"/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563C37">
        <w:rPr>
          <w:rFonts w:cs="Times"/>
          <w:noProof/>
          <w:color w:val="808080"/>
          <w:lang w:val="pt"/>
        </w:rPr>
        <w:t>07/07/2015</w:t>
      </w:r>
      <w:r>
        <w:rPr>
          <w:rFonts w:cs="Times"/>
          <w:color w:val="808080"/>
          <w:lang w:val="pt"/>
        </w:rPr>
        <w:fldChar w:fldCharType="end"/>
      </w:r>
    </w:p>
    <w:p w:rsidR="0013303A" w:rsidRPr="00787B80" w:rsidRDefault="0013303A" w:rsidP="001466B0">
      <w:pPr>
        <w:pStyle w:val="TITULARMICHELIN"/>
        <w:spacing w:after="120"/>
        <w:rPr>
          <w:szCs w:val="26"/>
          <w:lang w:val="pt-PT"/>
        </w:rPr>
      </w:pPr>
    </w:p>
    <w:p w:rsidR="00BB2C39" w:rsidRPr="00787B80" w:rsidRDefault="00307E1B" w:rsidP="001466B0">
      <w:pPr>
        <w:pStyle w:val="TITULARMICHELIN"/>
        <w:spacing w:after="120"/>
        <w:rPr>
          <w:szCs w:val="26"/>
          <w:lang w:val="pt-PT"/>
        </w:rPr>
      </w:pPr>
      <w:r>
        <w:rPr>
          <w:bCs/>
          <w:szCs w:val="26"/>
          <w:lang w:val="pt"/>
        </w:rPr>
        <w:t xml:space="preserve">O guia MICHELIN Espanha &amp; Portugal 2016 </w:t>
      </w:r>
    </w:p>
    <w:p w:rsidR="00BB2C39" w:rsidRPr="00787B80" w:rsidRDefault="00BB2C39" w:rsidP="00994259">
      <w:pPr>
        <w:pStyle w:val="SUBTITULOMichelinOK"/>
        <w:spacing w:after="230"/>
        <w:rPr>
          <w:lang w:val="pt-PT"/>
        </w:rPr>
      </w:pPr>
      <w:r>
        <w:rPr>
          <w:bCs/>
          <w:lang w:val="pt"/>
        </w:rPr>
        <w:t xml:space="preserve">O guia MICHELIN Espanha &amp; Portugal 2016 </w:t>
      </w:r>
      <w:r>
        <w:rPr>
          <w:b w:val="0"/>
          <w:lang w:val="pt"/>
        </w:rPr>
        <w:br/>
      </w:r>
      <w:r>
        <w:rPr>
          <w:bCs/>
          <w:lang w:val="pt"/>
        </w:rPr>
        <w:t>vai ser apresentado em Santiago de Compostela</w:t>
      </w:r>
    </w:p>
    <w:p w:rsidR="00BB2C39" w:rsidRPr="00787B80" w:rsidRDefault="00CF6861" w:rsidP="00E76E23">
      <w:pPr>
        <w:pStyle w:val="SUBTITULOMichelinOK"/>
        <w:spacing w:after="230"/>
        <w:jc w:val="both"/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pt-PT"/>
        </w:rPr>
      </w:pPr>
      <w:r>
        <w:rPr>
          <w:rFonts w:eastAsia="Times New Roman" w:cs="Frutiger 55 Roman"/>
          <w:bCs/>
          <w:i/>
          <w:iCs/>
          <w:snapToGrid w:val="0"/>
          <w:color w:val="333399"/>
          <w:sz w:val="25"/>
          <w:szCs w:val="28"/>
          <w:lang w:val="pt"/>
        </w:rPr>
        <w:t>Santiago de Compostela foi escolhida para acolher a apresentação da nova edição do guia MICHELIN Espanha &amp; Portugal, que decorrerá no próximo dia 25 de novembro no Parador Hostal dos Reis Católicos.</w:t>
      </w:r>
    </w:p>
    <w:p w:rsidR="00DF0E84" w:rsidRPr="00787B80" w:rsidRDefault="00432BA1" w:rsidP="00E76E23">
      <w:pPr>
        <w:pStyle w:val="TextoMichelin"/>
        <w:rPr>
          <w:bCs/>
          <w:lang w:val="pt-PT"/>
        </w:rPr>
      </w:pPr>
      <w:r>
        <w:rPr>
          <w:lang w:val="pt"/>
        </w:rPr>
        <w:t xml:space="preserve">Tal como no ano passado, a Michelin reitera a sua decisão de apoiar a gastronomia em todos os recantos da nossa geografia. Se na edição anterior a cidade escolhida foi Marbella, o ponto de encontro com o guia 2016 desta vez será no norte, em Santiago de Compostela, cidade cosmopolita e transbordante de vida. Declarada Património da Humanidade pela UNESCO em 1985, é um ponto de encontro e mestiçagem de culturas que ultrapassa todas as fronteiras. Tanto agora como há mil anos atrás, é um destino ineludível para milhares de peregrinos e turistas de todo o mundo, que são atraídos pela sua oferta turística, cultural e gastronómica. </w:t>
      </w:r>
    </w:p>
    <w:p w:rsidR="00243521" w:rsidRPr="00787B80" w:rsidRDefault="00EB7E2F" w:rsidP="00997567">
      <w:pPr>
        <w:pStyle w:val="TextoMichelin"/>
        <w:rPr>
          <w:bCs/>
          <w:lang w:val="pt-PT"/>
        </w:rPr>
      </w:pPr>
      <w:r>
        <w:rPr>
          <w:lang w:val="pt"/>
        </w:rPr>
        <w:t xml:space="preserve">Ao selecionar Santiago de Compostela, e o seu emblemático Parador Hostal dos Reis Católicos, para a apresentação da nova edição do seu famoso guia, a Michelin quer prestar homenagem à Galiza como região culinária de primeira classe e a todos os profissionais do sector que com o seu </w:t>
      </w:r>
      <w:r>
        <w:rPr>
          <w:i/>
          <w:iCs/>
          <w:lang w:val="pt"/>
        </w:rPr>
        <w:t>savoir-faire</w:t>
      </w:r>
      <w:r>
        <w:rPr>
          <w:lang w:val="pt"/>
        </w:rPr>
        <w:t xml:space="preserve"> contribuem para a difusão da sua tradição culinária, como reclamo para um turismo gastronómico de qualidade, cada vez mais exigente.  </w:t>
      </w:r>
    </w:p>
    <w:p w:rsidR="00FA09EC" w:rsidRDefault="00704C06" w:rsidP="00997567">
      <w:pPr>
        <w:pStyle w:val="TextoMichelin"/>
        <w:rPr>
          <w:bCs/>
        </w:rPr>
      </w:pPr>
      <w:r>
        <w:rPr>
          <w:lang w:val="pt"/>
        </w:rPr>
        <w:t xml:space="preserve">«A escolha do melhor» é um dos cinco compromissos do guia MICHELIN que, após mais de cem anos de história, continua a perseguir o objetivo de que o viajante desfrute plenamente das suas deslocações. E Santiago de Compostela cumpre de sobra este objetivo. </w:t>
      </w:r>
    </w:p>
    <w:p w:rsidR="006A4035" w:rsidRPr="00460606" w:rsidRDefault="006A4035" w:rsidP="00997567">
      <w:pPr>
        <w:pStyle w:val="TextoMichelin"/>
        <w:rPr>
          <w:bCs/>
          <w:color w:val="FF0000"/>
        </w:rPr>
      </w:pPr>
    </w:p>
    <w:p w:rsidR="0000430B" w:rsidRDefault="00994259" w:rsidP="00787B80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  <w:color w:val="808080"/>
          <w:sz w:val="18"/>
          <w:szCs w:val="18"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fabrica, comercializa e distribui pneus para todo o tipo de viaturas. A Michelin propõe igualmente serviços digitais inovadores, como a gestão telemática de frotas de viaturas e ferramentas de ajuda à mobilidade. De igual modo, edita guias turísticos, de hotéis e restaurantes, mapas e Atlas de estradas. O Grupo, que tem a sede em Clermont-Ferrand (França), está presente em 170 países, emprega 112.300 pessoas em todo o mundo e tem 68 centros de produção implantados em 17 países diferentes. A Michelin possui um Centro de Tecnologia que se encarrega da investigação e desenvolvimento com implantação na Europa, América do Norte e Ásia. (www.michelin.es).</w:t>
      </w:r>
      <w:r>
        <w:rPr>
          <w:lang w:val="pt"/>
        </w:rPr>
        <w:t xml:space="preserve"> </w:t>
      </w:r>
    </w:p>
    <w:p w:rsidR="0000430B" w:rsidRDefault="0000430B" w:rsidP="0000430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0430B" w:rsidRDefault="0000430B" w:rsidP="0000430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0430B" w:rsidRPr="00615022" w:rsidRDefault="0000430B" w:rsidP="0000430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:rsidR="0000430B" w:rsidRPr="00615022" w:rsidRDefault="0000430B" w:rsidP="0000430B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:rsidR="0000430B" w:rsidRPr="00615022" w:rsidRDefault="0000430B" w:rsidP="0000430B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:rsidR="001E5C06" w:rsidRPr="00B95E44" w:rsidRDefault="0000430B" w:rsidP="00994259">
      <w:pPr>
        <w:jc w:val="both"/>
        <w:rPr>
          <w:i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E5C06" w:rsidRPr="00B95E44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59" w:rsidRDefault="00994259" w:rsidP="001466B0">
      <w:r>
        <w:separator/>
      </w:r>
    </w:p>
  </w:endnote>
  <w:endnote w:type="continuationSeparator" w:id="0">
    <w:p w:rsidR="00994259" w:rsidRDefault="0099425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9" w:rsidRDefault="0099425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994259" w:rsidRDefault="00994259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9" w:rsidRDefault="0099425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563C37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994259" w:rsidRPr="00096802" w:rsidRDefault="00563C37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9" w:rsidRDefault="0099425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59" w:rsidRDefault="00994259" w:rsidP="001466B0">
      <w:r>
        <w:separator/>
      </w:r>
    </w:p>
  </w:footnote>
  <w:footnote w:type="continuationSeparator" w:id="0">
    <w:p w:rsidR="00994259" w:rsidRDefault="00994259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9" w:rsidRDefault="0099425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9" w:rsidRDefault="00994259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9" w:rsidRDefault="0099425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  <w:num w:numId="16">
    <w:abstractNumId w:val="26"/>
  </w:num>
  <w:num w:numId="17">
    <w:abstractNumId w:val="21"/>
  </w:num>
  <w:num w:numId="18">
    <w:abstractNumId w:val="11"/>
  </w:num>
  <w:num w:numId="19">
    <w:abstractNumId w:val="12"/>
  </w:num>
  <w:num w:numId="20">
    <w:abstractNumId w:val="10"/>
  </w:num>
  <w:num w:numId="21">
    <w:abstractNumId w:val="24"/>
  </w:num>
  <w:num w:numId="22">
    <w:abstractNumId w:val="15"/>
  </w:num>
  <w:num w:numId="23">
    <w:abstractNumId w:val="19"/>
  </w:num>
  <w:num w:numId="24">
    <w:abstractNumId w:val="25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2DF"/>
    <w:rsid w:val="0000430B"/>
    <w:rsid w:val="00006FBE"/>
    <w:rsid w:val="00007F30"/>
    <w:rsid w:val="0001513D"/>
    <w:rsid w:val="00027ED4"/>
    <w:rsid w:val="000349AD"/>
    <w:rsid w:val="0004101D"/>
    <w:rsid w:val="0005041A"/>
    <w:rsid w:val="00053057"/>
    <w:rsid w:val="00055875"/>
    <w:rsid w:val="000631E9"/>
    <w:rsid w:val="0007203F"/>
    <w:rsid w:val="0008115C"/>
    <w:rsid w:val="00086437"/>
    <w:rsid w:val="000A4A11"/>
    <w:rsid w:val="000B20E0"/>
    <w:rsid w:val="000C5FC6"/>
    <w:rsid w:val="000D4364"/>
    <w:rsid w:val="000D7DBA"/>
    <w:rsid w:val="000E1509"/>
    <w:rsid w:val="000E33B2"/>
    <w:rsid w:val="0010471C"/>
    <w:rsid w:val="0013303A"/>
    <w:rsid w:val="00137795"/>
    <w:rsid w:val="001466B0"/>
    <w:rsid w:val="00161B64"/>
    <w:rsid w:val="001961B0"/>
    <w:rsid w:val="001A6210"/>
    <w:rsid w:val="001C0965"/>
    <w:rsid w:val="001C19A8"/>
    <w:rsid w:val="001C26E2"/>
    <w:rsid w:val="001E5C06"/>
    <w:rsid w:val="00204E0A"/>
    <w:rsid w:val="00210502"/>
    <w:rsid w:val="002323DE"/>
    <w:rsid w:val="002335B5"/>
    <w:rsid w:val="00243521"/>
    <w:rsid w:val="0024403C"/>
    <w:rsid w:val="002876A2"/>
    <w:rsid w:val="00296666"/>
    <w:rsid w:val="00297BD0"/>
    <w:rsid w:val="00297EB6"/>
    <w:rsid w:val="002F297B"/>
    <w:rsid w:val="00301E86"/>
    <w:rsid w:val="003074D0"/>
    <w:rsid w:val="00307E1B"/>
    <w:rsid w:val="00330215"/>
    <w:rsid w:val="00341D27"/>
    <w:rsid w:val="00367BD3"/>
    <w:rsid w:val="00375283"/>
    <w:rsid w:val="003A4B0F"/>
    <w:rsid w:val="003A7128"/>
    <w:rsid w:val="003E78B5"/>
    <w:rsid w:val="003F6ECF"/>
    <w:rsid w:val="00403664"/>
    <w:rsid w:val="0040598F"/>
    <w:rsid w:val="00424758"/>
    <w:rsid w:val="00432BA1"/>
    <w:rsid w:val="00441929"/>
    <w:rsid w:val="00460606"/>
    <w:rsid w:val="004B55AE"/>
    <w:rsid w:val="004C7DF5"/>
    <w:rsid w:val="004D09FB"/>
    <w:rsid w:val="004D3609"/>
    <w:rsid w:val="004E5F03"/>
    <w:rsid w:val="004E62D3"/>
    <w:rsid w:val="004F1B1C"/>
    <w:rsid w:val="00507B5B"/>
    <w:rsid w:val="00511191"/>
    <w:rsid w:val="0051462D"/>
    <w:rsid w:val="0053035E"/>
    <w:rsid w:val="005335EC"/>
    <w:rsid w:val="00535D22"/>
    <w:rsid w:val="005408B3"/>
    <w:rsid w:val="00541F4C"/>
    <w:rsid w:val="00544884"/>
    <w:rsid w:val="00556764"/>
    <w:rsid w:val="0056191E"/>
    <w:rsid w:val="0056362F"/>
    <w:rsid w:val="00563C37"/>
    <w:rsid w:val="0058088D"/>
    <w:rsid w:val="005815FD"/>
    <w:rsid w:val="005B1768"/>
    <w:rsid w:val="005C47E1"/>
    <w:rsid w:val="005C581E"/>
    <w:rsid w:val="005D01A3"/>
    <w:rsid w:val="005E008B"/>
    <w:rsid w:val="00607727"/>
    <w:rsid w:val="00613FD2"/>
    <w:rsid w:val="00620ED8"/>
    <w:rsid w:val="00626C26"/>
    <w:rsid w:val="00635C53"/>
    <w:rsid w:val="00640424"/>
    <w:rsid w:val="00660A97"/>
    <w:rsid w:val="006678D2"/>
    <w:rsid w:val="006907DF"/>
    <w:rsid w:val="006A4035"/>
    <w:rsid w:val="006A6759"/>
    <w:rsid w:val="006B22A2"/>
    <w:rsid w:val="006D3988"/>
    <w:rsid w:val="006E79B9"/>
    <w:rsid w:val="006F0B56"/>
    <w:rsid w:val="006F227D"/>
    <w:rsid w:val="00704C06"/>
    <w:rsid w:val="00705C73"/>
    <w:rsid w:val="00717950"/>
    <w:rsid w:val="007264ED"/>
    <w:rsid w:val="007276A8"/>
    <w:rsid w:val="00727EC7"/>
    <w:rsid w:val="007344CA"/>
    <w:rsid w:val="00737803"/>
    <w:rsid w:val="007533B2"/>
    <w:rsid w:val="00765A43"/>
    <w:rsid w:val="00771D22"/>
    <w:rsid w:val="00785B29"/>
    <w:rsid w:val="00787B80"/>
    <w:rsid w:val="00790885"/>
    <w:rsid w:val="007A222C"/>
    <w:rsid w:val="007A6FCD"/>
    <w:rsid w:val="007E1584"/>
    <w:rsid w:val="007F00D6"/>
    <w:rsid w:val="007F0E0C"/>
    <w:rsid w:val="007F5450"/>
    <w:rsid w:val="00805038"/>
    <w:rsid w:val="00822459"/>
    <w:rsid w:val="00824B56"/>
    <w:rsid w:val="008903FD"/>
    <w:rsid w:val="00893283"/>
    <w:rsid w:val="008B4318"/>
    <w:rsid w:val="008C3B53"/>
    <w:rsid w:val="008D5EF0"/>
    <w:rsid w:val="008F1DE9"/>
    <w:rsid w:val="00952973"/>
    <w:rsid w:val="00954A89"/>
    <w:rsid w:val="00994259"/>
    <w:rsid w:val="00995160"/>
    <w:rsid w:val="00997567"/>
    <w:rsid w:val="009C398C"/>
    <w:rsid w:val="009F3060"/>
    <w:rsid w:val="00A20A97"/>
    <w:rsid w:val="00A2647B"/>
    <w:rsid w:val="00A30D36"/>
    <w:rsid w:val="00A310B2"/>
    <w:rsid w:val="00A36E65"/>
    <w:rsid w:val="00A72EE0"/>
    <w:rsid w:val="00A73BC8"/>
    <w:rsid w:val="00A80139"/>
    <w:rsid w:val="00A938FC"/>
    <w:rsid w:val="00AB76DC"/>
    <w:rsid w:val="00AE1029"/>
    <w:rsid w:val="00AE6C03"/>
    <w:rsid w:val="00B23B10"/>
    <w:rsid w:val="00B33740"/>
    <w:rsid w:val="00B41E4E"/>
    <w:rsid w:val="00B678B8"/>
    <w:rsid w:val="00B7758D"/>
    <w:rsid w:val="00B84E2F"/>
    <w:rsid w:val="00B85AB9"/>
    <w:rsid w:val="00B95E44"/>
    <w:rsid w:val="00BB2C39"/>
    <w:rsid w:val="00BC4529"/>
    <w:rsid w:val="00BD2054"/>
    <w:rsid w:val="00BD2C23"/>
    <w:rsid w:val="00BE4099"/>
    <w:rsid w:val="00BE44F8"/>
    <w:rsid w:val="00BF441F"/>
    <w:rsid w:val="00C41252"/>
    <w:rsid w:val="00C72319"/>
    <w:rsid w:val="00C82B10"/>
    <w:rsid w:val="00C846BD"/>
    <w:rsid w:val="00CA287A"/>
    <w:rsid w:val="00CA3619"/>
    <w:rsid w:val="00CA3FD0"/>
    <w:rsid w:val="00CB1190"/>
    <w:rsid w:val="00CB26BE"/>
    <w:rsid w:val="00CB382B"/>
    <w:rsid w:val="00CB4ED2"/>
    <w:rsid w:val="00CC1533"/>
    <w:rsid w:val="00CC2C25"/>
    <w:rsid w:val="00CC319F"/>
    <w:rsid w:val="00CD3F22"/>
    <w:rsid w:val="00CD6930"/>
    <w:rsid w:val="00CF6861"/>
    <w:rsid w:val="00D02FBE"/>
    <w:rsid w:val="00D14A9C"/>
    <w:rsid w:val="00D22AE9"/>
    <w:rsid w:val="00D62481"/>
    <w:rsid w:val="00D66C7C"/>
    <w:rsid w:val="00D74244"/>
    <w:rsid w:val="00D86826"/>
    <w:rsid w:val="00D95D44"/>
    <w:rsid w:val="00DB4A9E"/>
    <w:rsid w:val="00DB6889"/>
    <w:rsid w:val="00DC011A"/>
    <w:rsid w:val="00DC4DDA"/>
    <w:rsid w:val="00DC648A"/>
    <w:rsid w:val="00DD24AE"/>
    <w:rsid w:val="00DF0E84"/>
    <w:rsid w:val="00DF2B62"/>
    <w:rsid w:val="00E05FF0"/>
    <w:rsid w:val="00E10E70"/>
    <w:rsid w:val="00E16D6D"/>
    <w:rsid w:val="00E23593"/>
    <w:rsid w:val="00E34BA4"/>
    <w:rsid w:val="00E4628B"/>
    <w:rsid w:val="00E646E9"/>
    <w:rsid w:val="00E64FAD"/>
    <w:rsid w:val="00E76E23"/>
    <w:rsid w:val="00E813AA"/>
    <w:rsid w:val="00EB7E2F"/>
    <w:rsid w:val="00EF12D4"/>
    <w:rsid w:val="00EF7CBB"/>
    <w:rsid w:val="00F02E89"/>
    <w:rsid w:val="00F11689"/>
    <w:rsid w:val="00F13E13"/>
    <w:rsid w:val="00F21DE2"/>
    <w:rsid w:val="00F50E93"/>
    <w:rsid w:val="00F60973"/>
    <w:rsid w:val="00F64056"/>
    <w:rsid w:val="00F942D7"/>
    <w:rsid w:val="00FA09EC"/>
    <w:rsid w:val="00FA1356"/>
    <w:rsid w:val="00FB5AC3"/>
    <w:rsid w:val="00FC4CD7"/>
    <w:rsid w:val="00FD2CF2"/>
    <w:rsid w:val="00FE2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B1527D-C873-174C-80EE-72C0C77A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2250</Characters>
  <Application>Microsoft Macintosh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2654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2015-07-07T07:39:00Z</cp:lastPrinted>
  <dcterms:created xsi:type="dcterms:W3CDTF">2015-07-07T12:04:00Z</dcterms:created>
  <dcterms:modified xsi:type="dcterms:W3CDTF">2015-07-07T12:04:00Z</dcterms:modified>
</cp:coreProperties>
</file>