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1718D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1718DD">
        <w:rPr>
          <w:rFonts w:cs="Times"/>
          <w:b/>
          <w:color w:val="808080"/>
        </w:rPr>
        <w:t>INFORMACIÓN DE PRENSA</w:t>
      </w:r>
      <w:r w:rsidRPr="001718DD">
        <w:rPr>
          <w:rFonts w:cs="Times"/>
          <w:b/>
          <w:color w:val="808080"/>
        </w:rPr>
        <w:br/>
      </w:r>
      <w:r w:rsidR="0041036F" w:rsidRPr="001718DD">
        <w:rPr>
          <w:rFonts w:cs="Times"/>
          <w:color w:val="808080"/>
        </w:rPr>
        <w:fldChar w:fldCharType="begin"/>
      </w:r>
      <w:r w:rsidRPr="001718DD">
        <w:rPr>
          <w:rFonts w:cs="Times"/>
          <w:color w:val="808080"/>
        </w:rPr>
        <w:instrText xml:space="preserve"> TIME \@ "dd/MM/yyyy" </w:instrText>
      </w:r>
      <w:r w:rsidR="0041036F" w:rsidRPr="001718DD">
        <w:rPr>
          <w:rFonts w:cs="Times"/>
          <w:color w:val="808080"/>
        </w:rPr>
        <w:fldChar w:fldCharType="separate"/>
      </w:r>
      <w:r w:rsidR="006306BD">
        <w:rPr>
          <w:rFonts w:cs="Times"/>
          <w:noProof/>
          <w:color w:val="808080"/>
        </w:rPr>
        <w:t>17/02/2016</w:t>
      </w:r>
      <w:r w:rsidR="0041036F" w:rsidRPr="001718DD">
        <w:rPr>
          <w:rFonts w:cs="Times"/>
          <w:color w:val="808080"/>
        </w:rPr>
        <w:fldChar w:fldCharType="end"/>
      </w:r>
    </w:p>
    <w:p w14:paraId="32EF33A1" w14:textId="77777777" w:rsidR="001466B0" w:rsidRPr="001718D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1718DD" w:rsidRDefault="0013303A" w:rsidP="001466B0">
      <w:pPr>
        <w:pStyle w:val="TITULARMICHELIN"/>
        <w:spacing w:after="120"/>
        <w:rPr>
          <w:szCs w:val="26"/>
        </w:rPr>
      </w:pPr>
    </w:p>
    <w:p w14:paraId="18C99D4D" w14:textId="685AFFEF" w:rsidR="001466B0" w:rsidRPr="001718DD" w:rsidRDefault="00474053" w:rsidP="001466B0">
      <w:pPr>
        <w:pStyle w:val="TITULARMICHELIN"/>
        <w:spacing w:after="120"/>
        <w:rPr>
          <w:rFonts w:ascii="Utopia" w:hAnsi="Utopia"/>
          <w:sz w:val="28"/>
        </w:rPr>
      </w:pPr>
      <w:r w:rsidRPr="001718DD">
        <w:rPr>
          <w:szCs w:val="26"/>
        </w:rPr>
        <w:t>M</w:t>
      </w:r>
      <w:r w:rsidR="00194AA9">
        <w:rPr>
          <w:szCs w:val="26"/>
        </w:rPr>
        <w:t xml:space="preserve">ichelin </w:t>
      </w:r>
      <w:r w:rsidR="0039727C">
        <w:rPr>
          <w:szCs w:val="26"/>
        </w:rPr>
        <w:t>homologado por</w:t>
      </w:r>
      <w:r w:rsidR="00194AA9">
        <w:rPr>
          <w:szCs w:val="26"/>
        </w:rPr>
        <w:t xml:space="preserve"> Boeing</w:t>
      </w:r>
    </w:p>
    <w:p w14:paraId="0FFB8B35" w14:textId="637DA455" w:rsidR="00BC28A3" w:rsidRPr="001718DD" w:rsidRDefault="00204338" w:rsidP="00BC28A3">
      <w:pPr>
        <w:pStyle w:val="SUBTITULOMichelinOK"/>
        <w:spacing w:after="230"/>
        <w:rPr>
          <w:lang w:val="es-ES_tradnl"/>
        </w:rPr>
      </w:pPr>
      <w:r w:rsidRPr="001718DD">
        <w:rPr>
          <w:lang w:val="es-ES_tradnl"/>
        </w:rPr>
        <w:t>Los neumáticos</w:t>
      </w:r>
      <w:r w:rsidR="00BC28A3" w:rsidRPr="001718DD">
        <w:rPr>
          <w:lang w:val="es-ES_tradnl"/>
        </w:rPr>
        <w:t xml:space="preserve"> MICHELIN </w:t>
      </w:r>
      <w:r w:rsidRPr="001718DD">
        <w:rPr>
          <w:lang w:val="es-ES_tradnl"/>
        </w:rPr>
        <w:t>con tecnología</w:t>
      </w:r>
      <w:r w:rsidR="00BC28A3" w:rsidRPr="001718DD">
        <w:rPr>
          <w:lang w:val="es-ES_tradnl"/>
        </w:rPr>
        <w:t xml:space="preserve"> radial</w:t>
      </w:r>
      <w:r w:rsidR="001718DD" w:rsidRPr="001718DD">
        <w:rPr>
          <w:lang w:val="es-ES_tradnl"/>
        </w:rPr>
        <w:t xml:space="preserve"> NZG</w:t>
      </w:r>
      <w:r w:rsidR="00194AA9">
        <w:rPr>
          <w:lang w:val="es-ES_tradnl"/>
        </w:rPr>
        <w:t>,</w:t>
      </w:r>
      <w:r w:rsidR="001718DD" w:rsidRPr="001718DD">
        <w:rPr>
          <w:lang w:val="es-ES_tradnl"/>
        </w:rPr>
        <w:t xml:space="preserve"> </w:t>
      </w:r>
      <w:r w:rsidR="00E24BEE">
        <w:rPr>
          <w:lang w:val="es-ES_tradnl"/>
        </w:rPr>
        <w:t>equipo original del</w:t>
      </w:r>
      <w:r w:rsidR="00BC28A3" w:rsidRPr="001718DD">
        <w:rPr>
          <w:lang w:val="es-ES_tradnl"/>
        </w:rPr>
        <w:t xml:space="preserve"> </w:t>
      </w:r>
      <w:r w:rsidR="00E24BEE">
        <w:rPr>
          <w:lang w:val="es-ES_tradnl"/>
        </w:rPr>
        <w:t>Boeing</w:t>
      </w:r>
      <w:r w:rsidR="00BC28A3" w:rsidRPr="001718DD">
        <w:rPr>
          <w:lang w:val="es-ES_tradnl"/>
        </w:rPr>
        <w:t xml:space="preserve"> 777-300ER</w:t>
      </w:r>
    </w:p>
    <w:p w14:paraId="00B07E9D" w14:textId="050C502D" w:rsidR="00FC4CD7" w:rsidRPr="001718DD" w:rsidRDefault="00474053" w:rsidP="0000249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194A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anunciado que, a partir de julio de 2016, será proveedor único de neumáticos para el tren de aterrizaje principal del 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Boeing 777-300ER (Extended Range), 777-200LR (Long Range) </w:t>
      </w:r>
      <w:r w:rsidR="00AE28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777 Cargo. </w:t>
      </w:r>
      <w:r w:rsidR="00471E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Como consecuencia, 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este</w:t>
      </w:r>
      <w:r w:rsidR="00471E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105F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avión 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</w:t>
      </w:r>
      <w:r w:rsidR="003F69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larga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3F69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distancia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3F69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con capacidad para 400 pasajeros en vuelos con una distancia máxima de 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7</w:t>
      </w:r>
      <w:r w:rsidR="003F69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370 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millas naúticas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 decir,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13</w:t>
      </w:r>
      <w:r w:rsidR="009500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650 km), </w:t>
      </w:r>
      <w:r w:rsidR="0000249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equipará la nueva generación de neumáticos Michelin con tecnología radial </w:t>
      </w:r>
      <w:r w:rsidRPr="001718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NZG (Near Zero Growth).</w:t>
      </w:r>
    </w:p>
    <w:p w14:paraId="578D9F65" w14:textId="2846F895" w:rsidR="006045B6" w:rsidRDefault="00474053" w:rsidP="002C5F34">
      <w:pPr>
        <w:pStyle w:val="TextoMichelin"/>
        <w:rPr>
          <w:bCs/>
          <w:lang w:val="es-ES_tradnl" w:bidi="es-ES_tradnl"/>
        </w:rPr>
      </w:pPr>
      <w:r w:rsidRPr="001718DD">
        <w:rPr>
          <w:bCs/>
          <w:lang w:val="es-ES_tradnl" w:bidi="es-ES_tradnl"/>
        </w:rPr>
        <w:t xml:space="preserve">La </w:t>
      </w:r>
      <w:r w:rsidR="0039727C">
        <w:rPr>
          <w:bCs/>
          <w:lang w:val="es-ES_tradnl" w:bidi="es-ES_tradnl"/>
        </w:rPr>
        <w:t>homologación</w:t>
      </w:r>
      <w:r w:rsidRPr="001718DD">
        <w:rPr>
          <w:bCs/>
          <w:lang w:val="es-ES_tradnl" w:bidi="es-ES_tradnl"/>
        </w:rPr>
        <w:t xml:space="preserve"> de Michelin </w:t>
      </w:r>
      <w:r w:rsidR="0039727C">
        <w:rPr>
          <w:bCs/>
          <w:lang w:val="es-ES_tradnl" w:bidi="es-ES_tradnl"/>
        </w:rPr>
        <w:t>para los</w:t>
      </w:r>
      <w:r w:rsidRPr="001718DD">
        <w:rPr>
          <w:bCs/>
          <w:lang w:val="es-ES_tradnl" w:bidi="es-ES_tradnl"/>
        </w:rPr>
        <w:t xml:space="preserve"> Boeing 777-300ER </w:t>
      </w:r>
      <w:r w:rsidR="0039727C">
        <w:rPr>
          <w:bCs/>
          <w:lang w:val="es-ES_tradnl" w:bidi="es-ES_tradnl"/>
        </w:rPr>
        <w:t xml:space="preserve">es parte de una estrategia de </w:t>
      </w:r>
      <w:r w:rsidR="00E461A4">
        <w:rPr>
          <w:bCs/>
          <w:lang w:val="es-ES_tradnl" w:bidi="es-ES_tradnl"/>
        </w:rPr>
        <w:t xml:space="preserve">colaboración a largo plazo entre ambas compañías internacionales. En abril de 2015, Michelin </w:t>
      </w:r>
      <w:r w:rsidR="00230710">
        <w:rPr>
          <w:bCs/>
          <w:lang w:val="es-ES_tradnl" w:bidi="es-ES_tradnl"/>
        </w:rPr>
        <w:t xml:space="preserve">fue </w:t>
      </w:r>
      <w:r w:rsidR="000B2F99">
        <w:rPr>
          <w:bCs/>
          <w:lang w:val="es-ES_tradnl" w:bidi="es-ES_tradnl"/>
        </w:rPr>
        <w:t>reconocido</w:t>
      </w:r>
      <w:r w:rsidR="00230710">
        <w:rPr>
          <w:bCs/>
          <w:lang w:val="es-ES_tradnl" w:bidi="es-ES_tradnl"/>
        </w:rPr>
        <w:t xml:space="preserve"> por Boeing con el premio al proveedor del año.</w:t>
      </w:r>
      <w:r w:rsidR="000B2F99">
        <w:rPr>
          <w:bCs/>
          <w:lang w:val="es-ES_tradnl" w:bidi="es-ES_tradnl"/>
        </w:rPr>
        <w:t xml:space="preserve"> Los neumáticos con tecnología radial</w:t>
      </w:r>
      <w:r w:rsidR="002C5F34">
        <w:rPr>
          <w:bCs/>
          <w:lang w:val="es-ES_tradnl" w:bidi="es-ES_tradnl"/>
        </w:rPr>
        <w:t xml:space="preserve"> de Michelin equipan a la mayor parte de la flota de Boeing</w:t>
      </w:r>
      <w:r w:rsidR="006045B6">
        <w:rPr>
          <w:bCs/>
          <w:lang w:val="es-ES_tradnl" w:bidi="es-ES_tradnl"/>
        </w:rPr>
        <w:t>, tanto</w:t>
      </w:r>
      <w:r w:rsidR="002C5F34">
        <w:rPr>
          <w:bCs/>
          <w:lang w:val="es-ES_tradnl" w:bidi="es-ES_tradnl"/>
        </w:rPr>
        <w:t xml:space="preserve"> los </w:t>
      </w:r>
      <w:r w:rsidRPr="001718DD">
        <w:rPr>
          <w:bCs/>
          <w:lang w:val="es-ES_tradnl" w:bidi="es-ES_tradnl"/>
        </w:rPr>
        <w:t xml:space="preserve">737, 747, 787 </w:t>
      </w:r>
      <w:r w:rsidR="002C5F34">
        <w:rPr>
          <w:bCs/>
          <w:lang w:val="es-ES_tradnl" w:bidi="es-ES_tradnl"/>
        </w:rPr>
        <w:t>y</w:t>
      </w:r>
      <w:r w:rsidRPr="001718DD">
        <w:rPr>
          <w:bCs/>
          <w:lang w:val="es-ES_tradnl" w:bidi="es-ES_tradnl"/>
        </w:rPr>
        <w:t xml:space="preserve"> 777</w:t>
      </w:r>
      <w:r w:rsidR="002C5F34">
        <w:rPr>
          <w:bCs/>
          <w:lang w:val="es-ES_tradnl" w:bidi="es-ES_tradnl"/>
        </w:rPr>
        <w:t>, como varios aviones militare</w:t>
      </w:r>
      <w:r w:rsidR="006045B6">
        <w:rPr>
          <w:bCs/>
          <w:lang w:val="es-ES_tradnl" w:bidi="es-ES_tradnl"/>
        </w:rPr>
        <w:t>s</w:t>
      </w:r>
      <w:r w:rsidRPr="001718DD">
        <w:rPr>
          <w:bCs/>
          <w:lang w:val="es-ES_tradnl" w:bidi="es-ES_tradnl"/>
        </w:rPr>
        <w:t xml:space="preserve">. </w:t>
      </w:r>
      <w:r w:rsidR="006045B6">
        <w:rPr>
          <w:bCs/>
          <w:lang w:val="es-ES_tradnl" w:bidi="es-ES_tradnl"/>
        </w:rPr>
        <w:t xml:space="preserve">Los neumáticos radiales </w:t>
      </w:r>
      <w:r w:rsidRPr="001718DD">
        <w:rPr>
          <w:bCs/>
          <w:lang w:val="es-ES_tradnl" w:bidi="es-ES_tradnl"/>
        </w:rPr>
        <w:t xml:space="preserve">de Michelin </w:t>
      </w:r>
      <w:r w:rsidR="006045B6">
        <w:rPr>
          <w:bCs/>
          <w:lang w:val="es-ES_tradnl" w:bidi="es-ES_tradnl"/>
        </w:rPr>
        <w:t>que incorporan</w:t>
      </w:r>
      <w:r w:rsidRPr="001718DD">
        <w:rPr>
          <w:bCs/>
          <w:lang w:val="es-ES_tradnl" w:bidi="es-ES_tradnl"/>
        </w:rPr>
        <w:t xml:space="preserve"> la </w:t>
      </w:r>
      <w:r w:rsidR="006045B6">
        <w:rPr>
          <w:bCs/>
          <w:lang w:val="es-ES_tradnl" w:bidi="es-ES_tradnl"/>
        </w:rPr>
        <w:t xml:space="preserve">tecnología </w:t>
      </w:r>
      <w:r w:rsidRPr="001718DD">
        <w:rPr>
          <w:bCs/>
          <w:lang w:val="es-ES_tradnl" w:bidi="es-ES_tradnl"/>
        </w:rPr>
        <w:t xml:space="preserve">NZG </w:t>
      </w:r>
      <w:r w:rsidR="006045B6">
        <w:rPr>
          <w:bCs/>
          <w:lang w:val="es-ES_tradnl" w:bidi="es-ES_tradnl"/>
        </w:rPr>
        <w:t>están diseñados para reducir el coste total de uso, prolongar la duración y proporcionar la máxima seguridad.</w:t>
      </w:r>
    </w:p>
    <w:p w14:paraId="2F918F49" w14:textId="7E90B887" w:rsidR="00474053" w:rsidRPr="001718DD" w:rsidRDefault="00081339" w:rsidP="00474053">
      <w:pPr>
        <w:pStyle w:val="TextoMichelin"/>
        <w:rPr>
          <w:bCs/>
          <w:lang w:val="es-ES_tradnl" w:bidi="es-ES_tradnl"/>
        </w:rPr>
      </w:pPr>
      <w:r w:rsidRPr="00AD2D78">
        <w:rPr>
          <w:bCs/>
          <w:i/>
          <w:lang w:val="es-ES_tradnl" w:bidi="es-ES_tradnl"/>
        </w:rPr>
        <w:t xml:space="preserve">“Michelin se enorgullece en anunciar que ha sido seleccionado por Boeing como </w:t>
      </w:r>
      <w:r w:rsidR="00AD2D78" w:rsidRPr="00AD2D78">
        <w:rPr>
          <w:bCs/>
          <w:i/>
          <w:lang w:val="es-ES_tradnl" w:bidi="es-ES_tradnl"/>
        </w:rPr>
        <w:t xml:space="preserve">socio oficial para la flota </w:t>
      </w:r>
      <w:r w:rsidR="00474053" w:rsidRPr="00AD2D78">
        <w:rPr>
          <w:bCs/>
          <w:i/>
          <w:lang w:val="es-ES_tradnl" w:bidi="es-ES_tradnl"/>
        </w:rPr>
        <w:t>777-300ER</w:t>
      </w:r>
      <w:r w:rsidR="00AD2D78" w:rsidRPr="00AD2D78">
        <w:rPr>
          <w:bCs/>
          <w:i/>
          <w:lang w:val="es-ES_tradnl" w:bidi="es-ES_tradnl"/>
        </w:rPr>
        <w:t>”,</w:t>
      </w:r>
      <w:r w:rsidR="00474053" w:rsidRPr="001718DD">
        <w:rPr>
          <w:bCs/>
          <w:lang w:val="es-ES_tradnl" w:bidi="es-ES_tradnl"/>
        </w:rPr>
        <w:t xml:space="preserve"> </w:t>
      </w:r>
      <w:r w:rsidR="00AD2D78">
        <w:rPr>
          <w:bCs/>
          <w:lang w:val="es-ES_tradnl" w:bidi="es-ES_tradnl"/>
        </w:rPr>
        <w:t>h</w:t>
      </w:r>
      <w:r w:rsidR="00474053" w:rsidRPr="001718DD">
        <w:rPr>
          <w:bCs/>
          <w:lang w:val="es-ES_tradnl" w:bidi="es-ES_tradnl"/>
        </w:rPr>
        <w:t xml:space="preserve">a </w:t>
      </w:r>
      <w:r w:rsidR="00AD2D78">
        <w:rPr>
          <w:bCs/>
          <w:lang w:val="es-ES_tradnl" w:bidi="es-ES_tradnl"/>
        </w:rPr>
        <w:t>declarado</w:t>
      </w:r>
      <w:r w:rsidR="00474053" w:rsidRPr="001718DD">
        <w:rPr>
          <w:bCs/>
          <w:lang w:val="es-ES_tradnl" w:bidi="es-ES_tradnl"/>
        </w:rPr>
        <w:t xml:space="preserve"> Frank Moreau, </w:t>
      </w:r>
      <w:r w:rsidR="00AD2D78">
        <w:rPr>
          <w:bCs/>
          <w:lang w:val="es-ES_tradnl" w:bidi="es-ES_tradnl"/>
        </w:rPr>
        <w:t>presidente de la línea de producto Avión</w:t>
      </w:r>
      <w:r w:rsidR="00474053" w:rsidRPr="001718DD">
        <w:rPr>
          <w:bCs/>
          <w:lang w:val="es-ES_tradnl" w:bidi="es-ES_tradnl"/>
        </w:rPr>
        <w:t xml:space="preserve"> de Michelin. </w:t>
      </w:r>
      <w:bookmarkStart w:id="0" w:name="_GoBack"/>
      <w:bookmarkEnd w:id="0"/>
    </w:p>
    <w:p w14:paraId="4223C8E7" w14:textId="1B8C0B6B" w:rsidR="00D57395" w:rsidRPr="00D57395" w:rsidRDefault="00474053" w:rsidP="00D57395">
      <w:pPr>
        <w:pStyle w:val="TextoMichelin"/>
        <w:rPr>
          <w:bCs/>
          <w:lang w:bidi="es-ES_tradnl"/>
        </w:rPr>
      </w:pPr>
      <w:r w:rsidRPr="001718DD">
        <w:rPr>
          <w:bCs/>
          <w:lang w:val="es-ES_tradnl" w:bidi="es-ES_tradnl"/>
        </w:rPr>
        <w:t xml:space="preserve">Michelin, </w:t>
      </w:r>
      <w:r w:rsidR="00BD46D1">
        <w:rPr>
          <w:bCs/>
          <w:lang w:val="es-ES_tradnl" w:bidi="es-ES_tradnl"/>
        </w:rPr>
        <w:t xml:space="preserve">líder tecnológico del sector, </w:t>
      </w:r>
      <w:r w:rsidR="00D57395" w:rsidRPr="00D57395">
        <w:rPr>
          <w:bCs/>
          <w:lang w:bidi="es-ES_tradnl"/>
        </w:rPr>
        <w:t xml:space="preserve">continúa </w:t>
      </w:r>
      <w:r w:rsidR="00D57395">
        <w:rPr>
          <w:bCs/>
          <w:lang w:bidi="es-ES_tradnl"/>
        </w:rPr>
        <w:t>aportando</w:t>
      </w:r>
      <w:r w:rsidR="00D57395" w:rsidRPr="00D57395">
        <w:rPr>
          <w:bCs/>
          <w:lang w:bidi="es-ES_tradnl"/>
        </w:rPr>
        <w:t xml:space="preserve"> al mercado tecnología</w:t>
      </w:r>
      <w:r w:rsidR="00D57395">
        <w:rPr>
          <w:bCs/>
          <w:lang w:bidi="es-ES_tradnl"/>
        </w:rPr>
        <w:t>s</w:t>
      </w:r>
      <w:r w:rsidR="00D57395" w:rsidRPr="00D57395">
        <w:rPr>
          <w:bCs/>
          <w:lang w:bidi="es-ES_tradnl"/>
        </w:rPr>
        <w:t xml:space="preserve"> innovadora</w:t>
      </w:r>
      <w:r w:rsidR="00D57395">
        <w:rPr>
          <w:bCs/>
          <w:lang w:bidi="es-ES_tradnl"/>
        </w:rPr>
        <w:t>s</w:t>
      </w:r>
      <w:r w:rsidR="00D57395" w:rsidRPr="00D57395">
        <w:rPr>
          <w:bCs/>
          <w:lang w:bidi="es-ES_tradnl"/>
        </w:rPr>
        <w:t xml:space="preserve"> para los neumáticos radiales, </w:t>
      </w:r>
      <w:r w:rsidR="00D57395">
        <w:rPr>
          <w:bCs/>
          <w:lang w:bidi="es-ES_tradnl"/>
        </w:rPr>
        <w:t xml:space="preserve">cada vez </w:t>
      </w:r>
      <w:r w:rsidR="00D57395" w:rsidRPr="00D57395">
        <w:rPr>
          <w:bCs/>
          <w:lang w:bidi="es-ES_tradnl"/>
        </w:rPr>
        <w:t>más eficiente</w:t>
      </w:r>
      <w:r w:rsidR="00D57395">
        <w:rPr>
          <w:bCs/>
          <w:lang w:bidi="es-ES_tradnl"/>
        </w:rPr>
        <w:t>s</w:t>
      </w:r>
      <w:r w:rsidR="00D57395" w:rsidRPr="00D57395">
        <w:rPr>
          <w:bCs/>
          <w:lang w:bidi="es-ES_tradnl"/>
        </w:rPr>
        <w:t xml:space="preserve"> y de mayor calidad.</w:t>
      </w:r>
    </w:p>
    <w:p w14:paraId="7B5AE6CE" w14:textId="4F592B5B" w:rsidR="00474053" w:rsidRPr="001718DD" w:rsidRDefault="00D57395" w:rsidP="0047405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nuevo neumático</w:t>
      </w:r>
      <w:r w:rsidR="00474053" w:rsidRPr="001718DD">
        <w:rPr>
          <w:bCs/>
          <w:lang w:val="es-ES_tradnl" w:bidi="es-ES_tradnl"/>
        </w:rPr>
        <w:t xml:space="preserve"> MICHELIN Air X NZG combin</w:t>
      </w:r>
      <w:r w:rsidR="00AA4F28">
        <w:rPr>
          <w:bCs/>
          <w:lang w:val="es-ES_tradnl" w:bidi="es-ES_tradnl"/>
        </w:rPr>
        <w:t>a</w:t>
      </w:r>
      <w:r w:rsidR="00474053" w:rsidRPr="001718DD">
        <w:rPr>
          <w:bCs/>
          <w:lang w:val="es-ES_tradnl" w:bidi="es-ES_tradnl"/>
        </w:rPr>
        <w:t xml:space="preserve"> </w:t>
      </w:r>
      <w:r w:rsidR="00AA4F28">
        <w:rPr>
          <w:bCs/>
          <w:lang w:val="es-ES_tradnl" w:bidi="es-ES_tradnl"/>
        </w:rPr>
        <w:t>tres grandes ventajas que han motivado la homologación</w:t>
      </w:r>
      <w:r w:rsidR="00474053" w:rsidRPr="001718DD">
        <w:rPr>
          <w:bCs/>
          <w:lang w:val="es-ES_tradnl" w:bidi="es-ES_tradnl"/>
        </w:rPr>
        <w:t>:</w:t>
      </w:r>
    </w:p>
    <w:p w14:paraId="6955767A" w14:textId="2DDFA30F" w:rsidR="00474053" w:rsidRPr="001718DD" w:rsidRDefault="00DE6909" w:rsidP="00474053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Menor peso</w:t>
      </w:r>
      <w:r w:rsidR="00474053" w:rsidRPr="001718DD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lo que permite ahorros de carburante</w:t>
      </w:r>
      <w:r w:rsidR="00EA385B">
        <w:rPr>
          <w:bCs/>
          <w:lang w:val="es-ES_tradnl" w:bidi="es-ES_tradnl"/>
        </w:rPr>
        <w:t>.</w:t>
      </w:r>
    </w:p>
    <w:p w14:paraId="0EAF1A16" w14:textId="68EA878E" w:rsidR="00474053" w:rsidRPr="001718DD" w:rsidRDefault="00424820" w:rsidP="00474053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Una significativa mejora de la resistencia al desgaste, con un 15 % más de aterrizajes</w:t>
      </w:r>
      <w:r w:rsidR="00474053" w:rsidRPr="001718D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 comparación con los neumáticos radiales estándar de nailon</w:t>
      </w:r>
      <w:r w:rsidR="00EA385B">
        <w:rPr>
          <w:bCs/>
          <w:lang w:val="es-ES_tradnl" w:bidi="es-ES_tradnl"/>
        </w:rPr>
        <w:t>.</w:t>
      </w:r>
      <w:r w:rsidR="00474053" w:rsidRPr="001718DD">
        <w:rPr>
          <w:bCs/>
          <w:lang w:val="es-ES_tradnl" w:bidi="es-ES_tradnl"/>
        </w:rPr>
        <w:t xml:space="preserve"> </w:t>
      </w:r>
    </w:p>
    <w:p w14:paraId="6E8889D1" w14:textId="61005943" w:rsidR="00474053" w:rsidRPr="001718DD" w:rsidRDefault="00EA385B" w:rsidP="00474053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Una elevada fiabilidad, especialmente gracias al reforzamiento de la resistencia a los daños provocados por cuerpos extraños, lo que supone una </w:t>
      </w:r>
      <w:r w:rsidR="008774A3">
        <w:rPr>
          <w:bCs/>
          <w:lang w:val="es-ES_tradnl" w:bidi="es-ES_tradnl"/>
        </w:rPr>
        <w:t>disminución de las operaciones imprevistas de mantenimiento.</w:t>
      </w:r>
      <w:r>
        <w:rPr>
          <w:bCs/>
          <w:lang w:val="es-ES_tradnl" w:bidi="es-ES_tradnl"/>
        </w:rPr>
        <w:t xml:space="preserve"> </w:t>
      </w:r>
    </w:p>
    <w:p w14:paraId="31AF5111" w14:textId="1A9CA91F" w:rsidR="00541F4C" w:rsidRPr="001718DD" w:rsidRDefault="008774A3" w:rsidP="0047405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Los neumáticos se fabricarán e</w:t>
      </w:r>
      <w:r w:rsidR="000A28FA">
        <w:rPr>
          <w:bCs/>
          <w:lang w:val="es-ES_tradnl" w:bidi="es-ES_tradnl"/>
        </w:rPr>
        <w:t xml:space="preserve">n la factoría </w:t>
      </w:r>
      <w:r w:rsidR="00474053" w:rsidRPr="001718DD">
        <w:rPr>
          <w:bCs/>
          <w:lang w:val="es-ES_tradnl" w:bidi="es-ES_tradnl"/>
        </w:rPr>
        <w:t>Michelin de Bourges (Franc</w:t>
      </w:r>
      <w:r w:rsidR="000A28FA">
        <w:rPr>
          <w:bCs/>
          <w:lang w:val="es-ES_tradnl" w:bidi="es-ES_tradnl"/>
        </w:rPr>
        <w:t>ia</w:t>
      </w:r>
      <w:r w:rsidR="00474053" w:rsidRPr="001718DD">
        <w:rPr>
          <w:bCs/>
          <w:lang w:val="es-ES_tradnl" w:bidi="es-ES_tradnl"/>
        </w:rPr>
        <w:t>), important</w:t>
      </w:r>
      <w:r w:rsidR="000A28FA">
        <w:rPr>
          <w:bCs/>
          <w:lang w:val="es-ES_tradnl" w:bidi="es-ES_tradnl"/>
        </w:rPr>
        <w:t>e</w:t>
      </w:r>
      <w:r w:rsidR="00474053" w:rsidRPr="001718DD">
        <w:rPr>
          <w:bCs/>
          <w:lang w:val="es-ES_tradnl" w:bidi="es-ES_tradnl"/>
        </w:rPr>
        <w:t xml:space="preserve"> centr</w:t>
      </w:r>
      <w:r w:rsidR="000A28FA">
        <w:rPr>
          <w:bCs/>
          <w:lang w:val="es-ES_tradnl" w:bidi="es-ES_tradnl"/>
        </w:rPr>
        <w:t>o</w:t>
      </w:r>
      <w:r w:rsidR="00474053" w:rsidRPr="001718DD">
        <w:rPr>
          <w:bCs/>
          <w:lang w:val="es-ES_tradnl" w:bidi="es-ES_tradnl"/>
        </w:rPr>
        <w:t xml:space="preserve"> de </w:t>
      </w:r>
      <w:r w:rsidR="000A28FA" w:rsidRPr="001718DD">
        <w:rPr>
          <w:bCs/>
          <w:lang w:val="es-ES_tradnl" w:bidi="es-ES_tradnl"/>
        </w:rPr>
        <w:t>producción</w:t>
      </w:r>
      <w:r w:rsidR="00474053" w:rsidRPr="001718DD">
        <w:rPr>
          <w:bCs/>
          <w:lang w:val="es-ES_tradnl" w:bidi="es-ES_tradnl"/>
        </w:rPr>
        <w:t xml:space="preserve"> </w:t>
      </w:r>
      <w:r w:rsidR="000A28FA">
        <w:rPr>
          <w:bCs/>
          <w:lang w:val="es-ES_tradnl" w:bidi="es-ES_tradnl"/>
        </w:rPr>
        <w:t xml:space="preserve">a nivel </w:t>
      </w:r>
      <w:r w:rsidR="000A28FA" w:rsidRPr="001718DD">
        <w:rPr>
          <w:bCs/>
          <w:lang w:val="es-ES_tradnl" w:bidi="es-ES_tradnl"/>
        </w:rPr>
        <w:t>mundial</w:t>
      </w:r>
      <w:r w:rsidR="00474053" w:rsidRPr="001718DD">
        <w:rPr>
          <w:bCs/>
          <w:lang w:val="es-ES_tradnl" w:bidi="es-ES_tradnl"/>
        </w:rPr>
        <w:t xml:space="preserve"> de </w:t>
      </w:r>
      <w:r w:rsidR="000A28FA">
        <w:rPr>
          <w:bCs/>
          <w:lang w:val="es-ES_tradnl" w:bidi="es-ES_tradnl"/>
        </w:rPr>
        <w:t>neumáticos radiales para el sector de la aviación</w:t>
      </w:r>
      <w:r w:rsidR="00737803" w:rsidRPr="001718DD">
        <w:rPr>
          <w:bCs/>
          <w:lang w:val="es-ES_tradnl" w:bidi="es-ES_tradnl"/>
        </w:rPr>
        <w:t>.</w:t>
      </w:r>
    </w:p>
    <w:p w14:paraId="2DC5BE60" w14:textId="77777777" w:rsidR="001466B0" w:rsidRPr="001718D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1718DD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1718DD">
        <w:rPr>
          <w:i/>
        </w:rPr>
        <w:lastRenderedPageBreak/>
        <w:t xml:space="preserve">La misión de </w:t>
      </w:r>
      <w:r w:rsidRPr="001718DD">
        <w:rPr>
          <w:b/>
          <w:i/>
        </w:rPr>
        <w:t>Michelin,</w:t>
      </w:r>
      <w:r w:rsidRPr="001718DD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1718DD">
        <w:rPr>
          <w:rFonts w:cs="Arial"/>
        </w:rPr>
        <w:t xml:space="preserve"> </w:t>
      </w:r>
    </w:p>
    <w:p w14:paraId="2A263A23" w14:textId="77777777" w:rsidR="00DE0930" w:rsidRPr="001718D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1718DD" w:rsidRDefault="001E5C06" w:rsidP="001E5C06">
      <w:pPr>
        <w:jc w:val="both"/>
        <w:rPr>
          <w:i/>
        </w:rPr>
      </w:pPr>
    </w:p>
    <w:p w14:paraId="37246ACE" w14:textId="77777777" w:rsidR="001E5C06" w:rsidRPr="001718DD" w:rsidRDefault="001E5C06" w:rsidP="001E5C06">
      <w:pPr>
        <w:jc w:val="both"/>
        <w:rPr>
          <w:i/>
        </w:rPr>
      </w:pPr>
    </w:p>
    <w:p w14:paraId="0B223EFD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718D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718D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718D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1718D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1718D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718DD" w:rsidSect="00AA65F0">
      <w:headerReference w:type="default" r:id="rId7"/>
      <w:footerReference w:type="even" r:id="rId8"/>
      <w:footerReference w:type="default" r:id="rId9"/>
      <w:pgSz w:w="11900" w:h="16840"/>
      <w:pgMar w:top="1417" w:right="1701" w:bottom="1475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8C11" w14:textId="77777777" w:rsidR="00DF3892" w:rsidRDefault="00DF3892" w:rsidP="001466B0">
      <w:r>
        <w:separator/>
      </w:r>
    </w:p>
  </w:endnote>
  <w:endnote w:type="continuationSeparator" w:id="0">
    <w:p w14:paraId="61A33BBD" w14:textId="77777777" w:rsidR="00DF3892" w:rsidRDefault="00DF389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8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733EECD1" w:rsidR="00FC4CD7" w:rsidRPr="00096802" w:rsidRDefault="00A65FC9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2B61DD15">
          <wp:simplePos x="0" y="0"/>
          <wp:positionH relativeFrom="column">
            <wp:posOffset>-1143000</wp:posOffset>
          </wp:positionH>
          <wp:positionV relativeFrom="paragraph">
            <wp:posOffset>-451485</wp:posOffset>
          </wp:positionV>
          <wp:extent cx="7556500" cy="935355"/>
          <wp:effectExtent l="0" t="0" r="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C0EA" w14:textId="77777777" w:rsidR="00DF3892" w:rsidRDefault="00DF3892" w:rsidP="001466B0">
      <w:r>
        <w:separator/>
      </w:r>
    </w:p>
  </w:footnote>
  <w:footnote w:type="continuationSeparator" w:id="0">
    <w:p w14:paraId="3052B715" w14:textId="77777777" w:rsidR="00DF3892" w:rsidRDefault="00DF389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E6557"/>
    <w:multiLevelType w:val="hybridMultilevel"/>
    <w:tmpl w:val="E5B851D0"/>
    <w:lvl w:ilvl="0" w:tplc="DEB4376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46B0"/>
    <w:multiLevelType w:val="hybridMultilevel"/>
    <w:tmpl w:val="1CC2A95E"/>
    <w:lvl w:ilvl="0" w:tplc="95766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497"/>
    <w:rsid w:val="00044C05"/>
    <w:rsid w:val="00081339"/>
    <w:rsid w:val="000A28FA"/>
    <w:rsid w:val="000B2F99"/>
    <w:rsid w:val="0013303A"/>
    <w:rsid w:val="001466B0"/>
    <w:rsid w:val="001718DD"/>
    <w:rsid w:val="00194AA9"/>
    <w:rsid w:val="001A6210"/>
    <w:rsid w:val="001E5C06"/>
    <w:rsid w:val="00204338"/>
    <w:rsid w:val="00230710"/>
    <w:rsid w:val="002C5F34"/>
    <w:rsid w:val="0039727C"/>
    <w:rsid w:val="003F69D8"/>
    <w:rsid w:val="0041036F"/>
    <w:rsid w:val="00424758"/>
    <w:rsid w:val="00424820"/>
    <w:rsid w:val="00471E8B"/>
    <w:rsid w:val="00474053"/>
    <w:rsid w:val="004C274B"/>
    <w:rsid w:val="004F1691"/>
    <w:rsid w:val="0051462D"/>
    <w:rsid w:val="00541F4C"/>
    <w:rsid w:val="005E008B"/>
    <w:rsid w:val="006045B6"/>
    <w:rsid w:val="00626C26"/>
    <w:rsid w:val="006306BD"/>
    <w:rsid w:val="006678D2"/>
    <w:rsid w:val="006D3988"/>
    <w:rsid w:val="00737803"/>
    <w:rsid w:val="007404FB"/>
    <w:rsid w:val="008774A3"/>
    <w:rsid w:val="008F1DE9"/>
    <w:rsid w:val="009500F3"/>
    <w:rsid w:val="00A17200"/>
    <w:rsid w:val="00A56D5E"/>
    <w:rsid w:val="00A65FC9"/>
    <w:rsid w:val="00A80CEE"/>
    <w:rsid w:val="00AA4F28"/>
    <w:rsid w:val="00AA65F0"/>
    <w:rsid w:val="00AD2D78"/>
    <w:rsid w:val="00AE28F7"/>
    <w:rsid w:val="00B105F0"/>
    <w:rsid w:val="00B30064"/>
    <w:rsid w:val="00B7758D"/>
    <w:rsid w:val="00B949C6"/>
    <w:rsid w:val="00BC28A3"/>
    <w:rsid w:val="00BD2C23"/>
    <w:rsid w:val="00BD46D1"/>
    <w:rsid w:val="00C846BD"/>
    <w:rsid w:val="00D57395"/>
    <w:rsid w:val="00DE0930"/>
    <w:rsid w:val="00DE34E8"/>
    <w:rsid w:val="00DE6909"/>
    <w:rsid w:val="00DF3892"/>
    <w:rsid w:val="00E10E70"/>
    <w:rsid w:val="00E24BEE"/>
    <w:rsid w:val="00E461A4"/>
    <w:rsid w:val="00EA385B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Puesto">
    <w:name w:val="Title"/>
    <w:basedOn w:val="Normal"/>
    <w:next w:val="Normal"/>
    <w:link w:val="PuestoCar"/>
    <w:rsid w:val="004740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7405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1</TotalTime>
  <Pages>2</Pages>
  <Words>501</Words>
  <Characters>2761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INFORMACIÓN DE PRENSA 15/02/2016</vt:lpstr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3256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dcterms:created xsi:type="dcterms:W3CDTF">2016-02-17T09:23:00Z</dcterms:created>
  <dcterms:modified xsi:type="dcterms:W3CDTF">2016-02-17T09:23:00Z</dcterms:modified>
</cp:coreProperties>
</file>