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BC404" w14:textId="77777777" w:rsidR="0013303A" w:rsidRPr="001718DD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b/>
          <w:bCs/>
          <w:color w:val="808080"/>
          <w:lang w:val="pt"/>
        </w:rPr>
        <w:t>INFORMAÇÃO DE IMPRENSA</w:t>
      </w:r>
      <w:r>
        <w:rPr>
          <w:rFonts w:cs="Times"/>
          <w:color w:val="808080"/>
          <w:lang w:val="pt"/>
        </w:rPr>
        <w:br/>
      </w: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B47A6E">
        <w:rPr>
          <w:rFonts w:cs="Times"/>
          <w:noProof/>
          <w:color w:val="808080"/>
          <w:lang w:val="pt"/>
        </w:rPr>
        <w:t>18/02/2016</w:t>
      </w:r>
      <w:r>
        <w:rPr>
          <w:rFonts w:cs="Times"/>
          <w:color w:val="808080"/>
          <w:lang w:val="pt"/>
        </w:rPr>
        <w:fldChar w:fldCharType="end"/>
      </w:r>
    </w:p>
    <w:p w14:paraId="210BC018" w14:textId="77777777" w:rsidR="001466B0" w:rsidRPr="001718DD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5AD52F1C" w14:textId="77777777" w:rsidR="0013303A" w:rsidRPr="001718DD" w:rsidRDefault="0013303A" w:rsidP="001466B0">
      <w:pPr>
        <w:pStyle w:val="TITULARMICHELIN"/>
        <w:spacing w:after="120"/>
        <w:rPr>
          <w:szCs w:val="26"/>
        </w:rPr>
      </w:pPr>
      <w:bookmarkStart w:id="0" w:name="_GoBack"/>
      <w:bookmarkEnd w:id="0"/>
    </w:p>
    <w:p w14:paraId="3F7D2F92" w14:textId="77777777" w:rsidR="001466B0" w:rsidRPr="001718DD" w:rsidRDefault="00474053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 w:val="pt"/>
        </w:rPr>
        <w:t>Michelin homologada pela Boeing</w:t>
      </w:r>
    </w:p>
    <w:p w14:paraId="4096CB2E" w14:textId="77777777" w:rsidR="00BC28A3" w:rsidRPr="001718DD" w:rsidRDefault="00204338" w:rsidP="00BC28A3">
      <w:pPr>
        <w:pStyle w:val="SUBTITULOMichelinOK"/>
        <w:spacing w:after="230"/>
      </w:pPr>
      <w:r>
        <w:rPr>
          <w:bCs/>
          <w:lang w:val="pt"/>
        </w:rPr>
        <w:t>Os pneus MICHELIN com tecnologia radial NZG, equipamento original do Boeing 777-300ER</w:t>
      </w:r>
    </w:p>
    <w:p w14:paraId="73FD8710" w14:textId="77777777" w:rsidR="00FC4CD7" w:rsidRPr="001718DD" w:rsidRDefault="00474053" w:rsidP="0000249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A Michelin anunciou que, a partir de julho de 2016, vai ser o único fornecedor de pneus para o trem de aterragem principal do Boeing 777-300ER (Extended Range), 777-200LR (Long Range) e 777 Cargo. Por consequência, este avião de longo curso, com capacidade para 400 passageiros em voos com uma distância máxima de 7.370 milhas náuticas (isto é, 13.650 km), vai equipar a nova geração de pneus Michelin com tecnologia radial NZG (Near Zero Growth).</w:t>
      </w:r>
    </w:p>
    <w:p w14:paraId="60336B78" w14:textId="77777777" w:rsidR="006045B6" w:rsidRDefault="00474053" w:rsidP="002C5F34">
      <w:pPr>
        <w:pStyle w:val="TextoMichelin"/>
        <w:rPr>
          <w:bCs/>
        </w:rPr>
      </w:pPr>
      <w:r>
        <w:rPr>
          <w:lang w:val="pt"/>
        </w:rPr>
        <w:t>A homologação da Michelin para os Boeing 777-300ER faz parte de uma estratégia de colaboração a longo prazo entre as duas companhias internacionais. Em abril de 2015 a Michelin foi reconhecida pela Boeing com o prémio ao fornecedor do ano. Os pneus com tecnologia radial da Michelin equipam a maior parte da frota da Boeing, tanto os 737, 747, 787 e 777, como vários aviões militares. Os pneus radiais da Michelin que incorporam a tecnologia NZG foram concebidos para reduzir o custo total de utilização, prolongar a duração e proporcionar a máxima segurança.</w:t>
      </w:r>
    </w:p>
    <w:p w14:paraId="2FAEC1C5" w14:textId="77777777" w:rsidR="00474053" w:rsidRPr="001718DD" w:rsidRDefault="00081339" w:rsidP="00474053">
      <w:pPr>
        <w:pStyle w:val="TextoMichelin"/>
        <w:rPr>
          <w:bCs/>
        </w:rPr>
      </w:pPr>
      <w:r>
        <w:rPr>
          <w:i/>
          <w:iCs/>
          <w:lang w:val="pt"/>
        </w:rPr>
        <w:t>“A Michelin tem o prazer de anunciar que foi selecionada pela Boeing como parceiro oficial para a frota 777-300ER”,</w:t>
      </w:r>
      <w:r>
        <w:rPr>
          <w:lang w:val="pt"/>
        </w:rPr>
        <w:t xml:space="preserve"> declarou Frank Moreau, presidente da linha de produto avião da Michelin. </w:t>
      </w:r>
    </w:p>
    <w:p w14:paraId="5E4C80F9" w14:textId="77777777" w:rsidR="00D57395" w:rsidRPr="00D57395" w:rsidRDefault="00474053" w:rsidP="00D57395">
      <w:pPr>
        <w:pStyle w:val="TextoMichelin"/>
        <w:rPr>
          <w:bCs/>
        </w:rPr>
      </w:pPr>
      <w:r>
        <w:rPr>
          <w:lang w:val="pt"/>
        </w:rPr>
        <w:t>A Michelin, líder tecnológico do sector, continua a fornecer ao mercado tecnologias inovadoras para os pneus radiais, cada vez mais eficientes e de maior qualidade.</w:t>
      </w:r>
    </w:p>
    <w:p w14:paraId="37FCCB91" w14:textId="77777777" w:rsidR="00474053" w:rsidRPr="001718DD" w:rsidRDefault="00D57395" w:rsidP="00474053">
      <w:pPr>
        <w:pStyle w:val="TextoMichelin"/>
        <w:rPr>
          <w:bCs/>
        </w:rPr>
      </w:pPr>
      <w:r>
        <w:rPr>
          <w:lang w:val="pt"/>
        </w:rPr>
        <w:t>O novo pneu MICHELIN Air X NZG combina três grandes vantagens que motivaram a homologação:</w:t>
      </w:r>
    </w:p>
    <w:p w14:paraId="781A3DDC" w14:textId="77777777" w:rsidR="00474053" w:rsidRPr="001718DD" w:rsidRDefault="00DE6909" w:rsidP="00474053">
      <w:pPr>
        <w:pStyle w:val="TextoMichelin"/>
        <w:numPr>
          <w:ilvl w:val="0"/>
          <w:numId w:val="2"/>
        </w:numPr>
        <w:rPr>
          <w:bCs/>
        </w:rPr>
      </w:pPr>
      <w:r>
        <w:rPr>
          <w:lang w:val="pt"/>
        </w:rPr>
        <w:t>Menos peso, o que permite economizar combustível.</w:t>
      </w:r>
    </w:p>
    <w:p w14:paraId="21C40601" w14:textId="77777777" w:rsidR="00474053" w:rsidRPr="001718DD" w:rsidRDefault="00424820" w:rsidP="00474053">
      <w:pPr>
        <w:pStyle w:val="TextoMichelin"/>
        <w:numPr>
          <w:ilvl w:val="0"/>
          <w:numId w:val="1"/>
        </w:numPr>
        <w:rPr>
          <w:bCs/>
        </w:rPr>
      </w:pPr>
      <w:r>
        <w:rPr>
          <w:lang w:val="pt"/>
        </w:rPr>
        <w:t xml:space="preserve">Uma significativa melhoria da resistência ao desgaste, com 15% mais de aterragens em comparação com os pneus radiais standard de náilon. </w:t>
      </w:r>
    </w:p>
    <w:p w14:paraId="7827092F" w14:textId="77777777" w:rsidR="00474053" w:rsidRPr="001718DD" w:rsidRDefault="00EA385B" w:rsidP="00474053">
      <w:pPr>
        <w:pStyle w:val="TextoMichelin"/>
        <w:numPr>
          <w:ilvl w:val="0"/>
          <w:numId w:val="1"/>
        </w:numPr>
        <w:rPr>
          <w:bCs/>
        </w:rPr>
      </w:pPr>
      <w:r>
        <w:rPr>
          <w:lang w:val="pt"/>
        </w:rPr>
        <w:t xml:space="preserve">Uma elevada fiabilidade, especialmente graças ao reforço da resistência aos danos provocados por corpos estranhos, o que pressupõe uma diminuição das operações imprevistas de manutenção. </w:t>
      </w:r>
    </w:p>
    <w:p w14:paraId="0C985274" w14:textId="77777777" w:rsidR="00541F4C" w:rsidRPr="001718DD" w:rsidRDefault="008774A3" w:rsidP="00474053">
      <w:pPr>
        <w:pStyle w:val="TextoMichelin"/>
        <w:rPr>
          <w:bCs/>
        </w:rPr>
      </w:pPr>
      <w:r>
        <w:rPr>
          <w:lang w:val="pt"/>
        </w:rPr>
        <w:t>Os pneus vão ser fabricados na fábrica Michelin de Bourges (França), importante centro de produção a nível mundial de pneus radiais para o sector da aviação.</w:t>
      </w:r>
    </w:p>
    <w:p w14:paraId="4A9FE1B7" w14:textId="77777777" w:rsidR="001466B0" w:rsidRPr="001718DD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72A2FE72" w14:textId="77777777" w:rsidR="004F1691" w:rsidRPr="001718DD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>
        <w:rPr>
          <w:i/>
          <w:iCs/>
          <w:lang w:val="pt"/>
        </w:rPr>
        <w:lastRenderedPageBreak/>
        <w:t xml:space="preserve">A missão da </w:t>
      </w:r>
      <w:r>
        <w:rPr>
          <w:b/>
          <w:bCs/>
          <w:i/>
          <w:iCs/>
          <w:lang w:val="pt"/>
        </w:rPr>
        <w:t>Michelin</w:t>
      </w:r>
      <w:r>
        <w:rPr>
          <w:i/>
          <w:iCs/>
          <w:lang w:val="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Clermont-Ferrand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 (www.michelin.es).</w:t>
      </w:r>
      <w:r>
        <w:rPr>
          <w:lang w:val="pt"/>
        </w:rPr>
        <w:t xml:space="preserve"> </w:t>
      </w:r>
    </w:p>
    <w:p w14:paraId="72085ADD" w14:textId="77777777" w:rsidR="00DE0930" w:rsidRPr="001718DD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4592CF70" w14:textId="77777777" w:rsidR="001E5C06" w:rsidRPr="001718DD" w:rsidRDefault="001E5C06" w:rsidP="001E5C06">
      <w:pPr>
        <w:jc w:val="both"/>
        <w:rPr>
          <w:i/>
        </w:rPr>
      </w:pPr>
    </w:p>
    <w:p w14:paraId="2C2CDEF8" w14:textId="77777777" w:rsidR="001E5C06" w:rsidRPr="001718DD" w:rsidRDefault="001E5C06" w:rsidP="001E5C06">
      <w:pPr>
        <w:jc w:val="both"/>
        <w:rPr>
          <w:i/>
        </w:rPr>
      </w:pPr>
    </w:p>
    <w:p w14:paraId="50729D6B" w14:textId="77777777" w:rsidR="001E5C06" w:rsidRPr="001718D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80DFD18" w14:textId="77777777" w:rsidR="001E5C06" w:rsidRPr="001718D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BB358C9" w14:textId="77777777" w:rsidR="001E5C06" w:rsidRPr="001718D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A61F369" w14:textId="77777777" w:rsidR="001E5C06" w:rsidRPr="001718D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14:paraId="3AC3B533" w14:textId="77777777" w:rsidR="001E5C06" w:rsidRPr="001718DD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14:paraId="010B25E5" w14:textId="77777777" w:rsidR="001E5C06" w:rsidRPr="001718DD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14:paraId="23B976CB" w14:textId="77777777" w:rsidR="001466B0" w:rsidRPr="001718DD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1718DD" w:rsidSect="00AA65F0">
      <w:headerReference w:type="default" r:id="rId7"/>
      <w:footerReference w:type="even" r:id="rId8"/>
      <w:footerReference w:type="default" r:id="rId9"/>
      <w:pgSz w:w="11900" w:h="16840"/>
      <w:pgMar w:top="1417" w:right="1701" w:bottom="1475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D9CDD" w14:textId="77777777" w:rsidR="009D3519" w:rsidRDefault="009D3519" w:rsidP="001466B0">
      <w:r>
        <w:separator/>
      </w:r>
    </w:p>
  </w:endnote>
  <w:endnote w:type="continuationSeparator" w:id="0">
    <w:p w14:paraId="36A910F5" w14:textId="77777777" w:rsidR="009D3519" w:rsidRDefault="009D3519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5251F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119DBC67" w14:textId="77777777" w:rsidR="00FC4CD7" w:rsidRDefault="00FC4CD7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5F1BC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9D3519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4F0788A5" w14:textId="77777777" w:rsidR="00FC4CD7" w:rsidRPr="00096802" w:rsidRDefault="00A65FC9" w:rsidP="001A6210">
    <w:pPr>
      <w:pStyle w:val="Piedepgina"/>
      <w:ind w:left="1701" w:firstLine="360"/>
    </w:pPr>
    <w:r>
      <w:rPr>
        <w:noProof/>
        <w:szCs w:val="20"/>
        <w:lang w:eastAsia="es-ES_tradnl"/>
      </w:rPr>
      <w:drawing>
        <wp:anchor distT="0" distB="0" distL="114300" distR="114300" simplePos="0" relativeHeight="251657728" behindDoc="1" locked="0" layoutInCell="1" allowOverlap="1" wp14:anchorId="686396F8" wp14:editId="4FA39B7C">
          <wp:simplePos x="0" y="0"/>
          <wp:positionH relativeFrom="column">
            <wp:posOffset>-1143000</wp:posOffset>
          </wp:positionH>
          <wp:positionV relativeFrom="paragraph">
            <wp:posOffset>-451485</wp:posOffset>
          </wp:positionV>
          <wp:extent cx="7556500" cy="935355"/>
          <wp:effectExtent l="0" t="0" r="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DFAF5" w14:textId="77777777" w:rsidR="009D3519" w:rsidRDefault="009D3519" w:rsidP="001466B0">
      <w:r>
        <w:separator/>
      </w:r>
    </w:p>
  </w:footnote>
  <w:footnote w:type="continuationSeparator" w:id="0">
    <w:p w14:paraId="3D04E834" w14:textId="77777777" w:rsidR="009D3519" w:rsidRDefault="009D3519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B67AE" w14:textId="77777777" w:rsidR="00FC4CD7" w:rsidRDefault="00FC4CD7">
    <w:pPr>
      <w:pStyle w:val="Encabezado"/>
    </w:pPr>
    <w:r>
      <w:rPr>
        <w:lang w:val="pt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E6557"/>
    <w:multiLevelType w:val="hybridMultilevel"/>
    <w:tmpl w:val="E5B851D0"/>
    <w:lvl w:ilvl="0" w:tplc="DEB4376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946B0"/>
    <w:multiLevelType w:val="hybridMultilevel"/>
    <w:tmpl w:val="1CC2A95E"/>
    <w:lvl w:ilvl="0" w:tplc="95766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BB"/>
    <w:rsid w:val="00002497"/>
    <w:rsid w:val="00044C05"/>
    <w:rsid w:val="00081339"/>
    <w:rsid w:val="000A28FA"/>
    <w:rsid w:val="000B2F99"/>
    <w:rsid w:val="0013303A"/>
    <w:rsid w:val="001466B0"/>
    <w:rsid w:val="001718DD"/>
    <w:rsid w:val="00194AA9"/>
    <w:rsid w:val="001A6210"/>
    <w:rsid w:val="001E5C06"/>
    <w:rsid w:val="00204338"/>
    <w:rsid w:val="00230710"/>
    <w:rsid w:val="002C5F34"/>
    <w:rsid w:val="0039727C"/>
    <w:rsid w:val="003F69D8"/>
    <w:rsid w:val="0041036F"/>
    <w:rsid w:val="00424758"/>
    <w:rsid w:val="00424820"/>
    <w:rsid w:val="00470592"/>
    <w:rsid w:val="00471E8B"/>
    <w:rsid w:val="00474053"/>
    <w:rsid w:val="004C274B"/>
    <w:rsid w:val="004F1691"/>
    <w:rsid w:val="0051462D"/>
    <w:rsid w:val="00541F4C"/>
    <w:rsid w:val="005E008B"/>
    <w:rsid w:val="006045B6"/>
    <w:rsid w:val="00626C26"/>
    <w:rsid w:val="006306BD"/>
    <w:rsid w:val="006678D2"/>
    <w:rsid w:val="006D3988"/>
    <w:rsid w:val="00737803"/>
    <w:rsid w:val="007404FB"/>
    <w:rsid w:val="008774A3"/>
    <w:rsid w:val="008F1DE9"/>
    <w:rsid w:val="009500F3"/>
    <w:rsid w:val="009D3519"/>
    <w:rsid w:val="00A17200"/>
    <w:rsid w:val="00A56D5E"/>
    <w:rsid w:val="00A65FC9"/>
    <w:rsid w:val="00A80CEE"/>
    <w:rsid w:val="00AA4F28"/>
    <w:rsid w:val="00AA65F0"/>
    <w:rsid w:val="00AD2D78"/>
    <w:rsid w:val="00AE28F7"/>
    <w:rsid w:val="00B105F0"/>
    <w:rsid w:val="00B30064"/>
    <w:rsid w:val="00B47A6E"/>
    <w:rsid w:val="00B7758D"/>
    <w:rsid w:val="00B949C6"/>
    <w:rsid w:val="00BC28A3"/>
    <w:rsid w:val="00BD2C23"/>
    <w:rsid w:val="00BD46D1"/>
    <w:rsid w:val="00C846BD"/>
    <w:rsid w:val="00D57395"/>
    <w:rsid w:val="00DE0930"/>
    <w:rsid w:val="00DE34E8"/>
    <w:rsid w:val="00DE6909"/>
    <w:rsid w:val="00DF3892"/>
    <w:rsid w:val="00E10E70"/>
    <w:rsid w:val="00E24BEE"/>
    <w:rsid w:val="00E461A4"/>
    <w:rsid w:val="00EA385B"/>
    <w:rsid w:val="00EC271C"/>
    <w:rsid w:val="00EF7CBB"/>
    <w:rsid w:val="00F21DE2"/>
    <w:rsid w:val="00F64056"/>
    <w:rsid w:val="00FA1356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3F11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Puesto">
    <w:name w:val="Title"/>
    <w:basedOn w:val="Normal"/>
    <w:next w:val="Normal"/>
    <w:link w:val="PuestoCar"/>
    <w:rsid w:val="004740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474053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HD:Users:julio:Desktop:AVALON:Michelin:NOTAS PRENSA:Plantilla comunicados prensa.dotx</Template>
  <TotalTime>1</TotalTime>
  <Pages>2</Pages>
  <Words>482</Words>
  <Characters>2652</Characters>
  <Application>Microsoft Macintosh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INFORMACIÓN DE PRENSA 15/02/2016</vt:lpstr>
      <vt:lpstr/>
      <vt:lpstr/>
      <vt:lpstr/>
      <vt:lpstr/>
      <vt:lpstr>DEPARTAMENTO DE COMUNICACIÓN</vt:lpstr>
      <vt:lpstr>Avda. de Los Encuartes, 19</vt:lpstr>
      <vt:lpstr>28760 Tres Cantos – Madrid – ESPAÑA</vt:lpstr>
    </vt:vector>
  </TitlesOfParts>
  <Company/>
  <LinksUpToDate>false</LinksUpToDate>
  <CharactersWithSpaces>3128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 Avalon</cp:lastModifiedBy>
  <cp:revision>2</cp:revision>
  <dcterms:created xsi:type="dcterms:W3CDTF">2016-02-18T09:32:00Z</dcterms:created>
  <dcterms:modified xsi:type="dcterms:W3CDTF">2016-02-18T09:32:00Z</dcterms:modified>
</cp:coreProperties>
</file>