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7E1A71EB" w:rsidR="00B830BF" w:rsidRPr="00B830BF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  <w:lang w:val="es-ES_tradnl"/>
        </w:rPr>
      </w:pPr>
      <w:r w:rsidRPr="00B830BF">
        <w:rPr>
          <w:rFonts w:ascii="Times" w:eastAsia="Times" w:hAnsi="Times" w:cs="Times"/>
          <w:b/>
          <w:color w:val="808080"/>
          <w:sz w:val="24"/>
          <w:szCs w:val="24"/>
          <w:lang w:val="es-ES_tradnl"/>
        </w:rPr>
        <w:t>INFORMACIÓN DE PRENSA</w:t>
      </w:r>
      <w:r w:rsidRPr="00B830BF">
        <w:rPr>
          <w:rFonts w:ascii="MingLiU" w:eastAsia="MingLiU" w:hAnsi="MingLiU" w:cs="MingLiU"/>
          <w:b/>
          <w:color w:val="808080"/>
          <w:sz w:val="24"/>
          <w:szCs w:val="24"/>
          <w:lang w:val="es-ES_tradnl"/>
        </w:rPr>
        <w:br/>
      </w:r>
      <w:r w:rsidRPr="00B830BF">
        <w:rPr>
          <w:rFonts w:ascii="Times" w:eastAsia="Times" w:hAnsi="Times" w:cs="Times"/>
          <w:color w:val="808080"/>
          <w:sz w:val="24"/>
          <w:szCs w:val="24"/>
          <w:lang w:val="es-ES_tradnl"/>
        </w:rPr>
        <w:fldChar w:fldCharType="begin"/>
      </w:r>
      <w:r w:rsidRPr="00B830BF">
        <w:rPr>
          <w:rFonts w:ascii="Times" w:eastAsia="Times" w:hAnsi="Times" w:cs="Times"/>
          <w:color w:val="808080"/>
          <w:sz w:val="24"/>
          <w:szCs w:val="24"/>
          <w:lang w:val="es-ES_tradnl"/>
        </w:rPr>
        <w:instrText xml:space="preserve"> TIME \@ "dd/MM/yyyy" </w:instrText>
      </w:r>
      <w:r w:rsidRPr="00B830BF">
        <w:rPr>
          <w:rFonts w:ascii="Times" w:eastAsia="Times" w:hAnsi="Times" w:cs="Times"/>
          <w:color w:val="808080"/>
          <w:sz w:val="24"/>
          <w:szCs w:val="24"/>
          <w:lang w:val="es-ES_tradnl"/>
        </w:rPr>
        <w:fldChar w:fldCharType="separate"/>
      </w:r>
      <w:r w:rsidR="0075329F">
        <w:rPr>
          <w:rFonts w:ascii="Times" w:eastAsia="Times" w:hAnsi="Times" w:cs="Times"/>
          <w:noProof/>
          <w:color w:val="808080"/>
          <w:sz w:val="24"/>
          <w:szCs w:val="24"/>
          <w:lang w:val="es-ES_tradnl"/>
        </w:rPr>
        <w:t>07/03/2016</w:t>
      </w:r>
      <w:r w:rsidRPr="00B830BF">
        <w:rPr>
          <w:rFonts w:ascii="Times" w:eastAsia="Times" w:hAnsi="Times" w:cs="Times"/>
          <w:color w:val="808080"/>
          <w:sz w:val="24"/>
          <w:szCs w:val="24"/>
          <w:lang w:val="es-ES_tradnl"/>
        </w:rPr>
        <w:fldChar w:fldCharType="end"/>
      </w:r>
    </w:p>
    <w:p w14:paraId="5A10CE4E" w14:textId="77777777" w:rsidR="009C3C37" w:rsidRDefault="009C3C37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  <w:lang w:val="es-ES_tradnl"/>
        </w:rPr>
      </w:pPr>
    </w:p>
    <w:p w14:paraId="7004C5B6" w14:textId="77777777" w:rsidR="00002288" w:rsidRDefault="00002288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  <w:lang w:val="es-ES_tradnl"/>
        </w:rPr>
      </w:pPr>
    </w:p>
    <w:p w14:paraId="0221C438" w14:textId="77777777" w:rsidR="00002288" w:rsidRPr="00B830BF" w:rsidRDefault="00002288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  <w:lang w:val="es-ES_tradnl"/>
        </w:rPr>
      </w:pPr>
    </w:p>
    <w:p w14:paraId="2D90648C" w14:textId="056CA22F" w:rsidR="00367448" w:rsidRPr="00002288" w:rsidRDefault="00F063E4" w:rsidP="0075329F">
      <w:pPr>
        <w:pStyle w:val="TITULARMICHELIN"/>
        <w:spacing w:after="120" w:line="240" w:lineRule="auto"/>
        <w:rPr>
          <w:sz w:val="44"/>
          <w:szCs w:val="44"/>
        </w:rPr>
      </w:pPr>
      <w:r w:rsidRPr="00002288">
        <w:rPr>
          <w:sz w:val="44"/>
          <w:szCs w:val="44"/>
        </w:rPr>
        <w:t>El Lehendakari visita las instalaciones de Michelin en Vitoria-Gasteiz</w:t>
      </w:r>
    </w:p>
    <w:p w14:paraId="176E0E7A" w14:textId="7F3BC735" w:rsidR="00367448" w:rsidRPr="008B4A8D" w:rsidRDefault="008B4A8D" w:rsidP="00367448">
      <w:pPr>
        <w:pStyle w:val="SUBTITULOMichelinOK"/>
        <w:spacing w:after="230"/>
        <w:rPr>
          <w:sz w:val="36"/>
          <w:szCs w:val="36"/>
          <w:lang w:val="es-ES_tradnl"/>
        </w:rPr>
      </w:pPr>
      <w:r w:rsidRPr="008B4A8D">
        <w:rPr>
          <w:sz w:val="36"/>
          <w:szCs w:val="36"/>
          <w:lang w:val="es-ES_tradnl"/>
        </w:rPr>
        <w:t>La fábrica de Michelin cumple 50 años fabricando en Álava y exportando sus productos al resto del mundo</w:t>
      </w:r>
      <w:r w:rsidR="00656B1C" w:rsidRPr="008B4A8D">
        <w:rPr>
          <w:sz w:val="36"/>
          <w:szCs w:val="36"/>
          <w:lang w:val="es-ES_tradnl"/>
        </w:rPr>
        <w:t xml:space="preserve"> </w:t>
      </w:r>
    </w:p>
    <w:p w14:paraId="742E19F6" w14:textId="4BE48C09" w:rsidR="00367448" w:rsidRPr="00002288" w:rsidRDefault="008B4A8D" w:rsidP="00367448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/>
        </w:rPr>
      </w:pPr>
      <w:r w:rsidRPr="00002288"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 xml:space="preserve">La fábrica Michelin-Vitoria, especializada en la fabricación de neumáticos de turismo y de obras públicas y minería, celebra su 50 aniversario con la visita del lehendakari, Iñigo </w:t>
      </w:r>
      <w:proofErr w:type="spellStart"/>
      <w:r w:rsidRPr="00002288"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>Urkullu</w:t>
      </w:r>
      <w:proofErr w:type="spellEnd"/>
      <w:r w:rsidRPr="00002288"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 xml:space="preserve">, junto con la consejera de Desarrollo Económico y Competitividad del Gobierno Vasco, </w:t>
      </w:r>
      <w:proofErr w:type="spellStart"/>
      <w:r w:rsidRPr="00002288"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>Arantza</w:t>
      </w:r>
      <w:proofErr w:type="spellEnd"/>
      <w:r w:rsidRPr="00002288"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 xml:space="preserve"> Tapia, como reconocimiento a su trayectoria y a las personas que hacen posible cada día su mejora continua.</w:t>
      </w:r>
      <w:r w:rsidR="00656B1C" w:rsidRPr="00002288"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 xml:space="preserve"> </w:t>
      </w:r>
    </w:p>
    <w:p w14:paraId="5835A730" w14:textId="0FAD88AC" w:rsidR="008B4A8D" w:rsidRPr="008B4A8D" w:rsidRDefault="008B4A8D" w:rsidP="008B4A8D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</w:pPr>
      <w:r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En su visita a</w:t>
      </w:r>
      <w:r w:rsidRPr="008B4A8D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la factoría de Michelin en Vitoria, el lehendakari ha estado acompañado por el director de la fábrica, Amadeo Álvarez,</w:t>
      </w:r>
      <w:r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</w:t>
      </w:r>
      <w:r w:rsidRPr="008B4A8D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el </w:t>
      </w:r>
      <w:r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presidente</w:t>
      </w:r>
      <w:r w:rsidRPr="008B4A8D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de Michelin España Portugal, José Rebollo, </w:t>
      </w:r>
      <w:r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y</w:t>
      </w:r>
      <w:r w:rsidRPr="008B4A8D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la responsable de personal, Juana Gómez.</w:t>
      </w:r>
    </w:p>
    <w:p w14:paraId="1D5BC9D6" w14:textId="774AEDCB" w:rsidR="008B4A8D" w:rsidRPr="008B4A8D" w:rsidRDefault="008B4A8D" w:rsidP="008B4A8D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</w:pPr>
      <w:r w:rsidRPr="008B4A8D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El lehendakari </w:t>
      </w:r>
      <w:proofErr w:type="spellStart"/>
      <w:r w:rsidRPr="008B4A8D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Urkullu</w:t>
      </w:r>
      <w:proofErr w:type="spellEnd"/>
      <w:r w:rsidRPr="008B4A8D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ha podido conocer de primera mano los profundos procesos de renovación, de ampliación y de innovación que han experimentado las instalaciones de</w:t>
      </w:r>
      <w:r w:rsidR="00002288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la factoría vitoriana</w:t>
      </w:r>
      <w:r w:rsidRPr="008B4A8D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. Gracias a </w:t>
      </w:r>
      <w:r w:rsidR="00002288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su</w:t>
      </w:r>
      <w:r w:rsidRPr="008B4A8D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exitosa trayectoria, la fábrica se ha convertido en un centro de producción referencia </w:t>
      </w:r>
      <w:r w:rsidR="00002288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a nivel mundial, </w:t>
      </w:r>
      <w:r w:rsidRPr="008B4A8D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tanto dentro como fuera de</w:t>
      </w:r>
      <w:r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l Grupo</w:t>
      </w:r>
      <w:r w:rsidRPr="008B4A8D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Michelin. </w:t>
      </w:r>
    </w:p>
    <w:p w14:paraId="655AD1B5" w14:textId="3274353E" w:rsidR="008B4A8D" w:rsidRPr="008B4A8D" w:rsidRDefault="008B4A8D" w:rsidP="008B4A8D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</w:pPr>
      <w:r w:rsidRPr="008B4A8D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Desde sus comienzos en el año 1966, la factoría de Vitoria ha demostrado una extraordinaria capacidad de adaptación a los cambios </w:t>
      </w:r>
      <w:r w:rsidR="00002288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que le ha permitido</w:t>
      </w:r>
      <w:r w:rsidRPr="008B4A8D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continuar a</w:t>
      </w:r>
      <w:r w:rsidR="00DB3CED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vanzando y construyendo su futuro</w:t>
      </w:r>
      <w:r w:rsidRPr="008B4A8D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. No menos importante ha sido la </w:t>
      </w:r>
      <w:r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motivación </w:t>
      </w:r>
      <w:r w:rsidRPr="008B4A8D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y la enorme profesionalidad de quienes han desarrollado su vida laboral en esta planta. Aportación que </w:t>
      </w:r>
      <w:r w:rsidR="00002288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sigue</w:t>
      </w:r>
      <w:r w:rsidRPr="008B4A8D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siendo, hoy día, fundamental para </w:t>
      </w:r>
      <w:r w:rsidR="00002288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continuar siendo</w:t>
      </w:r>
      <w:r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un</w:t>
      </w:r>
      <w:r w:rsidRPr="008B4A8D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</w:t>
      </w:r>
      <w:r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C</w:t>
      </w:r>
      <w:r w:rsidRPr="008B4A8D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entro </w:t>
      </w:r>
      <w:r w:rsidR="00DB3CED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de referencia industrial</w:t>
      </w:r>
      <w:r w:rsidRPr="008B4A8D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. </w:t>
      </w:r>
    </w:p>
    <w:p w14:paraId="682C0B15" w14:textId="70ED2BA8" w:rsidR="008B4A8D" w:rsidRPr="008B4A8D" w:rsidRDefault="008B4A8D" w:rsidP="008B4A8D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</w:pPr>
      <w:r w:rsidRPr="008B4A8D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En este medio siglo, han sido más de 9.000 las personas </w:t>
      </w:r>
      <w:r w:rsidR="003C6BEB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que </w:t>
      </w:r>
      <w:r w:rsidRPr="008B4A8D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han formado parte de la plantilla de Michelin-Vitoria. </w:t>
      </w:r>
      <w:r w:rsidR="002637AD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En 1.966 comenzó su andadura con 249 trabajadores, y e</w:t>
      </w:r>
      <w:r w:rsidRPr="008B4A8D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n la actuali</w:t>
      </w:r>
      <w:r w:rsidR="003C6BEB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dad</w:t>
      </w:r>
      <w:r w:rsidR="002637AD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, cuenta con 3.200 empleados. M</w:t>
      </w:r>
      <w:r w:rsidRPr="008B4A8D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ás de 500 trabajadores de </w:t>
      </w:r>
      <w:r w:rsidR="003C6BEB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diversas </w:t>
      </w:r>
      <w:r w:rsidRPr="008B4A8D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empresas externas realizan tareas</w:t>
      </w:r>
      <w:r w:rsidR="003C6BEB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auxiliares</w:t>
      </w:r>
      <w:r w:rsidRPr="008B4A8D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en la planta. Michelin trabaja con cerca de 600 empresas proveedoras del País Vasco.</w:t>
      </w:r>
    </w:p>
    <w:p w14:paraId="40908E83" w14:textId="4F7C8F94" w:rsidR="00B830BF" w:rsidRPr="009C3C37" w:rsidRDefault="0075329F" w:rsidP="008B4A8D">
      <w:pPr>
        <w:spacing w:after="240" w:line="270" w:lineRule="atLeast"/>
        <w:jc w:val="both"/>
        <w:rPr>
          <w:bCs/>
          <w:sz w:val="24"/>
          <w:szCs w:val="24"/>
          <w:lang w:val="es-ES_tradnl" w:bidi="es-ES_tradnl"/>
        </w:rPr>
      </w:pPr>
      <w:r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br w:type="column"/>
      </w:r>
      <w:bookmarkStart w:id="0" w:name="_GoBack"/>
      <w:bookmarkEnd w:id="0"/>
      <w:r w:rsidR="008B4A8D" w:rsidRPr="008B4A8D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lastRenderedPageBreak/>
        <w:t>El Centro de Producción de Michelin-Vitoria exporta el 60 % de su producción de neumáticos de turismo y el 80 % de los neumáticos de obras públicas y minería.</w:t>
      </w:r>
    </w:p>
    <w:p w14:paraId="6CAB3299" w14:textId="77777777" w:rsidR="009C1B82" w:rsidRDefault="009C1B82" w:rsidP="00656B1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</w:pPr>
    </w:p>
    <w:p w14:paraId="64713770" w14:textId="77777777" w:rsidR="00002288" w:rsidRDefault="00002288" w:rsidP="00656B1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</w:pPr>
    </w:p>
    <w:p w14:paraId="1D8A696A" w14:textId="77777777" w:rsidR="009C3C37" w:rsidRDefault="009C3C37" w:rsidP="00656B1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</w:pPr>
    </w:p>
    <w:p w14:paraId="24E8F5FB" w14:textId="77777777" w:rsidR="00B830BF" w:rsidRPr="009C3C37" w:rsidRDefault="00B830BF" w:rsidP="00B830BF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</w:pPr>
      <w:r w:rsidRPr="009C3C37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 xml:space="preserve">La misión de </w:t>
      </w:r>
      <w:r w:rsidRPr="009C3C37">
        <w:rPr>
          <w:rFonts w:ascii="Times" w:eastAsia="Times" w:hAnsi="Times" w:cs="Times New Roman"/>
          <w:b/>
          <w:i/>
          <w:color w:val="auto"/>
          <w:sz w:val="24"/>
          <w:szCs w:val="24"/>
          <w:lang w:val="es-ES"/>
        </w:rPr>
        <w:t>Michelin,</w:t>
      </w:r>
      <w:r w:rsidRPr="009C3C37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</w:t>
      </w:r>
      <w:r w:rsidRPr="009C3C37">
        <w:rPr>
          <w:rFonts w:ascii="Times" w:eastAsia="Times" w:hAnsi="Times" w:cs="Times New Roman"/>
          <w:i/>
          <w:color w:val="auto"/>
          <w:sz w:val="24"/>
          <w:szCs w:val="24"/>
          <w:lang w:val="es-ES_tradnl"/>
        </w:rPr>
        <w:t>.</w:t>
      </w:r>
      <w:r w:rsidRPr="009C3C37">
        <w:rPr>
          <w:rFonts w:ascii="Times" w:eastAsia="Times" w:hAnsi="Times" w:cs="Arial"/>
          <w:color w:val="auto"/>
          <w:sz w:val="24"/>
          <w:szCs w:val="24"/>
          <w:lang w:val="es-ES"/>
        </w:rPr>
        <w:t xml:space="preserve"> </w:t>
      </w:r>
    </w:p>
    <w:p w14:paraId="1831564F" w14:textId="77777777" w:rsidR="00B830BF" w:rsidRPr="00084C36" w:rsidRDefault="00B830BF" w:rsidP="00B830B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Arial"/>
          <w:color w:val="auto"/>
          <w:szCs w:val="24"/>
          <w:lang w:val="es-ES"/>
        </w:rPr>
      </w:pPr>
    </w:p>
    <w:p w14:paraId="6D9EDEA9" w14:textId="77777777" w:rsidR="00B830BF" w:rsidRP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</w:p>
    <w:p w14:paraId="02D0DB54" w14:textId="77777777" w:rsidR="00B830BF" w:rsidRP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  <w:r w:rsidRPr="00B830BF"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  <w:t>DEPARTAMENTO DE COMUNICACIÓN</w:t>
      </w:r>
    </w:p>
    <w:p w14:paraId="69E78B09" w14:textId="019C851C" w:rsidR="00E8447A" w:rsidRPr="00084C36" w:rsidRDefault="00474C6F" w:rsidP="009C1B82">
      <w:pPr>
        <w:pStyle w:val="Piedepgina"/>
        <w:outlineLvl w:val="0"/>
        <w:rPr>
          <w:rFonts w:ascii="Arial" w:hAnsi="Arial" w:cs="Arial"/>
          <w:szCs w:val="26"/>
          <w:lang w:val="es-ES"/>
        </w:rPr>
      </w:pPr>
      <w:r w:rsidRPr="00084C36">
        <w:rPr>
          <w:rFonts w:ascii="Arial" w:hAnsi="Arial"/>
          <w:bCs/>
          <w:color w:val="808080"/>
          <w:sz w:val="18"/>
          <w:szCs w:val="18"/>
          <w:lang w:val="es-ES"/>
        </w:rPr>
        <w:t>Avda. del Cantábrico, 3</w:t>
      </w:r>
      <w:r w:rsidRPr="00084C36">
        <w:rPr>
          <w:rFonts w:ascii="MingLiU" w:eastAsia="MingLiU" w:hAnsi="MingLiU" w:cs="MingLiU"/>
          <w:bCs/>
          <w:color w:val="808080"/>
          <w:sz w:val="18"/>
          <w:szCs w:val="18"/>
          <w:lang w:val="es-ES"/>
        </w:rPr>
        <w:br/>
      </w:r>
      <w:r w:rsidRPr="00084C36">
        <w:rPr>
          <w:rFonts w:ascii="Arial" w:hAnsi="Arial"/>
          <w:bCs/>
          <w:color w:val="808080"/>
          <w:sz w:val="18"/>
          <w:szCs w:val="18"/>
          <w:lang w:val="es-ES"/>
        </w:rPr>
        <w:t>01013 VITORIA GASTEIZ - ÁLAVA</w:t>
      </w:r>
      <w:r w:rsidRPr="00084C36">
        <w:rPr>
          <w:rFonts w:ascii="MingLiU" w:eastAsia="MingLiU" w:hAnsi="MingLiU" w:cs="MingLiU"/>
          <w:bCs/>
          <w:color w:val="808080"/>
          <w:sz w:val="18"/>
          <w:szCs w:val="18"/>
          <w:lang w:val="es-ES"/>
        </w:rPr>
        <w:br/>
      </w:r>
      <w:r w:rsidRPr="00084C36">
        <w:rPr>
          <w:rFonts w:ascii="Arial" w:hAnsi="Arial"/>
          <w:bCs/>
          <w:color w:val="808080"/>
          <w:sz w:val="18"/>
          <w:szCs w:val="18"/>
          <w:lang w:val="es-ES"/>
        </w:rPr>
        <w:t>Telf.: (34) 943378477 Fax: (34) 914105293</w:t>
      </w:r>
    </w:p>
    <w:sectPr w:rsidR="00E8447A" w:rsidRPr="00084C36" w:rsidSect="00944ACE">
      <w:headerReference w:type="default" r:id="rId8"/>
      <w:footerReference w:type="default" r:id="rId9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FF1B2" w14:textId="77777777" w:rsidR="001B3269" w:rsidRDefault="001B3269" w:rsidP="00DB4D9F">
      <w:pPr>
        <w:spacing w:after="0" w:line="240" w:lineRule="auto"/>
      </w:pPr>
      <w:r>
        <w:separator/>
      </w:r>
    </w:p>
  </w:endnote>
  <w:endnote w:type="continuationSeparator" w:id="0">
    <w:p w14:paraId="10D73F42" w14:textId="77777777" w:rsidR="001B3269" w:rsidRDefault="001B3269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98D11" w14:textId="74A76A98" w:rsidR="00AC3CCE" w:rsidRDefault="00913DBE" w:rsidP="00A838CF">
    <w:pPr>
      <w:pStyle w:val="Piedepgina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B13E8E" wp14:editId="0DE09203">
              <wp:simplePos x="0" y="0"/>
              <wp:positionH relativeFrom="column">
                <wp:posOffset>4479290</wp:posOffset>
              </wp:positionH>
              <wp:positionV relativeFrom="paragraph">
                <wp:posOffset>-728980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9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6B0EF8" id="Agrupar_x0020_2" o:spid="_x0000_s1026" style="position:absolute;margin-left:352.7pt;margin-top:-57.35pt;width:164.4pt;height:69.7pt;z-index:251661312" coordsize="2087880,8851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    <v:shape id="Rectangle_x0020_6" o:spid="_x0000_s1027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6" o:spid="_x0000_s1028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2316C" w14:textId="77777777" w:rsidR="001B3269" w:rsidRDefault="001B3269" w:rsidP="00DB4D9F">
      <w:pPr>
        <w:spacing w:after="0" w:line="240" w:lineRule="auto"/>
      </w:pPr>
      <w:r>
        <w:separator/>
      </w:r>
    </w:p>
  </w:footnote>
  <w:footnote w:type="continuationSeparator" w:id="0">
    <w:p w14:paraId="3FE83192" w14:textId="77777777" w:rsidR="001B3269" w:rsidRDefault="001B3269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288"/>
    <w:rsid w:val="00002378"/>
    <w:rsid w:val="00033C91"/>
    <w:rsid w:val="00037F46"/>
    <w:rsid w:val="00050BC4"/>
    <w:rsid w:val="00084C36"/>
    <w:rsid w:val="000932B6"/>
    <w:rsid w:val="0009503B"/>
    <w:rsid w:val="00097EB8"/>
    <w:rsid w:val="000A5A3B"/>
    <w:rsid w:val="000C358D"/>
    <w:rsid w:val="00102BAB"/>
    <w:rsid w:val="00123103"/>
    <w:rsid w:val="00147EAC"/>
    <w:rsid w:val="001672B3"/>
    <w:rsid w:val="001739DA"/>
    <w:rsid w:val="00175826"/>
    <w:rsid w:val="001B3269"/>
    <w:rsid w:val="001E35D0"/>
    <w:rsid w:val="00222A55"/>
    <w:rsid w:val="002637AD"/>
    <w:rsid w:val="002A4D36"/>
    <w:rsid w:val="002D29AA"/>
    <w:rsid w:val="002D6228"/>
    <w:rsid w:val="00341A3D"/>
    <w:rsid w:val="00346B80"/>
    <w:rsid w:val="00351EB4"/>
    <w:rsid w:val="00367448"/>
    <w:rsid w:val="00373614"/>
    <w:rsid w:val="003B51E1"/>
    <w:rsid w:val="003C1FCF"/>
    <w:rsid w:val="003C6BEB"/>
    <w:rsid w:val="004527D6"/>
    <w:rsid w:val="00474C6F"/>
    <w:rsid w:val="004E5EE0"/>
    <w:rsid w:val="004F296D"/>
    <w:rsid w:val="00546A89"/>
    <w:rsid w:val="00572394"/>
    <w:rsid w:val="00614003"/>
    <w:rsid w:val="00656B1C"/>
    <w:rsid w:val="0070229B"/>
    <w:rsid w:val="007128E4"/>
    <w:rsid w:val="00731E99"/>
    <w:rsid w:val="00745E14"/>
    <w:rsid w:val="0075329F"/>
    <w:rsid w:val="007764AF"/>
    <w:rsid w:val="00793EC4"/>
    <w:rsid w:val="007B1845"/>
    <w:rsid w:val="00815601"/>
    <w:rsid w:val="00851CA3"/>
    <w:rsid w:val="00872E5D"/>
    <w:rsid w:val="008B4A8D"/>
    <w:rsid w:val="008F213D"/>
    <w:rsid w:val="009040DA"/>
    <w:rsid w:val="00913DBE"/>
    <w:rsid w:val="00944ACE"/>
    <w:rsid w:val="00994659"/>
    <w:rsid w:val="009B22D1"/>
    <w:rsid w:val="009B2F48"/>
    <w:rsid w:val="009C1B82"/>
    <w:rsid w:val="009C3C37"/>
    <w:rsid w:val="00A4471E"/>
    <w:rsid w:val="00A5542C"/>
    <w:rsid w:val="00A77517"/>
    <w:rsid w:val="00A838CF"/>
    <w:rsid w:val="00AA07EF"/>
    <w:rsid w:val="00AC3CCE"/>
    <w:rsid w:val="00AF121D"/>
    <w:rsid w:val="00B375F2"/>
    <w:rsid w:val="00B61EFF"/>
    <w:rsid w:val="00B64D1E"/>
    <w:rsid w:val="00B74697"/>
    <w:rsid w:val="00B80FCE"/>
    <w:rsid w:val="00B830BF"/>
    <w:rsid w:val="00B91E9E"/>
    <w:rsid w:val="00BE7E2D"/>
    <w:rsid w:val="00C07003"/>
    <w:rsid w:val="00C1415D"/>
    <w:rsid w:val="00C765BD"/>
    <w:rsid w:val="00CA4B32"/>
    <w:rsid w:val="00CA5C44"/>
    <w:rsid w:val="00CC4452"/>
    <w:rsid w:val="00D257B0"/>
    <w:rsid w:val="00DB3CED"/>
    <w:rsid w:val="00DB4D9F"/>
    <w:rsid w:val="00E37CE6"/>
    <w:rsid w:val="00E8447A"/>
    <w:rsid w:val="00EA6375"/>
    <w:rsid w:val="00EE28E8"/>
    <w:rsid w:val="00EF1397"/>
    <w:rsid w:val="00F063E4"/>
    <w:rsid w:val="00F124D3"/>
    <w:rsid w:val="00F623C7"/>
    <w:rsid w:val="00FA0985"/>
    <w:rsid w:val="00FA21FA"/>
    <w:rsid w:val="00FA66B8"/>
    <w:rsid w:val="00FA7EC1"/>
    <w:rsid w:val="00FC7EB5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A"/>
    <w:rPr>
      <w:color w:val="262626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5CD8-48E8-8B4D-BFB2-1832A7DE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27</TotalTime>
  <Pages>2</Pages>
  <Words>485</Words>
  <Characters>2672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7</cp:revision>
  <cp:lastPrinted>2016-03-06T21:27:00Z</cp:lastPrinted>
  <dcterms:created xsi:type="dcterms:W3CDTF">2016-03-06T20:37:00Z</dcterms:created>
  <dcterms:modified xsi:type="dcterms:W3CDTF">2016-03-07T14:30:00Z</dcterms:modified>
</cp:coreProperties>
</file>