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19" w:rsidRPr="00C04E44" w:rsidRDefault="007A2A19" w:rsidP="00754A23">
      <w:pPr>
        <w:jc w:val="center"/>
        <w:rPr>
          <w:rFonts w:ascii="Times" w:hAnsi="Times"/>
          <w:b/>
          <w:sz w:val="48"/>
          <w:szCs w:val="48"/>
        </w:rPr>
      </w:pPr>
    </w:p>
    <w:p w:rsidR="00754A23" w:rsidRPr="00C04E44" w:rsidRDefault="00754A23" w:rsidP="00754A23">
      <w:pPr>
        <w:jc w:val="center"/>
        <w:rPr>
          <w:rFonts w:ascii="Times" w:hAnsi="Times"/>
          <w:b/>
          <w:sz w:val="48"/>
          <w:szCs w:val="48"/>
        </w:rPr>
      </w:pPr>
      <w:r>
        <w:rPr>
          <w:rFonts w:ascii="Times" w:hAnsi="Times"/>
          <w:b/>
          <w:bCs/>
          <w:sz w:val="48"/>
          <w:szCs w:val="48"/>
          <w:lang w:val="pt"/>
        </w:rPr>
        <w:t>Kleber na Agroglobal 2016</w:t>
      </w:r>
    </w:p>
    <w:p w:rsidR="004C784D" w:rsidRPr="00C04E44" w:rsidRDefault="004C784D" w:rsidP="00754A23">
      <w:pPr>
        <w:jc w:val="center"/>
        <w:rPr>
          <w:rFonts w:ascii="Times" w:hAnsi="Times"/>
          <w:b/>
          <w:sz w:val="36"/>
          <w:szCs w:val="36"/>
        </w:rPr>
      </w:pPr>
    </w:p>
    <w:p w:rsidR="002B7F50" w:rsidRPr="00C04E44" w:rsidRDefault="002B7F50" w:rsidP="00754A23">
      <w:pPr>
        <w:jc w:val="center"/>
        <w:rPr>
          <w:rFonts w:ascii="Times" w:hAnsi="Times"/>
          <w:b/>
          <w:sz w:val="36"/>
          <w:szCs w:val="36"/>
        </w:rPr>
      </w:pPr>
      <w:r>
        <w:rPr>
          <w:rFonts w:ascii="Times" w:hAnsi="Times"/>
          <w:b/>
          <w:bCs/>
          <w:sz w:val="36"/>
          <w:szCs w:val="36"/>
          <w:lang w:val="pt"/>
        </w:rPr>
        <w:t>Dossier de imprensa</w:t>
      </w:r>
    </w:p>
    <w:p w:rsidR="00754A23" w:rsidRPr="00C04E44" w:rsidRDefault="00754A23" w:rsidP="00754A23">
      <w:pPr>
        <w:jc w:val="center"/>
        <w:rPr>
          <w:sz w:val="28"/>
          <w:szCs w:val="28"/>
        </w:rPr>
      </w:pPr>
    </w:p>
    <w:p w:rsidR="002B7F50" w:rsidRPr="00C04E44" w:rsidRDefault="00CC627E" w:rsidP="002B7F50">
      <w:pPr>
        <w:jc w:val="center"/>
        <w:rPr>
          <w:rFonts w:ascii="Times" w:hAnsi="Times"/>
          <w:b/>
          <w:sz w:val="28"/>
        </w:rPr>
      </w:pPr>
      <w:r>
        <w:rPr>
          <w:noProof/>
          <w:lang w:eastAsia="es-ES"/>
        </w:rPr>
        <w:drawing>
          <wp:anchor distT="0" distB="0" distL="114300" distR="114300" simplePos="0" relativeHeight="251661312" behindDoc="0" locked="0" layoutInCell="1" allowOverlap="0">
            <wp:simplePos x="0" y="0"/>
            <wp:positionH relativeFrom="column">
              <wp:posOffset>3600450</wp:posOffset>
            </wp:positionH>
            <wp:positionV relativeFrom="paragraph">
              <wp:posOffset>19685</wp:posOffset>
            </wp:positionV>
            <wp:extent cx="1943735" cy="3099435"/>
            <wp:effectExtent l="0" t="0" r="12065" b="0"/>
            <wp:wrapThrough wrapText="bothSides">
              <wp:wrapPolygon edited="0">
                <wp:start x="0" y="0"/>
                <wp:lineTo x="0" y="21419"/>
                <wp:lineTo x="21452" y="21419"/>
                <wp:lineTo x="21452" y="0"/>
                <wp:lineTo x="0" y="0"/>
              </wp:wrapPolygon>
            </wp:wrapThrough>
            <wp:docPr id="15" name="Picture 2" descr="U:\C_LANCEMENTS COMMERCIAUX 2016\13_KLEBER CROPKER\D_PICTURES\230-95 R32_CROPKE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U:\C_LANCEMENTS COMMERCIAUX 2016\13_KLEBER CROPKER\D_PICTURES\230-95 R32_CROPKER-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3099435"/>
                    </a:xfrm>
                    <a:prstGeom prst="rect">
                      <a:avLst/>
                    </a:prstGeom>
                    <a:noFill/>
                    <a:extLst/>
                  </pic:spPr>
                </pic:pic>
              </a:graphicData>
            </a:graphic>
          </wp:anchor>
        </w:drawing>
      </w:r>
      <w:r>
        <w:rPr>
          <w:noProof/>
          <w:lang w:eastAsia="es-ES"/>
        </w:rPr>
        <w:drawing>
          <wp:anchor distT="0" distB="0" distL="114300" distR="114300" simplePos="0" relativeHeight="251662336" behindDoc="0" locked="0" layoutInCell="1" allowOverlap="1">
            <wp:simplePos x="0" y="0"/>
            <wp:positionH relativeFrom="column">
              <wp:posOffset>464164</wp:posOffset>
            </wp:positionH>
            <wp:positionV relativeFrom="paragraph">
              <wp:posOffset>8890</wp:posOffset>
            </wp:positionV>
            <wp:extent cx="3088640" cy="3105150"/>
            <wp:effectExtent l="0" t="0" r="10160" b="0"/>
            <wp:wrapThrough wrapText="bothSides">
              <wp:wrapPolygon edited="0">
                <wp:start x="0" y="0"/>
                <wp:lineTo x="0" y="21379"/>
                <wp:lineTo x="21493" y="21379"/>
                <wp:lineTo x="21493" y="0"/>
                <wp:lineTo x="0" y="0"/>
              </wp:wrapPolygon>
            </wp:wrapThrough>
            <wp:docPr id="2" name="Picture 2" descr="C:\Users\F296452\Desktop\300-95 R52_CROPK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6452\Desktop\300-95 R52_CROPKER_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640" cy="3105150"/>
                    </a:xfrm>
                    <a:prstGeom prst="rect">
                      <a:avLst/>
                    </a:prstGeom>
                    <a:noFill/>
                    <a:ln>
                      <a:noFill/>
                    </a:ln>
                  </pic:spPr>
                </pic:pic>
              </a:graphicData>
            </a:graphic>
          </wp:anchor>
        </w:drawing>
      </w: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2B7F50" w:rsidP="002B7F50">
      <w:pPr>
        <w:jc w:val="center"/>
        <w:rPr>
          <w:rFonts w:ascii="Times" w:hAnsi="Times"/>
          <w:b/>
          <w:sz w:val="28"/>
        </w:rPr>
      </w:pPr>
    </w:p>
    <w:p w:rsidR="002B7F50" w:rsidRPr="00C04E44" w:rsidRDefault="004C784D" w:rsidP="002B7F50">
      <w:pPr>
        <w:jc w:val="center"/>
        <w:rPr>
          <w:rFonts w:ascii="Times" w:hAnsi="Times"/>
          <w:b/>
          <w:sz w:val="28"/>
          <w:szCs w:val="28"/>
        </w:rPr>
      </w:pPr>
      <w:r>
        <w:rPr>
          <w:rFonts w:ascii="Times" w:hAnsi="Times"/>
          <w:b/>
          <w:bCs/>
          <w:sz w:val="28"/>
          <w:lang w:val="pt"/>
        </w:rPr>
        <w:t>Setembro de 2016</w:t>
      </w:r>
    </w:p>
    <w:p w:rsidR="000C575D" w:rsidRPr="00C04E44" w:rsidRDefault="00043793" w:rsidP="00754A23">
      <w:r>
        <w:rPr>
          <w:lang w:val="pt"/>
        </w:rPr>
        <w:br w:type="column"/>
      </w:r>
    </w:p>
    <w:p w:rsidR="00B608FE" w:rsidRPr="00C04E44" w:rsidRDefault="00B608FE" w:rsidP="00B608FE">
      <w:pPr>
        <w:spacing w:after="240" w:line="360" w:lineRule="exact"/>
        <w:jc w:val="center"/>
        <w:rPr>
          <w:b/>
          <w:sz w:val="28"/>
          <w:szCs w:val="28"/>
          <w:u w:val="single"/>
        </w:rPr>
      </w:pPr>
      <w:r>
        <w:rPr>
          <w:rFonts w:ascii="Times" w:eastAsia="Times New Roman" w:hAnsi="Times" w:cs="Frutiger 55 Roman"/>
          <w:b/>
          <w:bCs/>
          <w:snapToGrid w:val="0"/>
          <w:sz w:val="36"/>
          <w:szCs w:val="28"/>
          <w:lang w:val="pt"/>
        </w:rPr>
        <w:t>Sumário</w:t>
      </w:r>
    </w:p>
    <w:p w:rsidR="00B608FE" w:rsidRPr="00C04E44" w:rsidRDefault="00B608FE" w:rsidP="00B608FE">
      <w:pPr>
        <w:rPr>
          <w:rFonts w:eastAsia="Times" w:cs="Times New Roman"/>
          <w:sz w:val="21"/>
          <w:szCs w:val="21"/>
          <w:shd w:val="clear" w:color="auto" w:fill="FFFFFF"/>
        </w:rPr>
      </w:pPr>
    </w:p>
    <w:p w:rsidR="00B608FE" w:rsidRPr="00C04E44" w:rsidRDefault="00B608FE" w:rsidP="00B608FE">
      <w:pPr>
        <w:spacing w:after="230" w:line="270" w:lineRule="atLeast"/>
        <w:ind w:firstLine="360"/>
        <w:rPr>
          <w:rFonts w:eastAsia="Times" w:cs="Times New Roman"/>
          <w:color w:val="000000" w:themeColor="text1"/>
          <w:sz w:val="21"/>
          <w:szCs w:val="21"/>
          <w:shd w:val="clear" w:color="auto" w:fill="FFFFFF"/>
        </w:rPr>
      </w:pPr>
      <w:r>
        <w:rPr>
          <w:rFonts w:eastAsia="Times" w:cs="Times New Roman"/>
          <w:b/>
          <w:bCs/>
          <w:sz w:val="21"/>
          <w:szCs w:val="21"/>
          <w:shd w:val="clear" w:color="auto" w:fill="FFFFFF"/>
          <w:lang w:val="pt"/>
        </w:rPr>
        <w:t>Em síntese</w:t>
      </w:r>
    </w:p>
    <w:p w:rsidR="00B608FE" w:rsidRPr="00C04E44" w:rsidRDefault="00B608FE" w:rsidP="00B608FE">
      <w:pPr>
        <w:pStyle w:val="Prrafodelista"/>
        <w:numPr>
          <w:ilvl w:val="0"/>
          <w:numId w:val="10"/>
        </w:numPr>
        <w:spacing w:after="230" w:line="270" w:lineRule="atLeast"/>
        <w:rPr>
          <w:rFonts w:eastAsia="Times" w:cs="Times New Roman"/>
          <w:color w:val="000000" w:themeColor="text1"/>
          <w:sz w:val="21"/>
          <w:szCs w:val="21"/>
          <w:shd w:val="clear" w:color="auto" w:fill="FFFFFF"/>
        </w:rPr>
      </w:pPr>
      <w:r>
        <w:rPr>
          <w:rFonts w:eastAsia="Times" w:cs="Times New Roman"/>
          <w:color w:val="000000" w:themeColor="text1"/>
          <w:sz w:val="21"/>
          <w:szCs w:val="21"/>
          <w:shd w:val="clear" w:color="auto" w:fill="FFFFFF"/>
          <w:lang w:val="pt"/>
        </w:rPr>
        <w:t>Kleber na Agroglobal …………………...……………..………………………………………………… 3</w:t>
      </w:r>
      <w:r>
        <w:rPr>
          <w:rFonts w:eastAsia="Times" w:cs="Times New Roman"/>
          <w:color w:val="000000" w:themeColor="text1"/>
          <w:sz w:val="21"/>
          <w:szCs w:val="21"/>
          <w:shd w:val="clear" w:color="auto" w:fill="FFFFFF"/>
          <w:lang w:val="pt"/>
        </w:rPr>
        <w:br/>
      </w:r>
    </w:p>
    <w:p w:rsidR="00B608FE" w:rsidRPr="00C04E44" w:rsidRDefault="00B608FE" w:rsidP="00B608FE">
      <w:pPr>
        <w:pStyle w:val="Prrafodelista"/>
        <w:spacing w:after="230" w:line="270" w:lineRule="atLeast"/>
        <w:rPr>
          <w:rFonts w:eastAsia="Times" w:cs="Times New Roman"/>
          <w:color w:val="000000" w:themeColor="text1"/>
          <w:sz w:val="21"/>
          <w:szCs w:val="21"/>
          <w:shd w:val="clear" w:color="auto" w:fill="FFFFFF"/>
        </w:rPr>
      </w:pPr>
    </w:p>
    <w:p w:rsidR="00B608FE" w:rsidRPr="00C04E44" w:rsidRDefault="00343E7E" w:rsidP="00B608FE">
      <w:pPr>
        <w:pStyle w:val="Prrafodelista"/>
        <w:numPr>
          <w:ilvl w:val="0"/>
          <w:numId w:val="10"/>
        </w:numPr>
        <w:spacing w:after="230" w:line="270" w:lineRule="atLeast"/>
        <w:rPr>
          <w:rFonts w:eastAsia="Times" w:cs="Times New Roman"/>
          <w:color w:val="FF0000"/>
          <w:sz w:val="21"/>
          <w:szCs w:val="21"/>
          <w:shd w:val="clear" w:color="auto" w:fill="FFFFFF"/>
        </w:rPr>
      </w:pPr>
      <w:r>
        <w:rPr>
          <w:rFonts w:eastAsia="Times" w:cs="Times New Roman"/>
          <w:color w:val="000000" w:themeColor="text1"/>
          <w:sz w:val="21"/>
          <w:szCs w:val="21"/>
          <w:shd w:val="clear" w:color="auto" w:fill="FFFFFF"/>
          <w:lang w:val="pt"/>
        </w:rPr>
        <w:t xml:space="preserve">A nova gama KLEBER </w:t>
      </w:r>
      <w:r>
        <w:rPr>
          <w:rFonts w:eastAsia="Times" w:cs="Times New Roman"/>
          <w:sz w:val="21"/>
          <w:szCs w:val="21"/>
          <w:shd w:val="clear" w:color="auto" w:fill="FFFFFF"/>
          <w:lang w:val="pt"/>
        </w:rPr>
        <w:t>CROPKER</w:t>
      </w:r>
      <w:r>
        <w:rPr>
          <w:rFonts w:eastAsia="Times" w:cs="Times New Roman"/>
          <w:color w:val="FF0000"/>
          <w:sz w:val="21"/>
          <w:szCs w:val="21"/>
          <w:shd w:val="clear" w:color="auto" w:fill="FFFFFF"/>
          <w:lang w:val="pt"/>
        </w:rPr>
        <w:t xml:space="preserve"> </w:t>
      </w:r>
      <w:r>
        <w:rPr>
          <w:rFonts w:eastAsia="Times" w:cs="Times New Roman"/>
          <w:color w:val="000000" w:themeColor="text1"/>
          <w:sz w:val="21"/>
          <w:szCs w:val="21"/>
          <w:shd w:val="clear" w:color="auto" w:fill="FFFFFF"/>
          <w:lang w:val="pt"/>
        </w:rPr>
        <w:t>.……..…………………………..………………..…</w:t>
      </w:r>
      <w:r w:rsidR="007B7992">
        <w:rPr>
          <w:rFonts w:eastAsia="Times" w:cs="Times New Roman"/>
          <w:color w:val="000000" w:themeColor="text1"/>
          <w:sz w:val="21"/>
          <w:szCs w:val="21"/>
          <w:shd w:val="clear" w:color="auto" w:fill="FFFFFF"/>
          <w:lang w:val="pt"/>
        </w:rPr>
        <w:t>....</w:t>
      </w:r>
      <w:r>
        <w:rPr>
          <w:rFonts w:eastAsia="Times" w:cs="Times New Roman"/>
          <w:color w:val="000000" w:themeColor="text1"/>
          <w:sz w:val="21"/>
          <w:szCs w:val="21"/>
          <w:shd w:val="clear" w:color="auto" w:fill="FFFFFF"/>
          <w:lang w:val="pt"/>
        </w:rPr>
        <w:t>.……...…. 4</w:t>
      </w:r>
      <w:r>
        <w:rPr>
          <w:rFonts w:eastAsia="Times" w:cs="Times New Roman"/>
          <w:color w:val="FF0000"/>
          <w:sz w:val="21"/>
          <w:szCs w:val="21"/>
          <w:shd w:val="clear" w:color="auto" w:fill="FFFFFF"/>
          <w:lang w:val="pt"/>
        </w:rPr>
        <w:br/>
      </w:r>
    </w:p>
    <w:p w:rsidR="00B608FE" w:rsidRPr="00C04E44" w:rsidRDefault="00B608FE" w:rsidP="00B608FE">
      <w:pPr>
        <w:pStyle w:val="Prrafodelista"/>
        <w:spacing w:after="230" w:line="270" w:lineRule="atLeast"/>
        <w:rPr>
          <w:rFonts w:eastAsia="Times" w:cs="Times New Roman"/>
          <w:color w:val="000000" w:themeColor="text1"/>
          <w:sz w:val="21"/>
          <w:szCs w:val="21"/>
          <w:shd w:val="clear" w:color="auto" w:fill="FFFFFF"/>
        </w:rPr>
      </w:pPr>
    </w:p>
    <w:p w:rsidR="00B608FE" w:rsidRPr="00D81E72" w:rsidRDefault="00D81E72" w:rsidP="00D81E72">
      <w:pPr>
        <w:pStyle w:val="Prrafodelista"/>
        <w:numPr>
          <w:ilvl w:val="0"/>
          <w:numId w:val="10"/>
        </w:numPr>
        <w:spacing w:after="230" w:line="270" w:lineRule="atLeast"/>
        <w:rPr>
          <w:rFonts w:eastAsia="Times" w:cs="Times New Roman"/>
          <w:color w:val="FF0000"/>
          <w:sz w:val="21"/>
          <w:szCs w:val="21"/>
          <w:shd w:val="clear" w:color="auto" w:fill="FFFFFF"/>
        </w:rPr>
      </w:pPr>
      <w:r>
        <w:rPr>
          <w:rFonts w:eastAsia="Times" w:cs="Times New Roman"/>
          <w:color w:val="000000" w:themeColor="text1"/>
          <w:sz w:val="21"/>
          <w:szCs w:val="21"/>
          <w:shd w:val="clear" w:color="auto" w:fill="FFFFFF"/>
          <w:lang w:val="pt"/>
        </w:rPr>
        <w:t>Novas dimensões para a gama KLEBER TOPKER ………………...……...….………….…</w:t>
      </w:r>
      <w:r w:rsidR="007B7992">
        <w:rPr>
          <w:rFonts w:eastAsia="Times" w:cs="Times New Roman"/>
          <w:color w:val="000000" w:themeColor="text1"/>
          <w:sz w:val="21"/>
          <w:szCs w:val="21"/>
          <w:shd w:val="clear" w:color="auto" w:fill="FFFFFF"/>
          <w:lang w:val="pt"/>
        </w:rPr>
        <w:t>.....</w:t>
      </w:r>
      <w:r>
        <w:rPr>
          <w:rFonts w:eastAsia="Times" w:cs="Times New Roman"/>
          <w:color w:val="000000" w:themeColor="text1"/>
          <w:sz w:val="21"/>
          <w:szCs w:val="21"/>
          <w:shd w:val="clear" w:color="auto" w:fill="FFFFFF"/>
          <w:lang w:val="pt"/>
        </w:rPr>
        <w:t>.…. 6</w:t>
      </w:r>
      <w:r>
        <w:rPr>
          <w:rFonts w:eastAsia="Times" w:cs="Times New Roman"/>
          <w:color w:val="FF0000"/>
          <w:sz w:val="21"/>
          <w:szCs w:val="21"/>
          <w:shd w:val="clear" w:color="auto" w:fill="FFFFFF"/>
          <w:lang w:val="pt"/>
        </w:rPr>
        <w:br/>
      </w:r>
    </w:p>
    <w:p w:rsidR="00B608FE" w:rsidRPr="00C04E44" w:rsidRDefault="00B608FE" w:rsidP="00B608FE">
      <w:pPr>
        <w:pStyle w:val="Prrafodelista"/>
        <w:spacing w:after="230" w:line="270" w:lineRule="atLeast"/>
        <w:rPr>
          <w:rFonts w:eastAsia="Times" w:cs="Times New Roman"/>
          <w:color w:val="FF0000"/>
          <w:sz w:val="21"/>
          <w:szCs w:val="21"/>
          <w:shd w:val="clear" w:color="auto" w:fill="FFFFFF"/>
        </w:rPr>
      </w:pPr>
    </w:p>
    <w:p w:rsidR="00B608FE" w:rsidRDefault="00B608FE" w:rsidP="00B608FE">
      <w:pPr>
        <w:pStyle w:val="Prrafodelista"/>
        <w:spacing w:after="230" w:line="270" w:lineRule="atLeast"/>
        <w:ind w:left="284"/>
        <w:rPr>
          <w:rFonts w:eastAsia="Times" w:cs="Times New Roman"/>
          <w:color w:val="FF0000"/>
          <w:sz w:val="21"/>
          <w:szCs w:val="21"/>
          <w:shd w:val="clear" w:color="auto" w:fill="FFFFFF"/>
        </w:rPr>
      </w:pPr>
    </w:p>
    <w:p w:rsidR="004A49A7" w:rsidRDefault="004A49A7" w:rsidP="00B608FE">
      <w:pPr>
        <w:pStyle w:val="Prrafodelista"/>
        <w:spacing w:after="230" w:line="270" w:lineRule="atLeast"/>
        <w:ind w:left="284"/>
        <w:rPr>
          <w:rFonts w:eastAsia="Times" w:cs="Times New Roman"/>
          <w:color w:val="FF0000"/>
          <w:sz w:val="21"/>
          <w:szCs w:val="21"/>
          <w:shd w:val="clear" w:color="auto" w:fill="FFFFFF"/>
        </w:rPr>
      </w:pPr>
    </w:p>
    <w:p w:rsidR="004A49A7" w:rsidRPr="00C04E44" w:rsidRDefault="004A49A7" w:rsidP="00B608FE">
      <w:pPr>
        <w:pStyle w:val="Prrafodelista"/>
        <w:spacing w:after="230" w:line="270" w:lineRule="atLeast"/>
        <w:ind w:left="284"/>
        <w:rPr>
          <w:rFonts w:eastAsia="Times" w:cs="Times New Roman"/>
          <w:color w:val="FF0000"/>
          <w:sz w:val="21"/>
          <w:szCs w:val="21"/>
          <w:shd w:val="clear" w:color="auto" w:fill="FFFFFF"/>
        </w:rPr>
      </w:pPr>
    </w:p>
    <w:p w:rsidR="00B608FE" w:rsidRPr="00C04E44" w:rsidRDefault="00B608FE" w:rsidP="00B608FE">
      <w:pPr>
        <w:spacing w:after="230" w:line="270" w:lineRule="atLeast"/>
        <w:ind w:left="-76"/>
        <w:rPr>
          <w:rFonts w:eastAsia="Times" w:cs="Times New Roman"/>
          <w:color w:val="000000" w:themeColor="text1"/>
          <w:sz w:val="21"/>
          <w:szCs w:val="21"/>
          <w:shd w:val="clear" w:color="auto" w:fill="FFFFFF"/>
        </w:rPr>
      </w:pPr>
      <w:r>
        <w:rPr>
          <w:rFonts w:eastAsia="Times" w:cs="Times New Roman"/>
          <w:b/>
          <w:bCs/>
          <w:color w:val="000000" w:themeColor="text1"/>
          <w:sz w:val="21"/>
          <w:szCs w:val="21"/>
          <w:shd w:val="clear" w:color="auto" w:fill="FFFFFF"/>
          <w:lang w:val="pt"/>
        </w:rPr>
        <w:t>Anexos:</w:t>
      </w:r>
    </w:p>
    <w:p w:rsidR="00B608FE" w:rsidRPr="00C04E44" w:rsidRDefault="00452585" w:rsidP="00B608FE">
      <w:pPr>
        <w:pStyle w:val="Prrafodelista"/>
        <w:numPr>
          <w:ilvl w:val="0"/>
          <w:numId w:val="9"/>
        </w:numPr>
        <w:spacing w:after="230" w:line="270" w:lineRule="atLeast"/>
        <w:ind w:left="283" w:hanging="357"/>
        <w:rPr>
          <w:rFonts w:eastAsia="Times" w:cs="Times New Roman"/>
          <w:color w:val="000000" w:themeColor="text1"/>
          <w:sz w:val="21"/>
          <w:szCs w:val="21"/>
          <w:shd w:val="clear" w:color="auto" w:fill="FFFFFF"/>
        </w:rPr>
      </w:pPr>
      <w:r>
        <w:rPr>
          <w:rFonts w:eastAsia="Times" w:cs="Times New Roman"/>
          <w:color w:val="000000" w:themeColor="text1"/>
          <w:sz w:val="21"/>
          <w:szCs w:val="21"/>
          <w:shd w:val="clear" w:color="auto" w:fill="FFFFFF"/>
          <w:lang w:val="pt"/>
        </w:rPr>
        <w:t>Kleber em síntes</w:t>
      </w:r>
      <w:r w:rsidR="007B7992">
        <w:rPr>
          <w:rFonts w:eastAsia="Times" w:cs="Times New Roman"/>
          <w:color w:val="000000" w:themeColor="text1"/>
          <w:sz w:val="21"/>
          <w:szCs w:val="21"/>
          <w:shd w:val="clear" w:color="auto" w:fill="FFFFFF"/>
          <w:lang w:val="pt"/>
        </w:rPr>
        <w:t>e .……………………………………..…..…...…………</w:t>
      </w:r>
      <w:r>
        <w:rPr>
          <w:rFonts w:eastAsia="Times" w:cs="Times New Roman"/>
          <w:color w:val="000000" w:themeColor="text1"/>
          <w:sz w:val="21"/>
          <w:szCs w:val="21"/>
          <w:shd w:val="clear" w:color="auto" w:fill="FFFFFF"/>
          <w:lang w:val="pt"/>
        </w:rPr>
        <w:t>……………...…….………..….. 7</w:t>
      </w:r>
    </w:p>
    <w:p w:rsidR="00B608FE" w:rsidRPr="00C04E44" w:rsidRDefault="00B608FE" w:rsidP="00B608FE">
      <w:pPr>
        <w:pStyle w:val="Prrafodelista"/>
        <w:numPr>
          <w:ilvl w:val="0"/>
          <w:numId w:val="9"/>
        </w:numPr>
        <w:spacing w:after="230" w:line="270" w:lineRule="atLeast"/>
        <w:ind w:left="283" w:hanging="357"/>
        <w:rPr>
          <w:rFonts w:eastAsia="Times" w:cs="Times New Roman"/>
          <w:color w:val="000000" w:themeColor="text1"/>
          <w:sz w:val="21"/>
          <w:szCs w:val="21"/>
          <w:shd w:val="clear" w:color="auto" w:fill="FFFFFF"/>
        </w:rPr>
      </w:pPr>
      <w:r>
        <w:rPr>
          <w:rFonts w:eastAsia="Times" w:cs="Times New Roman"/>
          <w:color w:val="000000" w:themeColor="text1"/>
          <w:sz w:val="21"/>
          <w:szCs w:val="21"/>
          <w:shd w:val="clear" w:color="auto" w:fill="FFFFFF"/>
          <w:lang w:val="pt"/>
        </w:rPr>
        <w:t>Alguns dados do grupo Michelin .………………………...………………..…..…...……..….……</w:t>
      </w:r>
      <w:r w:rsidR="007B7992">
        <w:rPr>
          <w:rFonts w:eastAsia="Times" w:cs="Times New Roman"/>
          <w:color w:val="000000" w:themeColor="text1"/>
          <w:sz w:val="21"/>
          <w:szCs w:val="21"/>
          <w:shd w:val="clear" w:color="auto" w:fill="FFFFFF"/>
          <w:lang w:val="pt"/>
        </w:rPr>
        <w:t>.</w:t>
      </w:r>
      <w:r>
        <w:rPr>
          <w:rFonts w:eastAsia="Times" w:cs="Times New Roman"/>
          <w:color w:val="000000" w:themeColor="text1"/>
          <w:sz w:val="21"/>
          <w:szCs w:val="21"/>
          <w:shd w:val="clear" w:color="auto" w:fill="FFFFFF"/>
          <w:lang w:val="pt"/>
        </w:rPr>
        <w:t>…..….. 8</w:t>
      </w:r>
    </w:p>
    <w:p w:rsidR="000C575D" w:rsidRPr="00C04E44" w:rsidRDefault="000C575D" w:rsidP="00754A23"/>
    <w:p w:rsidR="00B608FE" w:rsidRPr="00C04E44" w:rsidRDefault="00B608FE" w:rsidP="00754A23"/>
    <w:p w:rsidR="00B608FE" w:rsidRPr="00C04E44" w:rsidRDefault="00B608FE" w:rsidP="00754A23"/>
    <w:p w:rsidR="00B608FE" w:rsidRDefault="00B608FE" w:rsidP="00754A23"/>
    <w:p w:rsidR="005144E0" w:rsidRDefault="005144E0" w:rsidP="00754A23"/>
    <w:p w:rsidR="005144E0" w:rsidRDefault="005144E0" w:rsidP="00754A23"/>
    <w:p w:rsidR="005144E0" w:rsidRDefault="005144E0" w:rsidP="00754A23"/>
    <w:p w:rsidR="005144E0" w:rsidRDefault="005144E0" w:rsidP="00754A23"/>
    <w:p w:rsidR="005144E0" w:rsidRDefault="005144E0" w:rsidP="00754A23"/>
    <w:p w:rsidR="005144E0" w:rsidRPr="00C04E44" w:rsidRDefault="005144E0" w:rsidP="00754A23"/>
    <w:p w:rsidR="00B608FE" w:rsidRPr="00C04E44" w:rsidRDefault="00B608FE" w:rsidP="00754A23"/>
    <w:p w:rsidR="00B608FE" w:rsidRPr="00C04E44" w:rsidRDefault="00B608FE" w:rsidP="00754A23"/>
    <w:p w:rsidR="00B608FE" w:rsidRPr="00C04E44" w:rsidRDefault="00B608FE" w:rsidP="00754A23">
      <w:pPr>
        <w:rPr>
          <w:sz w:val="21"/>
          <w:szCs w:val="21"/>
        </w:rPr>
      </w:pPr>
    </w:p>
    <w:p w:rsidR="00B608FE" w:rsidRDefault="00B608FE" w:rsidP="008736B6">
      <w:pPr>
        <w:spacing w:after="240" w:line="360" w:lineRule="exact"/>
        <w:jc w:val="right"/>
        <w:outlineLvl w:val="0"/>
        <w:rPr>
          <w:rFonts w:ascii="Times" w:eastAsia="Times" w:hAnsi="Times" w:cs="Times"/>
          <w:b/>
          <w:sz w:val="24"/>
          <w:szCs w:val="24"/>
        </w:rPr>
      </w:pPr>
      <w:r>
        <w:rPr>
          <w:rFonts w:ascii="Times" w:eastAsia="Times" w:hAnsi="Times" w:cs="Times"/>
          <w:b/>
          <w:bCs/>
          <w:sz w:val="24"/>
          <w:szCs w:val="24"/>
          <w:lang w:val="pt"/>
        </w:rPr>
        <w:lastRenderedPageBreak/>
        <w:t>Em síntese</w:t>
      </w:r>
    </w:p>
    <w:p w:rsidR="004A49A7" w:rsidRPr="008F22B8" w:rsidRDefault="004A49A7" w:rsidP="008736B6">
      <w:pPr>
        <w:spacing w:after="240" w:line="360" w:lineRule="exact"/>
        <w:jc w:val="right"/>
        <w:outlineLvl w:val="0"/>
        <w:rPr>
          <w:b/>
          <w:sz w:val="24"/>
          <w:szCs w:val="24"/>
          <w:u w:val="single"/>
        </w:rPr>
      </w:pPr>
    </w:p>
    <w:p w:rsidR="008736B6" w:rsidRPr="00C04E44" w:rsidRDefault="008736B6" w:rsidP="00754A23">
      <w:pPr>
        <w:rPr>
          <w:sz w:val="36"/>
          <w:szCs w:val="36"/>
        </w:rPr>
      </w:pPr>
      <w:r>
        <w:rPr>
          <w:rFonts w:ascii="Times" w:hAnsi="Times"/>
          <w:b/>
          <w:bCs/>
          <w:sz w:val="36"/>
          <w:szCs w:val="36"/>
          <w:lang w:val="pt"/>
        </w:rPr>
        <w:t>KLEBER na Agroglobal </w:t>
      </w:r>
    </w:p>
    <w:p w:rsidR="000C575D" w:rsidRPr="00C04E44" w:rsidRDefault="00754A23" w:rsidP="00754A23">
      <w:pPr>
        <w:rPr>
          <w:sz w:val="21"/>
          <w:szCs w:val="21"/>
        </w:rPr>
      </w:pPr>
      <w:r>
        <w:rPr>
          <w:sz w:val="21"/>
          <w:szCs w:val="21"/>
          <w:lang w:val="pt"/>
        </w:rPr>
        <w:t>Kleber, aliado dos agricultores desde 1948, ganhou a sua confiança dotando a sua maquinaria agrícola com produtos fiáveis e de qualidade, adaptados às suas utilizações diárias. Kleber continua a sua epopeia e lançou novidades. KLEBER avança.</w:t>
      </w:r>
    </w:p>
    <w:p w:rsidR="00754A23" w:rsidRPr="00C04E44" w:rsidRDefault="00754A23" w:rsidP="00754A23">
      <w:pPr>
        <w:rPr>
          <w:rFonts w:ascii="Times" w:hAnsi="Times"/>
          <w:b/>
          <w:sz w:val="24"/>
          <w:szCs w:val="24"/>
        </w:rPr>
      </w:pPr>
      <w:r>
        <w:rPr>
          <w:rFonts w:ascii="Times" w:hAnsi="Times"/>
          <w:b/>
          <w:bCs/>
          <w:sz w:val="24"/>
          <w:szCs w:val="24"/>
          <w:lang w:val="pt"/>
        </w:rPr>
        <w:t>Stand nº 1</w:t>
      </w:r>
    </w:p>
    <w:p w:rsidR="00512630" w:rsidRPr="00C04E44" w:rsidRDefault="008B629F" w:rsidP="00B05C1A">
      <w:pPr>
        <w:rPr>
          <w:sz w:val="21"/>
          <w:szCs w:val="21"/>
        </w:rPr>
      </w:pPr>
      <w:r>
        <w:rPr>
          <w:sz w:val="21"/>
          <w:szCs w:val="21"/>
          <w:lang w:val="pt"/>
        </w:rPr>
        <w:t xml:space="preserve">Este ano, na feira Agroglobal (Valada do Ribatejo 7-9 setembro), Kleber apresentou a </w:t>
      </w:r>
      <w:r w:rsidRPr="000C0519">
        <w:rPr>
          <w:b/>
          <w:sz w:val="21"/>
          <w:szCs w:val="21"/>
          <w:lang w:val="pt"/>
        </w:rPr>
        <w:t xml:space="preserve">sua nova gama </w:t>
      </w:r>
      <w:r>
        <w:rPr>
          <w:sz w:val="21"/>
          <w:szCs w:val="21"/>
          <w:lang w:val="pt"/>
        </w:rPr>
        <w:t xml:space="preserve">KLEBER CROPKER e anunciou as </w:t>
      </w:r>
      <w:r w:rsidRPr="000C0519">
        <w:rPr>
          <w:b/>
          <w:sz w:val="21"/>
          <w:szCs w:val="21"/>
          <w:lang w:val="pt"/>
        </w:rPr>
        <w:t>novas dimensões</w:t>
      </w:r>
      <w:r>
        <w:rPr>
          <w:sz w:val="21"/>
          <w:szCs w:val="21"/>
          <w:lang w:val="pt"/>
        </w:rPr>
        <w:t xml:space="preserve"> para KLEBER TOPKER na sua gama de pneus agrícolas. </w:t>
      </w:r>
    </w:p>
    <w:p w:rsidR="004C6019" w:rsidRPr="00C04E44" w:rsidRDefault="004C6019" w:rsidP="00B05C1A">
      <w:pPr>
        <w:rPr>
          <w:rFonts w:ascii="Times" w:hAnsi="Times"/>
          <w:b/>
          <w:sz w:val="24"/>
          <w:szCs w:val="24"/>
        </w:rPr>
      </w:pPr>
    </w:p>
    <w:p w:rsidR="00754A23" w:rsidRPr="00C04E44" w:rsidRDefault="006375E1" w:rsidP="00B05C1A">
      <w:pPr>
        <w:rPr>
          <w:b/>
          <w:sz w:val="24"/>
          <w:szCs w:val="24"/>
        </w:rPr>
      </w:pPr>
      <w:r>
        <w:rPr>
          <w:rFonts w:ascii="Times" w:hAnsi="Times"/>
          <w:b/>
          <w:bCs/>
          <w:sz w:val="24"/>
          <w:szCs w:val="24"/>
          <w:lang w:val="pt"/>
        </w:rPr>
        <w:t>A nova gama KLEBER CROPKER: o pneu com maiores performances no mercado de pneus estreitos para secções de ≤ 300 mm</w:t>
      </w:r>
    </w:p>
    <w:p w:rsidR="001F2B6D" w:rsidRPr="00C04E44" w:rsidRDefault="003D4980" w:rsidP="001F2B6D">
      <w:pPr>
        <w:jc w:val="both"/>
        <w:rPr>
          <w:sz w:val="21"/>
          <w:szCs w:val="21"/>
        </w:rPr>
      </w:pPr>
      <w:r>
        <w:rPr>
          <w:sz w:val="21"/>
          <w:szCs w:val="21"/>
          <w:lang w:val="pt"/>
        </w:rPr>
        <w:t xml:space="preserve">Digno sucessor do Kleber SUPER 3, pneu estreito aclamado durante anos na Europa pelos agricultores, a </w:t>
      </w:r>
      <w:r>
        <w:rPr>
          <w:b/>
          <w:bCs/>
          <w:sz w:val="21"/>
          <w:szCs w:val="21"/>
          <w:lang w:val="pt"/>
        </w:rPr>
        <w:t xml:space="preserve">nova gama KLEBER CROPKER </w:t>
      </w:r>
      <w:r>
        <w:rPr>
          <w:sz w:val="21"/>
          <w:szCs w:val="21"/>
          <w:lang w:val="pt"/>
        </w:rPr>
        <w:t>destina-se a equipar pulverizadoras (rebocadas e também automotoras) para todas as operações e os tratamentos fitossanitários.</w:t>
      </w:r>
    </w:p>
    <w:p w:rsidR="00317B1E" w:rsidRPr="00C04E44" w:rsidRDefault="00B455D2" w:rsidP="00B455D2">
      <w:pPr>
        <w:jc w:val="both"/>
        <w:rPr>
          <w:sz w:val="21"/>
          <w:szCs w:val="21"/>
        </w:rPr>
      </w:pPr>
      <w:r>
        <w:rPr>
          <w:sz w:val="21"/>
          <w:szCs w:val="21"/>
          <w:lang w:val="pt"/>
        </w:rPr>
        <w:t xml:space="preserve">Além de contar com as </w:t>
      </w:r>
      <w:r>
        <w:rPr>
          <w:b/>
          <w:bCs/>
          <w:sz w:val="21"/>
          <w:szCs w:val="21"/>
          <w:lang w:val="pt"/>
        </w:rPr>
        <w:t>performances do KLEBER SUPER 3</w:t>
      </w:r>
      <w:r>
        <w:rPr>
          <w:sz w:val="21"/>
          <w:szCs w:val="21"/>
          <w:lang w:val="pt"/>
        </w:rPr>
        <w:t xml:space="preserve">, reconhecido pela sua robustez e pela sua duração, o KLEBER CROPKER proporciona até </w:t>
      </w:r>
      <w:r>
        <w:rPr>
          <w:b/>
          <w:bCs/>
          <w:sz w:val="21"/>
          <w:szCs w:val="21"/>
          <w:lang w:val="pt"/>
        </w:rPr>
        <w:t>cinco índices de capacidade de carga mais</w:t>
      </w:r>
      <w:r>
        <w:rPr>
          <w:sz w:val="21"/>
          <w:szCs w:val="21"/>
          <w:lang w:val="pt"/>
        </w:rPr>
        <w:t xml:space="preserve"> e pode alcançar até </w:t>
      </w:r>
      <w:r>
        <w:rPr>
          <w:b/>
          <w:bCs/>
          <w:sz w:val="21"/>
          <w:szCs w:val="21"/>
          <w:lang w:val="pt"/>
        </w:rPr>
        <w:t>25 km/h mais.</w:t>
      </w:r>
      <w:r>
        <w:rPr>
          <w:sz w:val="21"/>
          <w:szCs w:val="21"/>
          <w:lang w:val="pt"/>
        </w:rPr>
        <w:t xml:space="preserve"> Isto significa mais produtividade para o agricultor, que beneficia também de uma muito boa tração e </w:t>
      </w:r>
      <w:r>
        <w:rPr>
          <w:b/>
          <w:bCs/>
          <w:sz w:val="21"/>
          <w:szCs w:val="21"/>
          <w:lang w:val="pt"/>
        </w:rPr>
        <w:t>proteção das plantas</w:t>
      </w:r>
      <w:r>
        <w:rPr>
          <w:sz w:val="21"/>
          <w:szCs w:val="21"/>
          <w:lang w:val="pt"/>
        </w:rPr>
        <w:t xml:space="preserve"> graças ao seu novo design.</w:t>
      </w:r>
    </w:p>
    <w:p w:rsidR="00B05C1A" w:rsidRPr="00C04E44" w:rsidRDefault="000B34B6" w:rsidP="00B05C1A">
      <w:pPr>
        <w:jc w:val="both"/>
        <w:rPr>
          <w:b/>
          <w:sz w:val="21"/>
          <w:szCs w:val="21"/>
        </w:rPr>
      </w:pPr>
      <w:r>
        <w:rPr>
          <w:sz w:val="21"/>
          <w:szCs w:val="21"/>
          <w:lang w:val="pt"/>
        </w:rPr>
        <w:t>O novo</w:t>
      </w:r>
      <w:r>
        <w:rPr>
          <w:b/>
          <w:bCs/>
          <w:sz w:val="21"/>
          <w:szCs w:val="21"/>
          <w:lang w:val="pt"/>
        </w:rPr>
        <w:t xml:space="preserve"> KLEBER CROPKER,</w:t>
      </w:r>
      <w:r>
        <w:rPr>
          <w:sz w:val="21"/>
          <w:szCs w:val="21"/>
          <w:lang w:val="pt"/>
        </w:rPr>
        <w:t xml:space="preserve"> montado nas pulverizadoras, proporciona aos agricultores </w:t>
      </w:r>
      <w:r>
        <w:rPr>
          <w:b/>
          <w:bCs/>
          <w:sz w:val="21"/>
          <w:szCs w:val="21"/>
          <w:lang w:val="pt"/>
        </w:rPr>
        <w:t>fiabilidade, rendimento e proteção das plantas.</w:t>
      </w:r>
    </w:p>
    <w:p w:rsidR="004C6019" w:rsidRPr="00C04E44" w:rsidRDefault="004C6019" w:rsidP="00B05C1A">
      <w:pPr>
        <w:jc w:val="both"/>
        <w:rPr>
          <w:rFonts w:ascii="Times" w:hAnsi="Times"/>
          <w:b/>
          <w:sz w:val="24"/>
          <w:szCs w:val="24"/>
        </w:rPr>
      </w:pPr>
    </w:p>
    <w:p w:rsidR="00B05C1A" w:rsidRPr="00C04E44" w:rsidRDefault="00512630" w:rsidP="00B05C1A">
      <w:pPr>
        <w:jc w:val="both"/>
        <w:rPr>
          <w:rFonts w:ascii="Times" w:hAnsi="Times"/>
          <w:b/>
          <w:sz w:val="24"/>
          <w:szCs w:val="24"/>
        </w:rPr>
      </w:pPr>
      <w:r>
        <w:rPr>
          <w:rFonts w:ascii="Times" w:hAnsi="Times"/>
          <w:b/>
          <w:bCs/>
          <w:sz w:val="24"/>
          <w:szCs w:val="24"/>
          <w:lang w:val="pt"/>
        </w:rPr>
        <w:t>Novas dimensões da gama KLEBER TOPKER</w:t>
      </w:r>
    </w:p>
    <w:p w:rsidR="004C6019" w:rsidRPr="00C04E44" w:rsidRDefault="00754A23" w:rsidP="00B05C1A">
      <w:pPr>
        <w:jc w:val="both"/>
        <w:rPr>
          <w:sz w:val="21"/>
          <w:szCs w:val="21"/>
        </w:rPr>
      </w:pPr>
      <w:r>
        <w:rPr>
          <w:sz w:val="21"/>
          <w:szCs w:val="21"/>
          <w:lang w:val="pt"/>
        </w:rPr>
        <w:t xml:space="preserve">A gama KLEBER TOPKER amplia-se com quatro novidades. </w:t>
      </w:r>
    </w:p>
    <w:p w:rsidR="00A52899" w:rsidRPr="00C04E44" w:rsidRDefault="00754A23" w:rsidP="00B05C1A">
      <w:pPr>
        <w:jc w:val="both"/>
        <w:rPr>
          <w:b/>
          <w:sz w:val="21"/>
          <w:szCs w:val="21"/>
        </w:rPr>
      </w:pPr>
      <w:r>
        <w:rPr>
          <w:b/>
          <w:bCs/>
          <w:sz w:val="21"/>
          <w:szCs w:val="21"/>
          <w:lang w:val="pt"/>
        </w:rPr>
        <w:t>KLEBER TOPKER</w:t>
      </w:r>
      <w:r>
        <w:rPr>
          <w:sz w:val="21"/>
          <w:szCs w:val="21"/>
          <w:lang w:val="pt"/>
        </w:rPr>
        <w:t xml:space="preserve"> é garantia de produtividade, duração na estrada e nos campos e de </w:t>
      </w:r>
      <w:r>
        <w:rPr>
          <w:b/>
          <w:bCs/>
          <w:sz w:val="21"/>
          <w:szCs w:val="21"/>
          <w:lang w:val="pt"/>
        </w:rPr>
        <w:t>proteção das plantas.</w:t>
      </w:r>
    </w:p>
    <w:p w:rsidR="00754A23" w:rsidRPr="00C04E44" w:rsidRDefault="00754A23" w:rsidP="00B05C1A">
      <w:pPr>
        <w:rPr>
          <w:sz w:val="21"/>
          <w:szCs w:val="21"/>
        </w:rPr>
      </w:pPr>
      <w:r>
        <w:rPr>
          <w:sz w:val="21"/>
          <w:szCs w:val="21"/>
          <w:lang w:val="pt"/>
        </w:rPr>
        <w:t> </w:t>
      </w:r>
    </w:p>
    <w:p w:rsidR="00754A23" w:rsidRPr="00C04E44" w:rsidRDefault="00754A23" w:rsidP="00B05C1A">
      <w:pPr>
        <w:rPr>
          <w:b/>
          <w:sz w:val="21"/>
          <w:szCs w:val="21"/>
        </w:rPr>
      </w:pPr>
    </w:p>
    <w:p w:rsidR="00754A23" w:rsidRPr="00AD0737" w:rsidRDefault="008736B6" w:rsidP="00B05C1A">
      <w:pPr>
        <w:rPr>
          <w:rFonts w:ascii="Times" w:hAnsi="Times"/>
          <w:b/>
          <w:sz w:val="28"/>
        </w:rPr>
      </w:pPr>
      <w:r>
        <w:rPr>
          <w:rFonts w:ascii="Times" w:hAnsi="Times"/>
          <w:sz w:val="28"/>
          <w:lang w:val="pt"/>
        </w:rPr>
        <w:br w:type="column"/>
      </w:r>
      <w:r>
        <w:rPr>
          <w:rFonts w:ascii="Times" w:hAnsi="Times"/>
          <w:b/>
          <w:bCs/>
          <w:sz w:val="36"/>
          <w:szCs w:val="36"/>
          <w:lang w:val="pt"/>
        </w:rPr>
        <w:lastRenderedPageBreak/>
        <w:t>A nova gama KLEBER CROPKER</w:t>
      </w:r>
    </w:p>
    <w:p w:rsidR="00D9291D" w:rsidRPr="00C04E44" w:rsidRDefault="00754A23" w:rsidP="00D9291D">
      <w:pPr>
        <w:jc w:val="both"/>
        <w:rPr>
          <w:sz w:val="21"/>
          <w:szCs w:val="21"/>
        </w:rPr>
      </w:pPr>
      <w:r>
        <w:rPr>
          <w:sz w:val="21"/>
          <w:szCs w:val="21"/>
          <w:lang w:val="pt"/>
        </w:rPr>
        <w:t xml:space="preserve">Kleber anunciou o lançamento da sua nova gama de pneus agrícolas CROPKER, desenvolvida para </w:t>
      </w:r>
      <w:r>
        <w:rPr>
          <w:b/>
          <w:bCs/>
          <w:sz w:val="21"/>
          <w:szCs w:val="21"/>
          <w:lang w:val="pt"/>
        </w:rPr>
        <w:t>pulverizadoras (rebocadas, incorporadas e também automotoras) para todas as operações e os tratamentos fitossanitários.</w:t>
      </w:r>
    </w:p>
    <w:p w:rsidR="00DE2921" w:rsidRPr="00C04E44" w:rsidRDefault="00DE2921" w:rsidP="00D9291D">
      <w:pPr>
        <w:jc w:val="both"/>
        <w:rPr>
          <w:sz w:val="21"/>
          <w:szCs w:val="21"/>
        </w:rPr>
      </w:pPr>
      <w:r>
        <w:rPr>
          <w:sz w:val="21"/>
          <w:szCs w:val="21"/>
          <w:lang w:val="pt"/>
        </w:rPr>
        <w:t xml:space="preserve">Esta nova gama, que se comercializará em janeiro de 2017, estará disponível em oito dimensões e proporcionará </w:t>
      </w:r>
      <w:r>
        <w:rPr>
          <w:b/>
          <w:bCs/>
          <w:sz w:val="21"/>
          <w:szCs w:val="21"/>
          <w:lang w:val="pt"/>
        </w:rPr>
        <w:t>os melhores níveis de performances da sua categoria</w:t>
      </w:r>
      <w:r>
        <w:rPr>
          <w:sz w:val="21"/>
          <w:szCs w:val="21"/>
          <w:lang w:val="pt"/>
        </w:rPr>
        <w:t xml:space="preserve"> no mercado de pneus estreitos, em que os de maior secção não superam os 300 mm.</w:t>
      </w:r>
    </w:p>
    <w:p w:rsidR="00841522" w:rsidRPr="00C04E44" w:rsidRDefault="00841522" w:rsidP="00D9291D">
      <w:pPr>
        <w:jc w:val="both"/>
        <w:rPr>
          <w:sz w:val="21"/>
          <w:szCs w:val="21"/>
        </w:rPr>
      </w:pPr>
      <w:r>
        <w:rPr>
          <w:sz w:val="21"/>
          <w:szCs w:val="21"/>
          <w:lang w:val="pt"/>
        </w:rPr>
        <w:t>As maquinarias de pulverização podem transportar até 12.000 litros. O desafio para os agricultores nesta etapa do ciclo de cultivo é trabalhar nos campos em curtos espaços de tempo, com a necessidade, portanto, de ir depressa, com máquinas cujos pneus devem poder suportar esta importante carga, limitando ao mesmo tempo as marcas das rodas e protegendo a cobertura vegetal.</w:t>
      </w:r>
    </w:p>
    <w:p w:rsidR="00C96C7E" w:rsidRPr="00C04E44" w:rsidRDefault="00AF37D1" w:rsidP="00D9291D">
      <w:pPr>
        <w:rPr>
          <w:b/>
          <w:sz w:val="21"/>
          <w:szCs w:val="21"/>
        </w:rPr>
      </w:pPr>
      <w:r>
        <w:rPr>
          <w:b/>
          <w:bCs/>
          <w:sz w:val="21"/>
          <w:szCs w:val="21"/>
          <w:lang w:val="pt"/>
        </w:rPr>
        <w:t>O KLEBER CROPKER é o pneu com maiores performances no mercado de pneus estreitos para secções de ≤ 300 mm.</w:t>
      </w:r>
    </w:p>
    <w:p w:rsidR="0080110B" w:rsidRPr="00C04E44" w:rsidRDefault="0080110B" w:rsidP="00D9291D">
      <w:pPr>
        <w:rPr>
          <w:b/>
          <w:sz w:val="21"/>
          <w:szCs w:val="21"/>
        </w:rPr>
      </w:pPr>
      <w:r>
        <w:rPr>
          <w:sz w:val="21"/>
          <w:szCs w:val="21"/>
          <w:lang w:val="pt"/>
        </w:rPr>
        <w:t xml:space="preserve">Se o KLEBER SUPER 3 é a referência no mercado há vários anos pela sua fiabilidade e duração, a gama </w:t>
      </w:r>
      <w:r>
        <w:rPr>
          <w:b/>
          <w:bCs/>
          <w:sz w:val="21"/>
          <w:szCs w:val="21"/>
          <w:lang w:val="pt"/>
        </w:rPr>
        <w:t>KLEBER CROPKER</w:t>
      </w:r>
      <w:r>
        <w:rPr>
          <w:sz w:val="21"/>
          <w:szCs w:val="21"/>
          <w:lang w:val="pt"/>
        </w:rPr>
        <w:t xml:space="preserve">, que lhe sucede e </w:t>
      </w:r>
      <w:r>
        <w:rPr>
          <w:b/>
          <w:bCs/>
          <w:sz w:val="21"/>
          <w:szCs w:val="21"/>
          <w:lang w:val="pt"/>
        </w:rPr>
        <w:t>beneficia das suas performances</w:t>
      </w:r>
      <w:r>
        <w:rPr>
          <w:sz w:val="21"/>
          <w:szCs w:val="21"/>
          <w:lang w:val="pt"/>
        </w:rPr>
        <w:t xml:space="preserve">, incorpora um </w:t>
      </w:r>
      <w:r>
        <w:rPr>
          <w:b/>
          <w:bCs/>
          <w:sz w:val="21"/>
          <w:szCs w:val="21"/>
          <w:lang w:val="pt"/>
        </w:rPr>
        <w:t>novo design na sua banda de rolamento e na sua arquitetura.</w:t>
      </w:r>
    </w:p>
    <w:p w:rsidR="00B05C1A" w:rsidRPr="00C04E44" w:rsidRDefault="00A72D5E" w:rsidP="00D9291D">
      <w:pPr>
        <w:pStyle w:val="Prrafodelista"/>
        <w:numPr>
          <w:ilvl w:val="0"/>
          <w:numId w:val="8"/>
        </w:numPr>
        <w:rPr>
          <w:bCs/>
          <w:sz w:val="21"/>
          <w:szCs w:val="21"/>
        </w:rPr>
      </w:pPr>
      <w:r>
        <w:rPr>
          <w:b/>
          <w:bCs/>
          <w:sz w:val="21"/>
          <w:szCs w:val="21"/>
          <w:lang w:val="pt"/>
        </w:rPr>
        <w:t>Mais produtividade</w:t>
      </w:r>
      <w:r>
        <w:rPr>
          <w:sz w:val="21"/>
          <w:szCs w:val="21"/>
          <w:lang w:val="pt"/>
        </w:rPr>
        <w:br/>
        <w:t xml:space="preserve">Todas as dimensões da nova gama KLEBER CROPKER têm uma capacidade de carga muito superior à do seu predecessor, o KLEBER SUPER 3, de </w:t>
      </w:r>
      <w:r>
        <w:rPr>
          <w:b/>
          <w:bCs/>
          <w:sz w:val="21"/>
          <w:szCs w:val="21"/>
          <w:lang w:val="pt"/>
        </w:rPr>
        <w:t>até cinco índices de carga adicionais</w:t>
      </w:r>
      <w:r>
        <w:rPr>
          <w:sz w:val="21"/>
          <w:szCs w:val="21"/>
          <w:lang w:val="pt"/>
        </w:rPr>
        <w:t xml:space="preserve">, e um índice de velocidade que lhe permite alcançar os </w:t>
      </w:r>
      <w:r>
        <w:rPr>
          <w:b/>
          <w:bCs/>
          <w:sz w:val="21"/>
          <w:szCs w:val="21"/>
          <w:lang w:val="pt"/>
        </w:rPr>
        <w:t>65 km/h</w:t>
      </w:r>
      <w:r>
        <w:rPr>
          <w:sz w:val="21"/>
          <w:szCs w:val="21"/>
          <w:lang w:val="pt"/>
        </w:rPr>
        <w:t xml:space="preserve"> na estrada.</w:t>
      </w:r>
    </w:p>
    <w:p w:rsidR="00B05C1A" w:rsidRPr="00C04E44" w:rsidRDefault="00B05C1A" w:rsidP="00D9291D">
      <w:pPr>
        <w:pStyle w:val="Prrafodelista"/>
        <w:ind w:left="1440"/>
        <w:rPr>
          <w:bCs/>
          <w:sz w:val="21"/>
          <w:szCs w:val="21"/>
        </w:rPr>
      </w:pPr>
    </w:p>
    <w:p w:rsidR="0080110B" w:rsidRPr="00C04E44" w:rsidRDefault="00BA17B2" w:rsidP="00D9291D">
      <w:pPr>
        <w:pStyle w:val="Prrafodelista"/>
        <w:numPr>
          <w:ilvl w:val="0"/>
          <w:numId w:val="8"/>
        </w:numPr>
        <w:rPr>
          <w:bCs/>
          <w:sz w:val="21"/>
          <w:szCs w:val="21"/>
        </w:rPr>
      </w:pPr>
      <w:r>
        <w:rPr>
          <w:b/>
          <w:bCs/>
          <w:sz w:val="21"/>
          <w:szCs w:val="21"/>
          <w:lang w:val="pt"/>
        </w:rPr>
        <w:t>Mais duração e mais resistência</w:t>
      </w:r>
      <w:r>
        <w:rPr>
          <w:sz w:val="21"/>
          <w:szCs w:val="21"/>
          <w:lang w:val="pt"/>
        </w:rPr>
        <w:br/>
        <w:t>Graças à experiência da Kleber no desenvolvimento de pneus robustos e fiáveis, e à zona central da banda de rolamento mais fechada que reforça e dá rigidez à ponta dos tacos.</w:t>
      </w:r>
    </w:p>
    <w:p w:rsidR="00B05C1A" w:rsidRPr="00C04E44" w:rsidRDefault="00B05C1A" w:rsidP="00D9291D">
      <w:pPr>
        <w:pStyle w:val="Prrafodelista"/>
        <w:ind w:left="1440"/>
        <w:rPr>
          <w:bCs/>
          <w:sz w:val="21"/>
          <w:szCs w:val="21"/>
        </w:rPr>
      </w:pPr>
    </w:p>
    <w:p w:rsidR="003D7501" w:rsidRPr="003D7501" w:rsidRDefault="0080110B" w:rsidP="003D7501">
      <w:pPr>
        <w:pStyle w:val="Prrafodelista"/>
        <w:numPr>
          <w:ilvl w:val="0"/>
          <w:numId w:val="8"/>
        </w:numPr>
        <w:rPr>
          <w:b/>
          <w:sz w:val="21"/>
          <w:szCs w:val="21"/>
        </w:rPr>
      </w:pPr>
      <w:r>
        <w:rPr>
          <w:b/>
          <w:bCs/>
          <w:sz w:val="21"/>
          <w:szCs w:val="21"/>
          <w:lang w:val="pt"/>
        </w:rPr>
        <w:t>Proteção das plantas otimizada</w:t>
      </w:r>
      <w:r>
        <w:rPr>
          <w:sz w:val="21"/>
          <w:szCs w:val="21"/>
          <w:lang w:val="pt"/>
        </w:rPr>
        <w:br/>
        <w:t>Graças à otimização dos ombros e do design dos tacos que limitam o efeito «colher».</w:t>
      </w:r>
      <w:r>
        <w:rPr>
          <w:sz w:val="21"/>
          <w:szCs w:val="21"/>
          <w:lang w:val="pt"/>
        </w:rPr>
        <w:br/>
      </w:r>
    </w:p>
    <w:p w:rsidR="008053C1" w:rsidRDefault="00532666" w:rsidP="00EE718B">
      <w:pPr>
        <w:pStyle w:val="Prrafodelista"/>
        <w:numPr>
          <w:ilvl w:val="0"/>
          <w:numId w:val="8"/>
        </w:numPr>
        <w:rPr>
          <w:sz w:val="21"/>
          <w:szCs w:val="21"/>
        </w:rPr>
      </w:pPr>
      <w:r>
        <w:rPr>
          <w:b/>
          <w:bCs/>
          <w:sz w:val="21"/>
          <w:szCs w:val="21"/>
          <w:lang w:val="pt"/>
        </w:rPr>
        <w:t>Mais tração</w:t>
      </w:r>
      <w:r>
        <w:rPr>
          <w:sz w:val="21"/>
          <w:szCs w:val="21"/>
          <w:lang w:val="pt"/>
        </w:rPr>
        <w:br/>
        <w:t>Graças a um perfil plano e a ombros maciços, que permitem otimizar a marca no solo, e ao design específico dos tacos e à longa zona entre tacos, que permitem uma melhor fixação.</w:t>
      </w:r>
    </w:p>
    <w:p w:rsidR="0080110B" w:rsidRDefault="0080110B" w:rsidP="00D9291D">
      <w:pPr>
        <w:pStyle w:val="Prrafodelista"/>
        <w:rPr>
          <w:b/>
          <w:bCs/>
          <w:sz w:val="21"/>
          <w:szCs w:val="21"/>
        </w:rPr>
      </w:pPr>
    </w:p>
    <w:p w:rsidR="00AD0737" w:rsidRDefault="00AD0737" w:rsidP="00D9291D">
      <w:pPr>
        <w:pStyle w:val="Prrafodelista"/>
        <w:rPr>
          <w:b/>
          <w:bCs/>
          <w:sz w:val="21"/>
          <w:szCs w:val="21"/>
        </w:rPr>
      </w:pPr>
    </w:p>
    <w:p w:rsidR="00AD0737" w:rsidRDefault="00AD0737" w:rsidP="00D9291D">
      <w:pPr>
        <w:pStyle w:val="Prrafodelista"/>
        <w:rPr>
          <w:b/>
          <w:bCs/>
          <w:sz w:val="21"/>
          <w:szCs w:val="21"/>
        </w:rPr>
      </w:pPr>
    </w:p>
    <w:p w:rsidR="00AD0737" w:rsidRDefault="00AD0737" w:rsidP="00D9291D">
      <w:pPr>
        <w:pStyle w:val="Prrafodelista"/>
        <w:rPr>
          <w:b/>
          <w:bCs/>
          <w:sz w:val="21"/>
          <w:szCs w:val="21"/>
        </w:rPr>
      </w:pPr>
    </w:p>
    <w:p w:rsidR="00AD0737" w:rsidRPr="00C04E44" w:rsidRDefault="00AD0737" w:rsidP="00D9291D">
      <w:pPr>
        <w:pStyle w:val="Prrafodelista"/>
        <w:rPr>
          <w:b/>
          <w:bCs/>
          <w:sz w:val="21"/>
          <w:szCs w:val="21"/>
        </w:rPr>
      </w:pPr>
    </w:p>
    <w:p w:rsidR="00AD0737" w:rsidRDefault="00AD0737" w:rsidP="00D9291D">
      <w:pPr>
        <w:pStyle w:val="Prrafodelista"/>
        <w:numPr>
          <w:ilvl w:val="0"/>
          <w:numId w:val="8"/>
        </w:numPr>
        <w:rPr>
          <w:bCs/>
          <w:sz w:val="21"/>
          <w:szCs w:val="21"/>
        </w:rPr>
      </w:pPr>
      <w:r>
        <w:rPr>
          <w:b/>
          <w:bCs/>
          <w:sz w:val="21"/>
          <w:szCs w:val="21"/>
          <w:lang w:val="pt"/>
        </w:rPr>
        <w:lastRenderedPageBreak/>
        <w:t>Melhor autolimpeza</w:t>
      </w:r>
      <w:r>
        <w:rPr>
          <w:sz w:val="21"/>
          <w:szCs w:val="21"/>
          <w:lang w:val="pt"/>
        </w:rPr>
        <w:t xml:space="preserve"> </w:t>
      </w:r>
      <w:r>
        <w:rPr>
          <w:sz w:val="21"/>
          <w:szCs w:val="21"/>
          <w:lang w:val="pt"/>
        </w:rPr>
        <w:br/>
        <w:t xml:space="preserve">Graças à nova forma dos tacos que permite limitar o volume de terra capturada e favorece a sua expulsão. </w:t>
      </w:r>
    </w:p>
    <w:p w:rsidR="00AD0737" w:rsidRPr="00AD0737" w:rsidRDefault="00AD0737" w:rsidP="00AD0737">
      <w:pPr>
        <w:rPr>
          <w:bCs/>
          <w:sz w:val="21"/>
          <w:szCs w:val="21"/>
        </w:rPr>
      </w:pPr>
      <w:r>
        <w:rPr>
          <w:noProof/>
          <w:sz w:val="21"/>
          <w:szCs w:val="21"/>
          <w:lang w:eastAsia="es-ES"/>
        </w:rPr>
        <w:drawing>
          <wp:anchor distT="0" distB="0" distL="114300" distR="114300" simplePos="0" relativeHeight="251659264" behindDoc="0" locked="0" layoutInCell="1" allowOverlap="1">
            <wp:simplePos x="0" y="0"/>
            <wp:positionH relativeFrom="column">
              <wp:posOffset>922909</wp:posOffset>
            </wp:positionH>
            <wp:positionV relativeFrom="paragraph">
              <wp:posOffset>199390</wp:posOffset>
            </wp:positionV>
            <wp:extent cx="1571625" cy="1518285"/>
            <wp:effectExtent l="0" t="0" r="3175"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l="50768" t="19775" r="10213" b="13248"/>
                    <a:stretch>
                      <a:fillRect/>
                    </a:stretch>
                  </pic:blipFill>
                  <pic:spPr bwMode="auto">
                    <a:xfrm>
                      <a:off x="0" y="0"/>
                      <a:ext cx="1571625" cy="1518285"/>
                    </a:xfrm>
                    <a:prstGeom prst="rect">
                      <a:avLst/>
                    </a:prstGeom>
                    <a:noFill/>
                    <a:ln>
                      <a:noFill/>
                    </a:ln>
                    <a:effectLst/>
                    <a:extLst/>
                  </pic:spPr>
                </pic:pic>
              </a:graphicData>
            </a:graphic>
          </wp:anchor>
        </w:drawing>
      </w:r>
      <w:r>
        <w:rPr>
          <w:noProof/>
          <w:sz w:val="21"/>
          <w:szCs w:val="21"/>
          <w:lang w:eastAsia="es-ES"/>
        </w:rPr>
        <w:drawing>
          <wp:anchor distT="0" distB="0" distL="114300" distR="114300" simplePos="0" relativeHeight="251665408" behindDoc="0" locked="0" layoutInCell="1" allowOverlap="1">
            <wp:simplePos x="0" y="0"/>
            <wp:positionH relativeFrom="column">
              <wp:posOffset>2837180</wp:posOffset>
            </wp:positionH>
            <wp:positionV relativeFrom="paragraph">
              <wp:posOffset>199390</wp:posOffset>
            </wp:positionV>
            <wp:extent cx="2447925" cy="1520825"/>
            <wp:effectExtent l="0" t="0" r="0" b="3175"/>
            <wp:wrapSquare wrapText="bothSides"/>
            <wp:docPr id="17" name="Picture 2" descr="C:\Users\F276036\AppData\Local\Temp\270-95 R48 CROPKER -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C:\Users\F276036\AppData\Local\Temp\270-95 R48 CROPKER - 5.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520825"/>
                    </a:xfrm>
                    <a:prstGeom prst="rect">
                      <a:avLst/>
                    </a:prstGeom>
                    <a:noFill/>
                    <a:extLst/>
                  </pic:spPr>
                </pic:pic>
              </a:graphicData>
            </a:graphic>
          </wp:anchor>
        </w:drawing>
      </w:r>
    </w:p>
    <w:p w:rsidR="00754A23" w:rsidRPr="00C04E44" w:rsidRDefault="00754A23" w:rsidP="00D9291D">
      <w:pPr>
        <w:jc w:val="both"/>
        <w:rPr>
          <w:sz w:val="21"/>
          <w:szCs w:val="21"/>
        </w:rPr>
      </w:pPr>
    </w:p>
    <w:p w:rsidR="00754A23" w:rsidRPr="00C04E44" w:rsidRDefault="00754A23" w:rsidP="00D9291D">
      <w:pPr>
        <w:pStyle w:val="Prrafodelista"/>
        <w:jc w:val="both"/>
        <w:rPr>
          <w:bCs/>
          <w:sz w:val="21"/>
          <w:szCs w:val="21"/>
        </w:rPr>
      </w:pPr>
      <w:r>
        <w:rPr>
          <w:sz w:val="21"/>
          <w:szCs w:val="21"/>
          <w:lang w:val="pt"/>
        </w:rPr>
        <w:t xml:space="preserve">  </w:t>
      </w:r>
    </w:p>
    <w:p w:rsidR="004673AD" w:rsidRPr="00C04E44" w:rsidRDefault="00754A23" w:rsidP="00D9291D">
      <w:pPr>
        <w:jc w:val="both"/>
        <w:rPr>
          <w:sz w:val="21"/>
          <w:szCs w:val="21"/>
        </w:rPr>
      </w:pPr>
      <w:r>
        <w:rPr>
          <w:sz w:val="21"/>
          <w:szCs w:val="21"/>
          <w:lang w:val="pt"/>
        </w:rPr>
        <w:t xml:space="preserve">                    </w:t>
      </w:r>
    </w:p>
    <w:p w:rsidR="00AD0737" w:rsidRDefault="00AD0737" w:rsidP="00D9291D">
      <w:pPr>
        <w:jc w:val="both"/>
        <w:rPr>
          <w:sz w:val="21"/>
          <w:szCs w:val="21"/>
        </w:rPr>
      </w:pPr>
    </w:p>
    <w:p w:rsidR="00AD0737" w:rsidRDefault="00AD0737" w:rsidP="00D9291D">
      <w:pPr>
        <w:jc w:val="both"/>
        <w:rPr>
          <w:sz w:val="21"/>
          <w:szCs w:val="21"/>
        </w:rPr>
      </w:pPr>
    </w:p>
    <w:p w:rsidR="00AD0737" w:rsidRDefault="00AD0737" w:rsidP="00D9291D">
      <w:pPr>
        <w:jc w:val="both"/>
        <w:rPr>
          <w:sz w:val="21"/>
          <w:szCs w:val="21"/>
        </w:rPr>
      </w:pPr>
    </w:p>
    <w:p w:rsidR="00AD0737" w:rsidRDefault="00AD0737" w:rsidP="00D9291D">
      <w:pPr>
        <w:jc w:val="both"/>
        <w:rPr>
          <w:sz w:val="21"/>
          <w:szCs w:val="21"/>
        </w:rPr>
      </w:pPr>
    </w:p>
    <w:p w:rsidR="00754A23" w:rsidRDefault="00754A23" w:rsidP="00D9291D">
      <w:pPr>
        <w:jc w:val="both"/>
        <w:rPr>
          <w:sz w:val="21"/>
          <w:szCs w:val="21"/>
        </w:rPr>
      </w:pPr>
      <w:r>
        <w:rPr>
          <w:sz w:val="21"/>
          <w:szCs w:val="21"/>
          <w:lang w:val="pt"/>
        </w:rPr>
        <w:t xml:space="preserve">A nova gama </w:t>
      </w:r>
      <w:r>
        <w:rPr>
          <w:b/>
          <w:bCs/>
          <w:sz w:val="21"/>
          <w:szCs w:val="21"/>
          <w:lang w:val="pt"/>
        </w:rPr>
        <w:t>KLEBER CROPKER</w:t>
      </w:r>
      <w:r>
        <w:rPr>
          <w:sz w:val="21"/>
          <w:szCs w:val="21"/>
          <w:lang w:val="pt"/>
        </w:rPr>
        <w:t xml:space="preserve"> estará disponível na rede de distribuidores de pneus agrícolas Kleber nas seguintes dimensões:</w:t>
      </w:r>
    </w:p>
    <w:p w:rsidR="00F54D2C" w:rsidRPr="00C04E44" w:rsidRDefault="00F54D2C" w:rsidP="00D9291D">
      <w:pPr>
        <w:jc w:val="both"/>
        <w:rPr>
          <w:sz w:val="21"/>
          <w:szCs w:val="21"/>
        </w:rPr>
      </w:pPr>
    </w:p>
    <w:p w:rsidR="00754A23" w:rsidRPr="00C04E44" w:rsidRDefault="00754A23" w:rsidP="00D9291D">
      <w:pPr>
        <w:jc w:val="both"/>
        <w:rPr>
          <w:sz w:val="21"/>
          <w:szCs w:val="21"/>
        </w:rPr>
      </w:pPr>
      <w:r>
        <w:rPr>
          <w:sz w:val="21"/>
          <w:szCs w:val="21"/>
          <w:lang w:val="pt"/>
        </w:rPr>
        <w:t xml:space="preserve">270/95 R48 144D/147A8 TL </w:t>
      </w:r>
      <w:r>
        <w:rPr>
          <w:sz w:val="21"/>
          <w:szCs w:val="21"/>
          <w:lang w:val="pt"/>
        </w:rPr>
        <w:tab/>
      </w:r>
      <w:r>
        <w:rPr>
          <w:sz w:val="21"/>
          <w:szCs w:val="21"/>
          <w:lang w:val="pt"/>
        </w:rPr>
        <w:tab/>
      </w:r>
      <w:r>
        <w:rPr>
          <w:sz w:val="21"/>
          <w:szCs w:val="21"/>
          <w:lang w:val="pt"/>
        </w:rPr>
        <w:tab/>
        <w:t>270/95 R32 136D/139A8 TL</w:t>
      </w:r>
    </w:p>
    <w:p w:rsidR="00754A23" w:rsidRPr="00C04E44" w:rsidRDefault="00754A23" w:rsidP="00D9291D">
      <w:pPr>
        <w:rPr>
          <w:sz w:val="21"/>
          <w:szCs w:val="21"/>
        </w:rPr>
      </w:pPr>
      <w:r>
        <w:rPr>
          <w:sz w:val="21"/>
          <w:szCs w:val="21"/>
          <w:lang w:val="pt"/>
        </w:rPr>
        <w:br/>
        <w:t xml:space="preserve">300/95 R46 148D/151A8 TL </w:t>
      </w:r>
      <w:r>
        <w:rPr>
          <w:sz w:val="21"/>
          <w:szCs w:val="21"/>
          <w:lang w:val="pt"/>
        </w:rPr>
        <w:tab/>
      </w:r>
      <w:r>
        <w:rPr>
          <w:sz w:val="21"/>
          <w:szCs w:val="21"/>
          <w:lang w:val="pt"/>
        </w:rPr>
        <w:tab/>
      </w:r>
      <w:r>
        <w:rPr>
          <w:sz w:val="21"/>
          <w:szCs w:val="21"/>
          <w:lang w:val="pt"/>
        </w:rPr>
        <w:tab/>
        <w:t xml:space="preserve">300/95 R52 151D/154A8 TL </w:t>
      </w:r>
      <w:r>
        <w:rPr>
          <w:sz w:val="21"/>
          <w:szCs w:val="21"/>
          <w:lang w:val="pt"/>
        </w:rPr>
        <w:br/>
      </w:r>
    </w:p>
    <w:p w:rsidR="00754A23" w:rsidRPr="00C04E44" w:rsidRDefault="00754A23" w:rsidP="00D9291D">
      <w:pPr>
        <w:rPr>
          <w:sz w:val="21"/>
          <w:szCs w:val="21"/>
        </w:rPr>
      </w:pPr>
      <w:r>
        <w:rPr>
          <w:sz w:val="21"/>
          <w:szCs w:val="21"/>
          <w:lang w:val="pt"/>
        </w:rPr>
        <w:t xml:space="preserve">270/95 R38 140D/143A8 TL </w:t>
      </w:r>
      <w:r>
        <w:rPr>
          <w:sz w:val="21"/>
          <w:szCs w:val="21"/>
          <w:lang w:val="pt"/>
        </w:rPr>
        <w:tab/>
      </w:r>
      <w:r>
        <w:rPr>
          <w:sz w:val="21"/>
          <w:szCs w:val="21"/>
          <w:lang w:val="pt"/>
        </w:rPr>
        <w:tab/>
      </w:r>
      <w:r>
        <w:rPr>
          <w:sz w:val="21"/>
          <w:szCs w:val="21"/>
          <w:lang w:val="pt"/>
        </w:rPr>
        <w:tab/>
        <w:t xml:space="preserve">270/95 R54 146D/149A8 TL </w:t>
      </w:r>
      <w:r>
        <w:rPr>
          <w:sz w:val="21"/>
          <w:szCs w:val="21"/>
          <w:lang w:val="pt"/>
        </w:rPr>
        <w:br/>
      </w:r>
    </w:p>
    <w:p w:rsidR="00754A23" w:rsidRPr="00C04E44" w:rsidRDefault="00754A23" w:rsidP="00D9291D">
      <w:pPr>
        <w:jc w:val="both"/>
        <w:rPr>
          <w:sz w:val="21"/>
          <w:szCs w:val="21"/>
        </w:rPr>
      </w:pPr>
      <w:r>
        <w:rPr>
          <w:sz w:val="21"/>
          <w:szCs w:val="21"/>
          <w:lang w:val="pt"/>
        </w:rPr>
        <w:t xml:space="preserve">230/95 R48 136D/139A8 TL </w:t>
      </w:r>
      <w:r>
        <w:rPr>
          <w:sz w:val="21"/>
          <w:szCs w:val="21"/>
          <w:lang w:val="pt"/>
        </w:rPr>
        <w:tab/>
      </w:r>
      <w:r>
        <w:rPr>
          <w:sz w:val="21"/>
          <w:szCs w:val="21"/>
          <w:lang w:val="pt"/>
        </w:rPr>
        <w:tab/>
      </w:r>
      <w:r>
        <w:rPr>
          <w:sz w:val="21"/>
          <w:szCs w:val="21"/>
          <w:lang w:val="pt"/>
        </w:rPr>
        <w:tab/>
        <w:t>230/95 R32 128D/131A8 TL</w:t>
      </w:r>
    </w:p>
    <w:p w:rsidR="00754A23" w:rsidRPr="00737E2B" w:rsidRDefault="00737E2B" w:rsidP="00D9291D">
      <w:pPr>
        <w:pStyle w:val="Pa2"/>
        <w:spacing w:line="276" w:lineRule="auto"/>
        <w:jc w:val="both"/>
        <w:rPr>
          <w:rFonts w:ascii="Times" w:hAnsi="Times" w:cs="Arial"/>
          <w:b/>
          <w:sz w:val="36"/>
          <w:szCs w:val="36"/>
        </w:rPr>
      </w:pPr>
      <w:r>
        <w:rPr>
          <w:rFonts w:ascii="Times" w:hAnsi="Times"/>
          <w:sz w:val="28"/>
          <w:lang w:val="pt"/>
        </w:rPr>
        <w:br w:type="column"/>
      </w:r>
      <w:r>
        <w:rPr>
          <w:rFonts w:ascii="Times" w:hAnsi="Times"/>
          <w:b/>
          <w:bCs/>
          <w:sz w:val="36"/>
          <w:szCs w:val="36"/>
          <w:lang w:val="pt"/>
        </w:rPr>
        <w:lastRenderedPageBreak/>
        <w:t>Novas dimensões para a gama KLEBER TOPKER</w:t>
      </w:r>
    </w:p>
    <w:p w:rsidR="00754A23" w:rsidRPr="00C04E44" w:rsidRDefault="00754A23" w:rsidP="00D9291D">
      <w:pPr>
        <w:pStyle w:val="Pa3"/>
        <w:spacing w:line="360" w:lineRule="auto"/>
        <w:jc w:val="both"/>
        <w:rPr>
          <w:rFonts w:ascii="Arial" w:hAnsi="Arial" w:cs="Arial"/>
          <w:sz w:val="21"/>
          <w:szCs w:val="21"/>
        </w:rPr>
      </w:pPr>
    </w:p>
    <w:p w:rsidR="00754A23" w:rsidRPr="00C04E44" w:rsidRDefault="00754A23" w:rsidP="00F54D2C">
      <w:pPr>
        <w:pStyle w:val="Default"/>
        <w:jc w:val="center"/>
        <w:rPr>
          <w:sz w:val="21"/>
          <w:szCs w:val="21"/>
        </w:rPr>
      </w:pPr>
      <w:r>
        <w:rPr>
          <w:noProof/>
          <w:sz w:val="21"/>
          <w:szCs w:val="21"/>
          <w:lang w:val="es-ES" w:eastAsia="es-ES" w:bidi="ar-SA"/>
        </w:rPr>
        <w:drawing>
          <wp:inline distT="0" distB="0" distL="0" distR="0">
            <wp:extent cx="1924050" cy="1443038"/>
            <wp:effectExtent l="0" t="0" r="0" b="5080"/>
            <wp:docPr id="6" name="Image 6" descr="C:\Users\F261053\_LECLERC\LPAG\LANCEMENTS COMMERCIAUX\TOPKER\VDEF_HD_topker_inter_crampons-rou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61053\_LECLERC\LPAG\LANCEMENTS COMMERCIAUX\TOPKER\VDEF_HD_topker_inter_crampons-rou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5409" cy="1444057"/>
                    </a:xfrm>
                    <a:prstGeom prst="rect">
                      <a:avLst/>
                    </a:prstGeom>
                    <a:noFill/>
                    <a:ln>
                      <a:noFill/>
                    </a:ln>
                  </pic:spPr>
                </pic:pic>
              </a:graphicData>
            </a:graphic>
          </wp:inline>
        </w:drawing>
      </w:r>
    </w:p>
    <w:p w:rsidR="00754A23" w:rsidRPr="00C04E44" w:rsidRDefault="00754A23" w:rsidP="00D9291D">
      <w:pPr>
        <w:pStyle w:val="subtitle-content"/>
        <w:spacing w:before="0" w:beforeAutospacing="0" w:after="0" w:afterAutospacing="0" w:line="276" w:lineRule="auto"/>
        <w:jc w:val="both"/>
        <w:rPr>
          <w:rFonts w:ascii="Arial" w:hAnsi="Arial"/>
          <w:sz w:val="21"/>
          <w:szCs w:val="21"/>
        </w:rPr>
      </w:pPr>
    </w:p>
    <w:p w:rsidR="00754A23" w:rsidRPr="00C04E44" w:rsidRDefault="00754A23" w:rsidP="00ED6E39">
      <w:pPr>
        <w:pStyle w:val="subtitle-content"/>
        <w:spacing w:before="0" w:beforeAutospacing="0" w:after="0" w:afterAutospacing="0" w:line="276" w:lineRule="auto"/>
        <w:jc w:val="both"/>
        <w:rPr>
          <w:rFonts w:ascii="Arial" w:hAnsi="Arial" w:cs="Arial"/>
          <w:sz w:val="21"/>
          <w:szCs w:val="21"/>
        </w:rPr>
      </w:pPr>
      <w:r>
        <w:rPr>
          <w:rFonts w:ascii="Arial" w:hAnsi="Arial"/>
          <w:sz w:val="21"/>
          <w:szCs w:val="21"/>
          <w:lang w:val="pt"/>
        </w:rPr>
        <w:t>Kleber anunciou também quatro novas dimensões para ampliar a sua gama de pneus TOPKER em 2016.</w:t>
      </w:r>
    </w:p>
    <w:p w:rsidR="00754A23" w:rsidRPr="00C04E44" w:rsidRDefault="00754A23" w:rsidP="00D9291D">
      <w:pPr>
        <w:pStyle w:val="subtitle-content"/>
        <w:spacing w:before="0" w:beforeAutospacing="0" w:after="0" w:afterAutospacing="0" w:line="276" w:lineRule="auto"/>
        <w:jc w:val="both"/>
        <w:rPr>
          <w:rFonts w:ascii="Arial" w:hAnsi="Arial" w:cs="Arial"/>
          <w:sz w:val="21"/>
          <w:szCs w:val="21"/>
        </w:rPr>
      </w:pPr>
    </w:p>
    <w:p w:rsidR="00ED6E39" w:rsidRDefault="00ED6E39" w:rsidP="00D9291D">
      <w:pPr>
        <w:spacing w:after="0"/>
        <w:jc w:val="both"/>
        <w:outlineLvl w:val="1"/>
        <w:rPr>
          <w:sz w:val="21"/>
          <w:szCs w:val="21"/>
        </w:rPr>
      </w:pPr>
      <w:r>
        <w:rPr>
          <w:sz w:val="21"/>
          <w:szCs w:val="21"/>
          <w:lang w:val="pt"/>
        </w:rPr>
        <w:t>O KLEBER TOPKER beneficia das performances da marca e de um novo design que proporciona:</w:t>
      </w:r>
    </w:p>
    <w:p w:rsidR="00754A23" w:rsidRPr="00C04E44" w:rsidRDefault="00754A23" w:rsidP="00D9291D">
      <w:pPr>
        <w:autoSpaceDE w:val="0"/>
        <w:autoSpaceDN w:val="0"/>
        <w:adjustRightInd w:val="0"/>
        <w:spacing w:after="0" w:line="240" w:lineRule="auto"/>
        <w:jc w:val="both"/>
        <w:rPr>
          <w:sz w:val="21"/>
          <w:szCs w:val="21"/>
        </w:rPr>
      </w:pPr>
    </w:p>
    <w:p w:rsidR="00754A23" w:rsidRDefault="00C707D7" w:rsidP="00B41693">
      <w:pPr>
        <w:pStyle w:val="Prrafodelista"/>
        <w:numPr>
          <w:ilvl w:val="0"/>
          <w:numId w:val="8"/>
        </w:numPr>
        <w:autoSpaceDE w:val="0"/>
        <w:autoSpaceDN w:val="0"/>
        <w:adjustRightInd w:val="0"/>
        <w:spacing w:after="0" w:line="240" w:lineRule="auto"/>
        <w:jc w:val="both"/>
        <w:rPr>
          <w:sz w:val="21"/>
          <w:szCs w:val="21"/>
        </w:rPr>
      </w:pPr>
      <w:r>
        <w:rPr>
          <w:b/>
          <w:bCs/>
          <w:sz w:val="21"/>
          <w:szCs w:val="21"/>
          <w:lang w:val="pt"/>
        </w:rPr>
        <w:t>Motricidade.</w:t>
      </w:r>
      <w:r>
        <w:rPr>
          <w:sz w:val="21"/>
          <w:szCs w:val="21"/>
          <w:lang w:val="pt"/>
        </w:rPr>
        <w:t xml:space="preserve"> Esta melhoria é bastante destacável em solo molhado ou mole e é essencial para realizar um trabalho eficaz. O maior intervalo entre as esculturas e os grandes ombros melhoram a aderência, enquanto o perfil plano otimiza a superfície de contacto com o solo.</w:t>
      </w:r>
    </w:p>
    <w:p w:rsidR="00122B6E" w:rsidRPr="00122B6E" w:rsidRDefault="00122B6E" w:rsidP="00122B6E">
      <w:pPr>
        <w:pStyle w:val="Prrafodelista"/>
        <w:autoSpaceDE w:val="0"/>
        <w:autoSpaceDN w:val="0"/>
        <w:adjustRightInd w:val="0"/>
        <w:spacing w:after="0" w:line="240" w:lineRule="auto"/>
        <w:ind w:left="1440"/>
        <w:jc w:val="both"/>
        <w:rPr>
          <w:sz w:val="21"/>
          <w:szCs w:val="21"/>
        </w:rPr>
      </w:pPr>
    </w:p>
    <w:p w:rsidR="00557E0B" w:rsidRDefault="00122B6E" w:rsidP="00122B6E">
      <w:pPr>
        <w:pStyle w:val="Prrafodelista"/>
        <w:numPr>
          <w:ilvl w:val="0"/>
          <w:numId w:val="8"/>
        </w:numPr>
        <w:autoSpaceDE w:val="0"/>
        <w:autoSpaceDN w:val="0"/>
        <w:adjustRightInd w:val="0"/>
        <w:spacing w:after="0" w:line="240" w:lineRule="auto"/>
        <w:jc w:val="both"/>
        <w:rPr>
          <w:color w:val="000000"/>
          <w:sz w:val="21"/>
          <w:szCs w:val="21"/>
        </w:rPr>
      </w:pPr>
      <w:r>
        <w:rPr>
          <w:b/>
          <w:bCs/>
          <w:color w:val="000000"/>
          <w:sz w:val="21"/>
          <w:szCs w:val="21"/>
          <w:lang w:val="pt"/>
        </w:rPr>
        <w:t>Autolimpeza.</w:t>
      </w:r>
      <w:r>
        <w:rPr>
          <w:color w:val="000000"/>
          <w:sz w:val="21"/>
          <w:szCs w:val="21"/>
          <w:lang w:val="pt"/>
        </w:rPr>
        <w:t xml:space="preserve"> Os protuberantes tacos entre as esculturas favorecem uma expulsão eficaz da terra. Assim pois, a banda de rolamento é menos suscetível de ficar obstruída e a aderência mantém-se, inclusive em condições difíceis.</w:t>
      </w:r>
    </w:p>
    <w:p w:rsidR="00557E0B" w:rsidRPr="00557E0B" w:rsidRDefault="00557E0B" w:rsidP="00557E0B">
      <w:pPr>
        <w:autoSpaceDE w:val="0"/>
        <w:autoSpaceDN w:val="0"/>
        <w:adjustRightInd w:val="0"/>
        <w:spacing w:after="0" w:line="240" w:lineRule="auto"/>
        <w:jc w:val="both"/>
        <w:rPr>
          <w:color w:val="000000"/>
          <w:sz w:val="21"/>
          <w:szCs w:val="21"/>
        </w:rPr>
      </w:pPr>
    </w:p>
    <w:p w:rsidR="00754A23" w:rsidRPr="00C04E44" w:rsidRDefault="00557E0B" w:rsidP="00122B6E">
      <w:pPr>
        <w:pStyle w:val="Prrafodelista"/>
        <w:numPr>
          <w:ilvl w:val="0"/>
          <w:numId w:val="8"/>
        </w:numPr>
        <w:autoSpaceDE w:val="0"/>
        <w:autoSpaceDN w:val="0"/>
        <w:adjustRightInd w:val="0"/>
        <w:spacing w:after="0" w:line="240" w:lineRule="auto"/>
        <w:jc w:val="both"/>
        <w:rPr>
          <w:color w:val="000000"/>
          <w:sz w:val="21"/>
          <w:szCs w:val="21"/>
        </w:rPr>
      </w:pPr>
      <w:r>
        <w:rPr>
          <w:b/>
          <w:bCs/>
          <w:color w:val="000000"/>
          <w:sz w:val="21"/>
          <w:szCs w:val="21"/>
          <w:lang w:val="pt"/>
        </w:rPr>
        <w:t>Mais duração na estrada e campos,</w:t>
      </w:r>
      <w:r>
        <w:rPr>
          <w:color w:val="000000"/>
          <w:sz w:val="21"/>
          <w:szCs w:val="21"/>
          <w:lang w:val="pt"/>
        </w:rPr>
        <w:t xml:space="preserve"> graças à estrutura piramidal dos blocos. A sua posição central rígida garante também uma direção e uma manobrabilidade precisas em tratores de grande potência.</w:t>
      </w:r>
    </w:p>
    <w:p w:rsidR="00754A23" w:rsidRPr="00C04E44" w:rsidRDefault="00754A23" w:rsidP="00D9291D">
      <w:pPr>
        <w:autoSpaceDE w:val="0"/>
        <w:autoSpaceDN w:val="0"/>
        <w:adjustRightInd w:val="0"/>
        <w:spacing w:after="0" w:line="240" w:lineRule="auto"/>
        <w:jc w:val="both"/>
        <w:rPr>
          <w:color w:val="000000"/>
          <w:sz w:val="21"/>
          <w:szCs w:val="21"/>
        </w:rPr>
      </w:pPr>
      <w:r>
        <w:rPr>
          <w:color w:val="000000"/>
          <w:sz w:val="21"/>
          <w:szCs w:val="21"/>
          <w:lang w:val="pt"/>
        </w:rPr>
        <w:t xml:space="preserve"> </w:t>
      </w:r>
    </w:p>
    <w:p w:rsidR="00754A23" w:rsidRPr="00C04E44" w:rsidRDefault="00754A23" w:rsidP="00D9291D">
      <w:pPr>
        <w:pStyle w:val="Default"/>
        <w:spacing w:line="276" w:lineRule="auto"/>
        <w:jc w:val="both"/>
        <w:rPr>
          <w:rFonts w:ascii="Arial" w:hAnsi="Arial" w:cs="Arial"/>
          <w:sz w:val="21"/>
          <w:szCs w:val="21"/>
        </w:rPr>
      </w:pPr>
    </w:p>
    <w:p w:rsidR="00754A23" w:rsidRPr="00C04E44" w:rsidRDefault="0060022F" w:rsidP="00D9291D">
      <w:pPr>
        <w:pStyle w:val="Default"/>
        <w:spacing w:line="276" w:lineRule="auto"/>
        <w:jc w:val="both"/>
        <w:rPr>
          <w:rFonts w:ascii="Arial" w:hAnsi="Arial" w:cs="Arial"/>
          <w:sz w:val="21"/>
          <w:szCs w:val="21"/>
        </w:rPr>
      </w:pPr>
      <w:r>
        <w:rPr>
          <w:rFonts w:ascii="Arial" w:hAnsi="Arial"/>
          <w:sz w:val="21"/>
          <w:szCs w:val="21"/>
          <w:lang w:val="pt"/>
        </w:rPr>
        <w:t>Como complemento às três dimensões comercializadas este ano para a gama KLEBER TOPKER, as quatro novas dimensões para os tratores de explorações agrícolas são:</w:t>
      </w:r>
    </w:p>
    <w:p w:rsidR="00754A23" w:rsidRPr="00C04E44" w:rsidRDefault="00754A23" w:rsidP="00D9291D">
      <w:pPr>
        <w:pStyle w:val="Default"/>
        <w:spacing w:line="276" w:lineRule="auto"/>
        <w:jc w:val="both"/>
        <w:rPr>
          <w:rFonts w:ascii="Arial" w:hAnsi="Arial" w:cs="Arial"/>
          <w:sz w:val="21"/>
          <w:szCs w:val="21"/>
        </w:rPr>
      </w:pPr>
    </w:p>
    <w:p w:rsidR="00754A23" w:rsidRPr="00C04E44" w:rsidRDefault="00754A23" w:rsidP="00D9291D">
      <w:pPr>
        <w:pStyle w:val="Default"/>
        <w:spacing w:line="276" w:lineRule="auto"/>
        <w:jc w:val="both"/>
        <w:rPr>
          <w:rFonts w:ascii="Arial" w:hAnsi="Arial" w:cs="Arial"/>
          <w:sz w:val="21"/>
          <w:szCs w:val="21"/>
        </w:rPr>
      </w:pPr>
      <w:r>
        <w:rPr>
          <w:rFonts w:ascii="Arial" w:hAnsi="Arial" w:cs="Arial"/>
          <w:sz w:val="21"/>
          <w:szCs w:val="21"/>
          <w:lang w:val="pt"/>
        </w:rPr>
        <w:t xml:space="preserve">600/65 R 28 154A8 / 151D TL </w:t>
      </w:r>
      <w:r>
        <w:rPr>
          <w:rFonts w:ascii="Arial" w:hAnsi="Arial" w:cs="Arial"/>
          <w:sz w:val="21"/>
          <w:szCs w:val="21"/>
          <w:lang w:val="pt"/>
        </w:rPr>
        <w:tab/>
      </w:r>
      <w:r>
        <w:rPr>
          <w:rFonts w:ascii="Arial" w:hAnsi="Arial" w:cs="Arial"/>
          <w:sz w:val="21"/>
          <w:szCs w:val="21"/>
          <w:lang w:val="pt"/>
        </w:rPr>
        <w:tab/>
      </w:r>
      <w:r>
        <w:rPr>
          <w:rFonts w:ascii="Arial" w:hAnsi="Arial" w:cs="Arial"/>
          <w:sz w:val="21"/>
          <w:szCs w:val="21"/>
          <w:lang w:val="pt"/>
        </w:rPr>
        <w:tab/>
        <w:t>600/70 R 28 157A8 / 154D TL</w:t>
      </w:r>
    </w:p>
    <w:p w:rsidR="00754A23" w:rsidRPr="00C04E44" w:rsidRDefault="00754A23" w:rsidP="00D9291D">
      <w:pPr>
        <w:pStyle w:val="Default"/>
        <w:spacing w:line="276" w:lineRule="auto"/>
        <w:ind w:left="720" w:firstLine="720"/>
        <w:jc w:val="both"/>
        <w:rPr>
          <w:rFonts w:ascii="Arial" w:hAnsi="Arial" w:cs="Arial"/>
          <w:sz w:val="21"/>
          <w:szCs w:val="21"/>
        </w:rPr>
      </w:pPr>
    </w:p>
    <w:p w:rsidR="00754A23" w:rsidRPr="00C04E44" w:rsidRDefault="00754A23" w:rsidP="00D9291D">
      <w:pPr>
        <w:pStyle w:val="Default"/>
        <w:spacing w:line="276" w:lineRule="auto"/>
        <w:ind w:left="720" w:hanging="720"/>
        <w:jc w:val="both"/>
        <w:rPr>
          <w:rFonts w:ascii="Arial" w:hAnsi="Arial" w:cs="Arial"/>
          <w:sz w:val="21"/>
          <w:szCs w:val="21"/>
        </w:rPr>
      </w:pPr>
      <w:r>
        <w:rPr>
          <w:rFonts w:ascii="Arial" w:hAnsi="Arial" w:cs="Arial"/>
          <w:sz w:val="21"/>
          <w:szCs w:val="21"/>
          <w:lang w:val="pt"/>
        </w:rPr>
        <w:t>650/75 R 38 169A8 / 166D TL</w:t>
      </w:r>
      <w:r>
        <w:rPr>
          <w:rFonts w:ascii="Arial" w:hAnsi="Arial" w:cs="Arial"/>
          <w:sz w:val="21"/>
          <w:szCs w:val="21"/>
          <w:lang w:val="pt"/>
        </w:rPr>
        <w:tab/>
      </w:r>
      <w:r>
        <w:rPr>
          <w:rFonts w:ascii="Arial" w:hAnsi="Arial" w:cs="Arial"/>
          <w:sz w:val="21"/>
          <w:szCs w:val="21"/>
          <w:lang w:val="pt"/>
        </w:rPr>
        <w:tab/>
      </w:r>
      <w:r>
        <w:rPr>
          <w:rFonts w:ascii="Arial" w:hAnsi="Arial" w:cs="Arial"/>
          <w:sz w:val="21"/>
          <w:szCs w:val="21"/>
          <w:lang w:val="pt"/>
        </w:rPr>
        <w:tab/>
        <w:t>650/85 R 38 173A8 / 170D TL</w:t>
      </w:r>
    </w:p>
    <w:p w:rsidR="00754A23" w:rsidRPr="00C04E44" w:rsidRDefault="00754A23" w:rsidP="00D9291D">
      <w:pPr>
        <w:pStyle w:val="Default"/>
        <w:spacing w:line="276" w:lineRule="auto"/>
        <w:jc w:val="both"/>
        <w:rPr>
          <w:rFonts w:ascii="Arial" w:hAnsi="Arial" w:cs="Arial"/>
          <w:sz w:val="21"/>
          <w:szCs w:val="21"/>
        </w:rPr>
      </w:pPr>
    </w:p>
    <w:p w:rsidR="00754A23" w:rsidRPr="00C04E44" w:rsidRDefault="00754A23" w:rsidP="00D9291D">
      <w:pPr>
        <w:pStyle w:val="Pa0"/>
        <w:spacing w:line="276" w:lineRule="auto"/>
        <w:jc w:val="both"/>
        <w:rPr>
          <w:rStyle w:val="A4"/>
          <w:rFonts w:ascii="Arial" w:hAnsi="Arial" w:cs="Arial"/>
          <w:sz w:val="21"/>
          <w:szCs w:val="21"/>
        </w:rPr>
      </w:pPr>
    </w:p>
    <w:p w:rsidR="00754A23" w:rsidRPr="00C04E44" w:rsidRDefault="00754A23" w:rsidP="00D9291D">
      <w:pPr>
        <w:pStyle w:val="Pa0"/>
        <w:spacing w:line="276" w:lineRule="auto"/>
        <w:jc w:val="both"/>
        <w:rPr>
          <w:rStyle w:val="A4"/>
          <w:rFonts w:ascii="Arial" w:hAnsi="Arial" w:cs="Arial"/>
          <w:sz w:val="21"/>
          <w:szCs w:val="21"/>
        </w:rPr>
      </w:pPr>
    </w:p>
    <w:p w:rsidR="00754A23" w:rsidRPr="00C04E44" w:rsidRDefault="00754A23" w:rsidP="00754A23">
      <w:pPr>
        <w:pStyle w:val="Pa0"/>
        <w:spacing w:line="276" w:lineRule="auto"/>
        <w:jc w:val="both"/>
        <w:rPr>
          <w:rStyle w:val="A4"/>
          <w:rFonts w:ascii="Arial" w:hAnsi="Arial"/>
          <w:sz w:val="21"/>
          <w:szCs w:val="21"/>
        </w:rPr>
      </w:pPr>
    </w:p>
    <w:p w:rsidR="00754A23" w:rsidRPr="00C04E44" w:rsidRDefault="00754A23" w:rsidP="00754A23">
      <w:pPr>
        <w:pStyle w:val="Pa0"/>
        <w:spacing w:line="276" w:lineRule="auto"/>
        <w:jc w:val="both"/>
        <w:rPr>
          <w:rStyle w:val="A4"/>
          <w:rFonts w:ascii="Arial" w:hAnsi="Arial"/>
          <w:sz w:val="21"/>
          <w:szCs w:val="21"/>
        </w:rPr>
      </w:pPr>
    </w:p>
    <w:p w:rsidR="00754A23" w:rsidRPr="00C04E44" w:rsidRDefault="00754A23" w:rsidP="00754A23">
      <w:pPr>
        <w:pStyle w:val="Pa0"/>
        <w:spacing w:line="276" w:lineRule="auto"/>
        <w:jc w:val="both"/>
        <w:rPr>
          <w:rStyle w:val="A4"/>
          <w:rFonts w:ascii="Arial" w:hAnsi="Arial"/>
          <w:sz w:val="21"/>
          <w:szCs w:val="21"/>
        </w:rPr>
      </w:pPr>
    </w:p>
    <w:p w:rsidR="00754A23" w:rsidRPr="00C04E44" w:rsidRDefault="00754A23" w:rsidP="00754A23">
      <w:pPr>
        <w:pStyle w:val="Pa0"/>
        <w:spacing w:line="276" w:lineRule="auto"/>
        <w:jc w:val="both"/>
        <w:rPr>
          <w:rStyle w:val="A4"/>
          <w:rFonts w:ascii="Arial" w:hAnsi="Arial"/>
          <w:sz w:val="21"/>
          <w:szCs w:val="21"/>
        </w:rPr>
      </w:pPr>
    </w:p>
    <w:p w:rsidR="00754A23" w:rsidRPr="00C04E44" w:rsidRDefault="00754A23" w:rsidP="00754A23">
      <w:pPr>
        <w:rPr>
          <w:rStyle w:val="A4"/>
          <w:rFonts w:ascii="Arial" w:hAnsi="Arial"/>
          <w:sz w:val="21"/>
          <w:szCs w:val="21"/>
        </w:rPr>
      </w:pPr>
      <w:r>
        <w:rPr>
          <w:rStyle w:val="A4"/>
          <w:rFonts w:ascii="Arial" w:hAnsi="Arial"/>
          <w:sz w:val="21"/>
          <w:szCs w:val="21"/>
          <w:lang w:val="pt"/>
        </w:rPr>
        <w:br w:type="page"/>
      </w:r>
    </w:p>
    <w:p w:rsidR="00754A23" w:rsidRPr="00C04E44" w:rsidRDefault="00754A23" w:rsidP="00754A23">
      <w:pPr>
        <w:pStyle w:val="Pa0"/>
        <w:spacing w:line="276" w:lineRule="auto"/>
        <w:jc w:val="both"/>
        <w:rPr>
          <w:rStyle w:val="A4"/>
          <w:rFonts w:ascii="Arial" w:hAnsi="Arial"/>
          <w:sz w:val="21"/>
          <w:szCs w:val="21"/>
        </w:rPr>
      </w:pPr>
    </w:p>
    <w:p w:rsidR="008F22B8" w:rsidRPr="008F22B8" w:rsidRDefault="008F22B8" w:rsidP="008F22B8">
      <w:pPr>
        <w:spacing w:after="240" w:line="360" w:lineRule="exact"/>
        <w:jc w:val="right"/>
        <w:outlineLvl w:val="0"/>
        <w:rPr>
          <w:b/>
          <w:sz w:val="24"/>
          <w:szCs w:val="24"/>
          <w:u w:val="single"/>
        </w:rPr>
      </w:pPr>
      <w:r>
        <w:rPr>
          <w:rFonts w:ascii="Times" w:eastAsia="Times" w:hAnsi="Times" w:cs="Times"/>
          <w:b/>
          <w:bCs/>
          <w:sz w:val="24"/>
          <w:szCs w:val="24"/>
          <w:lang w:val="pt"/>
        </w:rPr>
        <w:t>Anexos</w:t>
      </w:r>
    </w:p>
    <w:p w:rsidR="00754A23" w:rsidRPr="00C04E44" w:rsidRDefault="00754A23" w:rsidP="00754A23">
      <w:pPr>
        <w:pStyle w:val="Pa0"/>
        <w:spacing w:line="276" w:lineRule="auto"/>
        <w:jc w:val="both"/>
        <w:rPr>
          <w:rStyle w:val="A4"/>
          <w:rFonts w:ascii="Arial" w:hAnsi="Arial"/>
          <w:sz w:val="21"/>
          <w:szCs w:val="21"/>
        </w:rPr>
      </w:pPr>
    </w:p>
    <w:p w:rsidR="00754A23" w:rsidRPr="00C04E44" w:rsidRDefault="00754A23" w:rsidP="00754A23">
      <w:pPr>
        <w:pStyle w:val="Default"/>
        <w:spacing w:line="276" w:lineRule="auto"/>
        <w:jc w:val="both"/>
        <w:rPr>
          <w:rFonts w:ascii="Arial" w:hAnsi="Arial" w:cs="Arial"/>
          <w:sz w:val="21"/>
          <w:szCs w:val="21"/>
        </w:rPr>
      </w:pPr>
    </w:p>
    <w:p w:rsidR="00754A23" w:rsidRPr="00C04E44" w:rsidRDefault="00754A23" w:rsidP="00754A23">
      <w:pPr>
        <w:pStyle w:val="Default"/>
        <w:spacing w:line="276" w:lineRule="auto"/>
        <w:jc w:val="both"/>
        <w:rPr>
          <w:rFonts w:ascii="Arial" w:hAnsi="Arial" w:cs="Arial"/>
          <w:sz w:val="21"/>
          <w:szCs w:val="21"/>
        </w:rPr>
      </w:pPr>
    </w:p>
    <w:p w:rsidR="00F436D4" w:rsidRPr="008F22B8" w:rsidRDefault="00F436D4" w:rsidP="008F22B8">
      <w:pPr>
        <w:pStyle w:val="Pa0"/>
        <w:spacing w:line="276" w:lineRule="auto"/>
        <w:jc w:val="both"/>
        <w:rPr>
          <w:rStyle w:val="A4"/>
          <w:rFonts w:ascii="Times" w:hAnsi="Times"/>
          <w:bCs w:val="0"/>
          <w:sz w:val="36"/>
          <w:szCs w:val="36"/>
        </w:rPr>
      </w:pPr>
      <w:r>
        <w:rPr>
          <w:rStyle w:val="A4"/>
          <w:rFonts w:ascii="Times" w:hAnsi="Times"/>
          <w:sz w:val="36"/>
          <w:szCs w:val="36"/>
          <w:lang w:val="pt"/>
        </w:rPr>
        <w:t>Kleber, um compromisso a longo prazo com os agricultores</w:t>
      </w:r>
    </w:p>
    <w:p w:rsidR="00F436D4" w:rsidRPr="008F22B8" w:rsidRDefault="00F436D4" w:rsidP="00F436D4">
      <w:pPr>
        <w:pStyle w:val="TextoMichelin"/>
        <w:spacing w:after="120"/>
        <w:rPr>
          <w:bCs/>
          <w:color w:val="000000" w:themeColor="text1"/>
          <w:szCs w:val="21"/>
        </w:rPr>
      </w:pPr>
      <w:r>
        <w:rPr>
          <w:b/>
          <w:bCs/>
          <w:color w:val="000000" w:themeColor="text1"/>
          <w:szCs w:val="21"/>
          <w:lang w:val="pt"/>
        </w:rPr>
        <w:t>1911</w:t>
      </w:r>
      <w:r>
        <w:rPr>
          <w:color w:val="000000" w:themeColor="text1"/>
          <w:szCs w:val="21"/>
          <w:lang w:val="pt"/>
        </w:rPr>
        <w:br/>
        <w:t>A fábrica da Société Française Goodrich instala-se em Colombes e fabrica o seu primeiro pneu em 8 de dezembro de 1911.</w:t>
      </w:r>
    </w:p>
    <w:p w:rsidR="00F436D4" w:rsidRPr="008F22B8" w:rsidRDefault="00AB07E2" w:rsidP="00F436D4">
      <w:pPr>
        <w:pStyle w:val="TextoMichelin"/>
        <w:spacing w:after="120"/>
        <w:rPr>
          <w:bCs/>
          <w:color w:val="000000" w:themeColor="text1"/>
          <w:szCs w:val="21"/>
        </w:rPr>
      </w:pPr>
      <w:r>
        <w:rPr>
          <w:color w:val="000000" w:themeColor="text1"/>
          <w:szCs w:val="21"/>
          <w:lang w:val="pt"/>
        </w:rPr>
        <w:br/>
      </w:r>
      <w:r>
        <w:rPr>
          <w:b/>
          <w:bCs/>
          <w:color w:val="000000" w:themeColor="text1"/>
          <w:szCs w:val="21"/>
          <w:lang w:val="pt"/>
        </w:rPr>
        <w:t>1945</w:t>
      </w:r>
      <w:r>
        <w:rPr>
          <w:color w:val="000000" w:themeColor="text1"/>
          <w:szCs w:val="21"/>
          <w:lang w:val="pt"/>
        </w:rPr>
        <w:br/>
        <w:t>Ao terminar a Segunda Guerra Mundial, a sede da companhia estabelece-se na avenida Kleber. Sendo assim, o nome da empresa passa a ser Kleber-Colombes. Apresenta-se também um novo logótipo com este nome.</w:t>
      </w:r>
    </w:p>
    <w:p w:rsidR="00F436D4" w:rsidRPr="008F22B8" w:rsidRDefault="00AB07E2" w:rsidP="00F436D4">
      <w:pPr>
        <w:pStyle w:val="TextoMichelin"/>
        <w:spacing w:after="120"/>
        <w:rPr>
          <w:bCs/>
          <w:color w:val="000000" w:themeColor="text1"/>
          <w:szCs w:val="21"/>
        </w:rPr>
      </w:pPr>
      <w:r>
        <w:rPr>
          <w:color w:val="000000" w:themeColor="text1"/>
          <w:szCs w:val="21"/>
          <w:lang w:val="pt"/>
        </w:rPr>
        <w:br/>
      </w:r>
      <w:r>
        <w:rPr>
          <w:b/>
          <w:bCs/>
          <w:color w:val="000000" w:themeColor="text1"/>
          <w:szCs w:val="21"/>
          <w:lang w:val="pt"/>
        </w:rPr>
        <w:t>1948</w:t>
      </w:r>
      <w:r>
        <w:rPr>
          <w:color w:val="000000" w:themeColor="text1"/>
          <w:szCs w:val="21"/>
          <w:lang w:val="pt"/>
        </w:rPr>
        <w:br/>
        <w:t>Lançamento do primeiro pneu agrícola: A Kleber consegue um grande sucesso. Nesse ano, a gama de pneus agrícolas da Kleber inclui 18 dimensões.</w:t>
      </w:r>
    </w:p>
    <w:p w:rsidR="00F436D4" w:rsidRPr="008F22B8" w:rsidRDefault="00AB07E2" w:rsidP="00F436D4">
      <w:pPr>
        <w:pStyle w:val="TextoMichelin"/>
        <w:spacing w:after="120"/>
        <w:rPr>
          <w:bCs/>
          <w:color w:val="000000" w:themeColor="text1"/>
          <w:szCs w:val="21"/>
        </w:rPr>
      </w:pPr>
      <w:r>
        <w:rPr>
          <w:color w:val="000000" w:themeColor="text1"/>
          <w:szCs w:val="21"/>
          <w:lang w:val="pt"/>
        </w:rPr>
        <w:br/>
      </w:r>
      <w:r>
        <w:rPr>
          <w:b/>
          <w:bCs/>
          <w:color w:val="000000" w:themeColor="text1"/>
          <w:szCs w:val="21"/>
          <w:lang w:val="pt"/>
        </w:rPr>
        <w:t>1951</w:t>
      </w:r>
      <w:r>
        <w:rPr>
          <w:color w:val="000000" w:themeColor="text1"/>
          <w:szCs w:val="21"/>
          <w:lang w:val="pt"/>
        </w:rPr>
        <w:br/>
        <w:t>A Kleber revoluciona o mundo dos pneus agrícolas com o lançamento do primeiro pneu tubeless. A companhia goza de uma grande vantagem sobre a concorrência graças a esta tecnologia.</w:t>
      </w:r>
    </w:p>
    <w:p w:rsidR="00F436D4" w:rsidRPr="008F22B8" w:rsidRDefault="00AB07E2" w:rsidP="00F436D4">
      <w:pPr>
        <w:pStyle w:val="TextoMichelin"/>
        <w:spacing w:after="120"/>
        <w:rPr>
          <w:bCs/>
          <w:color w:val="000000" w:themeColor="text1"/>
          <w:szCs w:val="21"/>
        </w:rPr>
      </w:pPr>
      <w:r>
        <w:rPr>
          <w:color w:val="000000" w:themeColor="text1"/>
          <w:szCs w:val="21"/>
          <w:lang w:val="pt"/>
        </w:rPr>
        <w:br/>
      </w:r>
      <w:r>
        <w:rPr>
          <w:b/>
          <w:bCs/>
          <w:color w:val="000000" w:themeColor="text1"/>
          <w:szCs w:val="21"/>
          <w:lang w:val="pt"/>
        </w:rPr>
        <w:t>1970</w:t>
      </w:r>
      <w:r>
        <w:rPr>
          <w:color w:val="000000" w:themeColor="text1"/>
          <w:szCs w:val="21"/>
          <w:lang w:val="pt"/>
        </w:rPr>
        <w:br/>
        <w:t>Lançamento do primeiro pneu agrícola radial da Kleber: o «Super Tracsol». A Kleber marca a sua posição como líder europeu em pneus agrícolas com este pneu.</w:t>
      </w:r>
    </w:p>
    <w:p w:rsidR="00076949" w:rsidRPr="008F22B8" w:rsidRDefault="00AB07E2" w:rsidP="00F436D4">
      <w:pPr>
        <w:pStyle w:val="TextoMichelin"/>
        <w:spacing w:after="120"/>
        <w:rPr>
          <w:bCs/>
          <w:color w:val="000000" w:themeColor="text1"/>
          <w:szCs w:val="21"/>
        </w:rPr>
      </w:pPr>
      <w:r>
        <w:rPr>
          <w:color w:val="000000" w:themeColor="text1"/>
          <w:szCs w:val="21"/>
          <w:lang w:val="pt"/>
        </w:rPr>
        <w:br/>
      </w:r>
      <w:r>
        <w:rPr>
          <w:b/>
          <w:bCs/>
          <w:color w:val="000000" w:themeColor="text1"/>
          <w:szCs w:val="21"/>
          <w:lang w:val="pt"/>
        </w:rPr>
        <w:t>1981</w:t>
      </w:r>
      <w:r>
        <w:rPr>
          <w:color w:val="000000" w:themeColor="text1"/>
          <w:szCs w:val="21"/>
          <w:lang w:val="pt"/>
        </w:rPr>
        <w:br/>
        <w:t>O grupo Michelin adquire a Kleber.</w:t>
      </w:r>
    </w:p>
    <w:p w:rsidR="00F436D4" w:rsidRPr="00C04E44" w:rsidRDefault="00AB07E2" w:rsidP="00F436D4">
      <w:pPr>
        <w:pStyle w:val="TextoMichelin"/>
        <w:spacing w:after="120"/>
        <w:rPr>
          <w:bCs/>
        </w:rPr>
      </w:pPr>
      <w:r>
        <w:rPr>
          <w:lang w:val="pt"/>
        </w:rPr>
        <w:br/>
      </w:r>
      <w:r>
        <w:rPr>
          <w:b/>
          <w:bCs/>
          <w:lang w:val="pt"/>
        </w:rPr>
        <w:t>2013</w:t>
      </w:r>
      <w:r>
        <w:rPr>
          <w:lang w:val="pt"/>
        </w:rPr>
        <w:br/>
        <w:t>As câmaras da Kleber são 100 % de butilo.</w:t>
      </w:r>
    </w:p>
    <w:p w:rsidR="00F436D4" w:rsidRDefault="00AB07E2" w:rsidP="00F436D4">
      <w:pPr>
        <w:pStyle w:val="TextoMichelin"/>
        <w:spacing w:after="120"/>
        <w:rPr>
          <w:bCs/>
        </w:rPr>
      </w:pPr>
      <w:r>
        <w:rPr>
          <w:lang w:val="pt"/>
        </w:rPr>
        <w:br/>
      </w:r>
      <w:r>
        <w:rPr>
          <w:b/>
          <w:bCs/>
          <w:lang w:val="pt"/>
        </w:rPr>
        <w:t>2015</w:t>
      </w:r>
      <w:r>
        <w:rPr>
          <w:lang w:val="pt"/>
        </w:rPr>
        <w:br/>
        <w:t xml:space="preserve">A gama </w:t>
      </w:r>
      <w:r>
        <w:rPr>
          <w:szCs w:val="21"/>
          <w:lang w:val="pt"/>
        </w:rPr>
        <w:t xml:space="preserve">KLEBER </w:t>
      </w:r>
      <w:r>
        <w:rPr>
          <w:lang w:val="pt"/>
        </w:rPr>
        <w:t>Topker, equipamento para tratores de grande potência. A história segue e para 2016 esperam-se novas performances para a Kleber.</w:t>
      </w:r>
    </w:p>
    <w:p w:rsidR="008F22B8" w:rsidRPr="00C04E44" w:rsidRDefault="00AB07E2" w:rsidP="008F22B8">
      <w:pPr>
        <w:pStyle w:val="Default"/>
        <w:spacing w:line="276" w:lineRule="auto"/>
        <w:jc w:val="both"/>
        <w:rPr>
          <w:rFonts w:ascii="Arial" w:hAnsi="Arial" w:cs="Arial"/>
          <w:b/>
          <w:sz w:val="21"/>
          <w:szCs w:val="21"/>
        </w:rPr>
      </w:pPr>
      <w:r>
        <w:rPr>
          <w:rFonts w:ascii="Arial" w:hAnsi="Arial"/>
          <w:sz w:val="21"/>
          <w:szCs w:val="21"/>
          <w:lang w:val="pt"/>
        </w:rPr>
        <w:br/>
      </w:r>
      <w:r>
        <w:rPr>
          <w:rFonts w:ascii="Arial" w:hAnsi="Arial"/>
          <w:b/>
          <w:bCs/>
          <w:sz w:val="21"/>
          <w:szCs w:val="21"/>
          <w:lang w:val="pt"/>
        </w:rPr>
        <w:t>2016</w:t>
      </w:r>
    </w:p>
    <w:p w:rsidR="00AB07E2" w:rsidRPr="00AB07E2" w:rsidRDefault="008F22B8" w:rsidP="00AB07E2">
      <w:pPr>
        <w:rPr>
          <w:sz w:val="21"/>
          <w:szCs w:val="21"/>
        </w:rPr>
      </w:pPr>
      <w:r>
        <w:rPr>
          <w:sz w:val="21"/>
          <w:szCs w:val="21"/>
          <w:lang w:val="pt"/>
        </w:rPr>
        <w:t>A gama KLEBER cresce para continuar a apoiar os agricultores. A história continua e esperam-se outras inovações...</w:t>
      </w:r>
    </w:p>
    <w:p w:rsidR="008F22B8" w:rsidRPr="00C04E44" w:rsidRDefault="008F22B8" w:rsidP="00F436D4">
      <w:pPr>
        <w:pStyle w:val="TextoMichelin"/>
        <w:spacing w:after="120"/>
        <w:rPr>
          <w:bCs/>
        </w:rPr>
      </w:pPr>
    </w:p>
    <w:p w:rsidR="005144E0" w:rsidRPr="008F22B8" w:rsidRDefault="005144E0" w:rsidP="005144E0">
      <w:pPr>
        <w:spacing w:after="240" w:line="360" w:lineRule="exact"/>
        <w:jc w:val="right"/>
        <w:outlineLvl w:val="0"/>
        <w:rPr>
          <w:b/>
          <w:sz w:val="24"/>
          <w:szCs w:val="24"/>
          <w:u w:val="single"/>
        </w:rPr>
      </w:pPr>
      <w:r>
        <w:rPr>
          <w:rFonts w:ascii="Times" w:eastAsia="Times" w:hAnsi="Times" w:cs="Times"/>
          <w:b/>
          <w:bCs/>
          <w:sz w:val="24"/>
          <w:szCs w:val="24"/>
          <w:lang w:val="pt"/>
        </w:rPr>
        <w:lastRenderedPageBreak/>
        <w:t>Anexos</w:t>
      </w:r>
    </w:p>
    <w:p w:rsidR="005144E0" w:rsidRDefault="005144E0" w:rsidP="007E2F64">
      <w:pPr>
        <w:spacing w:after="240" w:line="360" w:lineRule="exact"/>
        <w:outlineLvl w:val="0"/>
        <w:rPr>
          <w:rFonts w:ascii="Times" w:eastAsia="Times" w:hAnsi="Times" w:cs="Times New Roman"/>
          <w:b/>
          <w:snapToGrid w:val="0"/>
          <w:color w:val="000000" w:themeColor="text1"/>
          <w:sz w:val="36"/>
          <w:szCs w:val="20"/>
        </w:rPr>
      </w:pPr>
    </w:p>
    <w:p w:rsidR="007E2F64" w:rsidRPr="00C04E44" w:rsidRDefault="007E2F64" w:rsidP="007E2F64">
      <w:pPr>
        <w:spacing w:after="240" w:line="360" w:lineRule="exact"/>
        <w:outlineLvl w:val="0"/>
        <w:rPr>
          <w:rFonts w:ascii="Times" w:eastAsia="Times" w:hAnsi="Times" w:cs="Times New Roman"/>
          <w:b/>
          <w:snapToGrid w:val="0"/>
          <w:color w:val="000000" w:themeColor="text1"/>
          <w:sz w:val="36"/>
          <w:szCs w:val="20"/>
        </w:rPr>
      </w:pPr>
      <w:r>
        <w:rPr>
          <w:rFonts w:ascii="Times" w:eastAsia="Times" w:hAnsi="Times" w:cs="Times New Roman"/>
          <w:snapToGrid w:val="0"/>
          <w:color w:val="000000" w:themeColor="text1"/>
          <w:sz w:val="36"/>
          <w:szCs w:val="20"/>
          <w:lang w:val="pt"/>
        </w:rPr>
        <w:br/>
      </w:r>
      <w:r>
        <w:rPr>
          <w:rFonts w:ascii="Times" w:eastAsia="Times" w:hAnsi="Times" w:cs="Times New Roman"/>
          <w:b/>
          <w:bCs/>
          <w:snapToGrid w:val="0"/>
          <w:color w:val="000000" w:themeColor="text1"/>
          <w:sz w:val="36"/>
          <w:szCs w:val="20"/>
          <w:lang w:val="pt"/>
        </w:rPr>
        <w:t>Alguns números-chave sobre o Grupo Michelin</w:t>
      </w:r>
    </w:p>
    <w:p w:rsidR="007E2F64" w:rsidRPr="00C04E44" w:rsidRDefault="007E2F64" w:rsidP="007E2F64">
      <w:pPr>
        <w:spacing w:after="240" w:line="240" w:lineRule="auto"/>
        <w:jc w:val="both"/>
        <w:rPr>
          <w:rFonts w:eastAsia="Times" w:cs="Times New Roman"/>
          <w:sz w:val="21"/>
          <w:szCs w:val="24"/>
        </w:rPr>
      </w:pPr>
      <w:r>
        <w:rPr>
          <w:rFonts w:eastAsia="Times" w:cs="Times New Roman"/>
          <w:b/>
          <w:bCs/>
          <w:sz w:val="21"/>
          <w:szCs w:val="24"/>
          <w:lang w:val="pt"/>
        </w:rPr>
        <w:t>Fundação:</w:t>
      </w:r>
      <w:r>
        <w:rPr>
          <w:rFonts w:eastAsia="Times" w:cs="Times New Roman"/>
          <w:sz w:val="21"/>
          <w:szCs w:val="24"/>
          <w:lang w:val="pt"/>
        </w:rPr>
        <w:t xml:space="preserve"> </w:t>
      </w:r>
      <w:r>
        <w:rPr>
          <w:rFonts w:eastAsia="Times" w:cs="Times New Roman"/>
          <w:sz w:val="21"/>
          <w:szCs w:val="24"/>
          <w:lang w:val="pt"/>
        </w:rPr>
        <w:tab/>
      </w:r>
      <w:r>
        <w:rPr>
          <w:rFonts w:eastAsia="Times" w:cs="Times New Roman"/>
          <w:sz w:val="21"/>
          <w:szCs w:val="24"/>
          <w:lang w:val="pt"/>
        </w:rPr>
        <w:tab/>
      </w:r>
      <w:r>
        <w:rPr>
          <w:rFonts w:eastAsia="Times" w:cs="Times New Roman"/>
          <w:sz w:val="21"/>
          <w:szCs w:val="24"/>
          <w:lang w:val="pt"/>
        </w:rPr>
        <w:tab/>
        <w:t xml:space="preserve">           1889</w:t>
      </w:r>
    </w:p>
    <w:p w:rsidR="007E2F64" w:rsidRPr="00C04E44" w:rsidRDefault="007E2F64" w:rsidP="007E2F64">
      <w:pPr>
        <w:spacing w:after="240" w:line="240" w:lineRule="auto"/>
        <w:rPr>
          <w:rFonts w:eastAsia="Times" w:cs="Times New Roman"/>
          <w:sz w:val="21"/>
          <w:szCs w:val="24"/>
        </w:rPr>
      </w:pPr>
      <w:r>
        <w:rPr>
          <w:rFonts w:eastAsia="Times" w:cs="Times New Roman"/>
          <w:b/>
          <w:bCs/>
          <w:sz w:val="21"/>
          <w:szCs w:val="24"/>
          <w:lang w:val="pt"/>
        </w:rPr>
        <w:t xml:space="preserve">Implantação industrial: </w:t>
      </w:r>
      <w:r>
        <w:rPr>
          <w:rFonts w:eastAsia="Times" w:cs="Times New Roman"/>
          <w:sz w:val="21"/>
          <w:szCs w:val="24"/>
          <w:lang w:val="pt"/>
        </w:rPr>
        <w:tab/>
      </w:r>
      <w:r w:rsidR="000C0519">
        <w:rPr>
          <w:rFonts w:eastAsia="Times" w:cs="Times New Roman"/>
          <w:sz w:val="21"/>
          <w:szCs w:val="24"/>
          <w:lang w:val="pt"/>
        </w:rPr>
        <w:tab/>
      </w:r>
      <w:r>
        <w:rPr>
          <w:rFonts w:eastAsia="Times" w:cs="Times New Roman"/>
          <w:sz w:val="21"/>
          <w:szCs w:val="24"/>
          <w:lang w:val="pt"/>
        </w:rPr>
        <w:t>68 fábricas em 17 países</w:t>
      </w:r>
    </w:p>
    <w:p w:rsidR="007E2F64" w:rsidRPr="00C04E44" w:rsidRDefault="007E2F64" w:rsidP="007E2F64">
      <w:pPr>
        <w:spacing w:after="240" w:line="240" w:lineRule="auto"/>
        <w:rPr>
          <w:rFonts w:eastAsia="Times" w:cs="Times New Roman"/>
          <w:sz w:val="21"/>
          <w:szCs w:val="24"/>
        </w:rPr>
      </w:pPr>
      <w:r>
        <w:rPr>
          <w:rFonts w:eastAsia="Times" w:cs="Times New Roman"/>
          <w:b/>
          <w:bCs/>
          <w:sz w:val="21"/>
          <w:szCs w:val="24"/>
          <w:lang w:val="pt"/>
        </w:rPr>
        <w:t>Número de empregados:</w:t>
      </w:r>
      <w:r>
        <w:rPr>
          <w:rFonts w:eastAsia="Times" w:cs="Times New Roman"/>
          <w:sz w:val="21"/>
          <w:szCs w:val="24"/>
          <w:lang w:val="pt"/>
        </w:rPr>
        <w:t xml:space="preserve"> </w:t>
      </w:r>
      <w:r>
        <w:rPr>
          <w:rFonts w:eastAsia="Times" w:cs="Times New Roman"/>
          <w:sz w:val="21"/>
          <w:szCs w:val="24"/>
          <w:lang w:val="pt"/>
        </w:rPr>
        <w:tab/>
      </w:r>
      <w:r w:rsidR="000C0519">
        <w:rPr>
          <w:rFonts w:eastAsia="Times" w:cs="Times New Roman"/>
          <w:sz w:val="21"/>
          <w:szCs w:val="24"/>
          <w:lang w:val="pt"/>
        </w:rPr>
        <w:tab/>
      </w:r>
      <w:r>
        <w:rPr>
          <w:rFonts w:eastAsia="Times" w:cs="Times New Roman"/>
          <w:sz w:val="21"/>
          <w:szCs w:val="24"/>
          <w:lang w:val="pt"/>
        </w:rPr>
        <w:t>111.700 em todo o mundo</w:t>
      </w:r>
    </w:p>
    <w:p w:rsidR="007E2F64" w:rsidRPr="00C04E44" w:rsidRDefault="007E2F64" w:rsidP="007E2F64">
      <w:pPr>
        <w:spacing w:after="240" w:line="240" w:lineRule="auto"/>
        <w:ind w:left="3540" w:hanging="3540"/>
        <w:rPr>
          <w:rFonts w:eastAsia="Times" w:cs="Times New Roman"/>
          <w:sz w:val="21"/>
          <w:szCs w:val="24"/>
        </w:rPr>
      </w:pPr>
      <w:r>
        <w:rPr>
          <w:rFonts w:eastAsia="Times" w:cs="Times New Roman"/>
          <w:b/>
          <w:bCs/>
          <w:sz w:val="21"/>
          <w:szCs w:val="24"/>
          <w:lang w:val="pt"/>
        </w:rPr>
        <w:t xml:space="preserve">Centro de Tecnologias: </w:t>
      </w:r>
      <w:r>
        <w:rPr>
          <w:rFonts w:eastAsia="Times" w:cs="Times New Roman"/>
          <w:sz w:val="21"/>
          <w:szCs w:val="24"/>
          <w:lang w:val="pt"/>
        </w:rPr>
        <w:tab/>
        <w:t xml:space="preserve">Mais de 6.000 investigadores em 25 instalações e três   </w:t>
      </w:r>
      <w:r>
        <w:rPr>
          <w:rFonts w:eastAsia="Times" w:cs="Times New Roman"/>
          <w:sz w:val="21"/>
          <w:szCs w:val="24"/>
          <w:lang w:val="pt"/>
        </w:rPr>
        <w:br/>
        <w:t>continentes (Europa, América e Ásia).</w:t>
      </w:r>
    </w:p>
    <w:p w:rsidR="007E2F64" w:rsidRPr="00C04E44" w:rsidRDefault="007E2F64" w:rsidP="007E2F64">
      <w:pPr>
        <w:spacing w:after="240" w:line="240" w:lineRule="auto"/>
        <w:jc w:val="both"/>
        <w:rPr>
          <w:rFonts w:eastAsia="Times" w:cs="Times New Roman"/>
          <w:sz w:val="21"/>
          <w:szCs w:val="24"/>
        </w:rPr>
      </w:pPr>
      <w:r>
        <w:rPr>
          <w:rFonts w:eastAsia="Times" w:cs="Times New Roman"/>
          <w:b/>
          <w:bCs/>
          <w:sz w:val="21"/>
          <w:szCs w:val="24"/>
          <w:lang w:val="pt"/>
        </w:rPr>
        <w:t>Orçamento anual para I+D:</w:t>
      </w:r>
      <w:r>
        <w:rPr>
          <w:rFonts w:eastAsia="Times" w:cs="Times New Roman"/>
          <w:sz w:val="21"/>
          <w:szCs w:val="24"/>
          <w:lang w:val="pt"/>
        </w:rPr>
        <w:t xml:space="preserve">            </w:t>
      </w:r>
      <w:r w:rsidR="000C0519">
        <w:rPr>
          <w:rFonts w:eastAsia="Times" w:cs="Times New Roman"/>
          <w:sz w:val="21"/>
          <w:szCs w:val="24"/>
          <w:lang w:val="pt"/>
        </w:rPr>
        <w:tab/>
      </w:r>
      <w:r>
        <w:rPr>
          <w:rFonts w:eastAsia="Times" w:cs="Times New Roman"/>
          <w:sz w:val="21"/>
          <w:szCs w:val="24"/>
          <w:lang w:val="pt"/>
        </w:rPr>
        <w:t>Cerca de 700 milhões de euros.</w:t>
      </w:r>
    </w:p>
    <w:p w:rsidR="007E2F64" w:rsidRPr="00C04E44" w:rsidRDefault="007E2F64" w:rsidP="007E2F64">
      <w:pPr>
        <w:spacing w:after="240" w:line="240" w:lineRule="auto"/>
        <w:ind w:left="3540" w:hanging="3540"/>
        <w:rPr>
          <w:rFonts w:eastAsia="Times" w:cs="Times New Roman"/>
          <w:sz w:val="21"/>
          <w:szCs w:val="24"/>
        </w:rPr>
      </w:pPr>
      <w:r>
        <w:rPr>
          <w:rFonts w:eastAsia="Times" w:cs="Times New Roman"/>
          <w:b/>
          <w:bCs/>
          <w:sz w:val="21"/>
          <w:szCs w:val="24"/>
          <w:lang w:val="pt"/>
        </w:rPr>
        <w:t>Produção anual:</w:t>
      </w:r>
      <w:r>
        <w:rPr>
          <w:rFonts w:eastAsia="Times" w:cs="Times New Roman"/>
          <w:sz w:val="21"/>
          <w:szCs w:val="24"/>
          <w:lang w:val="pt"/>
        </w:rPr>
        <w:t xml:space="preserve"> </w:t>
      </w:r>
      <w:r>
        <w:rPr>
          <w:rFonts w:eastAsia="Times" w:cs="Times New Roman"/>
          <w:sz w:val="21"/>
          <w:szCs w:val="24"/>
          <w:lang w:val="pt"/>
        </w:rPr>
        <w:tab/>
        <w:t>184 milhões de pneus cada ano, mais de 16 milhões de mapas e guias vendidos em mais de 170 países e 1.200 milhões de itinerários calculados através de ViaMichelin.</w:t>
      </w:r>
    </w:p>
    <w:p w:rsidR="007E2F64" w:rsidRPr="00C04E44" w:rsidRDefault="007E2F64" w:rsidP="007E2F64">
      <w:pPr>
        <w:spacing w:after="240" w:line="240" w:lineRule="auto"/>
        <w:jc w:val="both"/>
        <w:rPr>
          <w:rFonts w:eastAsia="Times" w:cs="Times New Roman"/>
          <w:b/>
          <w:sz w:val="21"/>
          <w:szCs w:val="24"/>
        </w:rPr>
      </w:pPr>
      <w:r>
        <w:rPr>
          <w:rFonts w:eastAsia="Times"/>
          <w:b/>
          <w:bCs/>
          <w:sz w:val="21"/>
          <w:szCs w:val="24"/>
          <w:lang w:val="pt"/>
        </w:rPr>
        <w:t xml:space="preserve">Vendas líquidas em 2015: </w:t>
      </w:r>
      <w:r>
        <w:rPr>
          <w:rFonts w:eastAsia="Times"/>
          <w:sz w:val="21"/>
          <w:szCs w:val="24"/>
          <w:lang w:val="pt"/>
        </w:rPr>
        <w:tab/>
      </w:r>
      <w:r w:rsidR="000C0519">
        <w:rPr>
          <w:rFonts w:eastAsia="Times"/>
          <w:sz w:val="21"/>
          <w:szCs w:val="24"/>
          <w:lang w:val="pt"/>
        </w:rPr>
        <w:tab/>
      </w:r>
      <w:bookmarkStart w:id="0" w:name="_GoBack"/>
      <w:bookmarkEnd w:id="0"/>
      <w:r>
        <w:rPr>
          <w:rFonts w:eastAsia="Times"/>
          <w:sz w:val="20"/>
          <w:szCs w:val="20"/>
          <w:lang w:val="pt"/>
        </w:rPr>
        <w:t>21.200</w:t>
      </w:r>
      <w:r>
        <w:rPr>
          <w:rFonts w:eastAsia="Times"/>
          <w:sz w:val="21"/>
          <w:szCs w:val="24"/>
          <w:lang w:val="pt"/>
        </w:rPr>
        <w:t xml:space="preserve"> milhões de euros.</w:t>
      </w:r>
    </w:p>
    <w:p w:rsidR="007E2F64" w:rsidRPr="00C04E44" w:rsidRDefault="007E2F64" w:rsidP="007E2F64">
      <w:pPr>
        <w:spacing w:after="240" w:line="240" w:lineRule="auto"/>
        <w:jc w:val="both"/>
        <w:rPr>
          <w:rFonts w:eastAsia="Times" w:cs="Times New Roman"/>
          <w:b/>
          <w:sz w:val="21"/>
          <w:szCs w:val="24"/>
        </w:rPr>
      </w:pPr>
    </w:p>
    <w:p w:rsidR="007E2F64" w:rsidRPr="00C04E44" w:rsidRDefault="007E2F64" w:rsidP="007E2F64">
      <w:pPr>
        <w:spacing w:after="240" w:line="240" w:lineRule="auto"/>
        <w:jc w:val="both"/>
        <w:rPr>
          <w:rFonts w:eastAsia="Times" w:cs="Times New Roman"/>
          <w:b/>
          <w:sz w:val="21"/>
          <w:szCs w:val="24"/>
        </w:rPr>
      </w:pPr>
    </w:p>
    <w:p w:rsidR="007E2F64" w:rsidRPr="00C04E44" w:rsidRDefault="007E2F64" w:rsidP="007E2F64">
      <w:pPr>
        <w:tabs>
          <w:tab w:val="center" w:pos="4252"/>
          <w:tab w:val="right" w:pos="8504"/>
        </w:tabs>
        <w:spacing w:after="0" w:line="240" w:lineRule="auto"/>
        <w:rPr>
          <w:rFonts w:ascii="Cambria" w:eastAsia="Times New Roman" w:hAnsi="Cambria" w:cs="Times New Roman"/>
          <w:sz w:val="21"/>
          <w:szCs w:val="24"/>
        </w:rPr>
      </w:pPr>
    </w:p>
    <w:p w:rsidR="007E2F64" w:rsidRPr="00C04E44" w:rsidRDefault="007E2F64" w:rsidP="007E2F64">
      <w:pPr>
        <w:spacing w:after="240" w:line="270" w:lineRule="atLeast"/>
        <w:jc w:val="both"/>
        <w:rPr>
          <w:rFonts w:eastAsia="Times" w:cs="Times New Roman"/>
          <w:sz w:val="21"/>
          <w:szCs w:val="24"/>
        </w:rPr>
      </w:pPr>
      <w:r>
        <w:rPr>
          <w:rFonts w:eastAsia="Times" w:cs="Times New Roman"/>
          <w:sz w:val="21"/>
          <w:szCs w:val="24"/>
          <w:lang w:val="pt"/>
        </w:rPr>
        <w:t xml:space="preserve">Um amplo número de marcas para cobrir todos os segmentos do mercado: Michelin, BFGoodrich, Kleber, Uniroyal, Riken, Taurus, Kormoran, Warrior, Pneu Laurent, Recamic, Michelin Remix, Euromaster, TCI Tire Centers, Tyre Plus. </w:t>
      </w:r>
    </w:p>
    <w:p w:rsidR="007E2F64" w:rsidRPr="00C04E44" w:rsidRDefault="007E2F64" w:rsidP="007E2F64">
      <w:pPr>
        <w:spacing w:after="240" w:line="270" w:lineRule="atLeast"/>
        <w:jc w:val="both"/>
        <w:rPr>
          <w:rFonts w:ascii="Times" w:eastAsia="Times" w:hAnsi="Times" w:cs="Times New Roman"/>
          <w:i/>
          <w:sz w:val="21"/>
          <w:szCs w:val="24"/>
        </w:rPr>
      </w:pPr>
      <w:r>
        <w:rPr>
          <w:rFonts w:eastAsia="Times" w:cs="Times New Roman"/>
          <w:sz w:val="21"/>
          <w:szCs w:val="24"/>
          <w:lang w:val="pt"/>
        </w:rPr>
        <w:t xml:space="preserve">Descubra toda a história do Grupo Michelin visitando </w:t>
      </w:r>
      <w:r>
        <w:rPr>
          <w:rFonts w:eastAsia="Times" w:cs="Times New Roman"/>
          <w:i/>
          <w:iCs/>
          <w:sz w:val="21"/>
          <w:szCs w:val="24"/>
          <w:lang w:val="pt"/>
        </w:rPr>
        <w:t>l’Aventure Michelin</w:t>
      </w:r>
      <w:r>
        <w:rPr>
          <w:rFonts w:eastAsia="Times" w:cs="Times New Roman"/>
          <w:sz w:val="21"/>
          <w:szCs w:val="24"/>
          <w:lang w:val="pt"/>
        </w:rPr>
        <w:t>. A atualidade e a informação útil encontra-se em www.laventuremichelin.com.</w:t>
      </w:r>
    </w:p>
    <w:p w:rsidR="007E2F64" w:rsidRPr="00C04E44" w:rsidRDefault="007E2F64" w:rsidP="007E2F64">
      <w:pPr>
        <w:spacing w:after="240" w:line="270" w:lineRule="atLeast"/>
        <w:jc w:val="both"/>
        <w:rPr>
          <w:rFonts w:ascii="Times" w:eastAsia="Times" w:hAnsi="Times" w:cs="Times New Roman"/>
          <w:i/>
          <w:sz w:val="21"/>
          <w:szCs w:val="24"/>
        </w:rPr>
      </w:pPr>
      <w:r>
        <w:rPr>
          <w:rFonts w:ascii="Times" w:eastAsia="Times" w:hAnsi="Times" w:cs="Times New Roman"/>
          <w:i/>
          <w:iCs/>
          <w:noProof/>
          <w:sz w:val="21"/>
          <w:szCs w:val="24"/>
          <w:lang w:eastAsia="es-ES"/>
        </w:rPr>
        <w:drawing>
          <wp:anchor distT="0" distB="0" distL="114300" distR="114300" simplePos="0" relativeHeight="251664384" behindDoc="0" locked="0" layoutInCell="1" allowOverlap="1">
            <wp:simplePos x="0" y="0"/>
            <wp:positionH relativeFrom="column">
              <wp:posOffset>1017905</wp:posOffset>
            </wp:positionH>
            <wp:positionV relativeFrom="paragraph">
              <wp:posOffset>20955</wp:posOffset>
            </wp:positionV>
            <wp:extent cx="3048000" cy="2023745"/>
            <wp:effectExtent l="25400" t="0" r="0" b="0"/>
            <wp:wrapSquare wrapText="bothSides"/>
            <wp:docPr id="4" name="Picture 4" descr="_DSC0026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SC0026 copie"/>
                    <pic:cNvPicPr>
                      <a:picLocks noChangeAspect="1" noChangeArrowheads="1"/>
                    </pic:cNvPicPr>
                  </pic:nvPicPr>
                  <pic:blipFill>
                    <a:blip r:embed="rId13"/>
                    <a:srcRect/>
                    <a:stretch>
                      <a:fillRect/>
                    </a:stretch>
                  </pic:blipFill>
                  <pic:spPr bwMode="auto">
                    <a:xfrm>
                      <a:off x="0" y="0"/>
                      <a:ext cx="3048000" cy="2023745"/>
                    </a:xfrm>
                    <a:prstGeom prst="rect">
                      <a:avLst/>
                    </a:prstGeom>
                    <a:noFill/>
                    <a:ln w="9525">
                      <a:noFill/>
                      <a:miter lim="800000"/>
                      <a:headEnd/>
                      <a:tailEnd/>
                    </a:ln>
                  </pic:spPr>
                </pic:pic>
              </a:graphicData>
            </a:graphic>
          </wp:anchor>
        </w:drawing>
      </w:r>
    </w:p>
    <w:p w:rsidR="007E2F64" w:rsidRPr="00C04E44" w:rsidRDefault="007E2F64" w:rsidP="007E2F64">
      <w:pPr>
        <w:spacing w:after="0" w:line="240" w:lineRule="auto"/>
        <w:jc w:val="both"/>
        <w:rPr>
          <w:rFonts w:ascii="Times" w:eastAsia="Times" w:hAnsi="Times" w:cs="Times New Roman"/>
          <w:i/>
          <w:sz w:val="24"/>
          <w:szCs w:val="24"/>
        </w:rPr>
      </w:pPr>
    </w:p>
    <w:p w:rsidR="007E2F64" w:rsidRPr="00C04E44" w:rsidRDefault="007E2F64" w:rsidP="007E2F64">
      <w:pPr>
        <w:spacing w:after="0" w:line="240" w:lineRule="auto"/>
        <w:jc w:val="both"/>
        <w:rPr>
          <w:rFonts w:ascii="Times" w:eastAsia="Times" w:hAnsi="Times" w:cs="Times New Roman"/>
          <w:i/>
          <w:sz w:val="24"/>
          <w:szCs w:val="24"/>
        </w:rPr>
      </w:pPr>
    </w:p>
    <w:p w:rsidR="007E2F64" w:rsidRPr="00C04E44" w:rsidRDefault="007E2F64" w:rsidP="007E2F64">
      <w:pPr>
        <w:spacing w:after="0" w:line="240" w:lineRule="auto"/>
        <w:jc w:val="both"/>
        <w:rPr>
          <w:rFonts w:ascii="Times" w:eastAsia="Times" w:hAnsi="Times" w:cs="Times New Roman"/>
          <w:i/>
          <w:sz w:val="24"/>
          <w:szCs w:val="24"/>
        </w:rPr>
      </w:pPr>
    </w:p>
    <w:p w:rsidR="007E2F64" w:rsidRPr="00C04E44" w:rsidRDefault="007E2F64" w:rsidP="007E2F64">
      <w:pPr>
        <w:spacing w:after="0" w:line="240" w:lineRule="auto"/>
        <w:jc w:val="both"/>
        <w:rPr>
          <w:rFonts w:ascii="Times" w:eastAsia="Times" w:hAnsi="Times" w:cs="Times New Roman"/>
          <w:i/>
          <w:sz w:val="24"/>
          <w:szCs w:val="24"/>
        </w:rPr>
      </w:pPr>
    </w:p>
    <w:p w:rsidR="007E2F64" w:rsidRPr="00C04E44" w:rsidRDefault="007E2F64" w:rsidP="007E2F64">
      <w:pPr>
        <w:spacing w:after="0" w:line="240" w:lineRule="auto"/>
        <w:jc w:val="both"/>
        <w:rPr>
          <w:rFonts w:ascii="Times" w:eastAsia="Times" w:hAnsi="Times" w:cs="Times New Roman"/>
          <w:i/>
          <w:sz w:val="24"/>
          <w:szCs w:val="24"/>
        </w:rPr>
      </w:pPr>
    </w:p>
    <w:p w:rsidR="007E2F64" w:rsidRPr="00C04E44" w:rsidRDefault="007E2F64" w:rsidP="007E2F64">
      <w:pPr>
        <w:spacing w:after="0" w:line="240" w:lineRule="auto"/>
        <w:jc w:val="center"/>
        <w:rPr>
          <w:rFonts w:ascii="Times" w:eastAsia="Times" w:hAnsi="Times" w:cs="Times New Roman"/>
          <w:i/>
          <w:sz w:val="24"/>
          <w:szCs w:val="24"/>
        </w:rPr>
      </w:pPr>
    </w:p>
    <w:p w:rsidR="007E2F64" w:rsidRPr="00C04E44" w:rsidRDefault="007E2F64" w:rsidP="007E2F64">
      <w:pPr>
        <w:spacing w:after="0" w:line="240" w:lineRule="auto"/>
        <w:jc w:val="center"/>
        <w:rPr>
          <w:rFonts w:ascii="Times" w:eastAsia="Times" w:hAnsi="Times" w:cs="Times New Roman"/>
          <w:i/>
          <w:sz w:val="24"/>
          <w:szCs w:val="24"/>
        </w:rPr>
      </w:pPr>
    </w:p>
    <w:p w:rsidR="007E2F64" w:rsidRPr="00C04E44" w:rsidRDefault="007E2F64" w:rsidP="007E2F64">
      <w:pPr>
        <w:spacing w:after="0" w:line="240" w:lineRule="auto"/>
        <w:jc w:val="center"/>
        <w:rPr>
          <w:rFonts w:ascii="Times" w:eastAsia="Times" w:hAnsi="Times" w:cs="Times New Roman"/>
          <w:i/>
          <w:sz w:val="24"/>
          <w:szCs w:val="24"/>
        </w:rPr>
      </w:pPr>
    </w:p>
    <w:p w:rsidR="007E2F64" w:rsidRPr="00C04E44" w:rsidRDefault="007E2F64" w:rsidP="007E2F64">
      <w:pPr>
        <w:spacing w:after="0" w:line="240" w:lineRule="auto"/>
        <w:jc w:val="center"/>
        <w:rPr>
          <w:rFonts w:ascii="Times" w:eastAsia="Times" w:hAnsi="Times" w:cs="Times New Roman"/>
          <w:i/>
          <w:sz w:val="24"/>
          <w:szCs w:val="24"/>
        </w:rPr>
      </w:pPr>
    </w:p>
    <w:p w:rsidR="007E2F64" w:rsidRPr="00C04E44" w:rsidRDefault="007E2F64" w:rsidP="007E2F64">
      <w:pPr>
        <w:spacing w:after="0" w:line="240" w:lineRule="auto"/>
        <w:jc w:val="center"/>
        <w:rPr>
          <w:rFonts w:ascii="Times" w:eastAsia="Times" w:hAnsi="Times" w:cs="Times New Roman"/>
          <w:i/>
          <w:sz w:val="24"/>
          <w:szCs w:val="24"/>
        </w:rPr>
      </w:pPr>
    </w:p>
    <w:p w:rsidR="007E2F64" w:rsidRPr="00C04E44" w:rsidRDefault="007E2F64" w:rsidP="007E2F64">
      <w:pPr>
        <w:spacing w:after="0" w:line="240" w:lineRule="auto"/>
        <w:jc w:val="center"/>
        <w:rPr>
          <w:rFonts w:ascii="Times" w:eastAsia="Times" w:hAnsi="Times" w:cs="Times New Roman"/>
          <w:i/>
          <w:sz w:val="24"/>
          <w:szCs w:val="24"/>
        </w:rPr>
      </w:pPr>
    </w:p>
    <w:p w:rsidR="007E2F64" w:rsidRPr="00C04E44" w:rsidRDefault="007E2F64" w:rsidP="007E2F64">
      <w:pPr>
        <w:spacing w:after="0" w:line="240" w:lineRule="auto"/>
        <w:jc w:val="center"/>
        <w:rPr>
          <w:rFonts w:ascii="Times" w:eastAsia="Times" w:hAnsi="Times" w:cs="Times New Roman"/>
          <w:i/>
          <w:sz w:val="24"/>
          <w:szCs w:val="24"/>
        </w:rPr>
      </w:pPr>
    </w:p>
    <w:p w:rsidR="00F436D4" w:rsidRPr="00C04E44" w:rsidRDefault="00F436D4" w:rsidP="00F436D4">
      <w:pPr>
        <w:pStyle w:val="titulocapitulodossier"/>
        <w:rPr>
          <w:rFonts w:ascii="Arial" w:hAnsi="Arial"/>
          <w:bCs/>
          <w:color w:val="808080"/>
          <w:sz w:val="18"/>
          <w:szCs w:val="18"/>
        </w:rPr>
      </w:pPr>
    </w:p>
    <w:p w:rsidR="00F436D4" w:rsidRPr="00C04E44" w:rsidRDefault="00F436D4" w:rsidP="00F436D4">
      <w:pPr>
        <w:pStyle w:val="titulocapitulodossier"/>
        <w:rPr>
          <w:rFonts w:ascii="Arial" w:hAnsi="Arial"/>
          <w:bCs/>
          <w:color w:val="808080"/>
          <w:sz w:val="18"/>
          <w:szCs w:val="18"/>
        </w:rPr>
      </w:pPr>
    </w:p>
    <w:p w:rsidR="00F436D4" w:rsidRPr="00C04E44" w:rsidRDefault="00F436D4" w:rsidP="00F436D4">
      <w:pPr>
        <w:autoSpaceDE w:val="0"/>
        <w:autoSpaceDN w:val="0"/>
        <w:adjustRightInd w:val="0"/>
        <w:spacing w:line="240" w:lineRule="atLeast"/>
        <w:jc w:val="both"/>
        <w:rPr>
          <w:rFonts w:ascii="Times" w:hAnsi="Times"/>
          <w:i/>
          <w:sz w:val="24"/>
          <w:szCs w:val="24"/>
        </w:rPr>
      </w:pPr>
      <w:r>
        <w:rPr>
          <w:rFonts w:ascii="Times" w:hAnsi="Times"/>
          <w:b/>
          <w:bCs/>
          <w:i/>
          <w:iCs/>
          <w:sz w:val="24"/>
          <w:szCs w:val="24"/>
          <w:lang w:val="pt"/>
        </w:rPr>
        <w:t>A Kleber através da sua história</w:t>
      </w:r>
    </w:p>
    <w:p w:rsidR="00F436D4" w:rsidRPr="00C04E44" w:rsidRDefault="00F436D4" w:rsidP="00F436D4">
      <w:pPr>
        <w:autoSpaceDE w:val="0"/>
        <w:autoSpaceDN w:val="0"/>
        <w:adjustRightInd w:val="0"/>
        <w:spacing w:line="240" w:lineRule="atLeast"/>
        <w:jc w:val="both"/>
        <w:rPr>
          <w:rFonts w:ascii="Times" w:hAnsi="Times"/>
          <w:bCs/>
          <w:i/>
          <w:sz w:val="24"/>
          <w:szCs w:val="24"/>
        </w:rPr>
      </w:pPr>
      <w:r>
        <w:rPr>
          <w:rFonts w:ascii="Times" w:hAnsi="Times"/>
          <w:i/>
          <w:iCs/>
          <w:sz w:val="24"/>
          <w:szCs w:val="24"/>
          <w:lang w:val="pt"/>
        </w:rPr>
        <w:t>As origens do fabricante Kleber remontam a 1911, embora a empresa tenha tomado o seu nome da sua sede na avenida Kleber, de Paris, em 1945. A associação entre a marca e o seu emblema, o cão, tem a sua origem numa publicidade de 1935. Desde 1948 a Kleber estabeleceu vínculos muito estreitos com o mundo agrícola, pela qualidade dos seus pneus e pela capilaridade da sua rede, que lhe permite uma proximidade real com os agricultores, no terreno. Desde os seus inícios, as três saliências situadas entre os tacos são o sinal distintivo dos pneus Kleber, perfeitamente identificáveis em todos os campos.</w:t>
      </w:r>
    </w:p>
    <w:p w:rsidR="00F436D4" w:rsidRPr="00C04E44" w:rsidRDefault="00F436D4" w:rsidP="00F436D4">
      <w:pPr>
        <w:autoSpaceDE w:val="0"/>
        <w:autoSpaceDN w:val="0"/>
        <w:adjustRightInd w:val="0"/>
        <w:spacing w:line="240" w:lineRule="atLeast"/>
        <w:jc w:val="both"/>
        <w:rPr>
          <w:rFonts w:ascii="Times" w:hAnsi="Times"/>
          <w:bCs/>
          <w:i/>
          <w:sz w:val="24"/>
          <w:szCs w:val="24"/>
        </w:rPr>
      </w:pPr>
      <w:r>
        <w:rPr>
          <w:rFonts w:ascii="Times" w:hAnsi="Times"/>
          <w:i/>
          <w:iCs/>
          <w:sz w:val="24"/>
          <w:szCs w:val="24"/>
          <w:lang w:val="pt"/>
        </w:rPr>
        <w:t>A marca Kleber é sinónimo de performances e inovação: está na origem do primeiro pneu tubeless, em 1951, assim como na do primeiro pneu radial agrícola, em 1970. Duas inovações que melhoraram bastante as condições de trabalho dos agricultores, permitindo otimizar a utilização dos tratores e maquinaria agrícola.</w:t>
      </w:r>
    </w:p>
    <w:p w:rsidR="00F436D4" w:rsidRPr="00C04E44" w:rsidRDefault="00F436D4" w:rsidP="00F436D4">
      <w:pPr>
        <w:autoSpaceDE w:val="0"/>
        <w:autoSpaceDN w:val="0"/>
        <w:adjustRightInd w:val="0"/>
        <w:spacing w:line="240" w:lineRule="atLeast"/>
        <w:jc w:val="both"/>
        <w:rPr>
          <w:rFonts w:ascii="Times" w:hAnsi="Times"/>
          <w:bCs/>
          <w:i/>
          <w:sz w:val="24"/>
          <w:szCs w:val="24"/>
        </w:rPr>
      </w:pPr>
      <w:r>
        <w:rPr>
          <w:rFonts w:ascii="Times" w:hAnsi="Times"/>
          <w:i/>
          <w:iCs/>
          <w:sz w:val="24"/>
          <w:szCs w:val="24"/>
          <w:lang w:val="pt"/>
        </w:rPr>
        <w:t>A Kleber faz parte do Grupo Michelin desde 1981.</w:t>
      </w:r>
    </w:p>
    <w:p w:rsidR="00F436D4" w:rsidRPr="00C04E44" w:rsidRDefault="00F436D4" w:rsidP="00F436D4">
      <w:pPr>
        <w:jc w:val="both"/>
        <w:rPr>
          <w:i/>
          <w:sz w:val="24"/>
          <w:szCs w:val="24"/>
        </w:rPr>
      </w:pPr>
    </w:p>
    <w:p w:rsidR="00F436D4" w:rsidRPr="00C04E44" w:rsidRDefault="00F436D4" w:rsidP="00F436D4">
      <w:pPr>
        <w:jc w:val="both"/>
        <w:rPr>
          <w:i/>
        </w:rPr>
      </w:pPr>
    </w:p>
    <w:p w:rsidR="00F436D4" w:rsidRPr="00C04E44" w:rsidRDefault="00F436D4" w:rsidP="00F436D4">
      <w:pPr>
        <w:pStyle w:val="Piedepgina"/>
        <w:outlineLvl w:val="0"/>
        <w:rPr>
          <w:rFonts w:ascii="Arial" w:hAnsi="Arial"/>
          <w:b/>
          <w:bCs/>
          <w:color w:val="808080"/>
          <w:sz w:val="18"/>
          <w:szCs w:val="18"/>
        </w:rPr>
      </w:pPr>
    </w:p>
    <w:p w:rsidR="00F436D4" w:rsidRPr="00C04E44" w:rsidRDefault="00F436D4" w:rsidP="00F436D4">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rsidR="00F436D4" w:rsidRPr="00C04E44" w:rsidRDefault="00F436D4" w:rsidP="00F436D4">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rsidR="00F436D4" w:rsidRPr="00C04E44" w:rsidRDefault="00F436D4" w:rsidP="00F436D4">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rsidR="00F436D4" w:rsidRPr="00C04E44" w:rsidRDefault="00F436D4" w:rsidP="00F436D4">
      <w:pPr>
        <w:jc w:val="both"/>
        <w:rPr>
          <w:bCs/>
          <w:color w:val="808080"/>
          <w:sz w:val="18"/>
          <w:szCs w:val="18"/>
        </w:rPr>
      </w:pPr>
      <w:r>
        <w:rPr>
          <w:color w:val="808080"/>
          <w:sz w:val="18"/>
          <w:szCs w:val="18"/>
          <w:lang w:val="pt"/>
        </w:rPr>
        <w:t>Tel.: 0034 914 105 167 – Fax: 0034 914 105 293</w:t>
      </w:r>
    </w:p>
    <w:p w:rsidR="00506B2F" w:rsidRPr="00C04E44" w:rsidRDefault="00506B2F" w:rsidP="00506B2F">
      <w:pPr>
        <w:jc w:val="center"/>
      </w:pPr>
    </w:p>
    <w:sectPr w:rsidR="00506B2F" w:rsidRPr="00C04E44" w:rsidSect="008736B6">
      <w:headerReference w:type="default" r:id="rId14"/>
      <w:footerReference w:type="even" r:id="rId15"/>
      <w:footerReference w:type="default" r:id="rId16"/>
      <w:pgSz w:w="11906" w:h="16838"/>
      <w:pgMar w:top="2778" w:right="1077"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65" w:rsidRDefault="00032065" w:rsidP="00CC627E">
      <w:pPr>
        <w:spacing w:after="0" w:line="240" w:lineRule="auto"/>
      </w:pPr>
      <w:r>
        <w:separator/>
      </w:r>
    </w:p>
  </w:endnote>
  <w:endnote w:type="continuationSeparator" w:id="0">
    <w:p w:rsidR="00032065" w:rsidRDefault="00032065" w:rsidP="00CC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helin">
    <w:altName w:val="Times New Roman"/>
    <w:charset w:val="00"/>
    <w:family w:val="auto"/>
    <w:pitch w:val="variable"/>
    <w:sig w:usb0="00000003" w:usb1="00000000" w:usb2="00000000" w:usb3="00000000" w:csb0="00000003" w:csb1="00000000"/>
  </w:font>
  <w:font w:name="Michelin Black">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B6" w:rsidRDefault="008736B6" w:rsidP="008736B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8736B6" w:rsidRDefault="008736B6" w:rsidP="008736B6">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B6" w:rsidRDefault="008736B6" w:rsidP="008736B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0C0519">
      <w:rPr>
        <w:rStyle w:val="Nmerodepgina"/>
        <w:noProof/>
        <w:lang w:val="pt"/>
      </w:rPr>
      <w:t>9</w:t>
    </w:r>
    <w:r>
      <w:rPr>
        <w:rStyle w:val="Nmerodepgina"/>
        <w:lang w:val="pt"/>
      </w:rPr>
      <w:fldChar w:fldCharType="end"/>
    </w:r>
  </w:p>
  <w:p w:rsidR="008736B6" w:rsidRDefault="008736B6" w:rsidP="008736B6">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65" w:rsidRDefault="00032065" w:rsidP="00CC627E">
      <w:pPr>
        <w:spacing w:after="0" w:line="240" w:lineRule="auto"/>
      </w:pPr>
      <w:r>
        <w:separator/>
      </w:r>
    </w:p>
  </w:footnote>
  <w:footnote w:type="continuationSeparator" w:id="0">
    <w:p w:rsidR="00032065" w:rsidRDefault="00032065" w:rsidP="00CC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7E" w:rsidRDefault="00CC627E">
    <w:pPr>
      <w:pStyle w:val="Encabezado"/>
    </w:pPr>
    <w:r>
      <w:rPr>
        <w:noProof/>
        <w:lang w:eastAsia="es-ES"/>
      </w:rPr>
      <w:drawing>
        <wp:anchor distT="0" distB="0" distL="114300" distR="114300" simplePos="0" relativeHeight="251659264" behindDoc="0" locked="0" layoutInCell="1" allowOverlap="1">
          <wp:simplePos x="0" y="0"/>
          <wp:positionH relativeFrom="column">
            <wp:posOffset>3402965</wp:posOffset>
          </wp:positionH>
          <wp:positionV relativeFrom="paragraph">
            <wp:posOffset>11137</wp:posOffset>
          </wp:positionV>
          <wp:extent cx="2723531" cy="1285875"/>
          <wp:effectExtent l="0" t="0" r="0" b="9525"/>
          <wp:wrapThrough wrapText="bothSides">
            <wp:wrapPolygon edited="0">
              <wp:start x="0" y="0"/>
              <wp:lineTo x="0" y="21333"/>
              <wp:lineTo x="21353" y="21333"/>
              <wp:lineTo x="21353" y="0"/>
              <wp:lineTo x="0" y="0"/>
            </wp:wrapPolygon>
          </wp:wrapThrough>
          <wp:docPr id="1" name="Picture 1" descr="C:\Users\F296452\Desktop\Kle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6452\Desktop\Kleb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3531" cy="1285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pt;height:49.5pt" o:bullet="t">
        <v:imagedata r:id="rId1" o:title="artE682"/>
      </v:shape>
    </w:pict>
  </w:numPicBullet>
  <w:abstractNum w:abstractNumId="0" w15:restartNumberingAfterBreak="0">
    <w:nsid w:val="1F803AE9"/>
    <w:multiLevelType w:val="hybridMultilevel"/>
    <w:tmpl w:val="2DC404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C3B1556"/>
    <w:multiLevelType w:val="hybridMultilevel"/>
    <w:tmpl w:val="E8A4A242"/>
    <w:lvl w:ilvl="0" w:tplc="8804AA94">
      <w:start w:val="1"/>
      <w:numFmt w:val="bullet"/>
      <w:lvlText w:val=""/>
      <w:lvlPicBulletId w:val="0"/>
      <w:lvlJc w:val="left"/>
      <w:pPr>
        <w:tabs>
          <w:tab w:val="num" w:pos="720"/>
        </w:tabs>
        <w:ind w:left="720" w:hanging="360"/>
      </w:pPr>
      <w:rPr>
        <w:rFonts w:ascii="Symbol" w:hAnsi="Symbol" w:hint="default"/>
      </w:rPr>
    </w:lvl>
    <w:lvl w:ilvl="1" w:tplc="64B04002">
      <w:start w:val="634"/>
      <w:numFmt w:val="bullet"/>
      <w:lvlText w:val=""/>
      <w:lvlJc w:val="left"/>
      <w:pPr>
        <w:tabs>
          <w:tab w:val="num" w:pos="1440"/>
        </w:tabs>
        <w:ind w:left="1440" w:hanging="360"/>
      </w:pPr>
      <w:rPr>
        <w:rFonts w:ascii="Wingdings" w:hAnsi="Wingdings" w:hint="default"/>
      </w:rPr>
    </w:lvl>
    <w:lvl w:ilvl="2" w:tplc="DBCCD984" w:tentative="1">
      <w:start w:val="1"/>
      <w:numFmt w:val="bullet"/>
      <w:lvlText w:val=""/>
      <w:lvlPicBulletId w:val="0"/>
      <w:lvlJc w:val="left"/>
      <w:pPr>
        <w:tabs>
          <w:tab w:val="num" w:pos="2160"/>
        </w:tabs>
        <w:ind w:left="2160" w:hanging="360"/>
      </w:pPr>
      <w:rPr>
        <w:rFonts w:ascii="Symbol" w:hAnsi="Symbol" w:hint="default"/>
      </w:rPr>
    </w:lvl>
    <w:lvl w:ilvl="3" w:tplc="4816C54A" w:tentative="1">
      <w:start w:val="1"/>
      <w:numFmt w:val="bullet"/>
      <w:lvlText w:val=""/>
      <w:lvlPicBulletId w:val="0"/>
      <w:lvlJc w:val="left"/>
      <w:pPr>
        <w:tabs>
          <w:tab w:val="num" w:pos="2880"/>
        </w:tabs>
        <w:ind w:left="2880" w:hanging="360"/>
      </w:pPr>
      <w:rPr>
        <w:rFonts w:ascii="Symbol" w:hAnsi="Symbol" w:hint="default"/>
      </w:rPr>
    </w:lvl>
    <w:lvl w:ilvl="4" w:tplc="44E67D1E" w:tentative="1">
      <w:start w:val="1"/>
      <w:numFmt w:val="bullet"/>
      <w:lvlText w:val=""/>
      <w:lvlPicBulletId w:val="0"/>
      <w:lvlJc w:val="left"/>
      <w:pPr>
        <w:tabs>
          <w:tab w:val="num" w:pos="3600"/>
        </w:tabs>
        <w:ind w:left="3600" w:hanging="360"/>
      </w:pPr>
      <w:rPr>
        <w:rFonts w:ascii="Symbol" w:hAnsi="Symbol" w:hint="default"/>
      </w:rPr>
    </w:lvl>
    <w:lvl w:ilvl="5" w:tplc="84509574" w:tentative="1">
      <w:start w:val="1"/>
      <w:numFmt w:val="bullet"/>
      <w:lvlText w:val=""/>
      <w:lvlPicBulletId w:val="0"/>
      <w:lvlJc w:val="left"/>
      <w:pPr>
        <w:tabs>
          <w:tab w:val="num" w:pos="4320"/>
        </w:tabs>
        <w:ind w:left="4320" w:hanging="360"/>
      </w:pPr>
      <w:rPr>
        <w:rFonts w:ascii="Symbol" w:hAnsi="Symbol" w:hint="default"/>
      </w:rPr>
    </w:lvl>
    <w:lvl w:ilvl="6" w:tplc="0F5469D6" w:tentative="1">
      <w:start w:val="1"/>
      <w:numFmt w:val="bullet"/>
      <w:lvlText w:val=""/>
      <w:lvlPicBulletId w:val="0"/>
      <w:lvlJc w:val="left"/>
      <w:pPr>
        <w:tabs>
          <w:tab w:val="num" w:pos="5040"/>
        </w:tabs>
        <w:ind w:left="5040" w:hanging="360"/>
      </w:pPr>
      <w:rPr>
        <w:rFonts w:ascii="Symbol" w:hAnsi="Symbol" w:hint="default"/>
      </w:rPr>
    </w:lvl>
    <w:lvl w:ilvl="7" w:tplc="D03C3E82" w:tentative="1">
      <w:start w:val="1"/>
      <w:numFmt w:val="bullet"/>
      <w:lvlText w:val=""/>
      <w:lvlPicBulletId w:val="0"/>
      <w:lvlJc w:val="left"/>
      <w:pPr>
        <w:tabs>
          <w:tab w:val="num" w:pos="5760"/>
        </w:tabs>
        <w:ind w:left="5760" w:hanging="360"/>
      </w:pPr>
      <w:rPr>
        <w:rFonts w:ascii="Symbol" w:hAnsi="Symbol" w:hint="default"/>
      </w:rPr>
    </w:lvl>
    <w:lvl w:ilvl="8" w:tplc="79DC50B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2EC36CB"/>
    <w:multiLevelType w:val="hybridMultilevel"/>
    <w:tmpl w:val="B588C3A4"/>
    <w:lvl w:ilvl="0" w:tplc="E1AABF7E">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3026CFE"/>
    <w:multiLevelType w:val="hybridMultilevel"/>
    <w:tmpl w:val="5BCE6BCE"/>
    <w:lvl w:ilvl="0" w:tplc="8804AA94">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43E09A6"/>
    <w:multiLevelType w:val="hybridMultilevel"/>
    <w:tmpl w:val="272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63126"/>
    <w:multiLevelType w:val="hybridMultilevel"/>
    <w:tmpl w:val="8EFCC6D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73303809"/>
    <w:multiLevelType w:val="hybridMultilevel"/>
    <w:tmpl w:val="D9E26E2A"/>
    <w:lvl w:ilvl="0" w:tplc="8804AA94">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262DC7"/>
    <w:multiLevelType w:val="hybridMultilevel"/>
    <w:tmpl w:val="E7B8417E"/>
    <w:lvl w:ilvl="0" w:tplc="8804AA94">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D684B46"/>
    <w:multiLevelType w:val="hybridMultilevel"/>
    <w:tmpl w:val="1FDCBEE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77627F"/>
    <w:multiLevelType w:val="hybridMultilevel"/>
    <w:tmpl w:val="FFB8EE2E"/>
    <w:lvl w:ilvl="0" w:tplc="8804AA94">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5"/>
    <w:rsid w:val="00006232"/>
    <w:rsid w:val="00032065"/>
    <w:rsid w:val="00043793"/>
    <w:rsid w:val="00067485"/>
    <w:rsid w:val="00076949"/>
    <w:rsid w:val="0009015F"/>
    <w:rsid w:val="000B34B6"/>
    <w:rsid w:val="000C0519"/>
    <w:rsid w:val="000C4BB9"/>
    <w:rsid w:val="000C575D"/>
    <w:rsid w:val="00122B6E"/>
    <w:rsid w:val="00171C87"/>
    <w:rsid w:val="00191620"/>
    <w:rsid w:val="001C0C3D"/>
    <w:rsid w:val="001F2B6D"/>
    <w:rsid w:val="00233504"/>
    <w:rsid w:val="00285BA7"/>
    <w:rsid w:val="002B7F50"/>
    <w:rsid w:val="00317B1E"/>
    <w:rsid w:val="003254AF"/>
    <w:rsid w:val="00343E7E"/>
    <w:rsid w:val="003D4980"/>
    <w:rsid w:val="003D7501"/>
    <w:rsid w:val="003F3FD7"/>
    <w:rsid w:val="00436C08"/>
    <w:rsid w:val="00452585"/>
    <w:rsid w:val="004673AD"/>
    <w:rsid w:val="00470924"/>
    <w:rsid w:val="00473ADC"/>
    <w:rsid w:val="004A49A7"/>
    <w:rsid w:val="004C6019"/>
    <w:rsid w:val="004C784D"/>
    <w:rsid w:val="0050482A"/>
    <w:rsid w:val="00506B2F"/>
    <w:rsid w:val="00512630"/>
    <w:rsid w:val="00512E65"/>
    <w:rsid w:val="005144E0"/>
    <w:rsid w:val="00532666"/>
    <w:rsid w:val="00557E0B"/>
    <w:rsid w:val="00567890"/>
    <w:rsid w:val="005E6079"/>
    <w:rsid w:val="0060022F"/>
    <w:rsid w:val="006375E1"/>
    <w:rsid w:val="0069331B"/>
    <w:rsid w:val="006D55DF"/>
    <w:rsid w:val="006F40A8"/>
    <w:rsid w:val="007210E1"/>
    <w:rsid w:val="00737E2B"/>
    <w:rsid w:val="00754A23"/>
    <w:rsid w:val="00767A22"/>
    <w:rsid w:val="00796F61"/>
    <w:rsid w:val="007A2A19"/>
    <w:rsid w:val="007B7992"/>
    <w:rsid w:val="007E2F64"/>
    <w:rsid w:val="0080110B"/>
    <w:rsid w:val="00804089"/>
    <w:rsid w:val="008053C1"/>
    <w:rsid w:val="008225DF"/>
    <w:rsid w:val="008376B4"/>
    <w:rsid w:val="00841522"/>
    <w:rsid w:val="008736B6"/>
    <w:rsid w:val="008B629F"/>
    <w:rsid w:val="008E1185"/>
    <w:rsid w:val="008F22B8"/>
    <w:rsid w:val="00917648"/>
    <w:rsid w:val="00980767"/>
    <w:rsid w:val="009B3834"/>
    <w:rsid w:val="009D0334"/>
    <w:rsid w:val="00A313A5"/>
    <w:rsid w:val="00A52899"/>
    <w:rsid w:val="00A72D5E"/>
    <w:rsid w:val="00A91C9A"/>
    <w:rsid w:val="00AA785E"/>
    <w:rsid w:val="00AB07E2"/>
    <w:rsid w:val="00AD0737"/>
    <w:rsid w:val="00AD7113"/>
    <w:rsid w:val="00AF02C5"/>
    <w:rsid w:val="00AF37D1"/>
    <w:rsid w:val="00B05C1A"/>
    <w:rsid w:val="00B311C2"/>
    <w:rsid w:val="00B455D2"/>
    <w:rsid w:val="00B4790B"/>
    <w:rsid w:val="00B608FE"/>
    <w:rsid w:val="00BA17B2"/>
    <w:rsid w:val="00BA2631"/>
    <w:rsid w:val="00BD2947"/>
    <w:rsid w:val="00C04E44"/>
    <w:rsid w:val="00C33CF8"/>
    <w:rsid w:val="00C707D7"/>
    <w:rsid w:val="00C7664E"/>
    <w:rsid w:val="00C85617"/>
    <w:rsid w:val="00C96C7E"/>
    <w:rsid w:val="00CC627E"/>
    <w:rsid w:val="00CD0CC5"/>
    <w:rsid w:val="00CD40E7"/>
    <w:rsid w:val="00D7228F"/>
    <w:rsid w:val="00D74F78"/>
    <w:rsid w:val="00D81E72"/>
    <w:rsid w:val="00D838EC"/>
    <w:rsid w:val="00D9291D"/>
    <w:rsid w:val="00DE2921"/>
    <w:rsid w:val="00E21EE0"/>
    <w:rsid w:val="00E724CF"/>
    <w:rsid w:val="00E9037A"/>
    <w:rsid w:val="00EB7BBF"/>
    <w:rsid w:val="00ED6E39"/>
    <w:rsid w:val="00EF0CA9"/>
    <w:rsid w:val="00F077E7"/>
    <w:rsid w:val="00F436D4"/>
    <w:rsid w:val="00F54D2C"/>
    <w:rsid w:val="00F576C7"/>
    <w:rsid w:val="00F70A84"/>
    <w:rsid w:val="00FA4239"/>
    <w:rsid w:val="00FA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39A8"/>
  <w15:docId w15:val="{0DB1E519-F967-4716-B020-1669B2F2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2C5"/>
    <w:rPr>
      <w:rFonts w:ascii="Tahoma" w:hAnsi="Tahoma" w:cs="Tahoma"/>
      <w:sz w:val="16"/>
      <w:szCs w:val="16"/>
    </w:rPr>
  </w:style>
  <w:style w:type="paragraph" w:styleId="Prrafodelista">
    <w:name w:val="List Paragraph"/>
    <w:basedOn w:val="Normal"/>
    <w:uiPriority w:val="34"/>
    <w:qFormat/>
    <w:rsid w:val="00754A23"/>
    <w:pPr>
      <w:ind w:left="720"/>
      <w:contextualSpacing/>
    </w:pPr>
    <w:rPr>
      <w:lang w:val="fr-FR" w:eastAsia="fr-FR" w:bidi="fr-FR"/>
    </w:rPr>
  </w:style>
  <w:style w:type="paragraph" w:customStyle="1" w:styleId="Default">
    <w:name w:val="Default"/>
    <w:rsid w:val="00754A23"/>
    <w:pPr>
      <w:autoSpaceDE w:val="0"/>
      <w:autoSpaceDN w:val="0"/>
      <w:adjustRightInd w:val="0"/>
      <w:spacing w:after="0" w:line="240" w:lineRule="auto"/>
    </w:pPr>
    <w:rPr>
      <w:rFonts w:ascii="Michelin" w:hAnsi="Michelin" w:cs="Michelin"/>
      <w:color w:val="000000"/>
      <w:sz w:val="24"/>
      <w:szCs w:val="24"/>
      <w:lang w:val="fr-FR" w:eastAsia="fr-FR" w:bidi="fr-FR"/>
    </w:rPr>
  </w:style>
  <w:style w:type="paragraph" w:customStyle="1" w:styleId="Pa2">
    <w:name w:val="Pa2"/>
    <w:basedOn w:val="Default"/>
    <w:next w:val="Default"/>
    <w:uiPriority w:val="99"/>
    <w:rsid w:val="00754A23"/>
    <w:pPr>
      <w:spacing w:line="281" w:lineRule="atLeast"/>
    </w:pPr>
    <w:rPr>
      <w:rFonts w:cstheme="minorBidi"/>
      <w:color w:val="auto"/>
    </w:rPr>
  </w:style>
  <w:style w:type="paragraph" w:customStyle="1" w:styleId="Pa3">
    <w:name w:val="Pa3"/>
    <w:basedOn w:val="Default"/>
    <w:next w:val="Default"/>
    <w:uiPriority w:val="99"/>
    <w:rsid w:val="00754A23"/>
    <w:pPr>
      <w:spacing w:line="201" w:lineRule="atLeast"/>
    </w:pPr>
    <w:rPr>
      <w:rFonts w:cstheme="minorBidi"/>
      <w:color w:val="auto"/>
    </w:rPr>
  </w:style>
  <w:style w:type="paragraph" w:customStyle="1" w:styleId="Pa0">
    <w:name w:val="Pa0"/>
    <w:basedOn w:val="Default"/>
    <w:next w:val="Default"/>
    <w:uiPriority w:val="99"/>
    <w:rsid w:val="00754A23"/>
    <w:pPr>
      <w:spacing w:line="241" w:lineRule="atLeast"/>
    </w:pPr>
    <w:rPr>
      <w:rFonts w:cstheme="minorBidi"/>
      <w:color w:val="auto"/>
    </w:rPr>
  </w:style>
  <w:style w:type="character" w:customStyle="1" w:styleId="A4">
    <w:name w:val="A4"/>
    <w:uiPriority w:val="99"/>
    <w:rsid w:val="00754A23"/>
    <w:rPr>
      <w:rFonts w:ascii="Michelin Black" w:hAnsi="Michelin Black" w:cs="Michelin Black"/>
      <w:b/>
      <w:bCs/>
      <w:color w:val="000000"/>
      <w:sz w:val="28"/>
      <w:szCs w:val="28"/>
    </w:rPr>
  </w:style>
  <w:style w:type="paragraph" w:styleId="NormalWeb">
    <w:name w:val="Normal (Web)"/>
    <w:basedOn w:val="Normal"/>
    <w:uiPriority w:val="99"/>
    <w:semiHidden/>
    <w:unhideWhenUsed/>
    <w:rsid w:val="00754A23"/>
    <w:pPr>
      <w:spacing w:before="100" w:beforeAutospacing="1" w:after="100" w:afterAutospacing="1" w:line="240" w:lineRule="auto"/>
    </w:pPr>
    <w:rPr>
      <w:rFonts w:ascii="Times New Roman" w:eastAsia="Times New Roman" w:hAnsi="Times New Roman" w:cs="Times New Roman"/>
      <w:sz w:val="24"/>
      <w:szCs w:val="24"/>
      <w:lang w:val="fr-FR" w:eastAsia="fr-FR" w:bidi="fr-FR"/>
    </w:rPr>
  </w:style>
  <w:style w:type="paragraph" w:customStyle="1" w:styleId="subtitle-content">
    <w:name w:val="subtitle-content"/>
    <w:basedOn w:val="Normal"/>
    <w:rsid w:val="00754A23"/>
    <w:pPr>
      <w:spacing w:before="100" w:beforeAutospacing="1" w:after="100" w:afterAutospacing="1" w:line="240" w:lineRule="auto"/>
    </w:pPr>
    <w:rPr>
      <w:rFonts w:ascii="Times New Roman" w:eastAsia="Times New Roman" w:hAnsi="Times New Roman" w:cs="Times New Roman"/>
      <w:sz w:val="24"/>
      <w:szCs w:val="24"/>
      <w:lang w:val="fr-FR" w:eastAsia="fr-FR" w:bidi="fr-FR"/>
    </w:rPr>
  </w:style>
  <w:style w:type="paragraph" w:styleId="Piedepgina">
    <w:name w:val="footer"/>
    <w:basedOn w:val="Normal"/>
    <w:link w:val="PiedepginaCar"/>
    <w:unhideWhenUsed/>
    <w:rsid w:val="00F436D4"/>
    <w:pPr>
      <w:tabs>
        <w:tab w:val="center" w:pos="4252"/>
        <w:tab w:val="right" w:pos="8504"/>
      </w:tabs>
      <w:spacing w:after="0" w:line="240" w:lineRule="auto"/>
    </w:pPr>
    <w:rPr>
      <w:rFonts w:ascii="Cambria" w:eastAsia="Times New Roman" w:hAnsi="Cambria" w:cs="Times New Roman"/>
      <w:sz w:val="24"/>
      <w:szCs w:val="24"/>
      <w:lang w:val="es-ES_tradnl" w:eastAsia="es-ES"/>
    </w:rPr>
  </w:style>
  <w:style w:type="character" w:customStyle="1" w:styleId="PiedepginaCar">
    <w:name w:val="Pie de página Car"/>
    <w:basedOn w:val="Fuentedeprrafopredeter"/>
    <w:link w:val="Piedepgina"/>
    <w:rsid w:val="00F436D4"/>
    <w:rPr>
      <w:rFonts w:ascii="Cambria" w:eastAsia="Times New Roman" w:hAnsi="Cambria" w:cs="Times New Roman"/>
      <w:sz w:val="24"/>
      <w:szCs w:val="24"/>
      <w:lang w:val="es-ES_tradnl" w:eastAsia="es-ES"/>
    </w:rPr>
  </w:style>
  <w:style w:type="paragraph" w:customStyle="1" w:styleId="TextoMichelin">
    <w:name w:val="Texto Michelin"/>
    <w:basedOn w:val="Normal"/>
    <w:rsid w:val="00F436D4"/>
    <w:pPr>
      <w:spacing w:after="240" w:line="270" w:lineRule="atLeast"/>
      <w:jc w:val="both"/>
    </w:pPr>
    <w:rPr>
      <w:rFonts w:eastAsia="Times" w:cs="Times New Roman"/>
      <w:sz w:val="21"/>
      <w:szCs w:val="24"/>
      <w:lang w:eastAsia="fr-FR"/>
    </w:rPr>
  </w:style>
  <w:style w:type="paragraph" w:customStyle="1" w:styleId="titulocapitulodossier">
    <w:name w:val="titulo capitulo dossier"/>
    <w:basedOn w:val="Normal"/>
    <w:rsid w:val="00F436D4"/>
    <w:pPr>
      <w:spacing w:after="240" w:line="360" w:lineRule="exact"/>
      <w:outlineLvl w:val="0"/>
    </w:pPr>
    <w:rPr>
      <w:rFonts w:ascii="Times" w:eastAsia="Times" w:hAnsi="Times" w:cs="Times New Roman"/>
      <w:b/>
      <w:snapToGrid w:val="0"/>
      <w:color w:val="333399"/>
      <w:sz w:val="32"/>
      <w:szCs w:val="24"/>
      <w:lang w:eastAsia="fr-FR"/>
    </w:rPr>
  </w:style>
  <w:style w:type="paragraph" w:styleId="Encabezado">
    <w:name w:val="header"/>
    <w:basedOn w:val="Normal"/>
    <w:link w:val="EncabezadoCar"/>
    <w:uiPriority w:val="99"/>
    <w:unhideWhenUsed/>
    <w:rsid w:val="00CC6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27E"/>
    <w:rPr>
      <w:lang w:val="es-ES"/>
    </w:rPr>
  </w:style>
  <w:style w:type="character" w:styleId="Nmerodepgina">
    <w:name w:val="page number"/>
    <w:basedOn w:val="Fuentedeprrafopredeter"/>
    <w:uiPriority w:val="99"/>
    <w:semiHidden/>
    <w:unhideWhenUsed/>
    <w:rsid w:val="0087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34728">
      <w:bodyDiv w:val="1"/>
      <w:marLeft w:val="0"/>
      <w:marRight w:val="0"/>
      <w:marTop w:val="0"/>
      <w:marBottom w:val="0"/>
      <w:divBdr>
        <w:top w:val="none" w:sz="0" w:space="0" w:color="auto"/>
        <w:left w:val="none" w:sz="0" w:space="0" w:color="auto"/>
        <w:bottom w:val="none" w:sz="0" w:space="0" w:color="auto"/>
        <w:right w:val="none" w:sz="0" w:space="0" w:color="auto"/>
      </w:divBdr>
    </w:div>
    <w:div w:id="1063022525">
      <w:bodyDiv w:val="1"/>
      <w:marLeft w:val="0"/>
      <w:marRight w:val="0"/>
      <w:marTop w:val="0"/>
      <w:marBottom w:val="0"/>
      <w:divBdr>
        <w:top w:val="none" w:sz="0" w:space="0" w:color="auto"/>
        <w:left w:val="none" w:sz="0" w:space="0" w:color="auto"/>
        <w:bottom w:val="none" w:sz="0" w:space="0" w:color="auto"/>
        <w:right w:val="none" w:sz="0" w:space="0" w:color="auto"/>
      </w:divBdr>
    </w:div>
    <w:div w:id="1340617950">
      <w:bodyDiv w:val="1"/>
      <w:marLeft w:val="0"/>
      <w:marRight w:val="0"/>
      <w:marTop w:val="0"/>
      <w:marBottom w:val="0"/>
      <w:divBdr>
        <w:top w:val="none" w:sz="0" w:space="0" w:color="auto"/>
        <w:left w:val="none" w:sz="0" w:space="0" w:color="auto"/>
        <w:bottom w:val="none" w:sz="0" w:space="0" w:color="auto"/>
        <w:right w:val="none" w:sz="0" w:space="0" w:color="auto"/>
      </w:divBdr>
    </w:div>
    <w:div w:id="1341351953">
      <w:bodyDiv w:val="1"/>
      <w:marLeft w:val="0"/>
      <w:marRight w:val="0"/>
      <w:marTop w:val="0"/>
      <w:marBottom w:val="0"/>
      <w:divBdr>
        <w:top w:val="none" w:sz="0" w:space="0" w:color="auto"/>
        <w:left w:val="none" w:sz="0" w:space="0" w:color="auto"/>
        <w:bottom w:val="none" w:sz="0" w:space="0" w:color="auto"/>
        <w:right w:val="none" w:sz="0" w:space="0" w:color="auto"/>
      </w:divBdr>
    </w:div>
    <w:div w:id="1583029930">
      <w:bodyDiv w:val="1"/>
      <w:marLeft w:val="0"/>
      <w:marRight w:val="0"/>
      <w:marTop w:val="0"/>
      <w:marBottom w:val="0"/>
      <w:divBdr>
        <w:top w:val="none" w:sz="0" w:space="0" w:color="auto"/>
        <w:left w:val="none" w:sz="0" w:space="0" w:color="auto"/>
        <w:bottom w:val="none" w:sz="0" w:space="0" w:color="auto"/>
        <w:right w:val="none" w:sz="0" w:space="0" w:color="auto"/>
      </w:divBdr>
    </w:div>
    <w:div w:id="1669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8C7F-DE0F-4C00-B8BA-AB4672FF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Cordle</dc:creator>
  <cp:lastModifiedBy>usuario</cp:lastModifiedBy>
  <cp:revision>7</cp:revision>
  <cp:lastPrinted>2016-09-15T10:33:00Z</cp:lastPrinted>
  <dcterms:created xsi:type="dcterms:W3CDTF">2016-09-14T13:28:00Z</dcterms:created>
  <dcterms:modified xsi:type="dcterms:W3CDTF">2016-09-21T10:23:00Z</dcterms:modified>
</cp:coreProperties>
</file>