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77777777" w:rsidR="007F65D7" w:rsidRPr="000E3503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0E3503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0E3503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0E3503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0E3503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0E3503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E03843">
        <w:rPr>
          <w:rFonts w:ascii="Times" w:eastAsia="Times" w:hAnsi="Times" w:cs="Times"/>
          <w:noProof/>
          <w:color w:val="808080"/>
          <w:sz w:val="24"/>
          <w:szCs w:val="24"/>
        </w:rPr>
        <w:t>04/01/2017</w:t>
      </w:r>
      <w:r w:rsidRPr="000E3503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259B2097" w14:textId="77777777" w:rsidR="007F65D7" w:rsidRPr="000E3503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4B3DF95A" w14:textId="77777777" w:rsidR="007F65D7" w:rsidRPr="000E3503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2393C9E3" w14:textId="64BDE507" w:rsidR="007F65D7" w:rsidRPr="000E3503" w:rsidRDefault="006E6CCA" w:rsidP="007F65D7">
      <w:pPr>
        <w:pStyle w:val="TITULARMICHELIN"/>
        <w:spacing w:after="120"/>
        <w:rPr>
          <w:rFonts w:ascii="Utopia" w:hAnsi="Utopia"/>
          <w:sz w:val="28"/>
          <w:lang w:val="es-ES"/>
        </w:rPr>
      </w:pPr>
      <w:r w:rsidRPr="000E3503">
        <w:rPr>
          <w:szCs w:val="26"/>
          <w:lang w:val="es-ES"/>
        </w:rPr>
        <w:t>La g</w:t>
      </w:r>
      <w:r w:rsidR="00BE56AE" w:rsidRPr="000E3503">
        <w:rPr>
          <w:szCs w:val="26"/>
          <w:lang w:val="es-ES"/>
        </w:rPr>
        <w:t>u</w:t>
      </w:r>
      <w:r w:rsidR="004C291E" w:rsidRPr="000E3503">
        <w:rPr>
          <w:szCs w:val="26"/>
          <w:lang w:val="es-ES"/>
        </w:rPr>
        <w:t>ía</w:t>
      </w:r>
      <w:r w:rsidR="00BE56AE" w:rsidRPr="000E3503">
        <w:rPr>
          <w:szCs w:val="26"/>
          <w:lang w:val="es-ES"/>
        </w:rPr>
        <w:t xml:space="preserve"> MICHELIN </w:t>
      </w:r>
      <w:r w:rsidR="00EB7169" w:rsidRPr="000565E4">
        <w:rPr>
          <w:szCs w:val="26"/>
          <w:lang w:val="es-ES"/>
        </w:rPr>
        <w:t>Washington</w:t>
      </w:r>
      <w:r w:rsidR="00BE56AE" w:rsidRPr="000E3503">
        <w:rPr>
          <w:szCs w:val="26"/>
          <w:lang w:val="es-ES"/>
        </w:rPr>
        <w:t xml:space="preserve"> 201</w:t>
      </w:r>
      <w:r w:rsidR="00EB7169" w:rsidRPr="000E3503">
        <w:rPr>
          <w:szCs w:val="26"/>
          <w:lang w:val="es-ES"/>
        </w:rPr>
        <w:t>7</w:t>
      </w:r>
    </w:p>
    <w:p w14:paraId="5EF44432" w14:textId="1E3FD1B0" w:rsidR="00B36595" w:rsidRPr="000E3503" w:rsidRDefault="00B2279B" w:rsidP="007F65D7">
      <w:pPr>
        <w:pStyle w:val="SUBTITULOMichelinOK"/>
        <w:spacing w:after="230"/>
      </w:pPr>
      <w:r w:rsidRPr="000E3503">
        <w:t xml:space="preserve">La </w:t>
      </w:r>
      <w:r w:rsidR="00B36595" w:rsidRPr="000E3503">
        <w:t xml:space="preserve">primera selección dedicada a Washington revela </w:t>
      </w:r>
      <w:r w:rsidR="00E03843">
        <w:br/>
      </w:r>
      <w:bookmarkStart w:id="0" w:name="_GoBack"/>
      <w:bookmarkEnd w:id="0"/>
      <w:r w:rsidR="000D5438" w:rsidRPr="000E3503">
        <w:t>la renovación y el potencial de su panorama culinario</w:t>
      </w:r>
      <w:r w:rsidR="00B36595" w:rsidRPr="000E3503">
        <w:t xml:space="preserve"> </w:t>
      </w:r>
    </w:p>
    <w:p w14:paraId="704D66D8" w14:textId="0B007E02" w:rsidR="007F65D7" w:rsidRPr="000E3503" w:rsidRDefault="00B330E2" w:rsidP="003E26DF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</w:pPr>
      <w:r w:rsidRPr="000E350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Con una identidad culinaria propia</w:t>
      </w:r>
      <w:r w:rsidR="00063DDF" w:rsidRPr="000E350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que gira en torno a la </w:t>
      </w:r>
      <w:r w:rsidR="00063DDF" w:rsidRPr="000E350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“</w:t>
      </w:r>
      <w:r w:rsidR="00063DDF" w:rsidRPr="000E350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cocina del At</w:t>
      </w:r>
      <w:r w:rsidR="00063DDF" w:rsidRPr="000E350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lántico Medio”, el panorama gastronómico </w:t>
      </w:r>
      <w:r w:rsidR="008C7B39" w:rsidRPr="000E350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de</w:t>
      </w:r>
      <w:r w:rsidR="0061612B" w:rsidRPr="000E350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Washington </w:t>
      </w:r>
      <w:r w:rsidR="003E26DF" w:rsidRPr="000E350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está </w:t>
      </w:r>
      <w:r w:rsidR="008C7B39" w:rsidRPr="000E350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experimenta</w:t>
      </w:r>
      <w:r w:rsidR="003E26DF" w:rsidRPr="000E350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ndo</w:t>
      </w:r>
      <w:r w:rsidR="008C7B39" w:rsidRPr="000E350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desde hace varios años una profunda evolución que sitúa la cocina local entre las más dinámicas del mundo</w:t>
      </w:r>
      <w:r w:rsidR="0061612B" w:rsidRPr="000E350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.</w:t>
      </w:r>
    </w:p>
    <w:p w14:paraId="4F7C1C20" w14:textId="613E57AF" w:rsidR="0061612B" w:rsidRPr="000E3503" w:rsidRDefault="000565E4" w:rsidP="0061612B">
      <w:pPr>
        <w:spacing w:after="240" w:line="270" w:lineRule="atLeast"/>
        <w:jc w:val="both"/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</w:pPr>
      <w:r>
        <w:rPr>
          <w:rFonts w:ascii="Arial" w:eastAsia="Times" w:hAnsi="Arial" w:cs="Times New Roman"/>
          <w:bCs/>
          <w:noProof/>
          <w:color w:val="auto"/>
          <w:sz w:val="21"/>
          <w:szCs w:val="21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702AA714" wp14:editId="5DF81B36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209600" cy="2073600"/>
            <wp:effectExtent l="0" t="0" r="10160" b="9525"/>
            <wp:wrapThrough wrapText="bothSides">
              <wp:wrapPolygon edited="0">
                <wp:start x="0" y="0"/>
                <wp:lineTo x="0" y="21435"/>
                <wp:lineTo x="21328" y="21435"/>
                <wp:lineTo x="21328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M Washington DC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20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Michelin </w:t>
      </w:r>
      <w:r w:rsidR="00051B51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ha presentado la primera selección de la guía 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MICHELIN Washington 2017, </w:t>
      </w:r>
      <w:r w:rsidR="00051B51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que muestra la riqueza y diversidad del panorama gastronómico local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. </w:t>
      </w:r>
    </w:p>
    <w:p w14:paraId="0AA35D30" w14:textId="09AB251F" w:rsidR="00C01223" w:rsidRPr="000E3503" w:rsidRDefault="008C7C99" w:rsidP="00816A2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“</w:t>
      </w:r>
      <w:r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Tras</w:t>
      </w:r>
      <w:r w:rsidR="0061612B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 New-York, San Francisco </w:t>
      </w:r>
      <w:r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y</w:t>
      </w:r>
      <w:r w:rsidR="0061612B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 Chicago, </w:t>
      </w:r>
      <w:r w:rsidR="00C05128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estamos muy satisfechos de lanzar esta nueva selección de </w:t>
      </w:r>
      <w:r w:rsidR="0061612B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Washington: </w:t>
      </w:r>
      <w:r w:rsidR="00397381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raramente habíamos visto un desarrollo como este en un mismo territorio y en tan poco tiempo”, </w:t>
      </w:r>
      <w:r w:rsidR="00397381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ha comentado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Claire </w:t>
      </w:r>
      <w:r w:rsidR="00816A2C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Dorland-Clauzel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, </w:t>
      </w:r>
      <w:r w:rsidR="00C01223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miembro del consejo ejecutivo del Grupo Michelin.</w:t>
      </w:r>
      <w:r w:rsidR="00DE552F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DE552F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“Esta primera selección permitirá mostrar las tendencias y talentos de la ciudad, y ofrecerá a nuestros clientes </w:t>
      </w:r>
      <w:r w:rsidR="00E15E98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una experiencia de calidad”.</w:t>
      </w:r>
    </w:p>
    <w:p w14:paraId="7CA78BCF" w14:textId="50929B25" w:rsidR="0061612B" w:rsidRPr="000E3503" w:rsidRDefault="00AD056C" w:rsidP="00CD3269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En esta primera selección, tres restaurantes </w:t>
      </w:r>
      <w:r w:rsidR="009920FF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han sido distinguidos con</w:t>
      </w: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dos</w:t>
      </w:r>
      <w:r w:rsidR="009920FF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estrellas: </w:t>
      </w:r>
      <w:r w:rsidR="0061612B" w:rsidRPr="000E3503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es-ES_tradnl"/>
        </w:rPr>
        <w:t>Mini Bar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, </w:t>
      </w:r>
      <w:r w:rsidR="009920FF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donde el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chef José </w:t>
      </w:r>
      <w:r w:rsidR="00816A2C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Andr</w:t>
      </w:r>
      <w:r w:rsidR="009920FF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é</w:t>
      </w:r>
      <w:r w:rsidR="00816A2C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s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propo</w:t>
      </w:r>
      <w:r w:rsidR="00A3638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n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e, </w:t>
      </w:r>
      <w:r w:rsidR="00A3638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ante la mirada de sus clientes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, un</w:t>
      </w:r>
      <w:r w:rsidR="00A3638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a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A3638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cocina especialmente innovadora </w:t>
      </w:r>
      <w:r w:rsidR="00CD3269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expresada en</w:t>
      </w:r>
      <w:r w:rsidR="00A93B0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un menú degustación de platos lúdicos</w:t>
      </w:r>
      <w:r w:rsidR="00CD3269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y llenos de fantasía; </w:t>
      </w:r>
      <w:r w:rsidR="0061612B" w:rsidRPr="000E3503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es-ES_tradnl"/>
        </w:rPr>
        <w:t>Pineapple &amp; Pearls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, </w:t>
      </w:r>
      <w:r w:rsidR="00FF1C95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abierto a principios de año por el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chef Aaron </w:t>
      </w:r>
      <w:r w:rsidR="00816A2C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Silverman</w:t>
      </w:r>
      <w:r w:rsidR="00741124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,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FF1C95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con platos </w:t>
      </w:r>
      <w:r w:rsidR="00CD261D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de sabores precisos</w:t>
      </w:r>
      <w:r w:rsidR="00FF1C95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que reflejan un gran abanico de influencias</w:t>
      </w:r>
      <w:r w:rsidR="00296440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,</w:t>
      </w:r>
      <w:r w:rsidR="00FF1C95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296440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y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61612B" w:rsidRPr="000E3503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es-ES_tradnl"/>
        </w:rPr>
        <w:t>The Inn at Little Washington</w:t>
      </w:r>
      <w:r w:rsidR="00296440" w:rsidRPr="000E3503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es-ES_tradnl"/>
        </w:rPr>
        <w:t>: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296440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situado a algunos kilómetros de 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Washington, </w:t>
      </w:r>
      <w:r w:rsidR="00527869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el 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restaurant</w:t>
      </w:r>
      <w:r w:rsidR="00527869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e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527869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del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cél</w:t>
      </w:r>
      <w:r w:rsidR="00527869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e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bre chef Patrick O’</w:t>
      </w:r>
      <w:r w:rsidR="00816A2C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Connell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propo</w:t>
      </w:r>
      <w:r w:rsidR="003B1179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n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e un</w:t>
      </w:r>
      <w:r w:rsidR="003B1179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a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3B1179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cocina francesa clásica y ecléctica en un marco </w:t>
      </w:r>
      <w:r w:rsidR="00F64C18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impresionante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.   </w:t>
      </w:r>
    </w:p>
    <w:p w14:paraId="677F5C07" w14:textId="1CD93351" w:rsidR="001A230D" w:rsidRPr="000E3503" w:rsidRDefault="00F64C18" w:rsidP="0061612B">
      <w:pPr>
        <w:spacing w:after="240" w:line="270" w:lineRule="atLeast"/>
        <w:jc w:val="both"/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</w:pP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“</w:t>
      </w:r>
      <w:r w:rsidR="0061612B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De</w:t>
      </w:r>
      <w:r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sde</w:t>
      </w:r>
      <w:r w:rsidR="0061612B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 </w:t>
      </w:r>
      <w:r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hace más de cinco años, la oferta culinaria se ha desarrollado especialmente en la ciudad, animada por los chefs que han viajado, se han formado en el extranjero y, a su vuelta, han enriquecido su cocina</w:t>
      </w:r>
      <w:r w:rsidR="00F531DA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 incorporando nuevas técnicas, nuevos sabores y nuevos ingredientes”,</w:t>
      </w:r>
      <w:r w:rsidR="00F531DA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852D28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ha explicado 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Michael </w:t>
      </w:r>
      <w:r w:rsidR="00816A2C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Ellis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, </w:t>
      </w:r>
      <w:r w:rsidR="00852D28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director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interna</w:t>
      </w:r>
      <w:r w:rsidR="00852D28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c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ional de</w:t>
      </w:r>
      <w:r w:rsidR="00852D28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las guías 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MICHELIN. </w:t>
      </w:r>
      <w:r w:rsidR="00852D28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“Esta </w:t>
      </w:r>
      <w:r w:rsidR="00157F23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renova</w:t>
      </w:r>
      <w:r w:rsidR="005C6195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ción</w:t>
      </w:r>
      <w:r w:rsidR="00852D28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 gastron</w:t>
      </w:r>
      <w:r w:rsidR="005C6195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ó</w:t>
      </w:r>
      <w:r w:rsidR="00852D28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m</w:t>
      </w:r>
      <w:r w:rsidR="00237921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ica se ha </w:t>
      </w:r>
      <w:r w:rsidR="00B976AC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extendido</w:t>
      </w:r>
      <w:r w:rsidR="00237921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 y apoyad</w:t>
      </w:r>
      <w:r w:rsidR="00B976AC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o</w:t>
      </w:r>
      <w:r w:rsidR="00237921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 </w:t>
      </w:r>
      <w:r w:rsidR="00B976AC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en</w:t>
      </w:r>
      <w:r w:rsidR="00237921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 la ‘cocina del Atlántico Medio’</w:t>
      </w:r>
      <w:r w:rsidR="00B976AC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, un estilo </w:t>
      </w:r>
      <w:r w:rsidR="001A230D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liderad</w:t>
      </w:r>
      <w:r w:rsidR="00B976AC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o</w:t>
      </w:r>
      <w:r w:rsidR="001A230D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 por jó</w:t>
      </w:r>
      <w:r w:rsidR="00417043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venes chefs que han decidido sacar partido </w:t>
      </w:r>
      <w:r w:rsidR="00F01F80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a</w:t>
      </w:r>
      <w:r w:rsidR="00417043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 su tierra y trabajar con productos locales</w:t>
      </w:r>
      <w:r w:rsidR="009A5CE9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,</w:t>
      </w:r>
      <w:r w:rsidR="00FA0A38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 </w:t>
      </w:r>
      <w:r w:rsidR="00E73457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cont</w:t>
      </w:r>
      <w:r w:rsidR="00FE079D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ribuyendo a crear,</w:t>
      </w:r>
      <w:r w:rsidR="00FA0A38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 así</w:t>
      </w:r>
      <w:r w:rsidR="00FE079D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,</w:t>
      </w:r>
      <w:r w:rsidR="00FA0A38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 </w:t>
      </w:r>
      <w:r w:rsidR="00E73457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>la personalidad</w:t>
      </w:r>
      <w:r w:rsidR="00AC5FE1" w:rsidRPr="000E3503">
        <w:rPr>
          <w:rFonts w:ascii="Arial" w:eastAsia="Times" w:hAnsi="Arial" w:cs="Times New Roman"/>
          <w:bCs/>
          <w:i/>
          <w:color w:val="auto"/>
          <w:sz w:val="21"/>
          <w:szCs w:val="21"/>
          <w:lang w:bidi="es-ES_tradnl"/>
        </w:rPr>
        <w:t xml:space="preserve"> culinaria tan singular de Washington”.</w:t>
      </w:r>
    </w:p>
    <w:p w14:paraId="727FA03A" w14:textId="4DCBCB2A" w:rsidR="0061612B" w:rsidRPr="000E3503" w:rsidRDefault="00B413E3" w:rsidP="00FA4783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Representantes</w:t>
      </w:r>
      <w:r w:rsidR="00D32530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emblemátic</w:t>
      </w: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o</w:t>
      </w:r>
      <w:r w:rsidR="00D32530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s de la </w:t>
      </w: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“cocina del Atlántico Medio”, </w:t>
      </w:r>
      <w:r w:rsidR="00F01F80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los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restaurant</w:t>
      </w: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e</w:t>
      </w:r>
      <w:r w:rsidR="00F01F80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s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61612B" w:rsidRPr="000E3503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es-ES_tradnl"/>
        </w:rPr>
        <w:t>Rose’s Luxury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, </w:t>
      </w: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abierto por el 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chef Aaron </w:t>
      </w:r>
      <w:r w:rsidR="00816A2C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Silvemann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, </w:t>
      </w: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y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61612B" w:rsidRPr="000E3503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es-ES_tradnl"/>
        </w:rPr>
        <w:t>The Dabney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, d</w:t>
      </w: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el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chef Jeremiah </w:t>
      </w:r>
      <w:r w:rsidR="00816A2C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Langhorne</w:t>
      </w: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,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obtienen cada uno una estrella</w:t>
      </w:r>
      <w:r w:rsidR="00211356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en esta primera selección de la guía 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MICHELIN Washington. </w:t>
      </w:r>
      <w:r w:rsidR="00211356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Otros siete restaurantes </w:t>
      </w:r>
      <w:r w:rsidR="00FA4783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han sido distinguidos con una estrella, como </w:t>
      </w:r>
      <w:r w:rsidR="0061612B" w:rsidRPr="000E3503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es-ES_tradnl"/>
        </w:rPr>
        <w:t>Blue Duck Tavern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, </w:t>
      </w:r>
      <w:r w:rsidR="0061612B" w:rsidRPr="000E3503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es-ES_tradnl"/>
        </w:rPr>
        <w:t>Kinship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, </w:t>
      </w:r>
      <w:r w:rsidR="0061612B" w:rsidRPr="000E3503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es-ES_tradnl"/>
        </w:rPr>
        <w:t>Plume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, </w:t>
      </w:r>
      <w:r w:rsidR="0061612B" w:rsidRPr="000E3503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es-ES_tradnl"/>
        </w:rPr>
        <w:t>Tail Up Goat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, l</w:t>
      </w:r>
      <w:r w:rsidR="00FA4783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os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restaurant</w:t>
      </w:r>
      <w:r w:rsidR="00FA4783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e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s de </w:t>
      </w:r>
      <w:r w:rsidR="00FA4783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cocina italiana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61612B" w:rsidRPr="000E3503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es-ES_tradnl"/>
        </w:rPr>
        <w:t>Masseria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FA4783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y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61612B" w:rsidRPr="000E3503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es-ES_tradnl"/>
        </w:rPr>
        <w:t>Fiola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, </w:t>
      </w:r>
      <w:r w:rsidR="00FA4783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y, por último,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FA4783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el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restaurant</w:t>
      </w:r>
      <w:r w:rsidR="00FA4783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e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japon</w:t>
      </w:r>
      <w:r w:rsidR="00FA4783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és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61612B" w:rsidRPr="000E3503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es-ES_tradnl"/>
        </w:rPr>
        <w:t>Sushi Taro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. </w:t>
      </w:r>
    </w:p>
    <w:p w14:paraId="275735D7" w14:textId="274253F2" w:rsidR="0061612B" w:rsidRPr="000E3503" w:rsidRDefault="009C48E1" w:rsidP="0061612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Finalmente, con más de 33 estilos de cocinas representados en la guía, que incluye por primera vez un restaurante de cocina de los Balcanes, la selección refleja la enorme diversidad </w:t>
      </w:r>
      <w:r w:rsidR="0037523C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del panorama culinario de la ciudad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.  </w:t>
      </w:r>
    </w:p>
    <w:p w14:paraId="7809A99D" w14:textId="312CEBD2" w:rsidR="0061612B" w:rsidRPr="000E3503" w:rsidRDefault="0037523C" w:rsidP="0061612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lastRenderedPageBreak/>
        <w:t>Esta primera selección recoge</w:t>
      </w:r>
      <w:r w:rsidR="0061612B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:</w:t>
      </w:r>
    </w:p>
    <w:p w14:paraId="25BCE86B" w14:textId="6F630E9A" w:rsidR="0061612B" w:rsidRPr="000E3503" w:rsidRDefault="0061612B" w:rsidP="0061612B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3 restaurant</w:t>
      </w:r>
      <w:r w:rsidR="00333563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e</w:t>
      </w: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s </w:t>
      </w:r>
      <w:r w:rsidR="0037523C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dos estrellas.</w:t>
      </w:r>
    </w:p>
    <w:p w14:paraId="7683C0C4" w14:textId="716CC659" w:rsidR="0061612B" w:rsidRPr="000E3503" w:rsidRDefault="0061612B" w:rsidP="0061612B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9 restaurant</w:t>
      </w:r>
      <w:r w:rsidR="00333563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e</w:t>
      </w: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s un</w:t>
      </w:r>
      <w:r w:rsidR="0037523C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a</w:t>
      </w: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  <w:r w:rsidR="0037523C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estrella.</w:t>
      </w: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 </w:t>
      </w:r>
    </w:p>
    <w:p w14:paraId="1EB1F660" w14:textId="461E82F7" w:rsidR="007F65D7" w:rsidRPr="000E3503" w:rsidRDefault="0061612B" w:rsidP="0061612B">
      <w:pPr>
        <w:numPr>
          <w:ilvl w:val="0"/>
          <w:numId w:val="2"/>
        </w:numPr>
        <w:spacing w:after="24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19 restaurant</w:t>
      </w:r>
      <w:r w:rsidR="00333563"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e</w:t>
      </w: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s Bib Gourmand</w:t>
      </w:r>
      <w:r w:rsidR="007F65D7" w:rsidRPr="000E3503">
        <w:rPr>
          <w:bCs/>
          <w:sz w:val="21"/>
          <w:szCs w:val="21"/>
          <w:lang w:bidi="es-ES_tradnl"/>
        </w:rPr>
        <w:t>.</w:t>
      </w:r>
    </w:p>
    <w:p w14:paraId="61902BFB" w14:textId="77777777" w:rsidR="0061612B" w:rsidRPr="000E3503" w:rsidRDefault="0061612B" w:rsidP="00B12DDC">
      <w:pPr>
        <w:pStyle w:val="Ttulo3"/>
        <w:rPr>
          <w:rFonts w:ascii="Arial" w:eastAsia="Times" w:hAnsi="Arial" w:cs="Times New Roman"/>
          <w:b/>
          <w:bCs/>
          <w:color w:val="auto"/>
          <w:sz w:val="21"/>
          <w:lang w:bidi="es-ES_tradnl"/>
        </w:rPr>
      </w:pPr>
    </w:p>
    <w:p w14:paraId="23094B56" w14:textId="77777777" w:rsidR="00B12DDC" w:rsidRPr="000E3503" w:rsidRDefault="00B12DDC" w:rsidP="00B12DDC">
      <w:pPr>
        <w:pStyle w:val="Ttulo3"/>
      </w:pPr>
      <w:r w:rsidRPr="000E3503">
        <w:rPr>
          <w:rFonts w:ascii="Arial" w:eastAsia="Times" w:hAnsi="Arial" w:cs="Times New Roman"/>
          <w:b/>
          <w:bCs/>
          <w:color w:val="auto"/>
          <w:sz w:val="21"/>
          <w:lang w:bidi="es-ES_tradnl"/>
        </w:rPr>
        <w:t>Sobre la guía MICHELIN</w:t>
      </w:r>
    </w:p>
    <w:p w14:paraId="369BE980" w14:textId="77777777" w:rsidR="00B12DDC" w:rsidRPr="000E3503" w:rsidRDefault="00B12DDC" w:rsidP="0037523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La guía MICHELIN selecciona los mejores restaurantes y hoteles de los 28 países en los que está presente. Verdadero escaparate de la gastronomía mundial, descubre el dinamismo culinario de un país, las nuevas tendencias y los futuros talentos. Creador de valor para los restaurantes gracias a las distinciones que atribuye cada año, la guía MICHELIN contribuye al prestigio de la gastronomía local y al atractivo turístico de los territorios. Gracias a su riguroso sistema de selección y a su conocimiento histórico del sector de la hostelería y la restauración, la guía MICHELIN aporta a sus clientes una experiencia única en el mundo que le permite ofrecer un servicio de calidad.</w:t>
      </w:r>
    </w:p>
    <w:p w14:paraId="1659A360" w14:textId="77777777" w:rsidR="00B12DDC" w:rsidRPr="000E3503" w:rsidRDefault="00B12DDC" w:rsidP="0037523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>Las selecciones están disponibles en versiones impresa y digital. Son accesibles tanto por Internet como para todos los dispositivos móviles que proponen una navegación adaptada a los usos de cada uno, pero también un servicio de reserva on line.</w:t>
      </w:r>
    </w:p>
    <w:p w14:paraId="07DD657B" w14:textId="77777777" w:rsidR="00B12DDC" w:rsidRPr="000E3503" w:rsidRDefault="00B12DDC" w:rsidP="0037523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  <w:r w:rsidRPr="000E3503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t xml:space="preserve">Con la guía MICHELIN, el Grupo continúa acompañando a millones de viajeros en sus desplazamientos para hacerle vivir también una experiencia única de movilidad. </w:t>
      </w:r>
    </w:p>
    <w:p w14:paraId="2C4588A8" w14:textId="77777777" w:rsidR="007F65D7" w:rsidRPr="000E3503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2CF371E9" w14:textId="77777777" w:rsidR="007F65D7" w:rsidRPr="000E3503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1265B850" w14:textId="77777777" w:rsidR="007F65D7" w:rsidRPr="000E3503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635C962C" w14:textId="77777777" w:rsidR="007F65D7" w:rsidRPr="000E3503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0E3503">
        <w:rPr>
          <w:rFonts w:ascii="Times" w:eastAsia="Times" w:hAnsi="Times" w:cs="Times New Roman"/>
          <w:i/>
          <w:color w:val="auto"/>
          <w:sz w:val="24"/>
          <w:szCs w:val="24"/>
        </w:rPr>
        <w:t xml:space="preserve">La misión de </w:t>
      </w:r>
      <w:r w:rsidRPr="000E3503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0E3503">
        <w:rPr>
          <w:rFonts w:ascii="Times" w:eastAsia="Times" w:hAnsi="Times" w:cs="Times New Roman"/>
          <w:i/>
          <w:color w:val="auto"/>
          <w:sz w:val="24"/>
          <w:szCs w:val="24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0E3503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14:paraId="71FA1044" w14:textId="77777777" w:rsidR="007F65D7" w:rsidRPr="000E3503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color w:val="auto"/>
          <w:szCs w:val="24"/>
        </w:rPr>
      </w:pPr>
    </w:p>
    <w:p w14:paraId="214EEB54" w14:textId="77777777" w:rsidR="007F65D7" w:rsidRPr="000E3503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6BA6BB46" w14:textId="77777777" w:rsidR="007F65D7" w:rsidRPr="000E3503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2DC5F6C8" w14:textId="77777777" w:rsidR="000D011A" w:rsidRDefault="000D011A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7E904E9D" w14:textId="77777777" w:rsidR="00016C0A" w:rsidRDefault="00016C0A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0124EA0E" w14:textId="77777777" w:rsidR="00016C0A" w:rsidRDefault="00016C0A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0033C8DF" w14:textId="77777777" w:rsidR="00016C0A" w:rsidRDefault="00016C0A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5DADC5D0" w14:textId="77777777" w:rsidR="00016C0A" w:rsidRDefault="00016C0A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6E8AA7BE" w14:textId="77777777" w:rsidR="00016C0A" w:rsidRDefault="00016C0A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58521D08" w14:textId="77777777" w:rsidR="00016C0A" w:rsidRDefault="00016C0A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6130A33B" w14:textId="77777777" w:rsidR="00016C0A" w:rsidRDefault="00016C0A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21F2FAC8" w14:textId="77777777" w:rsidR="00016C0A" w:rsidRDefault="00016C0A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018B972A" w14:textId="77777777" w:rsidR="00016C0A" w:rsidRDefault="00016C0A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2DB5D70E" w14:textId="77777777" w:rsidR="00016C0A" w:rsidRPr="000E3503" w:rsidRDefault="00016C0A" w:rsidP="00016C0A">
      <w:pPr>
        <w:pStyle w:val="TITULARMICHELIN"/>
        <w:spacing w:line="240" w:lineRule="atLeast"/>
        <w:jc w:val="center"/>
        <w:rPr>
          <w:rFonts w:eastAsia="Times New Roman"/>
          <w:i/>
          <w:szCs w:val="40"/>
          <w:lang w:val="es-ES" w:eastAsia="en-US"/>
        </w:rPr>
      </w:pPr>
      <w:r w:rsidRPr="000E3503">
        <w:rPr>
          <w:szCs w:val="40"/>
          <w:lang w:val="es-ES" w:bidi="fr-FR"/>
        </w:rPr>
        <w:lastRenderedPageBreak/>
        <w:t xml:space="preserve">La guía </w:t>
      </w:r>
      <w:r w:rsidRPr="000E3503">
        <w:rPr>
          <w:rFonts w:eastAsia="Times New Roman"/>
          <w:szCs w:val="40"/>
          <w:lang w:val="es-ES" w:eastAsia="en-US"/>
        </w:rPr>
        <w:t>MICHELIN</w:t>
      </w:r>
      <w:r w:rsidRPr="000E3503">
        <w:rPr>
          <w:rFonts w:eastAsia="Times New Roman"/>
          <w:i/>
          <w:szCs w:val="40"/>
          <w:lang w:val="es-ES" w:eastAsia="en-US"/>
        </w:rPr>
        <w:t xml:space="preserve"> </w:t>
      </w:r>
      <w:r w:rsidRPr="000E3503">
        <w:rPr>
          <w:rFonts w:eastAsia="Times New Roman"/>
          <w:szCs w:val="40"/>
          <w:lang w:val="es-ES" w:eastAsia="en-US"/>
        </w:rPr>
        <w:t>Washington 2017:</w:t>
      </w:r>
    </w:p>
    <w:p w14:paraId="3407F174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tLeast"/>
        <w:jc w:val="center"/>
        <w:outlineLvl w:val="0"/>
        <w:rPr>
          <w:rFonts w:ascii="Times" w:eastAsia="Times New Roman" w:hAnsi="Times" w:cs="Times New Roman"/>
          <w:b/>
          <w:snapToGrid w:val="0"/>
          <w:color w:val="333399"/>
          <w:sz w:val="40"/>
          <w:szCs w:val="40"/>
          <w:lang w:eastAsia="en-US"/>
        </w:rPr>
      </w:pPr>
      <w:r w:rsidRPr="000E3503">
        <w:rPr>
          <w:rFonts w:ascii="Times" w:eastAsia="Times New Roman" w:hAnsi="Times" w:cs="Times New Roman"/>
          <w:b/>
          <w:snapToGrid w:val="0"/>
          <w:color w:val="333399"/>
          <w:sz w:val="40"/>
          <w:szCs w:val="40"/>
          <w:lang w:eastAsia="en-US"/>
        </w:rPr>
        <w:t>La selección</w:t>
      </w:r>
    </w:p>
    <w:p w14:paraId="2FC6BFEA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6BD4680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6469C2D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4852"/>
        <w:gridCol w:w="793"/>
      </w:tblGrid>
      <w:tr w:rsidR="00016C0A" w:rsidRPr="000E3503" w14:paraId="1B2685D0" w14:textId="77777777" w:rsidTr="00710F79">
        <w:trPr>
          <w:jc w:val="center"/>
        </w:trPr>
        <w:tc>
          <w:tcPr>
            <w:tcW w:w="25" w:type="dxa"/>
            <w:tcBorders>
              <w:right w:val="nil"/>
            </w:tcBorders>
          </w:tcPr>
          <w:p w14:paraId="6DE257F7" w14:textId="77777777" w:rsidR="00016C0A" w:rsidRPr="000E3503" w:rsidRDefault="00016C0A" w:rsidP="00710F79">
            <w:pPr>
              <w:spacing w:after="120"/>
            </w:pPr>
          </w:p>
        </w:tc>
        <w:tc>
          <w:tcPr>
            <w:tcW w:w="5607" w:type="dxa"/>
            <w:tcBorders>
              <w:left w:val="nil"/>
            </w:tcBorders>
          </w:tcPr>
          <w:p w14:paraId="1F5594F8" w14:textId="77777777" w:rsidR="00016C0A" w:rsidRPr="000E3503" w:rsidRDefault="00016C0A" w:rsidP="00710F79">
            <w:pPr>
              <w:pStyle w:val="TableParagraph"/>
              <w:tabs>
                <w:tab w:val="left" w:pos="76"/>
              </w:tabs>
              <w:spacing w:before="120" w:after="120"/>
              <w:ind w:left="0"/>
              <w:rPr>
                <w:color w:val="262626" w:themeColor="text1"/>
                <w:sz w:val="20"/>
                <w:szCs w:val="20"/>
                <w:lang w:val="es-ES"/>
              </w:rPr>
            </w:pPr>
            <w:r w:rsidRPr="000E3503">
              <w:rPr>
                <w:b/>
                <w:sz w:val="20"/>
                <w:szCs w:val="20"/>
                <w:lang w:val="es-ES"/>
              </w:rPr>
              <w:t>Restaurantes</w:t>
            </w:r>
          </w:p>
        </w:tc>
        <w:tc>
          <w:tcPr>
            <w:tcW w:w="913" w:type="dxa"/>
          </w:tcPr>
          <w:p w14:paraId="3140B9D9" w14:textId="77777777" w:rsidR="00016C0A" w:rsidRPr="000E3503" w:rsidRDefault="00016C0A" w:rsidP="00710F79">
            <w:pPr>
              <w:pStyle w:val="TableParagraph"/>
              <w:spacing w:before="120" w:after="120"/>
              <w:ind w:left="0" w:right="54"/>
              <w:jc w:val="right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</w:t>
            </w:r>
            <w:r w:rsidRPr="000E3503">
              <w:rPr>
                <w:b/>
                <w:sz w:val="20"/>
                <w:szCs w:val="20"/>
                <w:lang w:val="es-ES"/>
              </w:rPr>
              <w:t>107</w:t>
            </w:r>
          </w:p>
        </w:tc>
      </w:tr>
      <w:tr w:rsidR="00016C0A" w:rsidRPr="000E3503" w14:paraId="71816EED" w14:textId="77777777" w:rsidTr="00710F79">
        <w:trPr>
          <w:jc w:val="center"/>
        </w:trPr>
        <w:tc>
          <w:tcPr>
            <w:tcW w:w="25" w:type="dxa"/>
            <w:tcBorders>
              <w:right w:val="nil"/>
            </w:tcBorders>
          </w:tcPr>
          <w:p w14:paraId="2FE83715" w14:textId="77777777" w:rsidR="00016C0A" w:rsidRPr="000E3503" w:rsidRDefault="00016C0A" w:rsidP="00710F79"/>
        </w:tc>
        <w:tc>
          <w:tcPr>
            <w:tcW w:w="5607" w:type="dxa"/>
            <w:tcBorders>
              <w:left w:val="nil"/>
            </w:tcBorders>
          </w:tcPr>
          <w:p w14:paraId="7A95F525" w14:textId="77777777" w:rsidR="00016C0A" w:rsidRPr="00162FA7" w:rsidRDefault="00016C0A" w:rsidP="00710F79">
            <w:pPr>
              <w:pStyle w:val="TableParagraph"/>
              <w:tabs>
                <w:tab w:val="left" w:pos="76"/>
              </w:tabs>
              <w:spacing w:before="120" w:after="120"/>
              <w:ind w:left="76"/>
              <w:rPr>
                <w:sz w:val="20"/>
                <w:szCs w:val="20"/>
                <w:lang w:val="es-ES"/>
              </w:rPr>
            </w:pPr>
            <w:r w:rsidRPr="000E3503">
              <w:rPr>
                <w:rFonts w:ascii="Annuels"/>
                <w:color w:val="FF0000"/>
                <w:sz w:val="28"/>
                <w:lang w:val="es-ES"/>
              </w:rPr>
              <w:t>n</w:t>
            </w:r>
            <w:r w:rsidRPr="000E3503">
              <w:rPr>
                <w:sz w:val="20"/>
                <w:szCs w:val="20"/>
                <w:lang w:val="es-ES"/>
              </w:rPr>
              <w:t xml:space="preserve"> Una cocina excepcional. </w:t>
            </w:r>
            <w:r w:rsidRPr="000E3503">
              <w:rPr>
                <w:sz w:val="20"/>
                <w:szCs w:val="20"/>
                <w:lang w:val="es-ES"/>
              </w:rPr>
              <w:br/>
              <w:t xml:space="preserve">           ¡Merece la pena desviarse!</w:t>
            </w:r>
          </w:p>
        </w:tc>
        <w:tc>
          <w:tcPr>
            <w:tcW w:w="913" w:type="dxa"/>
          </w:tcPr>
          <w:p w14:paraId="65EA8872" w14:textId="77777777" w:rsidR="00016C0A" w:rsidRPr="000E3503" w:rsidRDefault="00016C0A" w:rsidP="00710F79">
            <w:pPr>
              <w:pStyle w:val="TableParagraph"/>
              <w:spacing w:before="120" w:after="120"/>
              <w:ind w:left="0" w:right="54"/>
              <w:jc w:val="right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      2</w:t>
            </w:r>
          </w:p>
        </w:tc>
      </w:tr>
      <w:tr w:rsidR="00016C0A" w:rsidRPr="000E3503" w14:paraId="00BE5E4D" w14:textId="77777777" w:rsidTr="00710F79">
        <w:trPr>
          <w:jc w:val="center"/>
        </w:trPr>
        <w:tc>
          <w:tcPr>
            <w:tcW w:w="25" w:type="dxa"/>
            <w:tcBorders>
              <w:right w:val="nil"/>
            </w:tcBorders>
          </w:tcPr>
          <w:p w14:paraId="0D89816C" w14:textId="77777777" w:rsidR="00016C0A" w:rsidRPr="000E3503" w:rsidRDefault="00016C0A" w:rsidP="00710F79">
            <w:pPr>
              <w:spacing w:before="120" w:after="120"/>
            </w:pPr>
          </w:p>
        </w:tc>
        <w:tc>
          <w:tcPr>
            <w:tcW w:w="5607" w:type="dxa"/>
            <w:tcBorders>
              <w:left w:val="nil"/>
            </w:tcBorders>
          </w:tcPr>
          <w:p w14:paraId="6F36C181" w14:textId="77777777" w:rsidR="00016C0A" w:rsidRPr="000F0AD9" w:rsidRDefault="00016C0A" w:rsidP="00710F79">
            <w:pPr>
              <w:pStyle w:val="TableParagraph"/>
              <w:tabs>
                <w:tab w:val="left" w:pos="76"/>
              </w:tabs>
              <w:spacing w:before="120" w:after="120"/>
              <w:ind w:left="76"/>
              <w:rPr>
                <w:sz w:val="20"/>
                <w:szCs w:val="20"/>
                <w:lang w:val="es-ES"/>
              </w:rPr>
            </w:pPr>
            <w:r w:rsidRPr="000E3503">
              <w:rPr>
                <w:rFonts w:ascii="Annuels"/>
                <w:color w:val="FF0000"/>
                <w:sz w:val="28"/>
                <w:lang w:val="es-ES"/>
              </w:rPr>
              <w:t xml:space="preserve">m </w:t>
            </w:r>
            <w:r w:rsidRPr="000E3503">
              <w:rPr>
                <w:sz w:val="20"/>
                <w:szCs w:val="20"/>
                <w:lang w:val="es-ES"/>
              </w:rPr>
              <w:t>Una cocina de gran fineza. ¡Compensa pararse!</w:t>
            </w:r>
          </w:p>
        </w:tc>
        <w:tc>
          <w:tcPr>
            <w:tcW w:w="913" w:type="dxa"/>
          </w:tcPr>
          <w:p w14:paraId="22AA77B0" w14:textId="77777777" w:rsidR="00016C0A" w:rsidRPr="000E3503" w:rsidRDefault="00016C0A" w:rsidP="00710F79">
            <w:pPr>
              <w:pStyle w:val="TableParagraph"/>
              <w:spacing w:before="120" w:after="120"/>
              <w:ind w:left="0" w:right="54"/>
              <w:jc w:val="right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    </w:t>
            </w:r>
            <w:r w:rsidRPr="000E3503">
              <w:rPr>
                <w:b/>
                <w:sz w:val="20"/>
                <w:szCs w:val="20"/>
                <w:lang w:val="es-ES"/>
              </w:rPr>
              <w:t>9</w:t>
            </w:r>
          </w:p>
        </w:tc>
      </w:tr>
      <w:tr w:rsidR="00016C0A" w:rsidRPr="000E3503" w14:paraId="3E6A8F93" w14:textId="77777777" w:rsidTr="00710F79">
        <w:trPr>
          <w:jc w:val="center"/>
        </w:trPr>
        <w:tc>
          <w:tcPr>
            <w:tcW w:w="25" w:type="dxa"/>
            <w:tcBorders>
              <w:right w:val="nil"/>
            </w:tcBorders>
          </w:tcPr>
          <w:p w14:paraId="22346EC4" w14:textId="77777777" w:rsidR="00016C0A" w:rsidRPr="000E3503" w:rsidRDefault="00016C0A" w:rsidP="00710F79">
            <w:pPr>
              <w:spacing w:before="120" w:after="120"/>
            </w:pPr>
          </w:p>
        </w:tc>
        <w:tc>
          <w:tcPr>
            <w:tcW w:w="5607" w:type="dxa"/>
            <w:tcBorders>
              <w:left w:val="nil"/>
            </w:tcBorders>
          </w:tcPr>
          <w:p w14:paraId="508A10EC" w14:textId="77777777" w:rsidR="00016C0A" w:rsidRPr="000E3503" w:rsidRDefault="00016C0A" w:rsidP="00710F79">
            <w:pPr>
              <w:pStyle w:val="TableParagraph"/>
              <w:spacing w:before="120" w:after="120"/>
              <w:ind w:left="76"/>
              <w:rPr>
                <w:color w:val="262626" w:themeColor="text1"/>
                <w:sz w:val="20"/>
                <w:szCs w:val="20"/>
                <w:lang w:val="es-ES"/>
              </w:rPr>
            </w:pPr>
            <w:r w:rsidRPr="000E3503">
              <w:rPr>
                <w:rFonts w:ascii="Annuels"/>
                <w:color w:val="FF0000"/>
                <w:sz w:val="28"/>
                <w:lang w:val="es-ES"/>
              </w:rPr>
              <w:t xml:space="preserve">= </w:t>
            </w:r>
            <w:r w:rsidRPr="000E3503">
              <w:rPr>
                <w:color w:val="262626" w:themeColor="text1"/>
                <w:sz w:val="20"/>
                <w:szCs w:val="20"/>
                <w:lang w:val="es-ES"/>
              </w:rPr>
              <w:t xml:space="preserve">Restaurantes que ofrecen una comida de calidad  </w:t>
            </w:r>
            <w:r w:rsidRPr="000E3503">
              <w:rPr>
                <w:color w:val="262626" w:themeColor="text1"/>
                <w:sz w:val="20"/>
                <w:szCs w:val="20"/>
                <w:lang w:val="es-ES"/>
              </w:rPr>
              <w:br/>
              <w:t xml:space="preserve">       </w:t>
            </w:r>
            <w:r>
              <w:rPr>
                <w:color w:val="262626" w:themeColor="text1"/>
                <w:sz w:val="20"/>
                <w:szCs w:val="20"/>
                <w:lang w:val="es-ES"/>
              </w:rPr>
              <w:t xml:space="preserve"> </w:t>
            </w:r>
            <w:r w:rsidRPr="000E3503">
              <w:rPr>
                <w:color w:val="262626" w:themeColor="text1"/>
                <w:sz w:val="20"/>
                <w:szCs w:val="20"/>
                <w:lang w:val="es-ES"/>
              </w:rPr>
              <w:t>buen precio (25 dólares o menos)</w:t>
            </w:r>
          </w:p>
        </w:tc>
        <w:tc>
          <w:tcPr>
            <w:tcW w:w="913" w:type="dxa"/>
          </w:tcPr>
          <w:p w14:paraId="5BB80A28" w14:textId="77777777" w:rsidR="00016C0A" w:rsidRPr="000E3503" w:rsidRDefault="00016C0A" w:rsidP="00710F79">
            <w:pPr>
              <w:pStyle w:val="TableParagraph"/>
              <w:spacing w:before="120" w:after="120"/>
              <w:ind w:left="0" w:right="54"/>
              <w:jc w:val="right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    </w:t>
            </w:r>
            <w:r w:rsidRPr="000E3503">
              <w:rPr>
                <w:b/>
                <w:sz w:val="20"/>
                <w:szCs w:val="20"/>
                <w:lang w:val="es-ES"/>
              </w:rPr>
              <w:t>19</w:t>
            </w:r>
          </w:p>
        </w:tc>
      </w:tr>
      <w:tr w:rsidR="00016C0A" w:rsidRPr="000E3503" w14:paraId="23AC84AF" w14:textId="77777777" w:rsidTr="00710F79">
        <w:trPr>
          <w:jc w:val="center"/>
        </w:trPr>
        <w:tc>
          <w:tcPr>
            <w:tcW w:w="25" w:type="dxa"/>
            <w:tcBorders>
              <w:right w:val="nil"/>
            </w:tcBorders>
          </w:tcPr>
          <w:p w14:paraId="1912DB96" w14:textId="77777777" w:rsidR="00016C0A" w:rsidRPr="000E3503" w:rsidRDefault="00016C0A" w:rsidP="00710F79">
            <w:pPr>
              <w:spacing w:before="120" w:after="120"/>
            </w:pPr>
          </w:p>
        </w:tc>
        <w:tc>
          <w:tcPr>
            <w:tcW w:w="5607" w:type="dxa"/>
            <w:tcBorders>
              <w:left w:val="nil"/>
            </w:tcBorders>
          </w:tcPr>
          <w:p w14:paraId="037ED386" w14:textId="77777777" w:rsidR="00016C0A" w:rsidRPr="000E3503" w:rsidRDefault="00016C0A" w:rsidP="00710F79">
            <w:pPr>
              <w:pStyle w:val="TableParagraph"/>
              <w:tabs>
                <w:tab w:val="left" w:pos="76"/>
              </w:tabs>
              <w:spacing w:before="120" w:after="120"/>
              <w:ind w:left="76"/>
              <w:rPr>
                <w:rFonts w:ascii="Annuels"/>
                <w:color w:val="FF0000"/>
                <w:sz w:val="28"/>
                <w:lang w:val="es-ES"/>
              </w:rPr>
            </w:pPr>
            <w:r w:rsidRPr="000E3503">
              <w:rPr>
                <w:color w:val="262626" w:themeColor="text1"/>
                <w:sz w:val="20"/>
                <w:szCs w:val="20"/>
                <w:lang w:val="es-ES"/>
              </w:rPr>
              <w:t>Tipos de cocina reflejados en la selección</w:t>
            </w:r>
          </w:p>
        </w:tc>
        <w:tc>
          <w:tcPr>
            <w:tcW w:w="913" w:type="dxa"/>
          </w:tcPr>
          <w:p w14:paraId="338580D7" w14:textId="77777777" w:rsidR="00016C0A" w:rsidRPr="000E3503" w:rsidRDefault="00016C0A" w:rsidP="00710F79">
            <w:pPr>
              <w:pStyle w:val="TableParagraph"/>
              <w:spacing w:before="120" w:after="120"/>
              <w:ind w:left="0" w:right="54"/>
              <w:jc w:val="right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  33</w:t>
            </w:r>
          </w:p>
        </w:tc>
      </w:tr>
      <w:tr w:rsidR="00016C0A" w:rsidRPr="000E3503" w14:paraId="00FAEAF6" w14:textId="77777777" w:rsidTr="00710F79">
        <w:trPr>
          <w:jc w:val="center"/>
        </w:trPr>
        <w:tc>
          <w:tcPr>
            <w:tcW w:w="25" w:type="dxa"/>
            <w:tcBorders>
              <w:right w:val="nil"/>
            </w:tcBorders>
          </w:tcPr>
          <w:p w14:paraId="2C6AF97A" w14:textId="77777777" w:rsidR="00016C0A" w:rsidRPr="000E3503" w:rsidRDefault="00016C0A" w:rsidP="00710F79">
            <w:pPr>
              <w:spacing w:before="120" w:after="120"/>
            </w:pPr>
          </w:p>
        </w:tc>
        <w:tc>
          <w:tcPr>
            <w:tcW w:w="5607" w:type="dxa"/>
            <w:tcBorders>
              <w:left w:val="nil"/>
              <w:bottom w:val="single" w:sz="4" w:space="0" w:color="auto"/>
            </w:tcBorders>
          </w:tcPr>
          <w:p w14:paraId="1EF1973D" w14:textId="77777777" w:rsidR="00016C0A" w:rsidRPr="000E3503" w:rsidRDefault="00016C0A" w:rsidP="00710F79">
            <w:pPr>
              <w:pStyle w:val="TableParagraph"/>
              <w:tabs>
                <w:tab w:val="left" w:pos="76"/>
              </w:tabs>
              <w:spacing w:before="120" w:after="120"/>
              <w:ind w:left="76"/>
              <w:rPr>
                <w:rFonts w:ascii="Annuels"/>
                <w:color w:val="FF0000"/>
                <w:sz w:val="28"/>
                <w:lang w:val="es-ES"/>
              </w:rPr>
            </w:pPr>
            <w:r w:rsidRPr="000E3503">
              <w:rPr>
                <w:color w:val="262626" w:themeColor="text1"/>
                <w:sz w:val="20"/>
                <w:szCs w:val="20"/>
                <w:lang w:val="es-ES"/>
              </w:rPr>
              <w:t>Tipos de cocina Bib Gourmand</w:t>
            </w:r>
          </w:p>
        </w:tc>
        <w:tc>
          <w:tcPr>
            <w:tcW w:w="913" w:type="dxa"/>
          </w:tcPr>
          <w:p w14:paraId="3543B170" w14:textId="77777777" w:rsidR="00016C0A" w:rsidRPr="000E3503" w:rsidRDefault="00016C0A" w:rsidP="00710F79">
            <w:pPr>
              <w:pStyle w:val="TableParagraph"/>
              <w:spacing w:before="120" w:after="120"/>
              <w:ind w:left="0" w:right="54"/>
              <w:jc w:val="right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  17</w:t>
            </w:r>
          </w:p>
        </w:tc>
      </w:tr>
    </w:tbl>
    <w:p w14:paraId="3514879B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FA30D8A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D4B505E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D5717AB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133B5B8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7CF08F8" w14:textId="77777777" w:rsidR="00016C0A" w:rsidRDefault="00016C0A" w:rsidP="00016C0A">
      <w:pPr>
        <w:pStyle w:val="TITULARMICHELIN"/>
        <w:spacing w:line="240" w:lineRule="atLeast"/>
        <w:jc w:val="center"/>
        <w:rPr>
          <w:szCs w:val="40"/>
          <w:lang w:val="es-ES" w:bidi="fr-FR"/>
        </w:rPr>
      </w:pPr>
    </w:p>
    <w:p w14:paraId="1C97E39F" w14:textId="77777777" w:rsidR="00016C0A" w:rsidRPr="000E3503" w:rsidRDefault="00016C0A" w:rsidP="00016C0A">
      <w:pPr>
        <w:pStyle w:val="TITULARMICHELIN"/>
        <w:spacing w:line="240" w:lineRule="atLeast"/>
        <w:jc w:val="center"/>
        <w:rPr>
          <w:rFonts w:eastAsia="Times New Roman"/>
          <w:i/>
          <w:szCs w:val="40"/>
          <w:lang w:val="es-ES" w:eastAsia="en-US"/>
        </w:rPr>
      </w:pPr>
      <w:r w:rsidRPr="000E3503">
        <w:rPr>
          <w:szCs w:val="40"/>
          <w:lang w:val="es-ES" w:bidi="fr-FR"/>
        </w:rPr>
        <w:t xml:space="preserve">La guía </w:t>
      </w:r>
      <w:r w:rsidRPr="000E3503">
        <w:rPr>
          <w:rFonts w:eastAsia="Times New Roman"/>
          <w:szCs w:val="40"/>
          <w:lang w:val="es-ES" w:eastAsia="en-US"/>
        </w:rPr>
        <w:t>MICHELIN</w:t>
      </w:r>
      <w:r w:rsidRPr="000E3503">
        <w:rPr>
          <w:rFonts w:eastAsia="Times New Roman"/>
          <w:i/>
          <w:szCs w:val="40"/>
          <w:lang w:val="es-ES" w:eastAsia="en-US"/>
        </w:rPr>
        <w:t xml:space="preserve"> </w:t>
      </w:r>
      <w:r w:rsidRPr="000E3503">
        <w:rPr>
          <w:rFonts w:eastAsia="Times New Roman"/>
          <w:szCs w:val="40"/>
          <w:lang w:val="es-ES" w:eastAsia="en-US"/>
        </w:rPr>
        <w:t>Washington 2017:</w:t>
      </w:r>
    </w:p>
    <w:p w14:paraId="0A03FB52" w14:textId="77777777" w:rsidR="00016C0A" w:rsidRPr="000E3503" w:rsidRDefault="00016C0A" w:rsidP="00016C0A">
      <w:pPr>
        <w:pStyle w:val="TITULARMICHELIN"/>
        <w:spacing w:line="240" w:lineRule="atLeast"/>
        <w:jc w:val="center"/>
        <w:outlineLvl w:val="0"/>
        <w:rPr>
          <w:rFonts w:eastAsia="Times New Roman"/>
          <w:szCs w:val="40"/>
          <w:lang w:val="es-ES" w:eastAsia="en-US"/>
        </w:rPr>
      </w:pPr>
      <w:r w:rsidRPr="000E3503">
        <w:rPr>
          <w:rFonts w:eastAsia="Times New Roman"/>
          <w:szCs w:val="40"/>
          <w:lang w:val="es-ES" w:eastAsia="en-US"/>
        </w:rPr>
        <w:t xml:space="preserve">Restaurantes con estrella </w:t>
      </w:r>
      <w:r w:rsidRPr="000E3503">
        <w:rPr>
          <w:rFonts w:eastAsia="Times New Roman"/>
          <w:szCs w:val="40"/>
          <w:lang w:val="es-ES" w:eastAsia="en-US"/>
        </w:rPr>
        <w:br/>
      </w:r>
    </w:p>
    <w:p w14:paraId="55CD20E0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9731209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E87A2E3" w14:textId="77777777" w:rsidR="00016C0A" w:rsidRPr="000E3503" w:rsidRDefault="00016C0A" w:rsidP="00016C0A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0E3503">
        <w:rPr>
          <w:rFonts w:ascii="Annuels" w:eastAsia="Times" w:hAnsi="Annuels" w:cs="Arial"/>
          <w:color w:val="FF0000"/>
          <w:sz w:val="56"/>
          <w:szCs w:val="28"/>
        </w:rPr>
        <w:t>n</w:t>
      </w:r>
    </w:p>
    <w:p w14:paraId="04809A1D" w14:textId="77777777" w:rsidR="00016C0A" w:rsidRPr="000E3503" w:rsidRDefault="00016C0A" w:rsidP="00016C0A">
      <w:pPr>
        <w:spacing w:after="0" w:line="240" w:lineRule="auto"/>
        <w:rPr>
          <w:rFonts w:ascii="Arial" w:hAnsi="Arial"/>
          <w:b/>
          <w:color w:val="auto"/>
          <w:sz w:val="21"/>
        </w:rPr>
      </w:pPr>
      <w:r w:rsidRPr="000E3503">
        <w:rPr>
          <w:rFonts w:ascii="Arial" w:hAnsi="Arial"/>
          <w:b/>
          <w:color w:val="auto"/>
          <w:sz w:val="21"/>
        </w:rPr>
        <w:t>Una cocina excepcional. ¡Merece la pena desviarse!</w:t>
      </w:r>
    </w:p>
    <w:p w14:paraId="54A4EE20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650262D" w14:textId="77777777" w:rsidR="00016C0A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BD58368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W w:w="56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1052"/>
      </w:tblGrid>
      <w:tr w:rsidR="00016C0A" w:rsidRPr="000E3503" w14:paraId="58FFE99E" w14:textId="77777777" w:rsidTr="00710F79">
        <w:trPr>
          <w:jc w:val="center"/>
        </w:trPr>
        <w:tc>
          <w:tcPr>
            <w:tcW w:w="4620" w:type="dxa"/>
          </w:tcPr>
          <w:p w14:paraId="291F1EAD" w14:textId="77777777" w:rsidR="00016C0A" w:rsidRDefault="00016C0A" w:rsidP="00710F79">
            <w:pPr>
              <w:pStyle w:val="TableParagraph"/>
              <w:spacing w:before="120" w:after="120"/>
              <w:ind w:left="0"/>
              <w:rPr>
                <w:b/>
                <w:color w:val="262626" w:themeColor="text1"/>
                <w:sz w:val="20"/>
                <w:szCs w:val="20"/>
                <w:lang w:val="es-ES"/>
              </w:rPr>
            </w:pPr>
            <w:r>
              <w:rPr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  <w:tc>
          <w:tcPr>
            <w:tcW w:w="1052" w:type="dxa"/>
          </w:tcPr>
          <w:p w14:paraId="29E889EC" w14:textId="77777777" w:rsidR="00016C0A" w:rsidRDefault="00016C0A" w:rsidP="00710F79">
            <w:pPr>
              <w:pStyle w:val="TableParagraph"/>
              <w:spacing w:before="120" w:after="120"/>
              <w:ind w:left="0"/>
              <w:rPr>
                <w:b/>
                <w:color w:val="262626" w:themeColor="text1"/>
                <w:sz w:val="20"/>
                <w:szCs w:val="20"/>
                <w:lang w:val="es-ES"/>
              </w:rPr>
            </w:pPr>
            <w:r w:rsidRPr="000E3503">
              <w:rPr>
                <w:b/>
                <w:color w:val="262626" w:themeColor="text1"/>
                <w:sz w:val="20"/>
                <w:szCs w:val="20"/>
                <w:lang w:val="es-ES"/>
              </w:rPr>
              <w:t>Confort</w:t>
            </w:r>
          </w:p>
        </w:tc>
      </w:tr>
      <w:tr w:rsidR="00016C0A" w:rsidRPr="000E3503" w14:paraId="5F3DBF2B" w14:textId="77777777" w:rsidTr="00710F79">
        <w:trPr>
          <w:jc w:val="center"/>
        </w:trPr>
        <w:tc>
          <w:tcPr>
            <w:tcW w:w="4620" w:type="dxa"/>
          </w:tcPr>
          <w:p w14:paraId="6CB225CB" w14:textId="77777777" w:rsidR="00016C0A" w:rsidRPr="002A366C" w:rsidRDefault="00016C0A" w:rsidP="00710F79">
            <w:pPr>
              <w:pStyle w:val="TableParagraph"/>
              <w:spacing w:before="120" w:after="120"/>
              <w:ind w:left="96"/>
              <w:rPr>
                <w:b/>
                <w:color w:val="262626" w:themeColor="text1"/>
                <w:sz w:val="20"/>
                <w:szCs w:val="20"/>
                <w:lang w:val="es-ES"/>
              </w:rPr>
            </w:pPr>
            <w:r w:rsidRPr="002A366C">
              <w:rPr>
                <w:sz w:val="20"/>
                <w:szCs w:val="20"/>
              </w:rPr>
              <w:t>Inn at Little Washington (The)</w:t>
            </w:r>
          </w:p>
        </w:tc>
        <w:tc>
          <w:tcPr>
            <w:tcW w:w="1052" w:type="dxa"/>
          </w:tcPr>
          <w:p w14:paraId="0960BCF5" w14:textId="77777777" w:rsidR="00016C0A" w:rsidRPr="00FD7BB1" w:rsidRDefault="00016C0A" w:rsidP="00710F79">
            <w:pPr>
              <w:pStyle w:val="TableParagraph"/>
              <w:spacing w:before="120" w:after="120"/>
              <w:ind w:left="96"/>
              <w:rPr>
                <w:b/>
                <w:color w:val="262626" w:themeColor="text1"/>
                <w:sz w:val="28"/>
                <w:szCs w:val="28"/>
                <w:lang w:val="es-ES"/>
              </w:rPr>
            </w:pPr>
            <w:r w:rsidRPr="00FD7BB1">
              <w:rPr>
                <w:rFonts w:ascii="Annuels" w:hAnsi="Annuels"/>
                <w:w w:val="99"/>
                <w:sz w:val="28"/>
                <w:szCs w:val="28"/>
              </w:rPr>
              <w:t>õ</w:t>
            </w:r>
          </w:p>
        </w:tc>
      </w:tr>
      <w:tr w:rsidR="00016C0A" w:rsidRPr="000E3503" w14:paraId="12E73B87" w14:textId="77777777" w:rsidTr="00710F79">
        <w:trPr>
          <w:jc w:val="center"/>
        </w:trPr>
        <w:tc>
          <w:tcPr>
            <w:tcW w:w="4620" w:type="dxa"/>
          </w:tcPr>
          <w:p w14:paraId="5EDBCF5A" w14:textId="77777777" w:rsidR="00016C0A" w:rsidRPr="002A366C" w:rsidRDefault="00016C0A" w:rsidP="00710F79">
            <w:pPr>
              <w:pStyle w:val="TableParagraph"/>
              <w:spacing w:before="120" w:after="120"/>
              <w:ind w:left="96"/>
              <w:rPr>
                <w:sz w:val="20"/>
                <w:szCs w:val="20"/>
              </w:rPr>
            </w:pPr>
            <w:r w:rsidRPr="002A366C">
              <w:rPr>
                <w:sz w:val="20"/>
                <w:szCs w:val="20"/>
              </w:rPr>
              <w:t>minibar</w:t>
            </w:r>
          </w:p>
        </w:tc>
        <w:tc>
          <w:tcPr>
            <w:tcW w:w="1052" w:type="dxa"/>
          </w:tcPr>
          <w:p w14:paraId="31AE9DC4" w14:textId="77777777" w:rsidR="00016C0A" w:rsidRPr="00FD7BB1" w:rsidRDefault="00016C0A" w:rsidP="00710F79">
            <w:pPr>
              <w:pStyle w:val="TableParagraph"/>
              <w:spacing w:before="120" w:after="120"/>
              <w:ind w:left="96"/>
              <w:rPr>
                <w:rFonts w:ascii="Annuels" w:hAnsi="Annuels"/>
                <w:sz w:val="28"/>
                <w:szCs w:val="28"/>
                <w:lang w:val="es-ES"/>
              </w:rPr>
            </w:pPr>
            <w:r w:rsidRPr="00FD7BB1">
              <w:rPr>
                <w:rFonts w:ascii="Annuels" w:hAnsi="Annuels"/>
                <w:color w:val="FF0000"/>
                <w:sz w:val="28"/>
                <w:szCs w:val="28"/>
              </w:rPr>
              <w:t>ó</w:t>
            </w:r>
          </w:p>
        </w:tc>
      </w:tr>
      <w:tr w:rsidR="00016C0A" w:rsidRPr="000E3503" w14:paraId="346BDC2D" w14:textId="77777777" w:rsidTr="00710F79">
        <w:trPr>
          <w:jc w:val="center"/>
        </w:trPr>
        <w:tc>
          <w:tcPr>
            <w:tcW w:w="4620" w:type="dxa"/>
          </w:tcPr>
          <w:p w14:paraId="4BE35CEB" w14:textId="77777777" w:rsidR="00016C0A" w:rsidRPr="002A366C" w:rsidRDefault="00016C0A" w:rsidP="00710F79">
            <w:pPr>
              <w:pStyle w:val="TableParagraph"/>
              <w:spacing w:before="120" w:after="120"/>
              <w:ind w:left="96"/>
              <w:rPr>
                <w:sz w:val="20"/>
                <w:szCs w:val="20"/>
              </w:rPr>
            </w:pPr>
            <w:r w:rsidRPr="002A366C">
              <w:rPr>
                <w:sz w:val="20"/>
                <w:szCs w:val="20"/>
              </w:rPr>
              <w:t>Pineapple and Pearls</w:t>
            </w:r>
          </w:p>
        </w:tc>
        <w:tc>
          <w:tcPr>
            <w:tcW w:w="1052" w:type="dxa"/>
          </w:tcPr>
          <w:p w14:paraId="6C708A05" w14:textId="77777777" w:rsidR="00016C0A" w:rsidRPr="00FD7BB1" w:rsidRDefault="00016C0A" w:rsidP="00710F79">
            <w:pPr>
              <w:pStyle w:val="TableParagraph"/>
              <w:spacing w:before="120" w:after="120"/>
              <w:ind w:left="96"/>
              <w:rPr>
                <w:rFonts w:ascii="Annuels" w:hAnsi="Annuels"/>
                <w:sz w:val="28"/>
                <w:szCs w:val="28"/>
                <w:lang w:val="es-ES"/>
              </w:rPr>
            </w:pPr>
            <w:r w:rsidRPr="00FD7BB1">
              <w:rPr>
                <w:rFonts w:ascii="Annuels" w:hAnsi="Annuels"/>
                <w:sz w:val="28"/>
                <w:szCs w:val="28"/>
              </w:rPr>
              <w:t>ó</w:t>
            </w:r>
          </w:p>
        </w:tc>
      </w:tr>
    </w:tbl>
    <w:p w14:paraId="28EA75A7" w14:textId="77777777" w:rsidR="00016C0A" w:rsidRPr="000E3503" w:rsidRDefault="00016C0A" w:rsidP="00016C0A">
      <w:pPr>
        <w:jc w:val="center"/>
      </w:pPr>
    </w:p>
    <w:p w14:paraId="45B05033" w14:textId="77777777" w:rsidR="00016C0A" w:rsidRDefault="00016C0A" w:rsidP="00016C0A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180187C7" w14:textId="77777777" w:rsidR="00016C0A" w:rsidRDefault="00016C0A" w:rsidP="00016C0A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0DC28934" w14:textId="77777777" w:rsidR="00016C0A" w:rsidRDefault="00016C0A" w:rsidP="00016C0A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7B16544C" w14:textId="77777777" w:rsidR="00016C0A" w:rsidRPr="000E3503" w:rsidRDefault="00016C0A" w:rsidP="00016C0A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22ACE198" w14:textId="77777777" w:rsidR="00016C0A" w:rsidRPr="000E3503" w:rsidRDefault="00016C0A" w:rsidP="00016C0A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0E3503">
        <w:rPr>
          <w:rFonts w:ascii="Annuels" w:eastAsia="Times" w:hAnsi="Annuels" w:cs="Arial"/>
          <w:color w:val="FF0000"/>
          <w:sz w:val="56"/>
          <w:szCs w:val="28"/>
        </w:rPr>
        <w:t>m</w:t>
      </w:r>
    </w:p>
    <w:p w14:paraId="5D5752F8" w14:textId="77777777" w:rsidR="00016C0A" w:rsidRPr="000E3503" w:rsidRDefault="00016C0A" w:rsidP="00016C0A">
      <w:pPr>
        <w:pStyle w:val="Default"/>
        <w:ind w:right="725"/>
        <w:rPr>
          <w:rFonts w:ascii="Arial" w:hAnsi="Arial"/>
          <w:b/>
          <w:color w:val="auto"/>
          <w:sz w:val="21"/>
        </w:rPr>
      </w:pPr>
      <w:r w:rsidRPr="000E3503">
        <w:rPr>
          <w:rFonts w:ascii="Arial" w:hAnsi="Arial"/>
          <w:b/>
          <w:color w:val="auto"/>
          <w:sz w:val="21"/>
        </w:rPr>
        <w:t>Una cocina de gran fineza. ¡Compensa pararse!</w:t>
      </w:r>
    </w:p>
    <w:p w14:paraId="7A16CA42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75A41D5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W w:w="56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1052"/>
      </w:tblGrid>
      <w:tr w:rsidR="00016C0A" w:rsidRPr="000E3503" w14:paraId="40AAC8A1" w14:textId="77777777" w:rsidTr="00710F79">
        <w:trPr>
          <w:jc w:val="center"/>
        </w:trPr>
        <w:tc>
          <w:tcPr>
            <w:tcW w:w="4620" w:type="dxa"/>
          </w:tcPr>
          <w:p w14:paraId="3C9C6BF6" w14:textId="77777777" w:rsidR="00016C0A" w:rsidRDefault="00016C0A" w:rsidP="00710F79">
            <w:pPr>
              <w:pStyle w:val="TableParagraph"/>
              <w:spacing w:before="120" w:after="120"/>
              <w:ind w:left="0"/>
              <w:rPr>
                <w:b/>
                <w:color w:val="262626" w:themeColor="text1"/>
                <w:sz w:val="20"/>
                <w:szCs w:val="20"/>
                <w:lang w:val="es-ES"/>
              </w:rPr>
            </w:pPr>
            <w:r>
              <w:rPr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  <w:tc>
          <w:tcPr>
            <w:tcW w:w="1052" w:type="dxa"/>
          </w:tcPr>
          <w:p w14:paraId="57E67F34" w14:textId="77777777" w:rsidR="00016C0A" w:rsidRDefault="00016C0A" w:rsidP="00710F79">
            <w:pPr>
              <w:pStyle w:val="TableParagraph"/>
              <w:spacing w:before="120" w:after="120"/>
              <w:ind w:left="0"/>
              <w:rPr>
                <w:b/>
                <w:color w:val="262626" w:themeColor="text1"/>
                <w:sz w:val="20"/>
                <w:szCs w:val="20"/>
                <w:lang w:val="es-ES"/>
              </w:rPr>
            </w:pPr>
            <w:r w:rsidRPr="000E3503">
              <w:rPr>
                <w:b/>
                <w:color w:val="262626" w:themeColor="text1"/>
                <w:sz w:val="20"/>
                <w:szCs w:val="20"/>
                <w:lang w:val="es-ES"/>
              </w:rPr>
              <w:t>Confort</w:t>
            </w:r>
          </w:p>
        </w:tc>
      </w:tr>
      <w:tr w:rsidR="00016C0A" w:rsidRPr="000E3503" w14:paraId="1041FCC4" w14:textId="77777777" w:rsidTr="00710F79">
        <w:trPr>
          <w:jc w:val="center"/>
        </w:trPr>
        <w:tc>
          <w:tcPr>
            <w:tcW w:w="4620" w:type="dxa"/>
          </w:tcPr>
          <w:p w14:paraId="72DFA10D" w14:textId="77777777" w:rsidR="00016C0A" w:rsidRPr="0044127C" w:rsidRDefault="00016C0A" w:rsidP="00710F79">
            <w:pPr>
              <w:pStyle w:val="TableParagraph"/>
              <w:spacing w:before="120" w:after="120"/>
              <w:ind w:left="96"/>
              <w:rPr>
                <w:b/>
                <w:color w:val="262626" w:themeColor="text1"/>
                <w:sz w:val="20"/>
                <w:szCs w:val="20"/>
                <w:lang w:val="es-ES"/>
              </w:rPr>
            </w:pPr>
            <w:r w:rsidRPr="0044127C">
              <w:rPr>
                <w:sz w:val="20"/>
                <w:szCs w:val="20"/>
              </w:rPr>
              <w:t>Blue Duck Tavern</w:t>
            </w:r>
          </w:p>
        </w:tc>
        <w:tc>
          <w:tcPr>
            <w:tcW w:w="1052" w:type="dxa"/>
          </w:tcPr>
          <w:p w14:paraId="08326464" w14:textId="77777777" w:rsidR="00016C0A" w:rsidRPr="0044127C" w:rsidRDefault="00016C0A" w:rsidP="00710F79">
            <w:pPr>
              <w:pStyle w:val="TableParagraph"/>
              <w:spacing w:before="120" w:after="120"/>
              <w:ind w:left="96"/>
              <w:rPr>
                <w:b/>
                <w:color w:val="262626" w:themeColor="text1"/>
                <w:sz w:val="28"/>
                <w:szCs w:val="28"/>
                <w:lang w:val="es-ES"/>
              </w:rPr>
            </w:pPr>
            <w:r w:rsidRPr="0044127C">
              <w:rPr>
                <w:rFonts w:ascii="Annuels" w:hAnsi="Annuels"/>
                <w:sz w:val="28"/>
                <w:szCs w:val="28"/>
              </w:rPr>
              <w:t>ô</w:t>
            </w:r>
          </w:p>
        </w:tc>
      </w:tr>
      <w:tr w:rsidR="00016C0A" w:rsidRPr="000E3503" w14:paraId="4F34CB90" w14:textId="77777777" w:rsidTr="00710F79">
        <w:trPr>
          <w:jc w:val="center"/>
        </w:trPr>
        <w:tc>
          <w:tcPr>
            <w:tcW w:w="4620" w:type="dxa"/>
          </w:tcPr>
          <w:p w14:paraId="4E8A93AA" w14:textId="77777777" w:rsidR="00016C0A" w:rsidRPr="0044127C" w:rsidRDefault="00016C0A" w:rsidP="00710F79">
            <w:pPr>
              <w:pStyle w:val="TableParagraph"/>
              <w:spacing w:before="120" w:after="120"/>
              <w:ind w:left="96"/>
              <w:rPr>
                <w:sz w:val="20"/>
                <w:szCs w:val="20"/>
              </w:rPr>
            </w:pPr>
            <w:r w:rsidRPr="0044127C">
              <w:rPr>
                <w:sz w:val="20"/>
                <w:szCs w:val="20"/>
              </w:rPr>
              <w:t>Dabney (The)</w:t>
            </w:r>
          </w:p>
        </w:tc>
        <w:tc>
          <w:tcPr>
            <w:tcW w:w="1052" w:type="dxa"/>
          </w:tcPr>
          <w:p w14:paraId="354FBDE5" w14:textId="77777777" w:rsidR="00016C0A" w:rsidRPr="0044127C" w:rsidRDefault="00016C0A" w:rsidP="00710F79">
            <w:pPr>
              <w:pStyle w:val="TableParagraph"/>
              <w:spacing w:before="120" w:after="120"/>
              <w:ind w:left="96"/>
              <w:rPr>
                <w:rFonts w:ascii="Annuels" w:hAnsi="Annuels"/>
                <w:sz w:val="28"/>
                <w:szCs w:val="28"/>
                <w:lang w:val="es-ES"/>
              </w:rPr>
            </w:pPr>
            <w:r w:rsidRPr="0044127C">
              <w:rPr>
                <w:rFonts w:ascii="Annuels" w:hAnsi="Annuels"/>
                <w:color w:val="FF0000"/>
                <w:sz w:val="28"/>
                <w:szCs w:val="28"/>
              </w:rPr>
              <w:t>ò</w:t>
            </w:r>
          </w:p>
        </w:tc>
      </w:tr>
      <w:tr w:rsidR="00016C0A" w:rsidRPr="000E3503" w14:paraId="55C438D8" w14:textId="77777777" w:rsidTr="00710F79">
        <w:trPr>
          <w:jc w:val="center"/>
        </w:trPr>
        <w:tc>
          <w:tcPr>
            <w:tcW w:w="4620" w:type="dxa"/>
          </w:tcPr>
          <w:p w14:paraId="37723731" w14:textId="77777777" w:rsidR="00016C0A" w:rsidRPr="0044127C" w:rsidRDefault="00016C0A" w:rsidP="00710F79">
            <w:pPr>
              <w:pStyle w:val="TableParagraph"/>
              <w:spacing w:before="120" w:after="120"/>
              <w:ind w:left="96"/>
              <w:rPr>
                <w:sz w:val="20"/>
                <w:szCs w:val="20"/>
              </w:rPr>
            </w:pPr>
            <w:r w:rsidRPr="0044127C">
              <w:rPr>
                <w:sz w:val="20"/>
                <w:szCs w:val="20"/>
              </w:rPr>
              <w:t>Fiola</w:t>
            </w:r>
          </w:p>
        </w:tc>
        <w:tc>
          <w:tcPr>
            <w:tcW w:w="1052" w:type="dxa"/>
          </w:tcPr>
          <w:p w14:paraId="33BC3183" w14:textId="77777777" w:rsidR="00016C0A" w:rsidRPr="0044127C" w:rsidRDefault="00016C0A" w:rsidP="00710F79">
            <w:pPr>
              <w:pStyle w:val="TableParagraph"/>
              <w:spacing w:before="120" w:after="120"/>
              <w:ind w:left="96"/>
              <w:rPr>
                <w:rFonts w:ascii="Annuels" w:hAnsi="Annuels"/>
                <w:sz w:val="28"/>
                <w:szCs w:val="28"/>
                <w:lang w:val="es-ES"/>
              </w:rPr>
            </w:pPr>
            <w:r w:rsidRPr="0044127C">
              <w:rPr>
                <w:rFonts w:ascii="Annuels" w:hAnsi="Annuels"/>
                <w:sz w:val="28"/>
                <w:szCs w:val="28"/>
              </w:rPr>
              <w:t>ô</w:t>
            </w:r>
          </w:p>
        </w:tc>
      </w:tr>
      <w:tr w:rsidR="00016C0A" w:rsidRPr="000E3503" w14:paraId="08416B94" w14:textId="77777777" w:rsidTr="00710F79">
        <w:trPr>
          <w:jc w:val="center"/>
        </w:trPr>
        <w:tc>
          <w:tcPr>
            <w:tcW w:w="4620" w:type="dxa"/>
          </w:tcPr>
          <w:p w14:paraId="63C59088" w14:textId="77777777" w:rsidR="00016C0A" w:rsidRPr="0044127C" w:rsidRDefault="00016C0A" w:rsidP="00710F79">
            <w:pPr>
              <w:pStyle w:val="TableParagraph"/>
              <w:spacing w:before="120" w:after="120"/>
              <w:ind w:left="96"/>
              <w:rPr>
                <w:sz w:val="20"/>
                <w:szCs w:val="20"/>
              </w:rPr>
            </w:pPr>
            <w:r w:rsidRPr="0044127C">
              <w:rPr>
                <w:sz w:val="20"/>
                <w:szCs w:val="20"/>
              </w:rPr>
              <w:t>Kinship</w:t>
            </w:r>
          </w:p>
        </w:tc>
        <w:tc>
          <w:tcPr>
            <w:tcW w:w="1052" w:type="dxa"/>
          </w:tcPr>
          <w:p w14:paraId="2D4697FC" w14:textId="77777777" w:rsidR="00016C0A" w:rsidRPr="0044127C" w:rsidRDefault="00016C0A" w:rsidP="00710F79">
            <w:pPr>
              <w:pStyle w:val="TableParagraph"/>
              <w:spacing w:before="120" w:after="120"/>
              <w:ind w:left="96"/>
              <w:rPr>
                <w:rFonts w:ascii="Annuels" w:hAnsi="Annuels"/>
                <w:sz w:val="28"/>
                <w:szCs w:val="28"/>
              </w:rPr>
            </w:pPr>
            <w:r w:rsidRPr="0044127C">
              <w:rPr>
                <w:rFonts w:ascii="Annuels" w:hAnsi="Annuels"/>
                <w:sz w:val="28"/>
                <w:szCs w:val="28"/>
              </w:rPr>
              <w:t>ô</w:t>
            </w:r>
          </w:p>
        </w:tc>
      </w:tr>
      <w:tr w:rsidR="00016C0A" w:rsidRPr="000E3503" w14:paraId="4F215ADC" w14:textId="77777777" w:rsidTr="00710F79">
        <w:trPr>
          <w:jc w:val="center"/>
        </w:trPr>
        <w:tc>
          <w:tcPr>
            <w:tcW w:w="4620" w:type="dxa"/>
          </w:tcPr>
          <w:p w14:paraId="50C8B5C0" w14:textId="77777777" w:rsidR="00016C0A" w:rsidRPr="0044127C" w:rsidRDefault="00016C0A" w:rsidP="00710F79">
            <w:pPr>
              <w:pStyle w:val="TableParagraph"/>
              <w:spacing w:before="120" w:after="120"/>
              <w:ind w:left="96"/>
              <w:rPr>
                <w:sz w:val="20"/>
                <w:szCs w:val="20"/>
              </w:rPr>
            </w:pPr>
            <w:r w:rsidRPr="0044127C">
              <w:rPr>
                <w:sz w:val="20"/>
                <w:szCs w:val="20"/>
              </w:rPr>
              <w:t>Masseria</w:t>
            </w:r>
          </w:p>
        </w:tc>
        <w:tc>
          <w:tcPr>
            <w:tcW w:w="1052" w:type="dxa"/>
          </w:tcPr>
          <w:p w14:paraId="3EF16E4D" w14:textId="77777777" w:rsidR="00016C0A" w:rsidRPr="0044127C" w:rsidRDefault="00016C0A" w:rsidP="00710F79">
            <w:pPr>
              <w:pStyle w:val="TableParagraph"/>
              <w:spacing w:before="120" w:after="120"/>
              <w:ind w:left="96"/>
              <w:rPr>
                <w:rFonts w:ascii="Annuels" w:hAnsi="Annuels"/>
                <w:sz w:val="28"/>
                <w:szCs w:val="28"/>
              </w:rPr>
            </w:pPr>
            <w:r w:rsidRPr="0044127C">
              <w:rPr>
                <w:rFonts w:ascii="Annuels" w:hAnsi="Annuels"/>
                <w:color w:val="FF0000"/>
                <w:sz w:val="28"/>
                <w:szCs w:val="28"/>
              </w:rPr>
              <w:t>ó</w:t>
            </w:r>
          </w:p>
        </w:tc>
      </w:tr>
      <w:tr w:rsidR="00016C0A" w:rsidRPr="000E3503" w14:paraId="649ADF80" w14:textId="77777777" w:rsidTr="00710F79">
        <w:trPr>
          <w:jc w:val="center"/>
        </w:trPr>
        <w:tc>
          <w:tcPr>
            <w:tcW w:w="4620" w:type="dxa"/>
          </w:tcPr>
          <w:p w14:paraId="4DA7906C" w14:textId="77777777" w:rsidR="00016C0A" w:rsidRPr="0044127C" w:rsidRDefault="00016C0A" w:rsidP="00710F79">
            <w:pPr>
              <w:pStyle w:val="TableParagraph"/>
              <w:spacing w:before="120" w:after="120"/>
              <w:ind w:left="96"/>
              <w:rPr>
                <w:sz w:val="20"/>
                <w:szCs w:val="20"/>
              </w:rPr>
            </w:pPr>
            <w:r w:rsidRPr="0044127C">
              <w:rPr>
                <w:sz w:val="20"/>
                <w:szCs w:val="20"/>
              </w:rPr>
              <w:t>Plume</w:t>
            </w:r>
          </w:p>
        </w:tc>
        <w:tc>
          <w:tcPr>
            <w:tcW w:w="1052" w:type="dxa"/>
          </w:tcPr>
          <w:p w14:paraId="305C6BA8" w14:textId="77777777" w:rsidR="00016C0A" w:rsidRPr="0044127C" w:rsidRDefault="00016C0A" w:rsidP="00710F79">
            <w:pPr>
              <w:pStyle w:val="TableParagraph"/>
              <w:spacing w:before="120" w:after="120"/>
              <w:ind w:left="96"/>
              <w:rPr>
                <w:rFonts w:ascii="Annuels" w:hAnsi="Annuels"/>
                <w:sz w:val="28"/>
                <w:szCs w:val="28"/>
              </w:rPr>
            </w:pPr>
            <w:r w:rsidRPr="0044127C">
              <w:rPr>
                <w:rFonts w:ascii="Annuels" w:hAnsi="Annuels"/>
                <w:color w:val="FF0000"/>
                <w:w w:val="99"/>
                <w:sz w:val="28"/>
                <w:szCs w:val="28"/>
              </w:rPr>
              <w:t>õ</w:t>
            </w:r>
          </w:p>
        </w:tc>
      </w:tr>
      <w:tr w:rsidR="00016C0A" w:rsidRPr="000E3503" w14:paraId="23404FB9" w14:textId="77777777" w:rsidTr="00710F79">
        <w:trPr>
          <w:jc w:val="center"/>
        </w:trPr>
        <w:tc>
          <w:tcPr>
            <w:tcW w:w="4620" w:type="dxa"/>
          </w:tcPr>
          <w:p w14:paraId="247D18AE" w14:textId="77777777" w:rsidR="00016C0A" w:rsidRPr="0044127C" w:rsidRDefault="00016C0A" w:rsidP="00710F79">
            <w:pPr>
              <w:pStyle w:val="TableParagraph"/>
              <w:spacing w:before="120" w:after="120"/>
              <w:ind w:left="96"/>
              <w:rPr>
                <w:sz w:val="20"/>
                <w:szCs w:val="20"/>
              </w:rPr>
            </w:pPr>
            <w:r w:rsidRPr="0044127C">
              <w:rPr>
                <w:sz w:val="20"/>
                <w:szCs w:val="20"/>
              </w:rPr>
              <w:t>Rose’s Luxury</w:t>
            </w:r>
          </w:p>
        </w:tc>
        <w:tc>
          <w:tcPr>
            <w:tcW w:w="1052" w:type="dxa"/>
          </w:tcPr>
          <w:p w14:paraId="6E288341" w14:textId="77777777" w:rsidR="00016C0A" w:rsidRPr="0044127C" w:rsidRDefault="00016C0A" w:rsidP="00710F79">
            <w:pPr>
              <w:pStyle w:val="TableParagraph"/>
              <w:spacing w:before="120" w:after="120"/>
              <w:ind w:left="96"/>
              <w:rPr>
                <w:rFonts w:ascii="Annuels" w:hAnsi="Annuels"/>
                <w:sz w:val="28"/>
                <w:szCs w:val="28"/>
              </w:rPr>
            </w:pPr>
            <w:r w:rsidRPr="0044127C">
              <w:rPr>
                <w:rFonts w:ascii="Annuels" w:hAnsi="Annuels"/>
                <w:sz w:val="28"/>
                <w:szCs w:val="28"/>
              </w:rPr>
              <w:t>ó</w:t>
            </w:r>
          </w:p>
        </w:tc>
      </w:tr>
      <w:tr w:rsidR="00016C0A" w:rsidRPr="000E3503" w14:paraId="0AF647F0" w14:textId="77777777" w:rsidTr="00710F79">
        <w:trPr>
          <w:jc w:val="center"/>
        </w:trPr>
        <w:tc>
          <w:tcPr>
            <w:tcW w:w="4620" w:type="dxa"/>
          </w:tcPr>
          <w:p w14:paraId="753F3077" w14:textId="77777777" w:rsidR="00016C0A" w:rsidRPr="0044127C" w:rsidRDefault="00016C0A" w:rsidP="00710F79">
            <w:pPr>
              <w:pStyle w:val="TableParagraph"/>
              <w:spacing w:before="120" w:after="120"/>
              <w:ind w:left="96"/>
              <w:rPr>
                <w:sz w:val="20"/>
                <w:szCs w:val="20"/>
              </w:rPr>
            </w:pPr>
            <w:r w:rsidRPr="0044127C">
              <w:rPr>
                <w:sz w:val="20"/>
                <w:szCs w:val="20"/>
              </w:rPr>
              <w:t>Sushi Taro</w:t>
            </w:r>
          </w:p>
        </w:tc>
        <w:tc>
          <w:tcPr>
            <w:tcW w:w="1052" w:type="dxa"/>
          </w:tcPr>
          <w:p w14:paraId="14333148" w14:textId="77777777" w:rsidR="00016C0A" w:rsidRPr="0044127C" w:rsidRDefault="00016C0A" w:rsidP="00710F79">
            <w:pPr>
              <w:pStyle w:val="TableParagraph"/>
              <w:spacing w:before="120" w:after="120"/>
              <w:ind w:left="96"/>
              <w:rPr>
                <w:rFonts w:ascii="Annuels" w:hAnsi="Annuels"/>
                <w:sz w:val="28"/>
                <w:szCs w:val="28"/>
              </w:rPr>
            </w:pPr>
            <w:r w:rsidRPr="0044127C">
              <w:rPr>
                <w:rFonts w:ascii="Annuels" w:hAnsi="Annuels"/>
                <w:sz w:val="28"/>
                <w:szCs w:val="28"/>
              </w:rPr>
              <w:t>ó</w:t>
            </w:r>
          </w:p>
        </w:tc>
      </w:tr>
      <w:tr w:rsidR="00016C0A" w:rsidRPr="000E3503" w14:paraId="1C15F978" w14:textId="77777777" w:rsidTr="00710F79">
        <w:trPr>
          <w:jc w:val="center"/>
        </w:trPr>
        <w:tc>
          <w:tcPr>
            <w:tcW w:w="4620" w:type="dxa"/>
          </w:tcPr>
          <w:p w14:paraId="25327F2E" w14:textId="77777777" w:rsidR="00016C0A" w:rsidRPr="0044127C" w:rsidRDefault="00016C0A" w:rsidP="00710F79">
            <w:pPr>
              <w:pStyle w:val="TableParagraph"/>
              <w:spacing w:before="120" w:after="120"/>
              <w:ind w:left="96"/>
              <w:rPr>
                <w:sz w:val="20"/>
                <w:szCs w:val="20"/>
              </w:rPr>
            </w:pPr>
            <w:r w:rsidRPr="0044127C">
              <w:rPr>
                <w:sz w:val="20"/>
                <w:szCs w:val="20"/>
              </w:rPr>
              <w:t>Tail Up Goat</w:t>
            </w:r>
          </w:p>
        </w:tc>
        <w:tc>
          <w:tcPr>
            <w:tcW w:w="1052" w:type="dxa"/>
          </w:tcPr>
          <w:p w14:paraId="1D45DC02" w14:textId="77777777" w:rsidR="00016C0A" w:rsidRPr="0044127C" w:rsidRDefault="00016C0A" w:rsidP="00710F79">
            <w:pPr>
              <w:pStyle w:val="TableParagraph"/>
              <w:spacing w:before="120" w:after="120"/>
              <w:ind w:left="96"/>
              <w:rPr>
                <w:rFonts w:ascii="Annuels" w:hAnsi="Annuels"/>
                <w:sz w:val="28"/>
                <w:szCs w:val="28"/>
              </w:rPr>
            </w:pPr>
            <w:r w:rsidRPr="0044127C">
              <w:rPr>
                <w:rFonts w:ascii="Annuels" w:hAnsi="Annuels"/>
                <w:sz w:val="28"/>
                <w:szCs w:val="28"/>
              </w:rPr>
              <w:t>ó</w:t>
            </w:r>
          </w:p>
        </w:tc>
      </w:tr>
    </w:tbl>
    <w:p w14:paraId="121021AD" w14:textId="77777777" w:rsidR="00016C0A" w:rsidRPr="000E3503" w:rsidRDefault="00016C0A" w:rsidP="00016C0A">
      <w:pPr>
        <w:jc w:val="center"/>
      </w:pPr>
    </w:p>
    <w:p w14:paraId="0FE89C5A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9C2EC81" w14:textId="77777777" w:rsidR="00016C0A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5F7F976" w14:textId="77777777" w:rsidR="00016C0A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52A1396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3E34BC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F7A08EF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0E3503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47B57D62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0E350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1897FA29" w14:textId="77777777" w:rsidR="00016C0A" w:rsidRPr="000E3503" w:rsidRDefault="00016C0A" w:rsidP="00016C0A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0E350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1964BD68" w14:textId="77777777" w:rsidR="00016C0A" w:rsidRPr="000E3503" w:rsidRDefault="00016C0A" w:rsidP="00016C0A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0E3503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p w14:paraId="6332C4D4" w14:textId="77777777" w:rsidR="00016C0A" w:rsidRPr="000E3503" w:rsidRDefault="00016C0A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1E991274" w14:textId="77777777" w:rsidR="000D011A" w:rsidRPr="000E3503" w:rsidRDefault="000D011A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71659DAA" w14:textId="77777777" w:rsidR="000D011A" w:rsidRPr="000E3503" w:rsidRDefault="000D011A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625E856E" w14:textId="77777777" w:rsidR="000D011A" w:rsidRPr="000E3503" w:rsidRDefault="000D011A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5F31C4C5" w14:textId="77777777" w:rsidR="000D011A" w:rsidRPr="000E3503" w:rsidRDefault="000D011A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48EA29CC" w14:textId="77777777" w:rsidR="00742C68" w:rsidRPr="000E3503" w:rsidRDefault="00742C68" w:rsidP="000D011A">
      <w:pPr>
        <w:pStyle w:val="TITULARMICHELIN"/>
        <w:spacing w:line="240" w:lineRule="atLeast"/>
        <w:jc w:val="center"/>
        <w:rPr>
          <w:szCs w:val="40"/>
          <w:lang w:val="es-ES" w:bidi="fr-FR"/>
        </w:rPr>
      </w:pPr>
    </w:p>
    <w:sectPr w:rsidR="00742C68" w:rsidRPr="000E3503" w:rsidSect="00944ACE">
      <w:headerReference w:type="default" r:id="rId9"/>
      <w:footerReference w:type="default" r:id="rId10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8203D" w14:textId="77777777" w:rsidR="005E7BEF" w:rsidRDefault="005E7BEF" w:rsidP="00DB4D9F">
      <w:pPr>
        <w:spacing w:after="0" w:line="240" w:lineRule="auto"/>
      </w:pPr>
      <w:r>
        <w:separator/>
      </w:r>
    </w:p>
  </w:endnote>
  <w:endnote w:type="continuationSeparator" w:id="0">
    <w:p w14:paraId="5EF09C41" w14:textId="77777777" w:rsidR="005E7BEF" w:rsidRDefault="005E7BEF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8000002F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78C3166F" w:rsidR="005C6195" w:rsidRDefault="005C6195" w:rsidP="00A838CF">
    <w:pPr>
      <w:pStyle w:val="Piedepgina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F409EA7" wp14:editId="1D13501A">
              <wp:simplePos x="0" y="0"/>
              <wp:positionH relativeFrom="column">
                <wp:posOffset>4552569</wp:posOffset>
              </wp:positionH>
              <wp:positionV relativeFrom="paragraph">
                <wp:posOffset>-563880</wp:posOffset>
              </wp:positionV>
              <wp:extent cx="2094093" cy="889635"/>
              <wp:effectExtent l="0" t="0" r="0" b="0"/>
              <wp:wrapThrough wrapText="bothSides">
                <wp:wrapPolygon edited="0">
                  <wp:start x="2621" y="0"/>
                  <wp:lineTo x="1048" y="9867"/>
                  <wp:lineTo x="0" y="17884"/>
                  <wp:lineTo x="0" y="20968"/>
                  <wp:lineTo x="21227" y="20968"/>
                  <wp:lineTo x="21227" y="0"/>
                  <wp:lineTo x="2621" y="0"/>
                </wp:wrapPolygon>
              </wp:wrapThrough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4093" cy="889635"/>
                        <a:chOff x="0" y="0"/>
                        <a:chExt cx="2094093" cy="889635"/>
                      </a:xfrm>
                    </wpg:grpSpPr>
                    <wps:wsp>
                      <wps:cNvPr id="7" name="Rectangle 6"/>
                      <wps:cNvSpPr/>
                      <wps:spPr>
                        <a:xfrm>
                          <a:off x="0" y="0"/>
                          <a:ext cx="2094093" cy="889635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1" name="Agrupar 11"/>
                      <wpg:cNvGrpSpPr/>
                      <wpg:grpSpPr>
                        <a:xfrm>
                          <a:off x="267077" y="49794"/>
                          <a:ext cx="1826895" cy="798830"/>
                          <a:chOff x="78415" y="-31166"/>
                          <a:chExt cx="2087880" cy="885190"/>
                        </a:xfrm>
                      </wpg:grpSpPr>
                      <wps:wsp>
                        <wps:cNvPr id="12" name="Rectangle 6"/>
                        <wps:cNvSpPr/>
                        <wps:spPr>
                          <a:xfrm>
                            <a:off x="78415" y="-31166"/>
                            <a:ext cx="2087880" cy="885190"/>
                          </a:xfrm>
                          <a:custGeom>
                            <a:avLst/>
                            <a:gdLst>
                              <a:gd name="connsiteX0" fmla="*/ 0 w 2416175"/>
                              <a:gd name="connsiteY0" fmla="*/ 0 h 1028700"/>
                              <a:gd name="connsiteX1" fmla="*/ 2416175 w 2416175"/>
                              <a:gd name="connsiteY1" fmla="*/ 0 h 1028700"/>
                              <a:gd name="connsiteX2" fmla="*/ 2416175 w 2416175"/>
                              <a:gd name="connsiteY2" fmla="*/ 1028700 h 1028700"/>
                              <a:gd name="connsiteX3" fmla="*/ 0 w 2416175"/>
                              <a:gd name="connsiteY3" fmla="*/ 1028700 h 1028700"/>
                              <a:gd name="connsiteX4" fmla="*/ 0 w 2416175"/>
                              <a:gd name="connsiteY4" fmla="*/ 0 h 1028700"/>
                              <a:gd name="connsiteX0" fmla="*/ 733425 w 2416175"/>
                              <a:gd name="connsiteY0" fmla="*/ 0 h 1035050"/>
                              <a:gd name="connsiteX1" fmla="*/ 2416175 w 2416175"/>
                              <a:gd name="connsiteY1" fmla="*/ 6350 h 1035050"/>
                              <a:gd name="connsiteX2" fmla="*/ 2416175 w 2416175"/>
                              <a:gd name="connsiteY2" fmla="*/ 1035050 h 1035050"/>
                              <a:gd name="connsiteX3" fmla="*/ 0 w 2416175"/>
                              <a:gd name="connsiteY3" fmla="*/ 1035050 h 1035050"/>
                              <a:gd name="connsiteX4" fmla="*/ 733425 w 2416175"/>
                              <a:gd name="connsiteY4" fmla="*/ 0 h 1035050"/>
                              <a:gd name="connsiteX0" fmla="*/ 377825 w 2416175"/>
                              <a:gd name="connsiteY0" fmla="*/ 0 h 1028700"/>
                              <a:gd name="connsiteX1" fmla="*/ 2416175 w 2416175"/>
                              <a:gd name="connsiteY1" fmla="*/ 0 h 1028700"/>
                              <a:gd name="connsiteX2" fmla="*/ 2416175 w 2416175"/>
                              <a:gd name="connsiteY2" fmla="*/ 1028700 h 1028700"/>
                              <a:gd name="connsiteX3" fmla="*/ 0 w 2416175"/>
                              <a:gd name="connsiteY3" fmla="*/ 1028700 h 1028700"/>
                              <a:gd name="connsiteX4" fmla="*/ 377825 w 2416175"/>
                              <a:gd name="connsiteY4" fmla="*/ 0 h 1028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16175" h="1028700">
                                <a:moveTo>
                                  <a:pt x="377825" y="0"/>
                                </a:moveTo>
                                <a:lnTo>
                                  <a:pt x="2416175" y="0"/>
                                </a:lnTo>
                                <a:lnTo>
                                  <a:pt x="2416175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377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2157" y="183885"/>
                            <a:ext cx="1456055" cy="45529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EBF73A6" id="Agrupar_x0020_4" o:spid="_x0000_s1026" style="position:absolute;margin-left:358.45pt;margin-top:-44.35pt;width:164.9pt;height:70.05pt;z-index:251666432" coordsize="2094093,88963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wAARCABmAU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">
              <v:shape id="Rectangle_x0020_6" o:spid="_x0000_s1027" style="position:absolute;width:2094093;height:889635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xEUwwAA&#10;ANoAAAAPAAAAZHJzL2Rvd25yZXYueG1sRI/RasJAFETfBf9huUJfRDftg0rqKmIRhKLV2A+4zd4m&#10;Idm7YXcb49+7QsHHYWbOMMt1bxrRkfOVZQWv0wQEcW51xYWC78tusgDhA7LGxjIpuJGH9Wo4WGKq&#10;7ZXP1GWhEBHCPkUFZQhtKqXPSzLop7Yljt6vdQZDlK6Q2uE1wk0j35JkJg1WHBdKbGlbUl5nf0ZB&#10;bb4Oi91H/fO552N7PI07N8s6pV5G/eYdRKA+PMP/7b1WMIfHlXg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VxEUwwAAANoAAAAPAAAAAAAAAAAAAAAAAJcCAABkcnMvZG93&#10;bnJldi54bWxQSwUGAAAAAAQABAD1AAAAhwMAAAAA&#10;" path="m377825,0l2416175,,2416175,1028700,,1028700,377825,0xe" fillcolor="#bd2333" stroked="f">
                <v:path arrowok="t" o:connecttype="custom" o:connectlocs="327460,0;2094093,0;2094093,889635;0,889635;327460,0" o:connectangles="0,0,0,0,0"/>
              </v:shape>
              <v:group id="Agrupar_x0020_11" o:spid="_x0000_s1028" style="position:absolute;left:267077;top:49794;width:1826895;height:798830" coordorigin="78415,-31166" coordsize="2087880,8851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<v:shape id="Rectangle_x0020_6" o:spid="_x0000_s1029" style="position:absolute;left:78415;top:-31166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SySqwQAA&#10;ANsAAAAPAAAAZHJzL2Rvd25yZXYueG1sRE87a8MwEN4L+Q/iAtkaOR6CcaOEkqTQqVAnS7bDuljG&#10;1smxVD/666tCodt9fM/bHSbbioF6XztWsFknIIhLp2uuFFwvb88ZCB+QNbaOScFMHg77xdMOc+1G&#10;/qShCJWIIexzVGBC6HIpfWnIol+7jjhyd9dbDBH2ldQ9jjHctjJNkq20WHNsMNjR0VDZFF9Wwem7&#10;edw+bPawt9LM6WjO7b1JlFotp9cXEIGm8C/+c7/rOD+F31/i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EskqsEAAADbAAAADwAAAAAAAAAAAAAAAACXAgAAZHJzL2Rvd25y&#10;ZXYueG1sUEsFBgAAAAAEAAQA9QAAAIUDAAAAAA==&#10;" path="m377825,0l2416175,,2416175,1028700,,1028700,377825,0xe" fillcolor="white [3212]" stroked="f">
                  <v:path arrowok="t" o:connecttype="custom" o:connectlocs="326488,0;2087880,0;2087880,885190;0,885190;326488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_x0020_13" o:spid="_x0000_s1030" type="#_x0000_t75" style="position:absolute;left:562157;top:183885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mv&#10;PFTDAAAA2wAAAA8AAABkcnMvZG93bnJldi54bWxET99rwjAQfh/4P4QTfBmaTkGkM4oIA5FNsCpj&#10;b0dza6rNpTRRq3/9MhB8u4/v503nra3EhRpfOlbwNkhAEOdOl1wo2O8++hMQPiBrrByTght5mM86&#10;L1NMtbvyli5ZKEQMYZ+iAhNCnUrpc0MW/cDVxJH7dY3FEGFTSN3gNYbbSg6TZCwtlhwbDNa0NJSf&#10;srNV8P2zW6/LTXbI7kV7fOXP/ZcJiVK9brt4BxGoDU/xw73Scf4I/n+JB8j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a88VMMAAADbAAAADwAAAAAAAAAAAAAAAACcAgAA&#10;ZHJzL2Rvd25yZXYueG1sUEsFBgAAAAAEAAQA9wAAAIwDAAAAAA==&#10;">
                  <v:imagedata r:id="rId2" o:title=""/>
                  <v:path arrowok="t"/>
                </v:shape>
              </v:group>
              <w10:wrap type="through"/>
            </v:group>
          </w:pict>
        </mc:Fallback>
      </mc:AlternateContent>
    </w: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880490C" wp14:editId="5C7F1205">
              <wp:simplePos x="0" y="0"/>
              <wp:positionH relativeFrom="column">
                <wp:posOffset>4396105</wp:posOffset>
              </wp:positionH>
              <wp:positionV relativeFrom="paragraph">
                <wp:posOffset>-713867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859427" id="Agrupar_x0020_2" o:spid="_x0000_s1026" style="position:absolute;margin-left:346.15pt;margin-top:-56.15pt;width:164.4pt;height:69.7pt;z-index:251664384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8AAEQgAZgF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Z8xwQAA&#10;ANoAAAAPAAAAZHJzL2Rvd25yZXYueG1sRI/NqsIwFIT3gu8QjuBOU12IVKOIeuGuBH827g7NsSlt&#10;TmoTbb1PfyMILoeZ+YZZrjtbiSc1vnCsYDJOQBBnThecK7icf0ZzED4ga6wck4IXeViv+r0lptq1&#10;fKTnKeQiQtinqMCEUKdS+syQRT92NXH0bq6xGKJscqkbbCPcVnKaJDNpseC4YLCmraGsPD2sgt1f&#10;eb8e7Pxur5l5TVuzr25lotRw0G0WIAJ14Rv+tH+1ghm8r8Qb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GfMcEAAADaAAAADwAAAAAAAAAAAAAAAACXAgAAZHJzL2Rvd25y&#10;ZXYueG1sUEsFBgAAAAAEAAQA9QAAAIUDAAAAAA=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8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O&#10;39XCAAAA2gAAAA8AAABkcnMvZG93bnJldi54bWxET89rwjAUvg/2P4Q38DI01YOMapQxGIyigm3H&#10;2O3RvDXdmpfSxFr9681h4PHj+73ejrYVA/W+caxgPktAEFdON1wrKIv36QsIH5A1to5JwYU8bDeP&#10;D2tMtTvzkYY81CKGsE9RgQmhS6X0lSGLfuY64sj9uN5iiLCvpe7xHMNtKxdJspQWG44NBjt6M1T9&#10;5Ser4Ou7yLLmkH/m13r8feZduTchUWryNL6uQAQaw1387/7QCuLWeCXeALm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Dt/VwgAAANoAAAAPAAAAAAAAAAAAAAAAAJwCAABk&#10;cnMvZG93bnJldi54bWxQSwUGAAAAAAQABAD3AAAAiwMAAAAA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5C6195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5C6195" w:rsidRPr="00102BAB" w:rsidRDefault="005C619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77777777" w:rsidR="005C6195" w:rsidRPr="00102BAB" w:rsidRDefault="005C619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77777777" w:rsidR="005C6195" w:rsidRPr="00102BAB" w:rsidRDefault="005C619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77777777" w:rsidR="005C6195" w:rsidRPr="00102BAB" w:rsidRDefault="005C619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77777777" w:rsidR="005C6195" w:rsidRPr="00102BAB" w:rsidRDefault="005C619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5C6195" w:rsidRPr="00102BAB" w:rsidRDefault="005C619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5C6195" w:rsidRDefault="005C6195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DD48D" w14:textId="77777777" w:rsidR="005E7BEF" w:rsidRDefault="005E7BEF" w:rsidP="00DB4D9F">
      <w:pPr>
        <w:spacing w:after="0" w:line="240" w:lineRule="auto"/>
      </w:pPr>
      <w:r>
        <w:separator/>
      </w:r>
    </w:p>
  </w:footnote>
  <w:footnote w:type="continuationSeparator" w:id="0">
    <w:p w14:paraId="3E6D1489" w14:textId="77777777" w:rsidR="005E7BEF" w:rsidRDefault="005E7BEF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77777777" w:rsidR="005C6195" w:rsidRDefault="005C6195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16C0A"/>
    <w:rsid w:val="00017539"/>
    <w:rsid w:val="00037F46"/>
    <w:rsid w:val="00051B51"/>
    <w:rsid w:val="000565E4"/>
    <w:rsid w:val="00060850"/>
    <w:rsid w:val="00063DDF"/>
    <w:rsid w:val="0007375C"/>
    <w:rsid w:val="000A5A3B"/>
    <w:rsid w:val="000B4123"/>
    <w:rsid w:val="000D011A"/>
    <w:rsid w:val="000D5438"/>
    <w:rsid w:val="000E3503"/>
    <w:rsid w:val="000F0AD9"/>
    <w:rsid w:val="00102BAB"/>
    <w:rsid w:val="00110A15"/>
    <w:rsid w:val="00113C5F"/>
    <w:rsid w:val="00151DC4"/>
    <w:rsid w:val="00156367"/>
    <w:rsid w:val="00157F23"/>
    <w:rsid w:val="00162FA7"/>
    <w:rsid w:val="00165E7D"/>
    <w:rsid w:val="00177EE9"/>
    <w:rsid w:val="00192F29"/>
    <w:rsid w:val="001A230D"/>
    <w:rsid w:val="001B14B1"/>
    <w:rsid w:val="001C3127"/>
    <w:rsid w:val="001C5FC3"/>
    <w:rsid w:val="001E7EB2"/>
    <w:rsid w:val="00211356"/>
    <w:rsid w:val="0021749D"/>
    <w:rsid w:val="00237921"/>
    <w:rsid w:val="002509FA"/>
    <w:rsid w:val="002738F6"/>
    <w:rsid w:val="00296440"/>
    <w:rsid w:val="002A366C"/>
    <w:rsid w:val="002F75CD"/>
    <w:rsid w:val="0030341C"/>
    <w:rsid w:val="003038F9"/>
    <w:rsid w:val="00315295"/>
    <w:rsid w:val="00333563"/>
    <w:rsid w:val="0033364A"/>
    <w:rsid w:val="003336B6"/>
    <w:rsid w:val="003467E2"/>
    <w:rsid w:val="00346B80"/>
    <w:rsid w:val="0037523C"/>
    <w:rsid w:val="00397381"/>
    <w:rsid w:val="003B1179"/>
    <w:rsid w:val="003C411E"/>
    <w:rsid w:val="003E26DF"/>
    <w:rsid w:val="003F1CF1"/>
    <w:rsid w:val="00417043"/>
    <w:rsid w:val="0044127C"/>
    <w:rsid w:val="004C291E"/>
    <w:rsid w:val="004D2526"/>
    <w:rsid w:val="004D39BC"/>
    <w:rsid w:val="004D3F44"/>
    <w:rsid w:val="004F5146"/>
    <w:rsid w:val="00511B41"/>
    <w:rsid w:val="005124AD"/>
    <w:rsid w:val="00527869"/>
    <w:rsid w:val="00564C2A"/>
    <w:rsid w:val="005A1A26"/>
    <w:rsid w:val="005C6195"/>
    <w:rsid w:val="005E7BEF"/>
    <w:rsid w:val="006106D2"/>
    <w:rsid w:val="0061612B"/>
    <w:rsid w:val="006204A6"/>
    <w:rsid w:val="006458CC"/>
    <w:rsid w:val="00661D96"/>
    <w:rsid w:val="00690121"/>
    <w:rsid w:val="006E1101"/>
    <w:rsid w:val="006E5A0F"/>
    <w:rsid w:val="006E6CCA"/>
    <w:rsid w:val="0070229B"/>
    <w:rsid w:val="007128E4"/>
    <w:rsid w:val="0072353F"/>
    <w:rsid w:val="00731E99"/>
    <w:rsid w:val="00741124"/>
    <w:rsid w:val="00742C68"/>
    <w:rsid w:val="007764AF"/>
    <w:rsid w:val="007B3CBE"/>
    <w:rsid w:val="007F65D7"/>
    <w:rsid w:val="00811098"/>
    <w:rsid w:val="00816A2C"/>
    <w:rsid w:val="008358DF"/>
    <w:rsid w:val="00851CA3"/>
    <w:rsid w:val="00852D28"/>
    <w:rsid w:val="00874D14"/>
    <w:rsid w:val="00896044"/>
    <w:rsid w:val="008B199B"/>
    <w:rsid w:val="008C7B39"/>
    <w:rsid w:val="008C7C99"/>
    <w:rsid w:val="00925438"/>
    <w:rsid w:val="00944ACE"/>
    <w:rsid w:val="0095540E"/>
    <w:rsid w:val="009920FF"/>
    <w:rsid w:val="00994659"/>
    <w:rsid w:val="009A5CE9"/>
    <w:rsid w:val="009C48E1"/>
    <w:rsid w:val="00A1074F"/>
    <w:rsid w:val="00A12477"/>
    <w:rsid w:val="00A35E33"/>
    <w:rsid w:val="00A3638B"/>
    <w:rsid w:val="00A838CF"/>
    <w:rsid w:val="00A855E3"/>
    <w:rsid w:val="00A93B0B"/>
    <w:rsid w:val="00AB068B"/>
    <w:rsid w:val="00AC3CCE"/>
    <w:rsid w:val="00AC5FE1"/>
    <w:rsid w:val="00AD056C"/>
    <w:rsid w:val="00AF21F4"/>
    <w:rsid w:val="00B01139"/>
    <w:rsid w:val="00B04615"/>
    <w:rsid w:val="00B12DDC"/>
    <w:rsid w:val="00B2279B"/>
    <w:rsid w:val="00B330E2"/>
    <w:rsid w:val="00B36595"/>
    <w:rsid w:val="00B413E3"/>
    <w:rsid w:val="00B74697"/>
    <w:rsid w:val="00B75C5F"/>
    <w:rsid w:val="00B91E9E"/>
    <w:rsid w:val="00B92393"/>
    <w:rsid w:val="00B924F2"/>
    <w:rsid w:val="00B976AC"/>
    <w:rsid w:val="00BA3660"/>
    <w:rsid w:val="00BA4537"/>
    <w:rsid w:val="00BB3B35"/>
    <w:rsid w:val="00BE56AE"/>
    <w:rsid w:val="00BE7E2D"/>
    <w:rsid w:val="00C01223"/>
    <w:rsid w:val="00C05128"/>
    <w:rsid w:val="00C36E74"/>
    <w:rsid w:val="00C765BD"/>
    <w:rsid w:val="00CD261D"/>
    <w:rsid w:val="00CD3269"/>
    <w:rsid w:val="00D257B0"/>
    <w:rsid w:val="00D27068"/>
    <w:rsid w:val="00D32530"/>
    <w:rsid w:val="00D571F0"/>
    <w:rsid w:val="00D67723"/>
    <w:rsid w:val="00D74111"/>
    <w:rsid w:val="00D77293"/>
    <w:rsid w:val="00DB4D9F"/>
    <w:rsid w:val="00DE552F"/>
    <w:rsid w:val="00E03843"/>
    <w:rsid w:val="00E15E98"/>
    <w:rsid w:val="00E163C7"/>
    <w:rsid w:val="00E455D1"/>
    <w:rsid w:val="00E6093E"/>
    <w:rsid w:val="00E73457"/>
    <w:rsid w:val="00E8447A"/>
    <w:rsid w:val="00EB7169"/>
    <w:rsid w:val="00EC479A"/>
    <w:rsid w:val="00EE111E"/>
    <w:rsid w:val="00F01F80"/>
    <w:rsid w:val="00F124D3"/>
    <w:rsid w:val="00F531DA"/>
    <w:rsid w:val="00F64C18"/>
    <w:rsid w:val="00F65343"/>
    <w:rsid w:val="00F66B70"/>
    <w:rsid w:val="00F96311"/>
    <w:rsid w:val="00FA0A38"/>
    <w:rsid w:val="00FA21FA"/>
    <w:rsid w:val="00FA4783"/>
    <w:rsid w:val="00FA66B8"/>
    <w:rsid w:val="00FA7EC1"/>
    <w:rsid w:val="00FC7EB5"/>
    <w:rsid w:val="00FD44FA"/>
    <w:rsid w:val="00FD7BB1"/>
    <w:rsid w:val="00FE079D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2D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2DD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12DD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2DD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D011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11A"/>
    <w:pPr>
      <w:widowControl w:val="0"/>
      <w:autoSpaceDE w:val="0"/>
      <w:autoSpaceDN w:val="0"/>
      <w:spacing w:before="71" w:after="0" w:line="240" w:lineRule="auto"/>
      <w:ind w:left="95"/>
    </w:pPr>
    <w:rPr>
      <w:rFonts w:ascii="Arial" w:eastAsia="Arial" w:hAnsi="Arial" w:cs="Arial"/>
      <w:color w:val="auto"/>
      <w:lang w:val="en-US" w:eastAsia="en-US"/>
    </w:rPr>
  </w:style>
  <w:style w:type="paragraph" w:customStyle="1" w:styleId="Default">
    <w:name w:val="Default"/>
    <w:link w:val="DefaultCar"/>
    <w:rsid w:val="000D011A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0D011A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1.jpeg"/><Relationship Id="rId3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D5A4-BA75-054A-842B-8BE15042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194</TotalTime>
  <Pages>4</Pages>
  <Words>940</Words>
  <Characters>5176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14</cp:revision>
  <cp:lastPrinted>2015-11-05T15:03:00Z</cp:lastPrinted>
  <dcterms:created xsi:type="dcterms:W3CDTF">2016-10-31T15:20:00Z</dcterms:created>
  <dcterms:modified xsi:type="dcterms:W3CDTF">2017-01-04T09:04:00Z</dcterms:modified>
</cp:coreProperties>
</file>