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57B" w:rsidRPr="004207BB" w:rsidRDefault="0044357B" w:rsidP="001E7F64">
      <w:pPr>
        <w:keepNext/>
        <w:spacing w:after="240" w:line="240" w:lineRule="auto"/>
        <w:outlineLvl w:val="0"/>
        <w:rPr>
          <w:rFonts w:ascii="Times" w:eastAsia="Times" w:hAnsi="Times" w:cs="Times New Roman"/>
          <w:b/>
          <w:bCs/>
          <w:noProof/>
          <w:color w:val="808080"/>
          <w:szCs w:val="20"/>
          <w:lang w:val="pt-PT"/>
        </w:rPr>
      </w:pPr>
    </w:p>
    <w:p w:rsidR="0044357B" w:rsidRPr="004207BB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noProof/>
          <w:color w:val="808080"/>
          <w:szCs w:val="20"/>
          <w:lang w:val="pt-PT"/>
        </w:rPr>
      </w:pPr>
    </w:p>
    <w:p w:rsidR="0044357B" w:rsidRPr="004207BB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noProof/>
          <w:color w:val="808080"/>
          <w:szCs w:val="20"/>
          <w:lang w:val="pt-PT"/>
        </w:rPr>
      </w:pPr>
      <w:r w:rsidRPr="004207BB">
        <w:rPr>
          <w:rFonts w:ascii="Times" w:eastAsia="Times" w:hAnsi="Times" w:cs="Times New Roman"/>
          <w:b/>
          <w:bCs/>
          <w:noProof/>
          <w:color w:val="808080"/>
          <w:szCs w:val="20"/>
          <w:lang w:val="pt-PT"/>
        </w:rPr>
        <w:t>INFORMAÇÃO DE IMPRENSA</w:t>
      </w: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b/>
          <w:bCs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noProof/>
          <w:color w:val="auto"/>
          <w:sz w:val="40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70"/>
          <w:szCs w:val="70"/>
          <w:lang w:val="pt-PT"/>
        </w:rPr>
      </w:pPr>
      <w:r w:rsidRPr="004207BB">
        <w:rPr>
          <w:rFonts w:ascii="Times" w:eastAsia="Times" w:hAnsi="Times" w:cs="Times New Roman"/>
          <w:b/>
          <w:bCs/>
          <w:noProof/>
          <w:snapToGrid w:val="0"/>
          <w:color w:val="333399"/>
          <w:sz w:val="70"/>
          <w:szCs w:val="70"/>
          <w:lang w:val="pt-PT"/>
        </w:rPr>
        <w:t>A Michelin no IRC 2017</w:t>
      </w:r>
    </w:p>
    <w:p w:rsidR="0044357B" w:rsidRPr="004207BB" w:rsidRDefault="0044357B" w:rsidP="0044357B">
      <w:pPr>
        <w:spacing w:after="240" w:line="360" w:lineRule="exact"/>
        <w:jc w:val="center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2"/>
          <w:szCs w:val="24"/>
          <w:lang w:val="pt-PT"/>
        </w:rPr>
      </w:pPr>
    </w:p>
    <w:p w:rsidR="009A213A" w:rsidRPr="004207BB" w:rsidRDefault="001E7F64" w:rsidP="0044357B">
      <w:pPr>
        <w:spacing w:after="240" w:line="360" w:lineRule="exact"/>
        <w:jc w:val="center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b/>
          <w:bCs/>
          <w:noProof/>
          <w:sz w:val="32"/>
          <w:lang w:val="pt-PT" w:eastAsia="zh-CN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216486</wp:posOffset>
            </wp:positionV>
            <wp:extent cx="2867025" cy="1266825"/>
            <wp:effectExtent l="0" t="0" r="3175" b="3175"/>
            <wp:wrapThrough wrapText="bothSides">
              <wp:wrapPolygon edited="0">
                <wp:start x="0" y="0"/>
                <wp:lineTo x="0" y="21221"/>
                <wp:lineTo x="21433" y="21221"/>
                <wp:lineTo x="21433" y="0"/>
                <wp:lineTo x="0" y="0"/>
              </wp:wrapPolygon>
            </wp:wrapThrough>
            <wp:docPr id="6" name="Image 6" descr="C:\Users\f370814\Desktop\_.._albums_PRESS_02_PNEUS-TYRES_AGRICOLES-AG_PREVIEW-SIMA-2017_PHOTOS_Logo OR SIMA 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370814\Desktop\_.._albums_PRESS_02_PNEUS-TYRES_AGRICOLES-AG_PREVIEW-SIMA-2017_PHOTOS_Logo OR SIMA F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13A" w:rsidRPr="004207BB" w:rsidRDefault="009A213A" w:rsidP="0044357B">
      <w:pPr>
        <w:spacing w:after="240" w:line="360" w:lineRule="exact"/>
        <w:jc w:val="center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2"/>
          <w:szCs w:val="24"/>
          <w:lang w:val="pt-PT"/>
        </w:rPr>
      </w:pPr>
    </w:p>
    <w:p w:rsidR="009A213A" w:rsidRPr="004207BB" w:rsidRDefault="009A213A" w:rsidP="0044357B">
      <w:pPr>
        <w:spacing w:after="240" w:line="360" w:lineRule="exact"/>
        <w:jc w:val="center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2"/>
          <w:szCs w:val="24"/>
          <w:lang w:val="pt-PT"/>
        </w:rPr>
      </w:pPr>
    </w:p>
    <w:p w:rsidR="009A213A" w:rsidRPr="004207BB" w:rsidRDefault="009A213A" w:rsidP="0044357B">
      <w:pPr>
        <w:spacing w:after="240" w:line="360" w:lineRule="exact"/>
        <w:jc w:val="center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2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noProof/>
          <w:color w:val="0000FF"/>
          <w:sz w:val="32"/>
          <w:szCs w:val="24"/>
          <w:lang w:val="pt-PT"/>
        </w:rPr>
      </w:pPr>
    </w:p>
    <w:p w:rsidR="001E7F64" w:rsidRPr="004207BB" w:rsidRDefault="001E7F64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noProof/>
          <w:color w:val="0000FF"/>
          <w:sz w:val="32"/>
          <w:szCs w:val="24"/>
          <w:lang w:val="pt-PT"/>
        </w:rPr>
      </w:pPr>
    </w:p>
    <w:p w:rsidR="00A652FF" w:rsidRPr="004207BB" w:rsidRDefault="004207BB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  <w:r w:rsidRPr="004207BB">
        <w:rPr>
          <w:b/>
          <w:bCs/>
          <w:noProof/>
          <w:sz w:val="32"/>
          <w:lang w:val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02.7pt;margin-top:10.55pt;width:292.65pt;height:1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">
            <v:textbox>
              <w:txbxContent>
                <w:p w:rsidR="00BD74D2" w:rsidRPr="004207BB" w:rsidRDefault="000742AE" w:rsidP="00A652FF">
                  <w:pPr>
                    <w:jc w:val="center"/>
                    <w:rPr>
                      <w:b/>
                      <w:sz w:val="32"/>
                      <w:lang w:val="pt-PT"/>
                    </w:rPr>
                  </w:pPr>
                  <w:r>
                    <w:rPr>
                      <w:b/>
                      <w:bCs/>
                      <w:sz w:val="32"/>
                      <w:lang w:val="pt"/>
                    </w:rPr>
                    <w:t>Novo pneu evolutivo MICHELIN EVOBIB.</w:t>
                  </w:r>
                </w:p>
                <w:p w:rsidR="00BD74D2" w:rsidRPr="004207BB" w:rsidRDefault="00BD74D2" w:rsidP="00A652FF">
                  <w:pPr>
                    <w:jc w:val="center"/>
                    <w:rPr>
                      <w:b/>
                      <w:sz w:val="28"/>
                      <w:szCs w:val="28"/>
                      <w:lang w:val="pt-PT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pt"/>
                    </w:rPr>
                    <w:t>O pneu “2 em 1” que se transforma em baixa pressão para oferecer uma potência útil adicional de 20 CV</w:t>
                  </w:r>
                </w:p>
              </w:txbxContent>
            </v:textbox>
          </v:shape>
        </w:pict>
      </w:r>
    </w:p>
    <w:p w:rsidR="00A652FF" w:rsidRPr="004207BB" w:rsidRDefault="00A652FF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</w:p>
    <w:p w:rsidR="00A652FF" w:rsidRPr="004207BB" w:rsidRDefault="00A652FF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</w:p>
    <w:p w:rsidR="00A652FF" w:rsidRPr="004207BB" w:rsidRDefault="00A652FF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</w:p>
    <w:p w:rsidR="001E7F64" w:rsidRPr="004207BB" w:rsidRDefault="001E7F64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</w:p>
    <w:p w:rsidR="001E7F64" w:rsidRPr="004207BB" w:rsidRDefault="001E7F64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</w:p>
    <w:p w:rsidR="001E7F64" w:rsidRPr="004207BB" w:rsidRDefault="001E7F64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</w:pPr>
      <w:r w:rsidRPr="004207BB">
        <w:rPr>
          <w:rFonts w:ascii="Times" w:eastAsia="Times New Roman" w:hAnsi="Times" w:cs="Frutiger 55 Roman"/>
          <w:b/>
          <w:bCs/>
          <w:noProof/>
          <w:snapToGrid w:val="0"/>
          <w:color w:val="auto"/>
          <w:sz w:val="50"/>
          <w:szCs w:val="50"/>
          <w:lang w:val="pt-PT"/>
        </w:rPr>
        <w:t>Dossier de imprensa</w:t>
      </w: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b/>
          <w:bCs/>
          <w:noProof/>
          <w:color w:val="0000FF"/>
          <w:sz w:val="24"/>
          <w:szCs w:val="24"/>
          <w:lang w:val="pt-PT"/>
        </w:rPr>
      </w:pPr>
    </w:p>
    <w:p w:rsidR="00A652FF" w:rsidRPr="004207BB" w:rsidRDefault="00A652FF" w:rsidP="00A652FF">
      <w:pPr>
        <w:spacing w:after="240" w:line="360" w:lineRule="exact"/>
        <w:jc w:val="center"/>
        <w:rPr>
          <w:rFonts w:ascii="Times" w:eastAsia="Times New Roman" w:hAnsi="Times" w:cs="Frutiger 55 Roman"/>
          <w:b/>
          <w:bCs/>
          <w:noProof/>
          <w:snapToGrid w:val="0"/>
          <w:color w:val="auto"/>
          <w:sz w:val="36"/>
          <w:szCs w:val="28"/>
          <w:lang w:val="pt-PT"/>
        </w:rPr>
      </w:pPr>
      <w:r w:rsidRPr="004207BB">
        <w:rPr>
          <w:rFonts w:ascii="Times" w:eastAsia="Times New Roman" w:hAnsi="Times" w:cs="Frutiger 55 Roman"/>
          <w:b/>
          <w:bCs/>
          <w:noProof/>
          <w:snapToGrid w:val="0"/>
          <w:color w:val="auto"/>
          <w:sz w:val="36"/>
          <w:szCs w:val="28"/>
          <w:lang w:val="pt-PT"/>
        </w:rPr>
        <w:t>Paris, 26 de fevereiro – 2 de março de 2017</w:t>
      </w: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b/>
          <w:bCs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b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Arial" w:eastAsia="Times" w:hAnsi="Arial" w:cs="Arial"/>
          <w:b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240" w:line="360" w:lineRule="exact"/>
        <w:jc w:val="center"/>
        <w:rPr>
          <w:rFonts w:ascii="Times" w:eastAsia="Times New Roman" w:hAnsi="Times" w:cs="Times New Roman"/>
          <w:noProof/>
          <w:snapToGrid w:val="0"/>
          <w:color w:val="000000"/>
          <w:sz w:val="36"/>
          <w:szCs w:val="20"/>
          <w:lang w:val="pt-PT"/>
        </w:rPr>
      </w:pPr>
      <w:r w:rsidRPr="004207BB">
        <w:rPr>
          <w:rFonts w:ascii="Times" w:eastAsia="Times New Roman" w:hAnsi="Times" w:cs="Frutiger 55 Roman"/>
          <w:b/>
          <w:bCs/>
          <w:noProof/>
          <w:snapToGrid w:val="0"/>
          <w:color w:val="auto"/>
          <w:sz w:val="36"/>
          <w:szCs w:val="28"/>
          <w:lang w:val="pt-PT"/>
        </w:rPr>
        <w:t>Sumário</w:t>
      </w: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</w:p>
    <w:p w:rsidR="00085703" w:rsidRPr="004207BB" w:rsidRDefault="00B12AF7" w:rsidP="00BD74D2">
      <w:pPr>
        <w:pStyle w:val="Prrafodelista"/>
        <w:numPr>
          <w:ilvl w:val="0"/>
          <w:numId w:val="2"/>
        </w:numPr>
        <w:spacing w:after="230" w:line="270" w:lineRule="atLeast"/>
        <w:rPr>
          <w:rFonts w:ascii="Arial" w:eastAsia="Times" w:hAnsi="Arial"/>
          <w:noProof/>
          <w:sz w:val="21"/>
          <w:szCs w:val="21"/>
          <w:shd w:val="clear" w:color="auto" w:fill="FFFFFF"/>
          <w:lang w:val="pt-PT"/>
        </w:rPr>
      </w:pPr>
      <w:r w:rsidRPr="004207BB">
        <w:rPr>
          <w:rFonts w:ascii="Arial" w:eastAsia="Times" w:hAnsi="Arial"/>
          <w:noProof/>
          <w:sz w:val="21"/>
          <w:szCs w:val="21"/>
          <w:shd w:val="clear" w:color="auto" w:fill="FFFFFF"/>
          <w:lang w:val="pt-PT"/>
        </w:rPr>
        <w:t>Michelin no SIMA2017………………………………….……………………………….……….… 3</w:t>
      </w:r>
    </w:p>
    <w:p w:rsidR="00085703" w:rsidRPr="004207BB" w:rsidRDefault="00085703" w:rsidP="00085703">
      <w:pPr>
        <w:pStyle w:val="Prrafodelista"/>
        <w:spacing w:after="230" w:line="270" w:lineRule="atLeast"/>
        <w:ind w:left="360"/>
        <w:rPr>
          <w:rFonts w:ascii="Arial" w:eastAsia="Times" w:hAnsi="Arial"/>
          <w:noProof/>
          <w:sz w:val="21"/>
          <w:szCs w:val="21"/>
          <w:shd w:val="clear" w:color="auto" w:fill="FFFFFF"/>
          <w:lang w:val="pt-PT"/>
        </w:rPr>
      </w:pPr>
    </w:p>
    <w:p w:rsidR="00085703" w:rsidRPr="004207BB" w:rsidRDefault="00085703" w:rsidP="00085703">
      <w:pPr>
        <w:pStyle w:val="Prrafodelista"/>
        <w:spacing w:after="230" w:line="270" w:lineRule="atLeast"/>
        <w:ind w:left="360"/>
        <w:rPr>
          <w:rFonts w:ascii="Arial" w:eastAsia="Times" w:hAnsi="Arial"/>
          <w:noProof/>
          <w:sz w:val="21"/>
          <w:szCs w:val="21"/>
          <w:shd w:val="clear" w:color="auto" w:fill="FFFFFF"/>
          <w:lang w:val="pt-PT"/>
        </w:rPr>
      </w:pPr>
    </w:p>
    <w:p w:rsidR="0044357B" w:rsidRPr="004207BB" w:rsidRDefault="00BD74D2" w:rsidP="00BD74D2">
      <w:pPr>
        <w:pStyle w:val="Prrafodelista"/>
        <w:numPr>
          <w:ilvl w:val="0"/>
          <w:numId w:val="2"/>
        </w:numPr>
        <w:spacing w:after="230" w:line="270" w:lineRule="atLeast"/>
        <w:rPr>
          <w:rFonts w:ascii="Arial" w:eastAsia="Times" w:hAnsi="Arial"/>
          <w:noProof/>
          <w:sz w:val="21"/>
          <w:szCs w:val="21"/>
          <w:shd w:val="clear" w:color="auto" w:fill="FFFFFF"/>
          <w:lang w:val="pt-PT"/>
        </w:rPr>
      </w:pPr>
      <w:r w:rsidRPr="004207BB">
        <w:rPr>
          <w:rFonts w:ascii="Arial" w:hAnsi="Arial"/>
          <w:noProof/>
          <w:sz w:val="21"/>
          <w:szCs w:val="21"/>
          <w:shd w:val="clear" w:color="auto" w:fill="FFFFFF"/>
          <w:lang w:val="pt-PT"/>
        </w:rPr>
        <w:t>Um novo pneu revolucionário: o MICHELIN EVOBIB ……..….……………………….……… 4</w:t>
      </w:r>
      <w:r w:rsidRPr="004207BB">
        <w:rPr>
          <w:rFonts w:ascii="Arial" w:hAnsi="Arial"/>
          <w:noProof/>
          <w:sz w:val="21"/>
          <w:szCs w:val="21"/>
          <w:shd w:val="clear" w:color="auto" w:fill="FFFFFF"/>
          <w:lang w:val="pt-PT"/>
        </w:rPr>
        <w:br/>
      </w:r>
    </w:p>
    <w:p w:rsidR="0044357B" w:rsidRPr="004207BB" w:rsidRDefault="00BD74D2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noProof/>
          <w:color w:val="auto"/>
          <w:sz w:val="21"/>
          <w:szCs w:val="21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1"/>
          <w:shd w:val="clear" w:color="auto" w:fill="FFFFFF"/>
          <w:lang w:val="pt-PT"/>
        </w:rPr>
        <w:t>MICHELIN AXIOBIB 2 …………………………………….....…………………………….………………… 7</w:t>
      </w:r>
      <w:r w:rsidRPr="004207BB">
        <w:rPr>
          <w:rFonts w:ascii="Arial" w:eastAsia="Times" w:hAnsi="Arial" w:cs="Times New Roman"/>
          <w:noProof/>
          <w:color w:val="auto"/>
          <w:sz w:val="21"/>
          <w:szCs w:val="21"/>
          <w:shd w:val="clear" w:color="auto" w:fill="FFFFFF"/>
          <w:lang w:val="pt-PT"/>
        </w:rPr>
        <w:br/>
      </w:r>
    </w:p>
    <w:p w:rsidR="0044357B" w:rsidRPr="004207BB" w:rsidRDefault="00BD74D2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noProof/>
          <w:color w:val="auto"/>
          <w:sz w:val="21"/>
          <w:szCs w:val="21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1"/>
          <w:shd w:val="clear" w:color="auto" w:fill="FFFFFF"/>
          <w:lang w:val="pt-PT"/>
        </w:rPr>
        <w:t>MICHELIN CARGOXBIB HF …...…………………………………………………………..……………….. 9</w:t>
      </w:r>
      <w:r w:rsidRPr="004207BB">
        <w:rPr>
          <w:rFonts w:ascii="Arial" w:eastAsia="Times" w:hAnsi="Arial" w:cs="Times New Roman"/>
          <w:noProof/>
          <w:color w:val="auto"/>
          <w:sz w:val="21"/>
          <w:szCs w:val="21"/>
          <w:shd w:val="clear" w:color="auto" w:fill="FFFFFF"/>
          <w:lang w:val="pt-PT"/>
        </w:rPr>
        <w:br/>
      </w:r>
    </w:p>
    <w:p w:rsidR="0044357B" w:rsidRPr="004207BB" w:rsidRDefault="0044357B" w:rsidP="0044357B">
      <w:pPr>
        <w:numPr>
          <w:ilvl w:val="0"/>
          <w:numId w:val="2"/>
        </w:numPr>
        <w:tabs>
          <w:tab w:val="clear" w:pos="360"/>
        </w:tabs>
        <w:spacing w:after="230" w:line="270" w:lineRule="atLeast"/>
        <w:rPr>
          <w:rFonts w:ascii="Arial" w:eastAsia="Times" w:hAnsi="Arial" w:cs="Arial"/>
          <w:noProof/>
          <w:color w:val="auto"/>
          <w:sz w:val="21"/>
          <w:szCs w:val="21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1"/>
          <w:shd w:val="clear" w:color="auto" w:fill="FFFFFF"/>
          <w:lang w:val="pt-PT"/>
        </w:rPr>
        <w:t>Anexos:</w:t>
      </w:r>
      <w:r w:rsidRPr="004207BB">
        <w:rPr>
          <w:rFonts w:ascii="Arial" w:hAnsi="Arial"/>
          <w:noProof/>
          <w:color w:val="auto"/>
          <w:sz w:val="21"/>
          <w:szCs w:val="21"/>
          <w:shd w:val="clear" w:color="auto" w:fill="FFFFFF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1"/>
          <w:shd w:val="clear" w:color="auto" w:fill="FFFFFF"/>
          <w:lang w:val="pt-PT"/>
        </w:rPr>
        <w:br/>
      </w:r>
      <w:r w:rsidRPr="004207BB">
        <w:rPr>
          <w:rFonts w:ascii="Arial" w:hAnsi="Arial"/>
          <w:noProof/>
          <w:color w:val="auto"/>
          <w:sz w:val="21"/>
          <w:szCs w:val="21"/>
          <w:lang w:val="pt-PT"/>
        </w:rPr>
        <w:t>Michelin, em síntese ……………………………..…………………….…………………………………… 10</w:t>
      </w:r>
      <w:r w:rsidRPr="004207BB">
        <w:rPr>
          <w:rFonts w:ascii="Arial" w:hAnsi="Arial"/>
          <w:noProof/>
          <w:color w:val="auto"/>
          <w:sz w:val="21"/>
          <w:szCs w:val="21"/>
          <w:lang w:val="pt-PT"/>
        </w:rPr>
        <w:br/>
        <w:t>Alguns números chave sobre o Grupo Michelin .…………………………………………….…...…….. 12</w:t>
      </w: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8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noProof/>
          <w:color w:val="auto"/>
          <w:sz w:val="28"/>
          <w:szCs w:val="24"/>
          <w:lang w:val="pt-PT"/>
        </w:rPr>
      </w:pPr>
    </w:p>
    <w:p w:rsidR="0044357B" w:rsidRPr="004207BB" w:rsidRDefault="0044357B" w:rsidP="00B13D7F">
      <w:pPr>
        <w:spacing w:after="230" w:line="270" w:lineRule="atLeast"/>
        <w:jc w:val="right"/>
        <w:rPr>
          <w:rFonts w:ascii="Arial" w:eastAsia="Times" w:hAnsi="Arial" w:cs="Arial"/>
          <w:b/>
          <w:noProof/>
          <w:color w:val="auto"/>
          <w:sz w:val="26"/>
          <w:szCs w:val="20"/>
          <w:lang w:val="pt-PT"/>
        </w:rPr>
      </w:pPr>
      <w:r w:rsidRPr="004207BB">
        <w:rPr>
          <w:noProof/>
          <w:color w:val="auto"/>
          <w:sz w:val="26"/>
          <w:szCs w:val="20"/>
          <w:lang w:val="pt-PT"/>
        </w:rPr>
        <w:br w:type="page"/>
      </w:r>
      <w:r w:rsidRPr="004207BB">
        <w:rPr>
          <w:rFonts w:ascii="Times" w:hAnsi="Times"/>
          <w:b/>
          <w:bCs/>
          <w:noProof/>
          <w:snapToGrid w:val="0"/>
          <w:color w:val="auto"/>
          <w:sz w:val="28"/>
          <w:szCs w:val="20"/>
          <w:lang w:val="pt-PT"/>
        </w:rPr>
        <w:lastRenderedPageBreak/>
        <w:t>A Michelin no SIMA 2017</w:t>
      </w:r>
      <w:r w:rsidRPr="004207BB">
        <w:rPr>
          <w:rFonts w:ascii="Arial" w:hAnsi="Arial"/>
          <w:b/>
          <w:bCs/>
          <w:noProof/>
          <w:color w:val="auto"/>
          <w:sz w:val="26"/>
          <w:szCs w:val="20"/>
          <w:lang w:val="pt-PT"/>
        </w:rPr>
        <w:t xml:space="preserve"> </w:t>
      </w: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b/>
          <w:noProof/>
          <w:color w:val="auto"/>
          <w:sz w:val="24"/>
          <w:szCs w:val="24"/>
          <w:lang w:val="pt-PT"/>
        </w:rPr>
      </w:pPr>
    </w:p>
    <w:p w:rsidR="002F48BD" w:rsidRPr="004207BB" w:rsidRDefault="006F17DF" w:rsidP="0044357B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rFonts w:ascii="Times" w:eastAsia="Times" w:hAnsi="Times" w:cs="Arial"/>
          <w:b/>
          <w:bCs/>
          <w:noProof/>
          <w:snapToGrid w:val="0"/>
          <w:color w:val="333399"/>
          <w:sz w:val="32"/>
          <w:szCs w:val="24"/>
          <w:lang w:val="pt-PT"/>
        </w:rPr>
        <w:t>As inovações da Michelin ajudam os agricultores a responder aos desafios de uma agricultura sustentável</w:t>
      </w:r>
    </w:p>
    <w:p w:rsidR="006F17DF" w:rsidRPr="004207BB" w:rsidRDefault="00C2114C" w:rsidP="006F17DF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Atualmente, o grande desafio para os agricultores é produzir de maneira eficiente e sustentável. Para atingir este fim precisam de maquinaria agrícola que proporcione cada vez maior rendimento, tanto nos campos como na estrada. As máquinas utilizam-se mais intensivamente, o tempo que passam na estrada a alta velocidade aumenta à medida que os agricultores se esforçam em maximizar a sua eficiência e produtividade.</w:t>
      </w:r>
    </w:p>
    <w:p w:rsidR="00F07A05" w:rsidRPr="004207BB" w:rsidRDefault="003A5E35" w:rsidP="00F07A05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O desafio da Michelin consiste em equipar estas potentes máquinas de alta tecnologia com pneus que melhorem a sua potência útil, a sua eficiência agronómica e o seu rendimento, ao mesmo tempo que protegem o terreno e reduzem o consumo de combustível.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Com motivo do SIMA 2017, a Michelin apresentou três produtos que cumprem estes requisitos: o novo MICHELIN EvoBib, primícia mundial na feira, o MICHELIN AxioBib 2 e o MICHELIN CargoXBib HF.</w:t>
      </w:r>
    </w:p>
    <w:p w:rsidR="00411838" w:rsidRPr="004207BB" w:rsidRDefault="003F40E4" w:rsidP="006F17DF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Proclamado “motor de mudança”, o MICHELIN EvoBib recebeu a Medalha de Ouro do SIMA 2017.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Trata-se de um pneu que evolui, um pneu “2 em 1”, cuja forma e a marca no terreno se adaptam em função das necessidades do agricultor.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pressão muito baixa a marca aumenta para reduzir a compactação do terreno, ao mesmo tempo que aumenta a tração. A pressão mais elevada o pneu transforma-se de tal modo que apenas a parte central está em contacto com o terreno, permitindo poupar combustível, dando mais segurança e uma condução mais suave e sem vibrações.</w:t>
      </w:r>
    </w:p>
    <w:p w:rsidR="005A2D67" w:rsidRPr="004207BB" w:rsidRDefault="005A2D67" w:rsidP="006F17DF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O MICHELIN EvoBib partilha a conceituada tecnologia MICHELIN Ultraflex com o MICHELIN AxioBib 2. Este último oferece a melhor capacidade de carga do mercado na sua categoria, uma pressão no terreno muito baixa e um nível de tração nos campos muito elevado.</w:t>
      </w:r>
    </w:p>
    <w:p w:rsidR="002E1BE1" w:rsidRPr="004207BB" w:rsidRDefault="002E1BE1" w:rsidP="006F17DF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O MICHELIN CargoXBib HF é um pneu de alta flutuação, capaz de transportar cargas pesadas enquanto protege os terrenos. Concebido para trabalhar a baixa pressão nos campos, permite aos agricultores ganhar tempo e ajudá-los a otimizar o rendimento dos seus cultivos.</w:t>
      </w:r>
    </w:p>
    <w:p w:rsidR="0044357B" w:rsidRPr="004207BB" w:rsidRDefault="0044357B" w:rsidP="002A007A">
      <w:pPr>
        <w:spacing w:after="240" w:line="240" w:lineRule="auto"/>
        <w:jc w:val="both"/>
        <w:rPr>
          <w:rFonts w:ascii="Arial" w:eastAsia="Times" w:hAnsi="Arial" w:cs="Arial"/>
          <w:i/>
          <w:noProof/>
          <w:color w:val="auto"/>
          <w:sz w:val="36"/>
          <w:szCs w:val="20"/>
          <w:lang w:val="pt-PT"/>
        </w:rPr>
      </w:pPr>
      <w:r w:rsidRPr="004207BB">
        <w:rPr>
          <w:rFonts w:ascii="Arial" w:eastAsia="Times" w:hAnsi="Arial" w:cs="Arial"/>
          <w:b/>
          <w:bCs/>
          <w:noProof/>
          <w:color w:val="auto"/>
          <w:sz w:val="26"/>
          <w:szCs w:val="20"/>
          <w:lang w:val="pt-PT"/>
        </w:rPr>
        <w:br w:type="page"/>
      </w:r>
    </w:p>
    <w:p w:rsidR="0044357B" w:rsidRPr="004207BB" w:rsidRDefault="004E1300" w:rsidP="0044357B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rFonts w:ascii="Times" w:eastAsia="Times" w:hAnsi="Times" w:cs="Arial"/>
          <w:b/>
          <w:bCs/>
          <w:noProof/>
          <w:snapToGrid w:val="0"/>
          <w:color w:val="333399"/>
          <w:sz w:val="32"/>
          <w:szCs w:val="24"/>
          <w:lang w:val="pt-PT"/>
        </w:rPr>
        <w:lastRenderedPageBreak/>
        <w:t xml:space="preserve">MICHELIN EVOBIB, a inovação em ação </w:t>
      </w:r>
    </w:p>
    <w:p w:rsidR="00DC6597" w:rsidRPr="004207BB" w:rsidRDefault="00FE33F8" w:rsidP="007625D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Proclamado “motor de mudança”, o MICHELIN EvoBib recebeu a Medalha de Ouro do SIMA 2017.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Trata-se de um pneu que evolui, um pneu “2 em 1”, cuja forma e a marca no terreno se adaptam em função das necessidades do agricultor.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</w:p>
    <w:p w:rsidR="007625DB" w:rsidRPr="004207BB" w:rsidRDefault="007B2947" w:rsidP="007625D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Este pneu evolutivo incorpora uma tecnologia inovadora e patenteada que permite transformar a forma e o perfil do pneu conforme a pressão de enchimento.</w:t>
      </w:r>
    </w:p>
    <w:p w:rsidR="007625DB" w:rsidRPr="004207BB" w:rsidRDefault="00A33874" w:rsidP="007625D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pressão muito baixa (menos de 1,2 bar) a marca aumenta para reduzir a compactação do terreno, ao mesmo tempo que aumenta a tração. A pressão mais elevada (acima de 2 bar) o pneu transforma-se de tal modo que apenas a parte central está em contacto com o terreno, permitindo poupar combustível, dando mais segurança e uma condução mais suave e sem vibrações.</w:t>
      </w:r>
    </w:p>
    <w:p w:rsidR="007625DB" w:rsidRPr="004207BB" w:rsidRDefault="007625DB" w:rsidP="00A33874">
      <w:pPr>
        <w:spacing w:after="230" w:line="270" w:lineRule="atLeast"/>
        <w:jc w:val="center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 w:eastAsia="zh-CN"/>
        </w:rPr>
        <w:drawing>
          <wp:inline distT="0" distB="0" distL="0" distR="0">
            <wp:extent cx="3496850" cy="233362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euEvolutif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690" cy="23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B6" w:rsidRPr="004207BB" w:rsidRDefault="007522B6" w:rsidP="007625D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Esta transformação é o resultado do design inovador de uma nova carcaça que, além de beneficiar da tecnologia Ultraflex, integra um “efeito dobradiça”, que permite que a área do ombro se eleve ou se estenda sobre o terreno. A baixa pressão a superfície da marca aumenta cerca de 20%. Estas vantagens combinam-se com uma tração otimizada, uma melhor transmissão da potência e menos compactação do terreno.</w:t>
      </w:r>
    </w:p>
    <w:p w:rsidR="00160EE6" w:rsidRPr="004207BB" w:rsidRDefault="00160EE6" w:rsidP="007625D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Com efeito, o aumento da marca do MICHELIN EvoBib proporciona um incremento da tração de, pelo menos, 30%, isto é, um ganho equivalente a uns 20 CV</w:t>
      </w:r>
      <w:r w:rsidRPr="004207BB">
        <w:rPr>
          <w:rStyle w:val="Refdenotaalpie"/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footnoteReference w:id="1"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.</w:t>
      </w:r>
    </w:p>
    <w:p w:rsidR="007625DB" w:rsidRPr="004207BB" w:rsidRDefault="00074DB4" w:rsidP="007625D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gama apresenta-se em duas dimensões:</w:t>
      </w:r>
    </w:p>
    <w:p w:rsidR="007625DB" w:rsidRPr="004207BB" w:rsidRDefault="007625DB" w:rsidP="007625DB">
      <w:pPr>
        <w:spacing w:after="230" w:line="270" w:lineRule="atLeast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MICHELIN EvoBib VF 710/70 R 42 Traseiro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br/>
        <w:t>MICHELIN EvoBib VF 600/70 R 30 Dianteiro</w:t>
      </w:r>
    </w:p>
    <w:p w:rsidR="0044357B" w:rsidRPr="004207BB" w:rsidRDefault="00B4118C" w:rsidP="0012335C">
      <w:pPr>
        <w:spacing w:after="0" w:line="240" w:lineRule="auto"/>
        <w:jc w:val="both"/>
        <w:rPr>
          <w:rFonts w:ascii="Times" w:eastAsia="Times" w:hAnsi="Times" w:cs="Times"/>
          <w:b/>
          <w:noProof/>
          <w:color w:val="auto"/>
          <w:sz w:val="20"/>
          <w:szCs w:val="20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vantagem global do MICHELIN EvoBib para os agricultores é que é um pneu que evolui realmente em função das condições de utilização.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Um pneu que se transforma para melhorar a transmissão da potência útil, aumentar a produtividade e poupar combustível.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br w:type="page"/>
      </w:r>
    </w:p>
    <w:p w:rsidR="0044357B" w:rsidRPr="004207BB" w:rsidRDefault="004D6C3B" w:rsidP="0044357B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rFonts w:ascii="Times" w:eastAsia="Times" w:hAnsi="Times" w:cs="Arial"/>
          <w:b/>
          <w:bCs/>
          <w:noProof/>
          <w:snapToGrid w:val="0"/>
          <w:color w:val="333399"/>
          <w:sz w:val="32"/>
          <w:szCs w:val="24"/>
          <w:lang w:val="pt-PT"/>
        </w:rPr>
        <w:lastRenderedPageBreak/>
        <w:t>MICHELIN EVOBIB, a tecnologia “2 em 1”</w:t>
      </w:r>
    </w:p>
    <w:p w:rsidR="004D6C3B" w:rsidRPr="004207BB" w:rsidRDefault="00B71079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O novo MICHELIN EvoBib incorpora a nova tecnologia “2 em 1”, que combina uma escultura inovadora e uma arquitetura sem precedentes Esta tecnologia patenteada permite que o pneu de transforme em função das utilizações e mude a forma da zona de contacto com o solo.</w:t>
      </w:r>
    </w:p>
    <w:p w:rsidR="00F71925" w:rsidRPr="004207BB" w:rsidRDefault="00F71925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vantagem do pneu radial, inventado pela Michelin nos anos 40, estriba na separação das funções da banda de rolamento e dos flancos para manter a mesma largura de marca no solo, independentemente da pressão, da carga e da utilização. Para um pneu radial agrícola normalizado isto significa que a área de contacto está limitada à largura dos tacos.</w:t>
      </w:r>
    </w:p>
    <w:p w:rsidR="008B52AA" w:rsidRPr="004207BB" w:rsidRDefault="008B52AA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vantagem do MICHELIN EvoBib radica em que oferece dois tamanhos de área de contacto: um a alta pressão para utilização na em estrada, o outro a muito baixa pressão para a utilização nos campos.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Esta funcionalidade é possível ao «efeito dobradiça" incorporado no pneu. A baixa pressão (inferior a 1,2 bar) este design inovador permite que a banda de rolamento se abra girando os blocos dos ombros para baixo, até apoiar-se no próprio solo. Graças a este mecanismo a superfície da zona de contacto do pneu aumenta mais de 20%, não só em largura, mas também em comprimento, o que melhora imenso a tração e reduz a compactação do solo, com uma distribuição mais uniforme da carga.</w:t>
      </w:r>
    </w:p>
    <w:p w:rsidR="004D6C3B" w:rsidRPr="004207BB" w:rsidRDefault="00654A0C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 w:eastAsia="zh-C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271780</wp:posOffset>
            </wp:positionV>
            <wp:extent cx="3076575" cy="2091690"/>
            <wp:effectExtent l="0" t="0" r="0" b="0"/>
            <wp:wrapThrough wrapText="bothSides">
              <wp:wrapPolygon edited="0">
                <wp:start x="0" y="0"/>
                <wp:lineTo x="0" y="21246"/>
                <wp:lineTo x="21399" y="21246"/>
                <wp:lineTo x="21399" y="0"/>
                <wp:lineTo x="0" y="0"/>
              </wp:wrapPolygon>
            </wp:wrapThrough>
            <wp:docPr id="13" name="Image 13" descr="C:\Users\f373209\Documents\Mes fichiers reçus\Evo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73209\Documents\Mes fichiers reçus\EvoBi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C3B" w:rsidRPr="004207BB" w:rsidRDefault="004D6C3B" w:rsidP="004D6C3B">
      <w:pPr>
        <w:spacing w:after="230" w:line="270" w:lineRule="atLeast"/>
        <w:jc w:val="center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4D6C3B" w:rsidRPr="004207BB" w:rsidRDefault="004D6C3B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4D6C3B" w:rsidRPr="004207BB" w:rsidRDefault="004D6C3B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4D6C3B" w:rsidRPr="004207BB" w:rsidRDefault="004D6C3B" w:rsidP="004D6C3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4D6C3B" w:rsidRPr="004207BB" w:rsidRDefault="007F6E0C" w:rsidP="004D6C3B">
      <w:pPr>
        <w:spacing w:after="230" w:line="270" w:lineRule="atLeast"/>
        <w:jc w:val="center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1369695</wp:posOffset>
            </wp:positionV>
            <wp:extent cx="2968625" cy="2000250"/>
            <wp:effectExtent l="0" t="0" r="3175" b="6350"/>
            <wp:wrapThrough wrapText="bothSides">
              <wp:wrapPolygon edited="0">
                <wp:start x="0" y="0"/>
                <wp:lineTo x="0" y="21394"/>
                <wp:lineTo x="21438" y="21394"/>
                <wp:lineTo x="21438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0"/>
                    <a:stretch/>
                  </pic:blipFill>
                  <pic:spPr bwMode="auto">
                    <a:xfrm flipH="1">
                      <a:off x="0" y="0"/>
                      <a:ext cx="2968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207BB"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pict>
          <v:shape id="_x0000_s1027" type="#_x0000_t202" style="position:absolute;left:0;text-align:left;margin-left:80.65pt;margin-top:62.7pt;width:339.9pt;height:3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48 -450 -48 21600 21648 21600 21648 -450 -48 -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" strokecolor="window">
            <v:textbox>
              <w:txbxContent>
                <w:p w:rsidR="00BD74D2" w:rsidRPr="004207BB" w:rsidRDefault="004207BB" w:rsidP="001A20E6">
                  <w:pPr>
                    <w:spacing w:after="0"/>
                    <w:jc w:val="center"/>
                    <w:rPr>
                      <w:sz w:val="21"/>
                      <w:szCs w:val="21"/>
                      <w:lang w:val="pt-PT"/>
                    </w:rPr>
                  </w:pPr>
                  <w:r>
                    <w:rPr>
                      <w:sz w:val="21"/>
                      <w:szCs w:val="21"/>
                      <w:lang w:val="pt"/>
                    </w:rPr>
                    <w:t xml:space="preserve"> </w:t>
                  </w:r>
                  <w:r w:rsidR="00AC4C87">
                    <w:rPr>
                      <w:sz w:val="21"/>
                      <w:szCs w:val="21"/>
                      <w:lang w:val="pt"/>
                    </w:rPr>
                    <w:t>PRESSÃO BAIXA</w:t>
                  </w:r>
                  <w:r>
                    <w:rPr>
                      <w:sz w:val="21"/>
                      <w:szCs w:val="21"/>
                      <w:lang w:val="pt"/>
                    </w:rPr>
                    <w:t xml:space="preserve"> </w:t>
                  </w:r>
                  <w:r w:rsidR="00AC4C87">
                    <w:rPr>
                      <w:sz w:val="21"/>
                      <w:szCs w:val="21"/>
                      <w:lang w:val="pt"/>
                    </w:rPr>
                    <w:t>PRESSÃO ELEVADA</w:t>
                  </w:r>
                </w:p>
                <w:p w:rsidR="00BD74D2" w:rsidRPr="004207BB" w:rsidRDefault="004207BB" w:rsidP="001A20E6">
                  <w:pPr>
                    <w:spacing w:after="0"/>
                    <w:jc w:val="center"/>
                    <w:rPr>
                      <w:sz w:val="21"/>
                      <w:szCs w:val="21"/>
                      <w:lang w:val="pt-PT"/>
                    </w:rPr>
                  </w:pPr>
                  <w:r>
                    <w:rPr>
                      <w:b/>
                      <w:bCs/>
                      <w:sz w:val="21"/>
                      <w:szCs w:val="21"/>
                      <w:lang w:val="pt"/>
                    </w:rPr>
                    <w:t xml:space="preserve"> </w:t>
                  </w:r>
                  <w:r w:rsidR="007F6E0C">
                    <w:rPr>
                      <w:b/>
                      <w:bCs/>
                      <w:sz w:val="21"/>
                      <w:szCs w:val="21"/>
                      <w:lang w:val="pt"/>
                    </w:rPr>
                    <w:t>Marca aumentada em 20%, em largura e comprimento</w:t>
                  </w:r>
                </w:p>
              </w:txbxContent>
            </v:textbox>
            <w10:wrap type="through"/>
          </v:shape>
        </w:pic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br w:type="page"/>
      </w:r>
    </w:p>
    <w:p w:rsidR="0044357B" w:rsidRPr="004207BB" w:rsidRDefault="0044357B" w:rsidP="0044357B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rFonts w:ascii="Times" w:eastAsia="Times" w:hAnsi="Times" w:cs="Arial"/>
          <w:b/>
          <w:bCs/>
          <w:noProof/>
          <w:snapToGrid w:val="0"/>
          <w:color w:val="333399"/>
          <w:sz w:val="32"/>
          <w:szCs w:val="24"/>
          <w:lang w:val="pt-PT"/>
        </w:rPr>
        <w:lastRenderedPageBreak/>
        <w:t>MICHELIN EVOBIB, a terceira revolução</w:t>
      </w:r>
    </w:p>
    <w:p w:rsidR="001A20E6" w:rsidRPr="004207BB" w:rsidRDefault="001A20E6" w:rsidP="00C26CF0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terceira revolução do pneu agrícola depois da tecnologia radial e Ultraflex. Este progresso tecnológico é possível graças a dois elementos-chave da carcaça:</w:t>
      </w:r>
    </w:p>
    <w:p w:rsidR="001A20E6" w:rsidRPr="004207BB" w:rsidRDefault="001A20E6" w:rsidP="001A20E6">
      <w:pPr>
        <w:spacing w:after="230" w:line="270" w:lineRule="atLeast"/>
        <w:jc w:val="both"/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shd w:val="clear" w:color="auto" w:fill="FFFFFF"/>
          <w:lang w:val="pt-PT"/>
        </w:rPr>
        <w:t>1. Uma nova cintura da banda de rolamento (topo)</w:t>
      </w:r>
    </w:p>
    <w:p w:rsidR="001A20E6" w:rsidRPr="004207BB" w:rsidRDefault="001A20E6" w:rsidP="001A20E6">
      <w:pPr>
        <w:spacing w:after="230" w:line="270" w:lineRule="atLeast"/>
        <w:jc w:val="both"/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shd w:val="clear" w:color="auto" w:fill="FFFFFF"/>
          <w:lang w:val="pt-PT"/>
        </w:rPr>
        <w:t>2. Uma nova estrutura para as camadas radiais e para a carcaça do pneu</w:t>
      </w:r>
    </w:p>
    <w:p w:rsidR="001A20E6" w:rsidRPr="004207BB" w:rsidRDefault="00787056" w:rsidP="001A20E6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A pressão elevada a escultura é suportada pela cintura do topo, que se compõe de várias camadas flexíveis, o que garante um aplanamento homogéneo para melhorar o rendimento na estrada (desgaste, conforto, consumo).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Esta cintura também se caracteriza por um gradiente controlado de rigidez que ajuda o efeito «dobradiça".</w:t>
      </w:r>
    </w:p>
    <w:p w:rsidR="00AF3BC3" w:rsidRPr="004207BB" w:rsidRDefault="00AF3BC3" w:rsidP="00C955DD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A baixa pressão, os elementos em relevo dos flancos abrem-se no solo graças ao “efeito dobradiça". A eficiência destes elementos em relevo é garantida por uma carcaça inédita: um complexo empilhamento de várias camadas têxteis </w:t>
      </w:r>
      <w:r w:rsidRPr="004207BB">
        <w:rPr>
          <w:rFonts w:ascii="Arial" w:eastAsia="Times" w:hAnsi="Arial" w:cs="Times New Roman"/>
          <w:noProof/>
          <w:sz w:val="21"/>
          <w:szCs w:val="24"/>
          <w:shd w:val="clear" w:color="auto" w:fill="FFFFFF"/>
          <w:lang w:val="pt-PT"/>
        </w:rPr>
        <w:t xml:space="preserve">dobradas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>à volta do aro do talão. Este empilhamento garante o aplanamento dos ombros na direção do solo. O «efeito dobradiça» aumenta a marca no solo cerca de 20%, tanto em largura como em comprimento, e oferece altos níveis de tração, especialmente a grande potência.</w:t>
      </w:r>
    </w:p>
    <w:p w:rsidR="003A5417" w:rsidRPr="004207BB" w:rsidRDefault="003A5417" w:rsidP="001A20E6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t xml:space="preserve">Com o novo MICHELIN EVOBIB, a diferença de capacidade de tração demonstrada é de + 20 CV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  <w:br/>
        <w:t>úteis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vertAlign w:val="superscript"/>
          <w:lang w:val="pt-PT"/>
        </w:rPr>
        <w:t>*</w:t>
      </w:r>
      <w:r w:rsidRPr="004207BB">
        <w:rPr>
          <w:lang w:val="pt-PT"/>
        </w:rPr>
        <w:footnoteReference w:customMarkFollows="1" w:id="2"/>
        <w:t xml:space="preserve"> no campo. A potência útil de partida que normalmente se usa nos campos é de 160 CV para um binário motor dado de 300 CV. Isto permite ao agricultor utilizar nove corpos no seu arado</w:t>
      </w:r>
      <w:r w:rsidR="004207BB">
        <w:rPr>
          <w:vertAlign w:val="superscript"/>
          <w:lang w:val="pt-PT"/>
        </w:rPr>
        <w:t>**</w:t>
      </w:r>
      <w:r w:rsidRPr="004207BB">
        <w:rPr>
          <w:lang w:val="pt-PT"/>
        </w:rPr>
        <w:footnoteReference w:customMarkFollows="1" w:id="3"/>
        <w:t xml:space="preserve"> em vez de oito, devido ao qual pode adicionar mais um corpo. Isto pressupõe, por exemplo, menos um dia de trabalho para uma superfície de trabalho de 160 ha.</w:t>
      </w:r>
    </w:p>
    <w:p w:rsidR="003A5417" w:rsidRPr="004207BB" w:rsidRDefault="003A5417" w:rsidP="001A20E6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1A20E6" w:rsidRPr="004207BB" w:rsidRDefault="001A20E6" w:rsidP="001A20E6">
      <w:pPr>
        <w:spacing w:after="230" w:line="270" w:lineRule="atLeast"/>
        <w:jc w:val="both"/>
        <w:rPr>
          <w:rFonts w:ascii="Arial" w:eastAsia="Times" w:hAnsi="Arial" w:cs="Times New Roman"/>
          <w:i/>
          <w:noProof/>
          <w:color w:val="auto"/>
          <w:sz w:val="18"/>
          <w:szCs w:val="18"/>
          <w:shd w:val="clear" w:color="auto" w:fill="FFFFFF"/>
          <w:lang w:val="pt-PT"/>
        </w:rPr>
      </w:pPr>
    </w:p>
    <w:p w:rsidR="001A20E6" w:rsidRPr="004207BB" w:rsidRDefault="001A20E6" w:rsidP="0044357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1A20E6" w:rsidRPr="004207BB" w:rsidRDefault="001A20E6" w:rsidP="0044357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1A20E6" w:rsidRPr="004207BB" w:rsidRDefault="001A20E6" w:rsidP="0044357B">
      <w:pPr>
        <w:spacing w:after="23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Arial" w:eastAsia="Times" w:hAnsi="Arial" w:cs="Arial"/>
          <w:b/>
          <w:bCs/>
          <w:noProof/>
          <w:color w:val="auto"/>
          <w:sz w:val="32"/>
          <w:szCs w:val="24"/>
          <w:lang w:val="pt-PT"/>
        </w:rPr>
      </w:pPr>
    </w:p>
    <w:p w:rsidR="00F6392C" w:rsidRPr="004207BB" w:rsidRDefault="00F6392C" w:rsidP="00F6392C">
      <w:pPr>
        <w:spacing w:after="240" w:line="360" w:lineRule="exact"/>
        <w:outlineLvl w:val="0"/>
        <w:rPr>
          <w:rFonts w:ascii="Times" w:eastAsia="Times" w:hAnsi="Times" w:cs="Arial"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rFonts w:ascii="Times" w:eastAsia="Times" w:hAnsi="Times" w:cs="Arial"/>
          <w:noProof/>
          <w:snapToGrid w:val="0"/>
          <w:color w:val="333399"/>
          <w:sz w:val="32"/>
          <w:szCs w:val="24"/>
          <w:lang w:val="pt-PT"/>
        </w:rPr>
        <w:br w:type="column"/>
      </w:r>
      <w:r w:rsidRPr="004207BB">
        <w:rPr>
          <w:rFonts w:ascii="Times" w:eastAsia="Times" w:hAnsi="Times" w:cs="Arial"/>
          <w:b/>
          <w:bCs/>
          <w:noProof/>
          <w:snapToGrid w:val="0"/>
          <w:color w:val="333399"/>
          <w:sz w:val="32"/>
          <w:szCs w:val="24"/>
          <w:lang w:val="pt-PT"/>
        </w:rPr>
        <w:lastRenderedPageBreak/>
        <w:t>MICHELIN AXIOBIB 2</w:t>
      </w:r>
    </w:p>
    <w:p w:rsidR="00DF37FD" w:rsidRPr="004207BB" w:rsidRDefault="00C7559E" w:rsidP="007909AC">
      <w:pPr>
        <w:spacing w:after="230" w:line="270" w:lineRule="atLeast"/>
        <w:jc w:val="both"/>
        <w:rPr>
          <w:rFonts w:ascii="Arial" w:eastAsia="Times" w:hAnsi="Arial" w:cs="Arial"/>
          <w:b/>
          <w:bCs/>
          <w:i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b/>
          <w:bCs/>
          <w:noProof/>
          <w:color w:val="auto"/>
          <w:sz w:val="21"/>
          <w:szCs w:val="24"/>
          <w:lang w:val="pt-PT"/>
        </w:rPr>
        <w:t>A gama de pneus MICHELIN VF AxioBiB 2 desenvolveu-se para tratores de média e grande potência, que representa a melhor oferta do mercado para a proteção dos solos.</w:t>
      </w:r>
    </w:p>
    <w:p w:rsidR="00DF37FD" w:rsidRPr="004207BB" w:rsidRDefault="003E1245" w:rsidP="007909AC">
      <w:pPr>
        <w:spacing w:after="230" w:line="270" w:lineRule="atLeast"/>
        <w:jc w:val="both"/>
        <w:rPr>
          <w:rFonts w:ascii="Arial" w:eastAsia="Times" w:hAnsi="Arial" w:cs="Arial"/>
          <w:bCs/>
          <w:i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Nos stands de New Holland e Massey Ferguson do SIMA expuseram-se diversas versões deste pneu.</w:t>
      </w:r>
    </w:p>
    <w:p w:rsidR="003E1245" w:rsidRPr="004207BB" w:rsidRDefault="00E34697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Os tratores de potência média/grande evoluíram muito nos últimos anos. A utilização é mais intensiva, a procura de rendimento é maior e há mais necessidade de economizar. Os agricultores querem aumentar a sua produtividade e, ao mesmo tempo, reduzir os seus custos. Estas necessidades passam essencialmente pela proteção dos solos: um terreno menos compactado ajuda a planta a tomar a água e os nutrientes necessários para o seu bom crescimento e atingir, assim, todo o seu potencial.</w:t>
      </w:r>
    </w:p>
    <w:p w:rsidR="007909AC" w:rsidRPr="004207BB" w:rsidRDefault="007637C8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 w:eastAsia="zh-CN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1585849</wp:posOffset>
            </wp:positionH>
            <wp:positionV relativeFrom="paragraph">
              <wp:posOffset>40005</wp:posOffset>
            </wp:positionV>
            <wp:extent cx="3058371" cy="3015476"/>
            <wp:effectExtent l="0" t="0" r="8890" b="0"/>
            <wp:wrapNone/>
            <wp:docPr id="17410" name="Picture 2" descr="C:\Users\F261053\_LECLERC\LPAG\AXIOBIB 2 - VF 540-65 R30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F261053\_LECLERC\LPAG\AXIOBIB 2 - VF 540-65 R30 - 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71" cy="30154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909AC" w:rsidRPr="004207BB" w:rsidRDefault="007909AC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7637C8" w:rsidRPr="004207BB" w:rsidRDefault="007637C8" w:rsidP="007637C8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A gama MICHELIN AxioBib 2 representa a solução a esta exigência. Especialmente desenvolvida para trabalhos pesados e de transporte, comercializa-se em dois pares dimensionais, com um novo par especificamente concebido para trabalhos em sulcos:</w:t>
      </w:r>
    </w:p>
    <w:p w:rsidR="007909AC" w:rsidRPr="004207BB" w:rsidRDefault="007909AC" w:rsidP="007909AC">
      <w:pPr>
        <w:spacing w:after="230" w:line="270" w:lineRule="atLeast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MICHELIN AxioBib 2 VF 540/65 R30 158D/155E TL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br/>
        <w:t>MICHELIN AxioBib 2 VF 650/65 R42 174D/171E TL</w:t>
      </w:r>
    </w:p>
    <w:p w:rsidR="007909AC" w:rsidRPr="004207BB" w:rsidRDefault="007909AC" w:rsidP="007909AC">
      <w:pPr>
        <w:spacing w:after="230" w:line="270" w:lineRule="atLeast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MICHELIN AxioBib 2 VF 620/75 R30 172D/169E TL -</w:t>
      </w:r>
      <w:r w:rsid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 xml:space="preserve"> 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NOVO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br/>
        <w:t>MICHELIN AxioBib 2 VF 650/85 R42 183D/180E TL -</w:t>
      </w:r>
      <w:r w:rsid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 xml:space="preserve"> 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NOVO</w:t>
      </w:r>
    </w:p>
    <w:p w:rsidR="00F15E38" w:rsidRPr="004207BB" w:rsidRDefault="00F15E38" w:rsidP="00F15E38">
      <w:pPr>
        <w:spacing w:after="24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O MICHELIN Axiobib 2 é a melhor oferta para a proteção dos solos. As suas performances devem-se à conjunção de três inovações fundamentais: em primeiro lugar, o pneu tem a melhor capacidade de carga do mercado na sua categoria; em segundo lugar, oferece uma tração no campo a baixa pressão e, em terceiro lugar, é compatível com os sistemas de tele-enchimento que se vão impor no mercado.</w:t>
      </w:r>
    </w:p>
    <w:p w:rsidR="003F000F" w:rsidRDefault="003F000F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4207BB" w:rsidRPr="004207BB" w:rsidRDefault="004207BB" w:rsidP="007909AC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</w:p>
    <w:p w:rsidR="00473E60" w:rsidRPr="004207BB" w:rsidRDefault="00473E60" w:rsidP="00473E60">
      <w:pPr>
        <w:numPr>
          <w:ilvl w:val="0"/>
          <w:numId w:val="8"/>
        </w:numPr>
        <w:spacing w:after="240" w:line="270" w:lineRule="atLeast"/>
        <w:jc w:val="both"/>
        <w:rPr>
          <w:rFonts w:ascii="Arial" w:eastAsia="Times" w:hAnsi="Arial" w:cs="Times New Roman"/>
          <w:b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1"/>
          <w:lang w:val="pt-PT"/>
        </w:rPr>
        <w:lastRenderedPageBreak/>
        <w:t>A melhor capacidade de carga do mercado na sua categoria</w:t>
      </w:r>
    </w:p>
    <w:p w:rsidR="00473E60" w:rsidRPr="004207BB" w:rsidRDefault="00473E60" w:rsidP="00473E60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As gamas apresentadas possuem características técnicas que até à data não se encontravam nas dimensões correspondentes. Comparado com qualquer pneu da concorrência, o MICHELIN AxioBib 2 possui os melhores índices de carga. As máquinas equipadas com estes pneus VF (Very high Flexion) serão capazes de suportar uma carga de trabalho superior ou trabalhar a pressões ainda mais baixas, preservando, ao mesmo tempo, os solos, pois estes pneus beneficiam também da tecnologia MICHELIN Ultraflex.</w:t>
      </w:r>
    </w:p>
    <w:p w:rsidR="00FE4988" w:rsidRPr="004207BB" w:rsidRDefault="00FE4988" w:rsidP="00FE4988">
      <w:pPr>
        <w:numPr>
          <w:ilvl w:val="0"/>
          <w:numId w:val="6"/>
        </w:numPr>
        <w:spacing w:after="240" w:line="270" w:lineRule="atLeast"/>
        <w:jc w:val="both"/>
        <w:rPr>
          <w:rFonts w:ascii="Arial" w:eastAsia="Times" w:hAnsi="Arial" w:cs="Times New Roman"/>
          <w:b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1"/>
          <w:lang w:val="pt-PT"/>
        </w:rPr>
        <w:t xml:space="preserve">Uma marca no chão verificada para altas performances de tração nos campos </w:t>
      </w:r>
    </w:p>
    <w:p w:rsidR="00FE4988" w:rsidRPr="004207BB" w:rsidRDefault="00FE4988" w:rsidP="00FE4988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Graças ao trabalho dos técnicos do Grupo, a gama Michelin AxioBib 2 proporciona uma marca no solo alongada, o que garante um melhor contacto e uma maior superfície: até 19%</w:t>
      </w:r>
      <w:r w:rsid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*</w:t>
      </w:r>
      <w:r w:rsidRPr="004207BB">
        <w:rPr>
          <w:lang w:val="pt-PT"/>
        </w:rPr>
        <w:footnoteReference w:customMarkFollows="1" w:id="4"/>
        <w:t xml:space="preserve"> de marca adicional. Esta vantagem permite melhorar as suas performances de tração até 35%</w:t>
      </w:r>
      <w:r w:rsidR="004207BB">
        <w:rPr>
          <w:vertAlign w:val="superscript"/>
          <w:lang w:val="pt-PT"/>
        </w:rPr>
        <w:t>*</w:t>
      </w:r>
      <w:r w:rsidRPr="004207BB">
        <w:rPr>
          <w:lang w:val="pt-PT"/>
        </w:rPr>
        <w:footnoteReference w:customMarkFollows="1" w:id="5"/>
        <w:t>. O resultado final é um benefício de 7%* em produtividade para a exploração agrícola.</w:t>
      </w:r>
    </w:p>
    <w:p w:rsidR="00FE4988" w:rsidRPr="004207BB" w:rsidRDefault="003B2179" w:rsidP="003B2179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Devemos sublinhar que o novo par dimensional do MICHELIN AxioBib 2 (650 mm de largura e 2,15 m de diâmetro) é o único desta medida no mercado. O pneu foi desenvolvido para lavrar em sulcos com tratores de grande potência, uma maquinaria pesada que requer um pneu mais “estreito” para passar pelos sulcos, com a máxima tração e a menos de 1 bar.</w:t>
      </w:r>
      <w:r w:rsid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No stand comum das três empresas, Michelin, Massey Ferguson e Grégoire Besson, apresentaram-se os resultados de uma prova realizada no campo em outubro de 2016.</w:t>
      </w:r>
    </w:p>
    <w:p w:rsidR="00A32714" w:rsidRPr="004207BB" w:rsidRDefault="00A32714" w:rsidP="00A32714">
      <w:pPr>
        <w:numPr>
          <w:ilvl w:val="0"/>
          <w:numId w:val="8"/>
        </w:numPr>
        <w:spacing w:after="240" w:line="270" w:lineRule="atLeast"/>
        <w:jc w:val="both"/>
        <w:rPr>
          <w:rFonts w:ascii="Arial" w:eastAsia="Times" w:hAnsi="Arial" w:cs="Times New Roman"/>
          <w:b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1"/>
          <w:lang w:val="pt-PT"/>
        </w:rPr>
        <w:t xml:space="preserve">Compatível com os sistemas de tele-enchimento e a marcação NRO </w:t>
      </w:r>
    </w:p>
    <w:p w:rsidR="006B54A6" w:rsidRPr="004207BB" w:rsidRDefault="006B54A6" w:rsidP="00A32714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Graças ao tele-enchimento, o agricultor pode utilizar toda a amplitude da curva de pressão do pneu, para beneficiar das melhores performances em qualquer condição de utilização, tanto na estrada como no campo. A gama Michelin AxioBib 2 permite escalonar a pressão, podendo descer até 0,6b no campo e subir até 2b na estrada, outra exclusividade da Michelin. Combinada com as inovações precedentes, esta característica permite uma flexibilidade de utilização do pneu que proporciona economias de combustível de 30%*, isto é, de 7 litros de combustível por hora*. Em concreto, para um rendimento médio de 8 tn/ha de cereais a 200 euros a tonelada, o ganho líquido para o agricultor é de 64 €/ha.</w:t>
      </w:r>
    </w:p>
    <w:p w:rsidR="00A32714" w:rsidRPr="004207BB" w:rsidRDefault="00C22347" w:rsidP="00A32714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/>
          <w:noProof/>
          <w:color w:val="auto"/>
          <w:sz w:val="21"/>
          <w:szCs w:val="21"/>
          <w:lang w:val="pt-PT"/>
        </w:rPr>
        <w:t xml:space="preserve">Além disso, os pneus </w:t>
      </w:r>
      <w:r w:rsidRPr="004207BB">
        <w:rPr>
          <w:rFonts w:ascii="Arial" w:eastAsia="Times" w:hAnsi="Arial"/>
          <w:noProof/>
          <w:color w:val="auto"/>
          <w:sz w:val="21"/>
          <w:szCs w:val="24"/>
          <w:lang w:val="pt-PT"/>
        </w:rPr>
        <w:t xml:space="preserve">MICHELIN </w:t>
      </w:r>
      <w:r w:rsidRPr="004207BB">
        <w:rPr>
          <w:rFonts w:ascii="Arial" w:eastAsia="Times" w:hAnsi="Arial"/>
          <w:noProof/>
          <w:color w:val="auto"/>
          <w:sz w:val="21"/>
          <w:szCs w:val="21"/>
          <w:lang w:val="pt-PT"/>
        </w:rPr>
        <w:t xml:space="preserve">AxioBib 2 1.95 m (primeiro par dimensional) não só cumprem a nova norma experimental registada pela Organização Técnica Europeia do Pneu e da Roda ETRTO, </w:t>
      </w:r>
      <w:r w:rsidRPr="004207BB">
        <w:rPr>
          <w:rFonts w:ascii="Arial" w:eastAsia="Times" w:hAnsi="Arial"/>
          <w:i/>
          <w:iCs/>
          <w:noProof/>
          <w:color w:val="auto"/>
          <w:sz w:val="21"/>
          <w:szCs w:val="21"/>
          <w:lang w:val="pt-PT"/>
        </w:rPr>
        <w:t>European Tyre and Rim Technical Organization)</w:t>
      </w:r>
      <w:r w:rsidRPr="004207BB">
        <w:rPr>
          <w:rFonts w:ascii="Arial" w:eastAsia="Times" w:hAnsi="Arial"/>
          <w:noProof/>
          <w:color w:val="auto"/>
          <w:sz w:val="21"/>
          <w:szCs w:val="21"/>
          <w:lang w:val="pt-PT"/>
        </w:rPr>
        <w:t>, como também incorporam a marcação “</w:t>
      </w:r>
      <w:r w:rsidRPr="004207BB">
        <w:rPr>
          <w:rFonts w:ascii="Arial" w:eastAsia="Times" w:hAnsi="Arial"/>
          <w:i/>
          <w:iCs/>
          <w:noProof/>
          <w:color w:val="auto"/>
          <w:sz w:val="21"/>
          <w:szCs w:val="21"/>
          <w:lang w:val="pt-PT"/>
        </w:rPr>
        <w:t>Narrow Rim Option”</w:t>
      </w:r>
      <w:r w:rsidRPr="004207BB">
        <w:rPr>
          <w:rFonts w:ascii="Arial" w:eastAsia="Times" w:hAnsi="Arial"/>
          <w:noProof/>
          <w:color w:val="auto"/>
          <w:sz w:val="21"/>
          <w:szCs w:val="21"/>
          <w:lang w:val="pt-PT"/>
        </w:rPr>
        <w:t xml:space="preserve"> (NRO).</w:t>
      </w:r>
      <w:r w:rsidR="004207BB">
        <w:rPr>
          <w:rFonts w:ascii="Arial" w:eastAsia="Times" w:hAnsi="Arial"/>
          <w:noProof/>
          <w:color w:val="auto"/>
          <w:sz w:val="21"/>
          <w:szCs w:val="21"/>
          <w:lang w:val="pt-PT"/>
        </w:rPr>
        <w:t xml:space="preserve"> </w:t>
      </w:r>
      <w:r w:rsidRPr="004207BB">
        <w:rPr>
          <w:rFonts w:ascii="Arial" w:eastAsia="Times" w:hAnsi="Arial"/>
          <w:noProof/>
          <w:color w:val="auto"/>
          <w:sz w:val="21"/>
          <w:szCs w:val="21"/>
          <w:lang w:val="pt-PT"/>
        </w:rPr>
        <w:t>Isto permite a utilização de uma largura da jante mais pequena da normalmente permitida pelas normas ETRTO para pneus IF ou VF da mesma dimensão, o que multiplica as possibilidades de utilização dos pneus, adaptáveis, especialmente, aos tratores já presentes nas explorações.</w:t>
      </w:r>
    </w:p>
    <w:p w:rsidR="00274426" w:rsidRPr="004207BB" w:rsidRDefault="00274426" w:rsidP="00B139C4">
      <w:pPr>
        <w:spacing w:after="240" w:line="360" w:lineRule="exact"/>
        <w:outlineLvl w:val="0"/>
        <w:rPr>
          <w:rFonts w:ascii="Arial" w:eastAsia="Times" w:hAnsi="Arial" w:cs="Arial"/>
          <w:bCs/>
          <w:noProof/>
          <w:color w:val="auto"/>
          <w:sz w:val="21"/>
          <w:szCs w:val="21"/>
          <w:lang w:val="pt-PT"/>
        </w:rPr>
      </w:pPr>
    </w:p>
    <w:p w:rsidR="00954CFF" w:rsidRDefault="00954CFF" w:rsidP="00B139C4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</w:p>
    <w:p w:rsidR="004207BB" w:rsidRPr="004207BB" w:rsidRDefault="004207BB" w:rsidP="00B139C4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</w:p>
    <w:p w:rsidR="005A2C89" w:rsidRPr="004207BB" w:rsidRDefault="005A2C89" w:rsidP="00B139C4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</w:p>
    <w:p w:rsidR="00B139C4" w:rsidRPr="004207BB" w:rsidRDefault="00B139C4" w:rsidP="00B139C4">
      <w:pPr>
        <w:spacing w:after="240" w:line="360" w:lineRule="exact"/>
        <w:outlineLvl w:val="0"/>
        <w:rPr>
          <w:rFonts w:ascii="Times" w:eastAsia="Times" w:hAnsi="Times" w:cs="Arial"/>
          <w:b/>
          <w:noProof/>
          <w:snapToGrid w:val="0"/>
          <w:color w:val="333399"/>
          <w:sz w:val="32"/>
          <w:szCs w:val="24"/>
          <w:lang w:val="pt-PT"/>
        </w:rPr>
      </w:pPr>
      <w:r w:rsidRPr="004207BB">
        <w:rPr>
          <w:rFonts w:ascii="Times" w:eastAsia="Times" w:hAnsi="Times" w:cs="Arial"/>
          <w:b/>
          <w:bCs/>
          <w:noProof/>
          <w:snapToGrid w:val="0"/>
          <w:color w:val="333399"/>
          <w:sz w:val="32"/>
          <w:szCs w:val="24"/>
          <w:lang w:val="pt-PT"/>
        </w:rPr>
        <w:lastRenderedPageBreak/>
        <w:t>MICHELIN CARGOXBIB HF</w:t>
      </w:r>
    </w:p>
    <w:p w:rsidR="00264028" w:rsidRPr="004207BB" w:rsidRDefault="00911A99" w:rsidP="00B139C4">
      <w:pPr>
        <w:spacing w:after="230" w:line="270" w:lineRule="atLeast"/>
        <w:jc w:val="both"/>
        <w:rPr>
          <w:rFonts w:ascii="Arial" w:eastAsia="Times" w:hAnsi="Arial" w:cs="Arial"/>
          <w:b/>
          <w:bCs/>
          <w:i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b/>
          <w:bCs/>
          <w:noProof/>
          <w:color w:val="auto"/>
          <w:sz w:val="21"/>
          <w:szCs w:val="24"/>
          <w:lang w:val="pt-PT"/>
        </w:rPr>
        <w:t>Reduz a compactação dos solos, inclusive com reboques e pesados tanques de esterco.</w:t>
      </w:r>
    </w:p>
    <w:p w:rsidR="00B139C4" w:rsidRPr="004207BB" w:rsidRDefault="00F42F83" w:rsidP="00B139C4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O pneu MICHELIN CARGOXBIB HF mostrou-se no stand de Dangreville, equipando uma adubadora inteligente, uma inovação premiada no SIMA.</w:t>
      </w:r>
    </w:p>
    <w:p w:rsidR="00B139C4" w:rsidRPr="004207BB" w:rsidRDefault="00B139C4" w:rsidP="00A35BA4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 xml:space="preserve">A gama MICHELIN CargoXBib High Flotation, lançada em 2014, propõe os primeiros pneus para reboque que incorporam a tecnologia MICHELIN Ultraflex adaptados para o tele-enchimento. </w:t>
      </w:r>
    </w:p>
    <w:p w:rsidR="00D51D73" w:rsidRPr="004207BB" w:rsidRDefault="0055124D" w:rsidP="00B139C4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Nas grandes explorações agrícolas atuais, os produtores e os empresários agrícolas usam maquinarias rebocadas de alta tecnologia.</w:t>
      </w:r>
      <w:r w:rsid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 xml:space="preserve"> 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Estas máquinas de última geração dispõem de dois ou três eixos e estão equipadas com suspensão, travões e sistemas de tele-enchimento para ajustar a pressão dos pneus em função da carga e da utilização. Os pneus para reboque devem suportar uma utilização intensa e inúmeras variações de carga (até mais de 10 toneladas por eixo). Devem ser capazes de rodar a altas velocidades que podem alcançar até 60 km/h na estrada e ter aderência em todas as superfícies, inclusive em encostas, preservando, ao mesmo tempo, a cobertura vegetal.</w:t>
      </w:r>
    </w:p>
    <w:p w:rsidR="00202314" w:rsidRPr="004207BB" w:rsidRDefault="00202314" w:rsidP="00202314">
      <w:pPr>
        <w:pStyle w:val="TextoMichelin"/>
        <w:rPr>
          <w:bCs/>
          <w:noProof/>
          <w:lang w:val="pt-PT"/>
        </w:rPr>
      </w:pPr>
      <w:r w:rsidRPr="004207BB">
        <w:rPr>
          <w:noProof/>
          <w:lang w:val="pt-PT"/>
        </w:rPr>
        <w:t>As vantagens do tele-enchimento são bastantes:</w:t>
      </w:r>
    </w:p>
    <w:p w:rsidR="00202314" w:rsidRPr="004207BB" w:rsidRDefault="00202314" w:rsidP="00202314">
      <w:pPr>
        <w:pStyle w:val="TextoMichelin"/>
        <w:numPr>
          <w:ilvl w:val="0"/>
          <w:numId w:val="7"/>
        </w:numPr>
        <w:rPr>
          <w:bCs/>
          <w:noProof/>
          <w:lang w:val="pt-PT"/>
        </w:rPr>
      </w:pPr>
      <w:r w:rsidRPr="004207BB">
        <w:rPr>
          <w:noProof/>
          <w:lang w:val="pt-PT"/>
        </w:rPr>
        <w:t>Permite adaptar a pressão em função da utilização das condições do solo.</w:t>
      </w:r>
    </w:p>
    <w:p w:rsidR="00202314" w:rsidRPr="004207BB" w:rsidRDefault="00202314" w:rsidP="000660A8">
      <w:pPr>
        <w:pStyle w:val="TextoMichelin"/>
        <w:numPr>
          <w:ilvl w:val="0"/>
          <w:numId w:val="7"/>
        </w:numPr>
        <w:jc w:val="left"/>
        <w:rPr>
          <w:bCs/>
          <w:noProof/>
          <w:lang w:val="pt-PT"/>
        </w:rPr>
      </w:pPr>
      <w:r w:rsidRPr="004207BB">
        <w:rPr>
          <w:noProof/>
          <w:lang w:val="pt-PT"/>
        </w:rPr>
        <w:t xml:space="preserve">Ao mesmo tempo respeitam mais os solos e reduzem o consumo </w:t>
      </w:r>
      <w:r w:rsidRPr="004207BB">
        <w:rPr>
          <w:noProof/>
          <w:lang w:val="pt-PT"/>
        </w:rPr>
        <w:br/>
        <w:t>de combustível e aumentam a duração dos pneus.</w:t>
      </w:r>
    </w:p>
    <w:p w:rsidR="00202314" w:rsidRPr="004207BB" w:rsidRDefault="006E3C15" w:rsidP="000660A8">
      <w:pPr>
        <w:pStyle w:val="TextoMichelin"/>
        <w:numPr>
          <w:ilvl w:val="0"/>
          <w:numId w:val="7"/>
        </w:numPr>
        <w:jc w:val="left"/>
        <w:rPr>
          <w:bCs/>
          <w:noProof/>
          <w:lang w:val="pt-PT"/>
        </w:rPr>
      </w:pPr>
      <w:r w:rsidRPr="004207BB">
        <w:rPr>
          <w:noProof/>
          <w:lang w:val="pt-PT"/>
        </w:rPr>
        <w:t>Pode-se escolher a velocidade mais adequada, o que aumenta a produtividade da exploração.</w:t>
      </w:r>
    </w:p>
    <w:p w:rsidR="001E3231" w:rsidRPr="004207BB" w:rsidRDefault="00C9644C" w:rsidP="00C9644C">
      <w:pPr>
        <w:pStyle w:val="TextoMichelin"/>
        <w:rPr>
          <w:bCs/>
          <w:noProof/>
          <w:lang w:val="pt-PT"/>
        </w:rPr>
      </w:pPr>
      <w:r w:rsidRPr="004207BB">
        <w:rPr>
          <w:noProof/>
          <w:lang w:val="pt-PT"/>
        </w:rPr>
        <w:t>O tele-enchimento combina-se perfeitamente com a tecnologia MICHELIN Ultraflex e permite otimizar as performances dos pneus CargoXBib HF. Com efeito, estes pneus proporcionam simultaneamente um maior respeito pelos solos, uma maior produtividade e uma diminuição dos custos de exploração. A equação proposta pela tecnologia Michelin pode-se sintetizar assim: “Menos pressão, mais colheita”. De facto, graças à carcaça Ultraflex do MICHELIN CargoXBib High Flotation pode-se trabalhar a uma amplitude de pressão variável desde 0,8 bares no campo a 4 bares na estrada, se o reboque for equipado com um sistema de tele-enchimento. Montado na adubadora inteligente de Dangreville, o MICHELIN CargXBib HF proporciona o melhor de si mesmo.</w:t>
      </w:r>
    </w:p>
    <w:p w:rsidR="00C9644C" w:rsidRPr="004207BB" w:rsidRDefault="00C9644C" w:rsidP="00C9644C">
      <w:pPr>
        <w:pStyle w:val="TextoMichelin"/>
        <w:rPr>
          <w:bCs/>
          <w:noProof/>
          <w:lang w:val="pt-PT"/>
        </w:rPr>
      </w:pPr>
      <w:r w:rsidRPr="004207BB">
        <w:rPr>
          <w:noProof/>
          <w:lang w:val="pt-PT"/>
        </w:rPr>
        <w:t>Os pneus para reboque devem responder a uma complexa série de especificações: devem suportar uma utilização intensa e ter uma elevada capacidade de carga, até mais de 10 toneladas por eixo; devem poder rodar a velocidades elevadas de até 60 km/h na estrada, onde a legislação o permita; e devem proporcionar aderência em todas as condições dos campos, inclusive em pendente, enquanto preservam a cobertura vegetal.</w:t>
      </w:r>
    </w:p>
    <w:p w:rsidR="00B139C4" w:rsidRPr="004207BB" w:rsidRDefault="006E3C15" w:rsidP="00B139C4">
      <w:pPr>
        <w:spacing w:after="230" w:line="270" w:lineRule="atLeast"/>
        <w:jc w:val="both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O MICHELIN CargoXBib High Flotation está já disponível nos mercados de primeiro equipamento e de substituição nas seguintes dimensões:</w:t>
      </w:r>
    </w:p>
    <w:p w:rsidR="00B139C4" w:rsidRPr="004207BB" w:rsidRDefault="00B139C4" w:rsidP="00785170">
      <w:pPr>
        <w:spacing w:after="230" w:line="270" w:lineRule="atLeast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MICHELIN CargoXBib 600/55 R26.5 165D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br/>
        <w:t>MICHELIN CargoXBib 710/50 R26.5 170D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br/>
        <w:t>MICHELIN CargoXBib 710/45 R22.5 165D</w:t>
      </w:r>
    </w:p>
    <w:p w:rsidR="00B139C4" w:rsidRPr="004207BB" w:rsidRDefault="00B139C4" w:rsidP="00785170">
      <w:pPr>
        <w:spacing w:after="230" w:line="270" w:lineRule="atLeast"/>
        <w:rPr>
          <w:rFonts w:ascii="Arial" w:eastAsia="Times" w:hAnsi="Arial" w:cs="Arial"/>
          <w:bCs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t>MICHELIN CargoXBib 650/65 R30.5 176D</w:t>
      </w:r>
      <w:r w:rsidRPr="004207BB">
        <w:rPr>
          <w:rFonts w:ascii="Arial" w:eastAsia="Times" w:hAnsi="Arial" w:cs="Arial"/>
          <w:noProof/>
          <w:color w:val="auto"/>
          <w:sz w:val="21"/>
          <w:szCs w:val="24"/>
          <w:lang w:val="pt-PT"/>
        </w:rPr>
        <w:br/>
        <w:t>MICHELIN CargoXBib 750/60 R30.5 181D</w:t>
      </w:r>
    </w:p>
    <w:p w:rsidR="0044357B" w:rsidRPr="004207BB" w:rsidRDefault="0044357B" w:rsidP="00785170">
      <w:pPr>
        <w:spacing w:after="230" w:line="270" w:lineRule="atLeast"/>
        <w:jc w:val="right"/>
        <w:rPr>
          <w:rFonts w:ascii="Times" w:eastAsia="Times New Roman" w:hAnsi="Times" w:cs="Times New Roman"/>
          <w:b/>
          <w:bCs/>
          <w:noProof/>
          <w:snapToGrid w:val="0"/>
          <w:color w:val="auto"/>
          <w:sz w:val="28"/>
          <w:szCs w:val="20"/>
          <w:lang w:val="pt-PT"/>
        </w:rPr>
      </w:pPr>
      <w:r w:rsidRPr="004207BB">
        <w:rPr>
          <w:rFonts w:ascii="Times" w:eastAsia="Times New Roman" w:hAnsi="Times" w:cs="Times"/>
          <w:b/>
          <w:bCs/>
          <w:noProof/>
          <w:snapToGrid w:val="0"/>
          <w:color w:val="auto"/>
          <w:sz w:val="28"/>
          <w:szCs w:val="20"/>
          <w:lang w:val="pt-PT"/>
        </w:rPr>
        <w:t>Anexo</w:t>
      </w:r>
    </w:p>
    <w:p w:rsidR="0044357B" w:rsidRPr="004207BB" w:rsidRDefault="0044357B" w:rsidP="0044357B">
      <w:pPr>
        <w:spacing w:after="240" w:line="360" w:lineRule="exact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6"/>
          <w:szCs w:val="20"/>
          <w:lang w:val="pt-PT"/>
        </w:rPr>
      </w:pPr>
      <w:r w:rsidRPr="004207BB">
        <w:rPr>
          <w:rFonts w:ascii="Times" w:eastAsia="Times" w:hAnsi="Times" w:cs="Times New Roman"/>
          <w:b/>
          <w:bCs/>
          <w:noProof/>
          <w:snapToGrid w:val="0"/>
          <w:color w:val="333399"/>
          <w:sz w:val="36"/>
          <w:szCs w:val="20"/>
          <w:lang w:val="pt-PT"/>
        </w:rPr>
        <w:lastRenderedPageBreak/>
        <w:t>A Michelin, em síntese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Há mais de um século que a Michelin dedica a sua experiência e a sua capacidade de inovação para melhorar a mobilidade das pessoas e dos bens em todo o mundo.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1889: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Fundação da “Michelin et Cie”.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1891: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A Michelin apresenta as suas primeiras patentes de pneus desmontáveis e reparáveis.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1895: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faz rodar o primeiro automóvel sobre pneus, o Eclair.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1898: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Nasce o “Bibendum”, o boneco da Michelin.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1900: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Publica-se o primeiro Guia MICHELIN.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0"/>
          <w:lang w:val="pt-PT"/>
        </w:rPr>
        <w:t>1905: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Apresentação da “sola Michelin”, com rebites para melhorar a aderência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e a resistência do pneu.</w:t>
      </w:r>
    </w:p>
    <w:p w:rsidR="0044357B" w:rsidRPr="004207BB" w:rsidRDefault="0044357B" w:rsidP="0044357B">
      <w:pPr>
        <w:spacing w:after="240" w:line="240" w:lineRule="auto"/>
        <w:jc w:val="both"/>
        <w:outlineLvl w:val="0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1910: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Edição do primeiro mapa de estradas da Michelin à escala 1/200.000.</w:t>
      </w:r>
    </w:p>
    <w:p w:rsidR="0044357B" w:rsidRPr="004207BB" w:rsidRDefault="0044357B" w:rsidP="0044357B">
      <w:pPr>
        <w:spacing w:after="240" w:line="240" w:lineRule="auto"/>
        <w:jc w:val="both"/>
        <w:outlineLvl w:val="0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1913: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inventa a roda de aço desmontável.</w:t>
      </w:r>
    </w:p>
    <w:p w:rsidR="0044357B" w:rsidRPr="004207BB" w:rsidRDefault="0044357B" w:rsidP="0044357B">
      <w:pPr>
        <w:spacing w:after="240" w:line="240" w:lineRule="auto"/>
        <w:jc w:val="both"/>
        <w:outlineLvl w:val="0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1923: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Primeiro pneu de automóvel ligeiro</w:t>
      </w: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de baixa pressão (2,5 bar).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1926: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cria o seu primeiro Guia Verde turístico.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1930: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apresenta a patente do pneu com câmara de ar incorporada.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b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1938: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comercializa o Metalic, o primeiro pneu com carcaça de aço para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camiões.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1946: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inventa o pneu radial.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1959: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lança o primeiro pneu radial para engenharia civil.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1979: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O pneu radial da Michelin ganha o campeonato do mundo de Fórmula 1.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1981: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O Michelin Air X é o primeiro pneu radial para avião.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0"/>
          <w:lang w:val="pt-PT"/>
        </w:rPr>
        <w:t>1989: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3615 Michelin, serviço telemático de cálculo de itinerários através do serviço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francês Minitel.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1992: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Lançamento do primeiro pneu de baixa resistência ao rolamento MICHELIN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Energy™.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1993: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inventa um novo processo de fabrico de pneus: o C3M.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1995: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O vaivém espacial norte-americano aterra com pneus Michelin.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1996: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inventa o pneu de engate vertical: PAX System.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1998: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Primeira edição do Michelin Challenge Bibendum, primeiro evento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veículos ecológicos.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1998: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Centenário do Bibendum, o boneco da Michelin.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2000: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Bibendum, votado como melhor símbolo de todos os tempos por um júri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internacional.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2001: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comercializa o maior pneu do mundo para engenharia civil. 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2003: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Lançamento da gama de acessórios para automóvel da Michelin.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lastRenderedPageBreak/>
        <w:t xml:space="preserve">2004: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“Michelin, a melhor forma de avançar”, a nova assinatura institucional do Grupo. 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0"/>
          <w:lang w:val="pt-PT"/>
        </w:rPr>
        <w:t>2004: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Comercializa-se o MICHELIN XeoBib, o primeiro pneu agrícola a baixa pressão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br/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constante.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0"/>
          <w:lang w:val="pt-PT"/>
        </w:rPr>
        <w:t xml:space="preserve">2005: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A Michelin fornece pneus para o novo avião Airbus A-380. Lançamento do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pneu de moto MICHELIN Power Race, o primeiro pneu desportivo com borracha dupla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homologado para estrada. 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i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2006: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revoluciona o setor de pneus para camiões com as </w:t>
      </w:r>
      <w:r w:rsidRPr="004207BB">
        <w:rPr>
          <w:rFonts w:ascii="Arial" w:eastAsia="Times" w:hAnsi="Arial" w:cs="Times New Roman"/>
          <w:i/>
          <w:iCs/>
          <w:noProof/>
          <w:color w:val="auto"/>
          <w:sz w:val="21"/>
          <w:szCs w:val="20"/>
          <w:lang w:val="pt-PT"/>
        </w:rPr>
        <w:t>Michelin</w:t>
      </w:r>
      <w:r w:rsidR="004207BB">
        <w:rPr>
          <w:rFonts w:ascii="Arial" w:eastAsia="Times" w:hAnsi="Arial" w:cs="Times New Roman"/>
          <w:i/>
          <w:iCs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i/>
          <w:iCs/>
          <w:noProof/>
          <w:color w:val="auto"/>
          <w:sz w:val="21"/>
          <w:szCs w:val="20"/>
          <w:lang w:val="pt-PT"/>
        </w:rPr>
        <w:t>Durable Technologies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0"/>
          <w:lang w:val="pt-PT"/>
        </w:rPr>
        <w:t>2007: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Lançamento do novo pneu verde MICHELIN Energy™ Saver, que economiza quase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0,2 litros aos 100 km e evita a emissão de cerca de 4 gramas de CO2 por cada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quilómetro percorrido.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2008: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 Michelin introduz o novo pneu MICHELIN X Energy</w:t>
      </w:r>
      <w:r w:rsidRPr="004207BB">
        <w:rPr>
          <w:rFonts w:ascii="Arial" w:eastAsia="Times" w:hAnsi="Arial" w:cs="Times New Roman"/>
          <w:noProof/>
          <w:color w:val="auto"/>
          <w:sz w:val="21"/>
          <w:szCs w:val="21"/>
          <w:vertAlign w:val="superscript"/>
          <w:lang w:val="pt-PT"/>
        </w:rPr>
        <w:t xml:space="preserve">TM </w:t>
      </w: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SaverGreen para</w:t>
      </w:r>
      <w:r w:rsid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camiões.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2009: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O guia MICHELIN </w:t>
      </w:r>
      <w:r w:rsidRPr="004207BB">
        <w:rPr>
          <w:rFonts w:ascii="Arial" w:eastAsia="Times" w:hAnsi="Arial" w:cs="Times New Roman"/>
          <w:i/>
          <w:iCs/>
          <w:noProof/>
          <w:color w:val="auto"/>
          <w:sz w:val="21"/>
          <w:szCs w:val="20"/>
          <w:lang w:val="pt-PT"/>
        </w:rPr>
        <w:t>France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celebra a sua edição número 100.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2010: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Lançamento no mercado de substituição dos pneus MICHELIN Pilot Sport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3 e MICHELIN Alpin 4.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2010: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X Edição do MICHELIN Challenge Bibendum no Rio de Janeiro (Brasil).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2011: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XI Edição do MICHELIN Challenge Bibendum em Berlim (Alemanha).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2012: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Apresentação comercial na Europa do pneu MICHELIN Primacy 3.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>2012: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Lançamento na Europa dos novos pneus de inverno de altas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performances MICHELIN Pilot Alpin e MICHELIN Latitude Alpin.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2012: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Comercialização na Europa dos novos pneus MICHELIN ENERGY™ Saver+ e MICHELIN Agilis+.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hAnsi="Arial"/>
          <w:b/>
          <w:bCs/>
          <w:noProof/>
          <w:color w:val="auto"/>
          <w:sz w:val="21"/>
          <w:szCs w:val="20"/>
          <w:lang w:val="pt-PT"/>
        </w:rPr>
        <w:t xml:space="preserve">2013: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Comercialização do pneu de ultra altas performances MICHELIN Pilot Sport Cup2, equipamento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br/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original dos novos Ferrari 458 Speciale, Porsche 918 Spyder e AMG SLS Black</w:t>
      </w:r>
      <w:r w:rsidR="004207BB">
        <w:rPr>
          <w:rFonts w:ascii="Arial" w:hAnsi="Arial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hAnsi="Arial"/>
          <w:noProof/>
          <w:color w:val="auto"/>
          <w:sz w:val="21"/>
          <w:szCs w:val="20"/>
          <w:lang w:val="pt-PT"/>
        </w:rPr>
        <w:t>Series.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2014: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A Michelin apresenta no salão NAIAS de Detroit o pneu MICHELIN Premier</w:t>
      </w:r>
      <w:r w:rsid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A/S para ligeiros cuja banda de rolamento se «autorregenera»</w:t>
      </w:r>
    </w:p>
    <w:p w:rsidR="0044357B" w:rsidRPr="004207BB" w:rsidRDefault="0044357B" w:rsidP="0044357B">
      <w:pPr>
        <w:tabs>
          <w:tab w:val="left" w:pos="708"/>
          <w:tab w:val="left" w:pos="1273"/>
        </w:tabs>
        <w:spacing w:after="0" w:line="240" w:lineRule="auto"/>
        <w:ind w:left="705" w:hanging="705"/>
        <w:jc w:val="both"/>
        <w:rPr>
          <w:rFonts w:ascii="Arial" w:eastAsia="Times" w:hAnsi="Arial" w:cs="Arial"/>
          <w:noProof/>
          <w:color w:val="auto"/>
          <w:sz w:val="24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2014: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A Michelin apresenta o seu novo pneu de inverno para ligeiros, o MICHELIN</w:t>
      </w:r>
      <w:r w:rsidR="004207BB">
        <w:rPr>
          <w:rFonts w:ascii="Arial" w:eastAsia="Times" w:hAnsi="Arial" w:cs="Times New Roman"/>
          <w:b/>
          <w:bCs/>
          <w:noProof/>
          <w:color w:val="auto"/>
          <w:sz w:val="21"/>
          <w:szCs w:val="20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  <w:t>Alpin 5.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0"/>
          <w:lang w:val="pt-PT"/>
        </w:rPr>
      </w:pPr>
    </w:p>
    <w:p w:rsidR="0044357B" w:rsidRPr="004207BB" w:rsidRDefault="0044357B" w:rsidP="0044357B">
      <w:pPr>
        <w:spacing w:before="480" w:after="120" w:line="240" w:lineRule="auto"/>
        <w:jc w:val="right"/>
        <w:rPr>
          <w:rFonts w:ascii="Times" w:eastAsia="Times New Roman" w:hAnsi="Times" w:cs="Times New Roman"/>
          <w:b/>
          <w:bCs/>
          <w:noProof/>
          <w:snapToGrid w:val="0"/>
          <w:color w:val="auto"/>
          <w:sz w:val="28"/>
          <w:szCs w:val="20"/>
          <w:lang w:val="pt-PT"/>
        </w:rPr>
      </w:pPr>
      <w:r w:rsidRPr="004207BB">
        <w:rPr>
          <w:rFonts w:ascii="Times" w:eastAsia="Times New Roman" w:hAnsi="Times"/>
          <w:noProof/>
          <w:snapToGrid w:val="0"/>
          <w:color w:val="auto"/>
          <w:sz w:val="20"/>
          <w:szCs w:val="20"/>
          <w:lang w:val="pt-PT"/>
        </w:rPr>
        <w:br w:type="column"/>
      </w:r>
      <w:r w:rsidRPr="004207BB">
        <w:rPr>
          <w:rFonts w:ascii="Times" w:eastAsia="Times New Roman" w:hAnsi="Times"/>
          <w:b/>
          <w:bCs/>
          <w:noProof/>
          <w:snapToGrid w:val="0"/>
          <w:color w:val="auto"/>
          <w:sz w:val="28"/>
          <w:szCs w:val="20"/>
          <w:lang w:val="pt-PT"/>
        </w:rPr>
        <w:lastRenderedPageBreak/>
        <w:t>Anexo</w:t>
      </w:r>
    </w:p>
    <w:p w:rsidR="0044357B" w:rsidRPr="004207BB" w:rsidRDefault="0044357B" w:rsidP="0044357B">
      <w:pPr>
        <w:spacing w:after="240" w:line="360" w:lineRule="exact"/>
        <w:outlineLvl w:val="0"/>
        <w:rPr>
          <w:rFonts w:ascii="Times" w:eastAsia="Times" w:hAnsi="Times" w:cs="Times New Roman"/>
          <w:b/>
          <w:noProof/>
          <w:snapToGrid w:val="0"/>
          <w:color w:val="333399"/>
          <w:sz w:val="36"/>
          <w:szCs w:val="20"/>
          <w:lang w:val="pt-PT"/>
        </w:rPr>
      </w:pPr>
      <w:r w:rsidRPr="004207BB">
        <w:rPr>
          <w:rFonts w:ascii="Times" w:eastAsia="Times" w:hAnsi="Times" w:cs="Times New Roman"/>
          <w:b/>
          <w:bCs/>
          <w:noProof/>
          <w:snapToGrid w:val="0"/>
          <w:color w:val="333399"/>
          <w:sz w:val="36"/>
          <w:szCs w:val="20"/>
          <w:lang w:val="pt-PT"/>
        </w:rPr>
        <w:t>Alguns números chave sobre o Grupo Michelin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>Fundação: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  <w:t>1889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 xml:space="preserve">Implantação industrial: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  <w:t>68 fábricas em 17 países</w:t>
      </w:r>
    </w:p>
    <w:p w:rsidR="0044357B" w:rsidRPr="004207BB" w:rsidRDefault="0044357B" w:rsidP="0044357B">
      <w:pPr>
        <w:spacing w:after="240" w:line="240" w:lineRule="auto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>Número de empregados: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>111.700 em todo o mundo</w:t>
      </w:r>
    </w:p>
    <w:p w:rsidR="0044357B" w:rsidRPr="004207BB" w:rsidRDefault="0044357B" w:rsidP="0044357B">
      <w:pPr>
        <w:spacing w:after="240" w:line="240" w:lineRule="auto"/>
        <w:ind w:left="3540" w:hanging="3540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 xml:space="preserve">Centro de Tecnologias: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  <w:t>Mais de 6.000 investigadores em 25 instalações e três continentes (Europa, América e Ásia).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>Orçamento anual para I+D: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 xml:space="preserve"> </w:t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>Cerca de 700 milhões de euros.</w:t>
      </w:r>
    </w:p>
    <w:p w:rsidR="0044357B" w:rsidRPr="004207BB" w:rsidRDefault="0044357B" w:rsidP="0044357B">
      <w:pPr>
        <w:spacing w:after="240" w:line="240" w:lineRule="auto"/>
        <w:ind w:left="3540" w:hanging="3540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>Produção anual: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 xml:space="preserve"> 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ab/>
        <w:t>184 milhões de pneus cada ano, mais de 16 milhões de mapas e guias vendidos em mais de 170 países e 1.200 milhões de itinerários calculados através de ViaMichelin.</w:t>
      </w:r>
    </w:p>
    <w:p w:rsidR="0044357B" w:rsidRPr="004207BB" w:rsidRDefault="0044357B" w:rsidP="002804B3">
      <w:pPr>
        <w:spacing w:after="240" w:line="240" w:lineRule="auto"/>
        <w:jc w:val="both"/>
        <w:rPr>
          <w:rFonts w:ascii="Arial" w:eastAsia="Times" w:hAnsi="Arial" w:cs="Times New Roman"/>
          <w:b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/>
          <w:b/>
          <w:bCs/>
          <w:noProof/>
          <w:color w:val="auto"/>
          <w:sz w:val="21"/>
          <w:szCs w:val="24"/>
          <w:lang w:val="pt-PT"/>
        </w:rPr>
        <w:t>Vendas líquidas em 2016:</w:t>
      </w:r>
      <w:r w:rsidRPr="004207BB">
        <w:rPr>
          <w:rFonts w:ascii="Arial" w:eastAsia="Times" w:hAnsi="Arial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/>
          <w:noProof/>
          <w:color w:val="auto"/>
          <w:sz w:val="21"/>
          <w:szCs w:val="24"/>
          <w:lang w:val="pt-PT"/>
        </w:rPr>
        <w:tab/>
      </w:r>
      <w:r w:rsidRPr="004207BB">
        <w:rPr>
          <w:rFonts w:ascii="Arial" w:eastAsia="Times" w:hAnsi="Arial"/>
          <w:noProof/>
          <w:color w:val="auto"/>
          <w:sz w:val="20"/>
          <w:szCs w:val="20"/>
          <w:lang w:val="pt-PT"/>
        </w:rPr>
        <w:t xml:space="preserve">20.907 </w:t>
      </w:r>
      <w:r w:rsidRPr="004207BB">
        <w:rPr>
          <w:rFonts w:ascii="Arial" w:eastAsia="Times" w:hAnsi="Arial"/>
          <w:noProof/>
          <w:color w:val="auto"/>
          <w:sz w:val="21"/>
          <w:szCs w:val="24"/>
          <w:lang w:val="pt-PT"/>
        </w:rPr>
        <w:t>milhões de euros.</w:t>
      </w: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noProof/>
          <w:color w:val="auto"/>
          <w:sz w:val="21"/>
          <w:szCs w:val="24"/>
          <w:lang w:val="pt-PT"/>
        </w:rPr>
      </w:pPr>
    </w:p>
    <w:p w:rsidR="0044357B" w:rsidRPr="004207BB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noProof/>
          <w:color w:val="auto"/>
          <w:sz w:val="21"/>
          <w:szCs w:val="24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rPr>
          <w:rFonts w:ascii="Cambria" w:eastAsia="Times New Roman" w:hAnsi="Cambria" w:cs="Times New Roman"/>
          <w:noProof/>
          <w:color w:val="auto"/>
          <w:sz w:val="21"/>
          <w:szCs w:val="24"/>
          <w:lang w:val="pt-PT"/>
        </w:rPr>
      </w:pPr>
    </w:p>
    <w:p w:rsidR="0044357B" w:rsidRPr="004207BB" w:rsidRDefault="0044357B" w:rsidP="0044357B">
      <w:pPr>
        <w:spacing w:after="240" w:line="270" w:lineRule="atLeast"/>
        <w:jc w:val="both"/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 xml:space="preserve">Um amplo número de marcas para cobrir todos os segmentos do mercado: Michelin, BFGoodrich, Kleber, Uniroyal, Riken, Taurus, Kormoran, Warrior, Pneu Laurent, Recamic, Michelin Remix, Euromaster, TCI Tire Centers, Tyre Plus. </w:t>
      </w:r>
    </w:p>
    <w:p w:rsidR="0044357B" w:rsidRPr="004207BB" w:rsidRDefault="0044357B" w:rsidP="0044357B">
      <w:pPr>
        <w:spacing w:after="240" w:line="270" w:lineRule="atLeast"/>
        <w:jc w:val="both"/>
        <w:rPr>
          <w:rFonts w:ascii="Times" w:eastAsia="Times" w:hAnsi="Times" w:cs="Times New Roman"/>
          <w:i/>
          <w:noProof/>
          <w:color w:val="auto"/>
          <w:sz w:val="21"/>
          <w:szCs w:val="24"/>
          <w:lang w:val="pt-PT"/>
        </w:rPr>
      </w:pP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 xml:space="preserve">Descubra toda a história do Grupo Michelin visitando </w:t>
      </w:r>
      <w:r w:rsidRPr="004207BB">
        <w:rPr>
          <w:rFonts w:ascii="Arial" w:eastAsia="Times" w:hAnsi="Arial" w:cs="Times New Roman"/>
          <w:i/>
          <w:iCs/>
          <w:noProof/>
          <w:color w:val="auto"/>
          <w:sz w:val="21"/>
          <w:szCs w:val="24"/>
          <w:lang w:val="pt-PT"/>
        </w:rPr>
        <w:t>l’Aventure Michelin</w:t>
      </w:r>
      <w:r w:rsidRPr="004207BB">
        <w:rPr>
          <w:rFonts w:ascii="Arial" w:eastAsia="Times" w:hAnsi="Arial" w:cs="Times New Roman"/>
          <w:noProof/>
          <w:color w:val="auto"/>
          <w:sz w:val="21"/>
          <w:szCs w:val="24"/>
          <w:lang w:val="pt-PT"/>
        </w:rPr>
        <w:t>. A atualidade e a informação útil encontra-se em www.laventuremichelin.com.</w:t>
      </w:r>
    </w:p>
    <w:p w:rsidR="0044357B" w:rsidRPr="004207BB" w:rsidRDefault="0044357B" w:rsidP="0044357B">
      <w:pPr>
        <w:spacing w:after="240" w:line="270" w:lineRule="atLeast"/>
        <w:jc w:val="both"/>
        <w:rPr>
          <w:rFonts w:ascii="Times" w:eastAsia="Times" w:hAnsi="Times" w:cs="Times New Roman"/>
          <w:i/>
          <w:noProof/>
          <w:color w:val="auto"/>
          <w:sz w:val="21"/>
          <w:szCs w:val="24"/>
          <w:lang w:val="pt-PT"/>
        </w:rPr>
      </w:pPr>
      <w:r w:rsidRPr="004207BB">
        <w:rPr>
          <w:rFonts w:ascii="Times" w:eastAsia="Times" w:hAnsi="Times" w:cs="Times New Roman"/>
          <w:i/>
          <w:iCs/>
          <w:noProof/>
          <w:color w:val="auto"/>
          <w:sz w:val="21"/>
          <w:szCs w:val="24"/>
          <w:lang w:val="pt-PT" w:eastAsia="zh-CN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4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bookmarkStart w:id="0" w:name="_GoBack"/>
      <w:bookmarkEnd w:id="0"/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r w:rsidRPr="004207BB">
        <w:rPr>
          <w:rFonts w:ascii="Times" w:eastAsia="Times" w:hAnsi="Times" w:cs="Times New Roman"/>
          <w:i/>
          <w:iCs/>
          <w:noProof/>
          <w:color w:val="auto"/>
          <w:sz w:val="24"/>
          <w:szCs w:val="24"/>
          <w:lang w:val="pt-PT"/>
        </w:rPr>
        <w:br w:type="column"/>
      </w: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800D56" w:rsidRPr="004207BB" w:rsidRDefault="00800D56" w:rsidP="00800D56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r w:rsidRPr="004207BB">
        <w:rPr>
          <w:rFonts w:ascii="Times" w:eastAsia="Times" w:hAnsi="Times" w:cs="Times New Roman"/>
          <w:i/>
          <w:iCs/>
          <w:noProof/>
          <w:color w:val="auto"/>
          <w:sz w:val="24"/>
          <w:szCs w:val="24"/>
          <w:lang w:val="pt-PT"/>
        </w:rPr>
        <w:t xml:space="preserve">A missão da </w:t>
      </w:r>
      <w:r w:rsidRPr="004207BB">
        <w:rPr>
          <w:rFonts w:ascii="Times" w:eastAsia="Times" w:hAnsi="Times" w:cs="Times New Roman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4207BB">
        <w:rPr>
          <w:rFonts w:ascii="Times" w:eastAsia="Times" w:hAnsi="Times" w:cs="Times New Roman"/>
          <w:i/>
          <w:iCs/>
          <w:noProof/>
          <w:color w:val="auto"/>
          <w:sz w:val="24"/>
          <w:szCs w:val="24"/>
          <w:lang w:val="pt-PT"/>
        </w:rPr>
        <w:t>, líder do setor dos pneus, é contribuir de maneira sustentável para a mobilidade das pessoas e dos bens. Por esta razão, o Grupo fabrica, comercializa e distribui pneus para todo o tipo de viaturas. A Michelin propõe igualmente serviços digitais inovadores, como a gestão telemática de frotas de veículos e ferramentas de ajuda à mobilidade. De igual forma, edita guias turísticos, de hotéis e restaurantes, mapas e atlas de estradas. O Grupo, que tem a sua sede em Clermont-Ferrand (França), está presente em 170 países, emprega 111.700 pessoas em todo o mundo e dispõe de 68 centros de produção implantados em 17 países diferentes que, em conjunto, fabricaram 184 milhões de pneus em 2015. A Michelin possui um Centro de Tecnologia que se encarrega da investigação e desenvolvimento com implantação na Europa, América do Norte e Ásia (www.michelin.es).</w:t>
      </w: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  <w:r w:rsidRPr="004207BB"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4207BB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Avda. de Los Encuartes, 19</w:t>
      </w:r>
    </w:p>
    <w:p w:rsidR="0044357B" w:rsidRPr="004207BB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4207BB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28760 Tres Cantos – Madrid – ESPANHA</w:t>
      </w:r>
    </w:p>
    <w:p w:rsidR="0044357B" w:rsidRPr="004207BB" w:rsidRDefault="0044357B" w:rsidP="0044357B">
      <w:pPr>
        <w:spacing w:after="0" w:line="240" w:lineRule="auto"/>
        <w:jc w:val="both"/>
        <w:rPr>
          <w:rFonts w:ascii="Arial" w:eastAsia="Times" w:hAnsi="Arial" w:cs="Times New Roman"/>
          <w:bCs/>
          <w:noProof/>
          <w:color w:val="808080"/>
          <w:sz w:val="18"/>
          <w:szCs w:val="18"/>
          <w:lang w:val="pt-PT"/>
        </w:rPr>
      </w:pPr>
      <w:r w:rsidRPr="004207BB">
        <w:rPr>
          <w:rFonts w:ascii="Arial" w:eastAsia="Times" w:hAnsi="Arial" w:cs="Times New Roman"/>
          <w:noProof/>
          <w:color w:val="808080"/>
          <w:sz w:val="18"/>
          <w:szCs w:val="18"/>
          <w:lang w:val="pt-PT"/>
        </w:rPr>
        <w:t>Tel.: 0034 914 105 167 – Fax: 0034 914 105 293</w:t>
      </w:r>
    </w:p>
    <w:p w:rsidR="0044357B" w:rsidRPr="004207BB" w:rsidRDefault="0044357B" w:rsidP="0044357B">
      <w:pPr>
        <w:spacing w:after="0" w:line="240" w:lineRule="auto"/>
        <w:rPr>
          <w:rFonts w:ascii="Times" w:eastAsia="Times" w:hAnsi="Times" w:cs="Times New Roman"/>
          <w:noProof/>
          <w:color w:val="auto"/>
          <w:sz w:val="24"/>
          <w:szCs w:val="24"/>
          <w:lang w:val="pt-PT"/>
        </w:rPr>
      </w:pPr>
    </w:p>
    <w:p w:rsidR="0044357B" w:rsidRPr="004207BB" w:rsidRDefault="0044357B" w:rsidP="0044357B">
      <w:pPr>
        <w:spacing w:after="0" w:line="240" w:lineRule="auto"/>
        <w:rPr>
          <w:rFonts w:ascii="Times" w:eastAsia="Times" w:hAnsi="Times" w:cs="Times New Roman"/>
          <w:noProof/>
          <w:color w:val="auto"/>
          <w:sz w:val="24"/>
          <w:szCs w:val="24"/>
          <w:lang w:val="pt-PT"/>
        </w:rPr>
      </w:pPr>
    </w:p>
    <w:p w:rsidR="00367448" w:rsidRPr="004207BB" w:rsidRDefault="00367448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:rsidR="00367448" w:rsidRPr="004207BB" w:rsidRDefault="00367448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:rsidR="00E8447A" w:rsidRPr="004207BB" w:rsidRDefault="00E8447A" w:rsidP="00E8447A">
      <w:pPr>
        <w:rPr>
          <w:noProof/>
          <w:lang w:val="pt-PT"/>
        </w:rPr>
      </w:pPr>
    </w:p>
    <w:sectPr w:rsidR="00E8447A" w:rsidRPr="004207BB" w:rsidSect="004207BB">
      <w:headerReference w:type="default" r:id="rId14"/>
      <w:footerReference w:type="even" r:id="rId15"/>
      <w:footerReference w:type="default" r:id="rId16"/>
      <w:footnotePr>
        <w:numFmt w:val="chicago"/>
      </w:footnotePr>
      <w:type w:val="continuous"/>
      <w:pgSz w:w="11906" w:h="16838"/>
      <w:pgMar w:top="1440" w:right="991" w:bottom="567" w:left="1077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508" w:rsidRDefault="008C1508" w:rsidP="00DB4D9F">
      <w:pPr>
        <w:spacing w:after="0" w:line="240" w:lineRule="auto"/>
      </w:pPr>
      <w:r>
        <w:separator/>
      </w:r>
    </w:p>
  </w:endnote>
  <w:endnote w:type="continuationSeparator" w:id="0">
    <w:p w:rsidR="008C1508" w:rsidRDefault="008C1508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4D2" w:rsidRDefault="00BD74D2" w:rsidP="00BD74D2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:rsidR="00BD74D2" w:rsidRDefault="00BD74D2" w:rsidP="007B2947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4D2" w:rsidRDefault="00BD74D2" w:rsidP="00BD74D2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4207BB">
      <w:rPr>
        <w:rStyle w:val="Nmerodepgina"/>
        <w:noProof/>
        <w:lang w:val="pt"/>
      </w:rPr>
      <w:t>1</w:t>
    </w:r>
    <w:r>
      <w:rPr>
        <w:rStyle w:val="Nmerodepgina"/>
        <w:lang w:val="pt"/>
      </w:rPr>
      <w:fldChar w:fldCharType="end"/>
    </w:r>
  </w:p>
  <w:p w:rsidR="00BD74D2" w:rsidRDefault="004207BB" w:rsidP="007B2947">
    <w:pPr>
      <w:pStyle w:val="Piedepgina"/>
      <w:ind w:firstLine="360"/>
    </w:pPr>
    <w:r>
      <w:rPr>
        <w:noProof/>
        <w:lang w:val="pt"/>
      </w:rPr>
      <w:pict>
        <v:group id="Agrupar 2" o:spid="_x0000_s4097" style="position:absolute;left:0;text-align:left;margin-left:352.75pt;margin-top:-57.6pt;width:164.4pt;height:69.7pt;z-index:251661312" coordsize="20878,8851" wrapcoords="3156 0 -99 20903 -99 21368 21600 21368 21600 0 3156 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AABEIAGY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">
          <v:shape id="Rectangle 6" o:spid="_x0000_s4099" style="position:absolute;width:20878;height:8851;visibility:visible;mso-wrap-style:square;v-text-anchor:middle" coordsize="2416175,1028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gtDwgAA&#10;ANoAAAAPAAAAZHJzL2Rvd25yZXYueG1sRI9Pi8IwFMTvwn6H8Ba8aaoH0WoUcXfB04J/Lr09mmdT&#10;2rzUJmurn34jCB6HmfkNs9r0thY3an3pWMFknIAgzp0uuVBwPv2M5iB8QNZYOyYFd/KwWX8MVphq&#10;1/GBbsdQiAhhn6ICE0KTSulzQxb92DXE0bu41mKIsi2kbrGLcFvLaZLMpMWS44LBhnaG8ur4ZxV8&#10;Papr9mvnV5vl5j7tzHd9qRKlhp/9dgkiUB/e4Vd7rxUs4Hkl3gC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eC0PCAAAA2gAAAA8AAAAAAAAAAAAAAAAAlwIAAGRycy9kb3du&#10;cmV2LnhtbFBLBQYAAAAABAAEAPUAAACGAwAAAAA=&#10;" path="m377825,l2416175,r,1028700l,1028700,377825,xe" fillcolor="white [3212]" stroked="f">
            <v:path arrowok="t" o:connecttype="custom" o:connectlocs="326488,0;2087880,0;2087880,885190;0,885190;326488,0" o:connectangles="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s4098" type="#_x0000_t75" style="position:absolute;left:4987;top:1939;width:14561;height:45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d&#10;7jzFAAAA2gAAAA8AAABkcnMvZG93bnJldi54bWxEj0FrwkAUhO+C/2F5hV5EN+1BSnQTSkEoYoXG&#10;iHh7ZF+zabNvQ3bV1F/fLQgeh5n5hlnmg23FmXrfOFbwNEtAEFdON1wrKHer6QsIH5A1to5JwS95&#10;yLPxaImpdhf+pHMRahEh7FNUYELoUil9Zciin7mOOHpfrrcYouxrqXu8RLht5XOSzKXFhuOCwY7e&#10;DFU/xckqOBx363WzLfbFtR6+J7wpP0xIlHp8GF4XIAIN4R6+td+1gjn8X4k3QG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3e48xQAAANoAAAAPAAAAAAAAAAAAAAAAAJwC&#10;AABkcnMvZG93bnJldi54bWxQSwUGAAAAAAQABAD3AAAAjgMAAAAA&#10;">
            <v:imagedata r:id="rId1" o:title=""/>
            <v:path arrowok="t"/>
          </v:shape>
          <w10:wrap type="through"/>
        </v:group>
      </w:pict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BD74D2" w:rsidRPr="00102BAB" w:rsidTr="0070229B">
      <w:trPr>
        <w:trHeight w:val="155"/>
        <w:jc w:val="center"/>
      </w:trPr>
      <w:tc>
        <w:tcPr>
          <w:tcW w:w="1842" w:type="dxa"/>
          <w:vAlign w:val="center"/>
        </w:tcPr>
        <w:p w:rsidR="00BD74D2" w:rsidRPr="00B830BF" w:rsidRDefault="00BD74D2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:rsidR="00BD74D2" w:rsidRPr="00B830BF" w:rsidRDefault="00BD74D2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:rsidR="00BD74D2" w:rsidRPr="00B830BF" w:rsidRDefault="00BD74D2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:rsidR="00BD74D2" w:rsidRPr="00B830BF" w:rsidRDefault="00BD74D2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:rsidR="00BD74D2" w:rsidRPr="00B830BF" w:rsidRDefault="00BD74D2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:rsidR="00BD74D2" w:rsidRPr="00B830BF" w:rsidRDefault="00BD74D2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:rsidR="00BD74D2" w:rsidRDefault="00BD74D2" w:rsidP="00944A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508" w:rsidRDefault="008C1508" w:rsidP="00DB4D9F">
      <w:pPr>
        <w:spacing w:after="0" w:line="240" w:lineRule="auto"/>
      </w:pPr>
      <w:r>
        <w:separator/>
      </w:r>
    </w:p>
  </w:footnote>
  <w:footnote w:type="continuationSeparator" w:id="0">
    <w:p w:rsidR="008C1508" w:rsidRDefault="008C1508" w:rsidP="00DB4D9F">
      <w:pPr>
        <w:spacing w:after="0" w:line="240" w:lineRule="auto"/>
      </w:pPr>
      <w:r>
        <w:continuationSeparator/>
      </w:r>
    </w:p>
  </w:footnote>
  <w:footnote w:id="1">
    <w:p w:rsidR="00BD74D2" w:rsidRPr="004207BB" w:rsidRDefault="00BD74D2">
      <w:pPr>
        <w:pStyle w:val="Textonotapie"/>
        <w:rPr>
          <w:rFonts w:ascii="Arial" w:hAnsi="Arial" w:cs="Arial"/>
          <w:sz w:val="16"/>
          <w:szCs w:val="16"/>
          <w:lang w:val="pt-PT"/>
        </w:rPr>
      </w:pPr>
      <w:r>
        <w:rPr>
          <w:rStyle w:val="Refdenotaalpie"/>
          <w:lang w:val="pt"/>
        </w:rPr>
        <w:footnoteRef/>
      </w:r>
      <w:r>
        <w:rPr>
          <w:lang w:val="pt"/>
        </w:rPr>
        <w:t xml:space="preserve"> </w:t>
      </w:r>
      <w:r>
        <w:rPr>
          <w:rFonts w:ascii="Arial" w:hAnsi="Arial"/>
          <w:sz w:val="16"/>
          <w:szCs w:val="16"/>
          <w:lang w:val="pt"/>
        </w:rPr>
        <w:t>Para um trator de 300 CV, ver pág. 6.</w:t>
      </w:r>
    </w:p>
  </w:footnote>
  <w:footnote w:id="2">
    <w:p w:rsidR="00A847F1" w:rsidRPr="004207BB" w:rsidRDefault="00A847F1">
      <w:pPr>
        <w:pStyle w:val="Textonotapie"/>
        <w:rPr>
          <w:rFonts w:ascii="Arial" w:hAnsi="Arial" w:cs="Arial"/>
          <w:sz w:val="16"/>
          <w:szCs w:val="16"/>
          <w:lang w:val="pt-PT"/>
        </w:rPr>
      </w:pPr>
      <w:r>
        <w:rPr>
          <w:rStyle w:val="Refdenotaalpie"/>
          <w:vertAlign w:val="baseline"/>
          <w:lang w:val="pt"/>
        </w:rPr>
        <w:sym w:font="Symbol" w:char="F02A"/>
      </w:r>
      <w:r>
        <w:rPr>
          <w:lang w:val="pt"/>
        </w:rPr>
        <w:t xml:space="preserve"> </w:t>
      </w:r>
      <w:r>
        <w:rPr>
          <w:rFonts w:ascii="Arial" w:hAnsi="Arial"/>
          <w:sz w:val="16"/>
          <w:szCs w:val="16"/>
          <w:lang w:val="pt"/>
        </w:rPr>
        <w:t xml:space="preserve">Este resultado calculou-se para um trator com 10% de patinagem (taxa conhecida para proporcionar </w:t>
      </w:r>
      <w:r>
        <w:rPr>
          <w:sz w:val="16"/>
          <w:szCs w:val="16"/>
          <w:lang w:val="pt"/>
        </w:rPr>
        <w:br/>
      </w:r>
      <w:r>
        <w:rPr>
          <w:rFonts w:ascii="Arial" w:hAnsi="Arial"/>
          <w:sz w:val="16"/>
          <w:szCs w:val="16"/>
          <w:lang w:val="pt"/>
        </w:rPr>
        <w:t xml:space="preserve">a melhor eficiência) comparando um MICHELIN EVOBIB VF710/70R42 a 0.6B com um MICHELIN AXIOBIB </w:t>
      </w:r>
      <w:r>
        <w:rPr>
          <w:sz w:val="16"/>
          <w:szCs w:val="16"/>
          <w:lang w:val="pt"/>
        </w:rPr>
        <w:br/>
      </w:r>
      <w:r>
        <w:rPr>
          <w:rFonts w:ascii="Arial" w:hAnsi="Arial"/>
          <w:sz w:val="16"/>
          <w:szCs w:val="16"/>
          <w:lang w:val="pt"/>
        </w:rPr>
        <w:t xml:space="preserve">IF710/70R42 a 0.9b. Fonte: prova interna realizada em novembro de 2015. </w:t>
      </w:r>
      <w:r>
        <w:rPr>
          <w:sz w:val="16"/>
          <w:szCs w:val="16"/>
          <w:lang w:val="pt"/>
        </w:rPr>
        <w:br/>
      </w:r>
    </w:p>
  </w:footnote>
  <w:footnote w:id="3">
    <w:p w:rsidR="00821855" w:rsidRPr="004207BB" w:rsidRDefault="00821855">
      <w:pPr>
        <w:pStyle w:val="Textonotapie"/>
        <w:rPr>
          <w:lang w:val="pt"/>
        </w:rPr>
      </w:pPr>
      <w:r>
        <w:rPr>
          <w:rStyle w:val="Refdenotaalpie"/>
          <w:vertAlign w:val="baseline"/>
          <w:lang w:val="pt"/>
        </w:rPr>
        <w:sym w:font="Symbol" w:char="F02A"/>
      </w:r>
      <w:r>
        <w:rPr>
          <w:rStyle w:val="Refdenotaalpie"/>
          <w:vertAlign w:val="baseline"/>
          <w:lang w:val="pt"/>
        </w:rPr>
        <w:sym w:font="Symbol" w:char="F02A"/>
      </w:r>
      <w:r>
        <w:rPr>
          <w:rFonts w:ascii="Arial" w:hAnsi="Arial" w:cs="Arial"/>
          <w:sz w:val="16"/>
          <w:szCs w:val="16"/>
          <w:lang w:val="pt"/>
        </w:rPr>
        <w:t xml:space="preserve">Exemplo com um arado de 18 polegadas a uma velocidade de 6 km/h a 30 cm de profundidade num solo </w:t>
      </w:r>
      <w:r>
        <w:rPr>
          <w:rFonts w:ascii="Arial" w:hAnsi="Arial" w:cs="Arial"/>
          <w:sz w:val="16"/>
          <w:szCs w:val="16"/>
          <w:lang w:val="pt"/>
        </w:rPr>
        <w:br/>
        <w:t xml:space="preserve">limoso (comum nas zonas de grandes cultivos). Fontes: dados internos e da obra </w:t>
      </w:r>
      <w:r>
        <w:rPr>
          <w:rFonts w:ascii="Arial" w:hAnsi="Arial" w:cs="Arial"/>
          <w:i/>
          <w:iCs/>
          <w:sz w:val="16"/>
          <w:szCs w:val="16"/>
          <w:lang w:val="pt"/>
        </w:rPr>
        <w:t xml:space="preserve">"Tracteur: du moteur </w:t>
      </w:r>
      <w:r>
        <w:rPr>
          <w:rFonts w:ascii="Arial" w:hAnsi="Arial" w:cs="Arial"/>
          <w:sz w:val="16"/>
          <w:szCs w:val="16"/>
          <w:lang w:val="pt"/>
        </w:rPr>
        <w:br/>
      </w:r>
      <w:r>
        <w:rPr>
          <w:rFonts w:ascii="Arial" w:hAnsi="Arial" w:cs="Arial"/>
          <w:i/>
          <w:iCs/>
          <w:sz w:val="16"/>
          <w:szCs w:val="16"/>
          <w:lang w:val="pt"/>
        </w:rPr>
        <w:t>à l’effort de traction"</w:t>
      </w:r>
      <w:r>
        <w:rPr>
          <w:rFonts w:ascii="Arial" w:hAnsi="Arial" w:cs="Arial"/>
          <w:sz w:val="16"/>
          <w:szCs w:val="16"/>
          <w:lang w:val="pt"/>
        </w:rPr>
        <w:t xml:space="preserve">, de André Abadia, editorial </w:t>
      </w:r>
      <w:r>
        <w:rPr>
          <w:rFonts w:ascii="Arial" w:hAnsi="Arial" w:cs="Arial"/>
          <w:i/>
          <w:iCs/>
          <w:sz w:val="16"/>
          <w:szCs w:val="16"/>
          <w:lang w:val="pt"/>
        </w:rPr>
        <w:t>Matériel Agricole,</w:t>
      </w:r>
      <w:r>
        <w:rPr>
          <w:rFonts w:ascii="Arial" w:hAnsi="Arial" w:cs="Arial"/>
          <w:sz w:val="16"/>
          <w:szCs w:val="16"/>
          <w:lang w:val="pt"/>
        </w:rPr>
        <w:t xml:space="preserve"> de setembro de 2014.</w:t>
      </w:r>
    </w:p>
  </w:footnote>
  <w:footnote w:id="4">
    <w:p w:rsidR="00274426" w:rsidRPr="004207BB" w:rsidRDefault="00274426" w:rsidP="00FE4988">
      <w:pPr>
        <w:pStyle w:val="Textonotapie"/>
        <w:rPr>
          <w:lang w:val="pt-PT"/>
        </w:rPr>
      </w:pPr>
      <w:r>
        <w:rPr>
          <w:rStyle w:val="Refdenotaalpie"/>
          <w:vertAlign w:val="baseline"/>
          <w:lang w:val="pt"/>
        </w:rPr>
        <w:sym w:font="Symbol" w:char="F02A"/>
      </w:r>
      <w:r>
        <w:rPr>
          <w:lang w:val="pt"/>
        </w:rPr>
        <w:t xml:space="preserve"> </w:t>
      </w:r>
      <w:r>
        <w:rPr>
          <w:rFonts w:ascii="Arial" w:hAnsi="Arial"/>
          <w:i/>
          <w:iCs/>
          <w:noProof/>
          <w:sz w:val="15"/>
          <w:szCs w:val="15"/>
          <w:lang w:val="pt"/>
        </w:rPr>
        <w:t>Teste interno de junho de 2016 realizado em comparação com um pneu normalizado</w:t>
      </w:r>
      <w:r>
        <w:rPr>
          <w:noProof/>
          <w:sz w:val="15"/>
          <w:szCs w:val="15"/>
          <w:lang w:val="pt"/>
        </w:rPr>
        <w:br/>
      </w:r>
      <w:r>
        <w:rPr>
          <w:rFonts w:ascii="Arial" w:hAnsi="Arial"/>
          <w:i/>
          <w:iCs/>
          <w:noProof/>
          <w:sz w:val="15"/>
          <w:szCs w:val="15"/>
          <w:lang w:val="pt"/>
        </w:rPr>
        <w:t>atualmente no mercado.</w:t>
      </w:r>
    </w:p>
  </w:footnote>
  <w:footnote w:id="5">
    <w:p w:rsidR="00274426" w:rsidRPr="004207BB" w:rsidRDefault="00274426">
      <w:pPr>
        <w:pStyle w:val="Textonotapie"/>
        <w:rPr>
          <w:lang w:val="pt-P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4D2" w:rsidRDefault="004207BB">
    <w:pPr>
      <w:pStyle w:val="Encabezado"/>
    </w:pPr>
    <w:r>
      <w:rPr>
        <w:noProof/>
        <w:lang w:val="pt"/>
      </w:rPr>
      <w:pict>
        <v:group id="Groupe 5" o:spid="_x0000_s4100" style="position:absolute;margin-left:-26.2pt;margin-top:-8.35pt;width:89.3pt;height:234.05pt;z-index:-251657216" coordsize="11339,29724" wrapcoords="20874 -69 19785 1038 3812 1246 3086 1315 2904 19869 1634 21185 1634 21600 1815 21600 2904 21600 21963 208 21963 0 21782 -69 20874 -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">
          <v:shape id="Triangle isocèle 1" o:spid="_x0000_s4102" style="position:absolute;top:1024;width:8648;height:26352;rotation:-11222706fd;visibility:visible;mso-wrap-style:square;v-text-anchor:middle" coordsize="866399,273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HDWwAAA&#10;ANoAAAAPAAAAZHJzL2Rvd25yZXYueG1sRE9Na8JAEL0X/A/LCL01u7allugqIpR6NXqwtyE7Jmmz&#10;s0l2m0R/fVcoeBoe73OW69HWoqfOV441zBIFgjh3puJCw/Hw8fQOwgdkg7Vj0nAhD+vV5GGJqXED&#10;76nPQiFiCPsUNZQhNKmUPi/Jok9cQxy5s+sshgi7QpoOhxhua/ms1Ju0WHFsKLGhbUn5T/ZrNbTq&#10;O++v6uWI88Onm52+2leHrdaP03GzABFoDHfxv3tn4ny4vXK7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SHDWwAAAANoAAAAPAAAAAAAAAAAAAAAAAJcCAABkcnMvZG93bnJl&#10;di54bWxQSwUGAAAAAAQABAD1AAAAhAMAAAAA&#10;" path="m,2732860l475546,,866399,2594607,,2732860xe" fillcolor="#27509b [3204]" stroked="f" strokeweight="2pt">
            <v:path arrowok="t" o:connecttype="custom" o:connectlocs="0,2635250;474707,0;864870,2501935;0,2635250" o:connectangles="0,0,0,0"/>
          </v:shape>
          <v:line id="Connecteur droit 3" o:spid="_x0000_s4101" style="position:absolute;flip:x;visibility:visible;mso-wrap-style:square" from="1097,0" to="11339,297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kSD8UAAADaAAAADwAAAGRycy9kb3ducmV2LnhtbESPzWrDMBCE74G+g9hCL6GR25AfnCgh&#10;xDUYcqrdS28ba2ubWitjqbb79lGhkOMwM98w++NkWjFQ7xrLCl4WEQji0uqGKwUfRfq8BeE8ssbW&#10;Min4JQfHw8Nsj7G2I7/TkPtKBAi7GBXU3nexlK6syaBb2I44eF+2N+iD7CupexwD3LTyNYrW0mDD&#10;YaHGjs41ld/5j1EwFtvzdX2aby7F55Sukiyht02h1NPjdNqB8DT5e/i/nWkFS/i7Em6AP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NkSD8UAAADaAAAADwAAAAAAAAAA&#10;AAAAAAChAgAAZHJzL2Rvd25yZXYueG1sUEsFBgAAAAAEAAQA+QAAAJMDAAAAAA==&#10;" strokecolor="#efd800 [3045]" strokeweight="3pt"/>
          <w10:wrap type="tight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3AE9"/>
    <w:multiLevelType w:val="hybridMultilevel"/>
    <w:tmpl w:val="8E549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D3695"/>
    <w:multiLevelType w:val="hybridMultilevel"/>
    <w:tmpl w:val="6AF017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10D9E"/>
    <w:multiLevelType w:val="hybridMultilevel"/>
    <w:tmpl w:val="9B8A91C6"/>
    <w:lvl w:ilvl="0" w:tplc="C2167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B2AA5"/>
    <w:multiLevelType w:val="hybridMultilevel"/>
    <w:tmpl w:val="9AAC44E8"/>
    <w:lvl w:ilvl="0" w:tplc="C2167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F4705"/>
    <w:multiLevelType w:val="hybridMultilevel"/>
    <w:tmpl w:val="9AAC44E8"/>
    <w:lvl w:ilvl="0" w:tplc="C2167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243C1"/>
    <w:rsid w:val="000331DD"/>
    <w:rsid w:val="00033C91"/>
    <w:rsid w:val="00037F46"/>
    <w:rsid w:val="000660A8"/>
    <w:rsid w:val="000715F4"/>
    <w:rsid w:val="000742AE"/>
    <w:rsid w:val="000749E3"/>
    <w:rsid w:val="00074DB4"/>
    <w:rsid w:val="00082B68"/>
    <w:rsid w:val="00085703"/>
    <w:rsid w:val="000861F8"/>
    <w:rsid w:val="00092B0A"/>
    <w:rsid w:val="0009503B"/>
    <w:rsid w:val="00097EB8"/>
    <w:rsid w:val="000A5110"/>
    <w:rsid w:val="000A5A3B"/>
    <w:rsid w:val="000B343E"/>
    <w:rsid w:val="000C310A"/>
    <w:rsid w:val="000C358D"/>
    <w:rsid w:val="000D3607"/>
    <w:rsid w:val="000D3D48"/>
    <w:rsid w:val="00102BAB"/>
    <w:rsid w:val="00102EB6"/>
    <w:rsid w:val="0011084D"/>
    <w:rsid w:val="00117A22"/>
    <w:rsid w:val="00123103"/>
    <w:rsid w:val="0012335C"/>
    <w:rsid w:val="00140D00"/>
    <w:rsid w:val="00160EE6"/>
    <w:rsid w:val="00175826"/>
    <w:rsid w:val="001A1475"/>
    <w:rsid w:val="001A20E6"/>
    <w:rsid w:val="001A7F3F"/>
    <w:rsid w:val="001B7643"/>
    <w:rsid w:val="001C09E1"/>
    <w:rsid w:val="001E0740"/>
    <w:rsid w:val="001E14C2"/>
    <w:rsid w:val="001E3231"/>
    <w:rsid w:val="001E7F64"/>
    <w:rsid w:val="001F5213"/>
    <w:rsid w:val="00201928"/>
    <w:rsid w:val="00202314"/>
    <w:rsid w:val="0020447A"/>
    <w:rsid w:val="00222A55"/>
    <w:rsid w:val="00223341"/>
    <w:rsid w:val="002536EE"/>
    <w:rsid w:val="00262A52"/>
    <w:rsid w:val="00264028"/>
    <w:rsid w:val="00274426"/>
    <w:rsid w:val="002804B3"/>
    <w:rsid w:val="002805E2"/>
    <w:rsid w:val="002A007A"/>
    <w:rsid w:val="002A4D36"/>
    <w:rsid w:val="002A5499"/>
    <w:rsid w:val="002D6228"/>
    <w:rsid w:val="002E1BE1"/>
    <w:rsid w:val="002E58AB"/>
    <w:rsid w:val="002F1D03"/>
    <w:rsid w:val="002F48BD"/>
    <w:rsid w:val="002F52C7"/>
    <w:rsid w:val="00326F3D"/>
    <w:rsid w:val="00336956"/>
    <w:rsid w:val="00341A3D"/>
    <w:rsid w:val="003454D5"/>
    <w:rsid w:val="00346B80"/>
    <w:rsid w:val="00357720"/>
    <w:rsid w:val="003579E0"/>
    <w:rsid w:val="00361352"/>
    <w:rsid w:val="00367448"/>
    <w:rsid w:val="00372527"/>
    <w:rsid w:val="003738AD"/>
    <w:rsid w:val="003A5417"/>
    <w:rsid w:val="003A5E35"/>
    <w:rsid w:val="003B0776"/>
    <w:rsid w:val="003B2179"/>
    <w:rsid w:val="003E1245"/>
    <w:rsid w:val="003F000F"/>
    <w:rsid w:val="003F40E4"/>
    <w:rsid w:val="003F76D2"/>
    <w:rsid w:val="00411838"/>
    <w:rsid w:val="00417ADE"/>
    <w:rsid w:val="004207BB"/>
    <w:rsid w:val="0043294A"/>
    <w:rsid w:val="0044357B"/>
    <w:rsid w:val="004541E5"/>
    <w:rsid w:val="00456F36"/>
    <w:rsid w:val="004626F0"/>
    <w:rsid w:val="00473E60"/>
    <w:rsid w:val="004920F8"/>
    <w:rsid w:val="004D61A2"/>
    <w:rsid w:val="004D6C3B"/>
    <w:rsid w:val="004E1300"/>
    <w:rsid w:val="004E5EE0"/>
    <w:rsid w:val="004F296D"/>
    <w:rsid w:val="005010EF"/>
    <w:rsid w:val="00501297"/>
    <w:rsid w:val="00514020"/>
    <w:rsid w:val="00546A89"/>
    <w:rsid w:val="0055124D"/>
    <w:rsid w:val="0055490C"/>
    <w:rsid w:val="0057385E"/>
    <w:rsid w:val="00582571"/>
    <w:rsid w:val="005869F8"/>
    <w:rsid w:val="005968A9"/>
    <w:rsid w:val="005A2C89"/>
    <w:rsid w:val="005A2D67"/>
    <w:rsid w:val="005A6402"/>
    <w:rsid w:val="005B1824"/>
    <w:rsid w:val="005F0751"/>
    <w:rsid w:val="00602656"/>
    <w:rsid w:val="00635A37"/>
    <w:rsid w:val="00640378"/>
    <w:rsid w:val="00647E69"/>
    <w:rsid w:val="00650514"/>
    <w:rsid w:val="00654A0C"/>
    <w:rsid w:val="0065595C"/>
    <w:rsid w:val="0068325E"/>
    <w:rsid w:val="006871DA"/>
    <w:rsid w:val="006A1846"/>
    <w:rsid w:val="006B4515"/>
    <w:rsid w:val="006B54A6"/>
    <w:rsid w:val="006B58C4"/>
    <w:rsid w:val="006D01D4"/>
    <w:rsid w:val="006E3C15"/>
    <w:rsid w:val="006F0B03"/>
    <w:rsid w:val="006F17DF"/>
    <w:rsid w:val="0070229B"/>
    <w:rsid w:val="00702845"/>
    <w:rsid w:val="007128E4"/>
    <w:rsid w:val="00724689"/>
    <w:rsid w:val="00726F6E"/>
    <w:rsid w:val="00731E99"/>
    <w:rsid w:val="007327F7"/>
    <w:rsid w:val="00744F03"/>
    <w:rsid w:val="007522B6"/>
    <w:rsid w:val="0075652A"/>
    <w:rsid w:val="007625DB"/>
    <w:rsid w:val="007637C8"/>
    <w:rsid w:val="007678BB"/>
    <w:rsid w:val="00771E77"/>
    <w:rsid w:val="007729EC"/>
    <w:rsid w:val="007764AF"/>
    <w:rsid w:val="00782E4A"/>
    <w:rsid w:val="00785170"/>
    <w:rsid w:val="00787056"/>
    <w:rsid w:val="007909AC"/>
    <w:rsid w:val="007A70F0"/>
    <w:rsid w:val="007B2947"/>
    <w:rsid w:val="007C3135"/>
    <w:rsid w:val="007C35B3"/>
    <w:rsid w:val="007E7A32"/>
    <w:rsid w:val="007F6E0C"/>
    <w:rsid w:val="00800D56"/>
    <w:rsid w:val="00802863"/>
    <w:rsid w:val="00807581"/>
    <w:rsid w:val="00821855"/>
    <w:rsid w:val="00830602"/>
    <w:rsid w:val="00850482"/>
    <w:rsid w:val="00851CA3"/>
    <w:rsid w:val="008603F3"/>
    <w:rsid w:val="00863BEA"/>
    <w:rsid w:val="00872E5D"/>
    <w:rsid w:val="008B52AA"/>
    <w:rsid w:val="008C1508"/>
    <w:rsid w:val="008D5EC3"/>
    <w:rsid w:val="008F213D"/>
    <w:rsid w:val="009040DA"/>
    <w:rsid w:val="00911A99"/>
    <w:rsid w:val="00913DBE"/>
    <w:rsid w:val="00916685"/>
    <w:rsid w:val="0092052A"/>
    <w:rsid w:val="00921649"/>
    <w:rsid w:val="0093299B"/>
    <w:rsid w:val="00935861"/>
    <w:rsid w:val="00944ACE"/>
    <w:rsid w:val="00954CFF"/>
    <w:rsid w:val="0096376A"/>
    <w:rsid w:val="0096468C"/>
    <w:rsid w:val="00980E97"/>
    <w:rsid w:val="0098719F"/>
    <w:rsid w:val="00994659"/>
    <w:rsid w:val="009A213A"/>
    <w:rsid w:val="009B22D1"/>
    <w:rsid w:val="009B6E37"/>
    <w:rsid w:val="009C38F4"/>
    <w:rsid w:val="009C605B"/>
    <w:rsid w:val="009D79EC"/>
    <w:rsid w:val="00A04136"/>
    <w:rsid w:val="00A32714"/>
    <w:rsid w:val="00A33874"/>
    <w:rsid w:val="00A35BA4"/>
    <w:rsid w:val="00A41552"/>
    <w:rsid w:val="00A42C18"/>
    <w:rsid w:val="00A447BD"/>
    <w:rsid w:val="00A652FF"/>
    <w:rsid w:val="00A77517"/>
    <w:rsid w:val="00A838CF"/>
    <w:rsid w:val="00A847F1"/>
    <w:rsid w:val="00A9449A"/>
    <w:rsid w:val="00AA5581"/>
    <w:rsid w:val="00AC2729"/>
    <w:rsid w:val="00AC3CCE"/>
    <w:rsid w:val="00AC4C87"/>
    <w:rsid w:val="00AC54BF"/>
    <w:rsid w:val="00AE688A"/>
    <w:rsid w:val="00AE6B2A"/>
    <w:rsid w:val="00AF121D"/>
    <w:rsid w:val="00AF3BC3"/>
    <w:rsid w:val="00B073EE"/>
    <w:rsid w:val="00B12AF7"/>
    <w:rsid w:val="00B139C4"/>
    <w:rsid w:val="00B13D7F"/>
    <w:rsid w:val="00B17050"/>
    <w:rsid w:val="00B327E7"/>
    <w:rsid w:val="00B375F2"/>
    <w:rsid w:val="00B4118C"/>
    <w:rsid w:val="00B45069"/>
    <w:rsid w:val="00B6449E"/>
    <w:rsid w:val="00B71079"/>
    <w:rsid w:val="00B74697"/>
    <w:rsid w:val="00B81C51"/>
    <w:rsid w:val="00B830BF"/>
    <w:rsid w:val="00B91E08"/>
    <w:rsid w:val="00B91E9E"/>
    <w:rsid w:val="00BA7723"/>
    <w:rsid w:val="00BB7747"/>
    <w:rsid w:val="00BD0CEF"/>
    <w:rsid w:val="00BD4DB8"/>
    <w:rsid w:val="00BD74D2"/>
    <w:rsid w:val="00BE45D5"/>
    <w:rsid w:val="00BE46CF"/>
    <w:rsid w:val="00BE5AC1"/>
    <w:rsid w:val="00BE7E2D"/>
    <w:rsid w:val="00C038DB"/>
    <w:rsid w:val="00C0654E"/>
    <w:rsid w:val="00C13DEB"/>
    <w:rsid w:val="00C15A05"/>
    <w:rsid w:val="00C2114C"/>
    <w:rsid w:val="00C22347"/>
    <w:rsid w:val="00C26CF0"/>
    <w:rsid w:val="00C31842"/>
    <w:rsid w:val="00C459EF"/>
    <w:rsid w:val="00C63D89"/>
    <w:rsid w:val="00C7559E"/>
    <w:rsid w:val="00C765BD"/>
    <w:rsid w:val="00C77B51"/>
    <w:rsid w:val="00C83D8D"/>
    <w:rsid w:val="00C955DD"/>
    <w:rsid w:val="00C9644C"/>
    <w:rsid w:val="00C96824"/>
    <w:rsid w:val="00CA4EB3"/>
    <w:rsid w:val="00CA5AE3"/>
    <w:rsid w:val="00CC41F0"/>
    <w:rsid w:val="00CD0073"/>
    <w:rsid w:val="00CD02BD"/>
    <w:rsid w:val="00CD3FDA"/>
    <w:rsid w:val="00CF39C3"/>
    <w:rsid w:val="00D257B0"/>
    <w:rsid w:val="00D3072B"/>
    <w:rsid w:val="00D34B18"/>
    <w:rsid w:val="00D37512"/>
    <w:rsid w:val="00D51D73"/>
    <w:rsid w:val="00D57EB2"/>
    <w:rsid w:val="00D65601"/>
    <w:rsid w:val="00D7607E"/>
    <w:rsid w:val="00D76951"/>
    <w:rsid w:val="00D76A6E"/>
    <w:rsid w:val="00D97FCF"/>
    <w:rsid w:val="00DB4D9F"/>
    <w:rsid w:val="00DC583C"/>
    <w:rsid w:val="00DC6597"/>
    <w:rsid w:val="00DC74D0"/>
    <w:rsid w:val="00DD2763"/>
    <w:rsid w:val="00DD39E3"/>
    <w:rsid w:val="00DD7702"/>
    <w:rsid w:val="00DE5AFF"/>
    <w:rsid w:val="00DF37FD"/>
    <w:rsid w:val="00E34697"/>
    <w:rsid w:val="00E45BD7"/>
    <w:rsid w:val="00E472E2"/>
    <w:rsid w:val="00E5594C"/>
    <w:rsid w:val="00E61FB4"/>
    <w:rsid w:val="00E842CF"/>
    <w:rsid w:val="00E8447A"/>
    <w:rsid w:val="00EA323C"/>
    <w:rsid w:val="00EA66A6"/>
    <w:rsid w:val="00EB6BD2"/>
    <w:rsid w:val="00EC48EB"/>
    <w:rsid w:val="00ED0EB5"/>
    <w:rsid w:val="00EE28E8"/>
    <w:rsid w:val="00EE4683"/>
    <w:rsid w:val="00EF00F6"/>
    <w:rsid w:val="00EF1397"/>
    <w:rsid w:val="00F02A35"/>
    <w:rsid w:val="00F07A05"/>
    <w:rsid w:val="00F1031E"/>
    <w:rsid w:val="00F124D3"/>
    <w:rsid w:val="00F15E38"/>
    <w:rsid w:val="00F42F83"/>
    <w:rsid w:val="00F6392C"/>
    <w:rsid w:val="00F71925"/>
    <w:rsid w:val="00F8571D"/>
    <w:rsid w:val="00FA0985"/>
    <w:rsid w:val="00FA21FA"/>
    <w:rsid w:val="00FA66B8"/>
    <w:rsid w:val="00FA7EC1"/>
    <w:rsid w:val="00FC7EB5"/>
    <w:rsid w:val="00FE048C"/>
    <w:rsid w:val="00FE33F8"/>
    <w:rsid w:val="00FE4988"/>
    <w:rsid w:val="00FE4D74"/>
    <w:rsid w:val="00FF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16286FF0"/>
  <w15:docId w15:val="{EDD4A9AD-10DD-49D3-9476-CAD718856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44357B"/>
    <w:pPr>
      <w:spacing w:after="0" w:line="240" w:lineRule="auto"/>
    </w:pPr>
    <w:rPr>
      <w:rFonts w:ascii="Cambria" w:eastAsia="Cambria" w:hAnsi="Cambria" w:cs="Times New Roman"/>
      <w:color w:val="auto"/>
      <w:sz w:val="24"/>
      <w:szCs w:val="24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4357B"/>
    <w:rPr>
      <w:rFonts w:ascii="Cambria" w:eastAsia="Cambria" w:hAnsi="Cambria" w:cs="Times New Roman"/>
      <w:sz w:val="24"/>
      <w:szCs w:val="24"/>
      <w:lang w:val="es-ES_tradnl" w:eastAsia="en-US"/>
    </w:rPr>
  </w:style>
  <w:style w:type="character" w:styleId="Refdenotaalpie">
    <w:name w:val="footnote reference"/>
    <w:basedOn w:val="Fuentedeprrafopredeter"/>
    <w:uiPriority w:val="99"/>
    <w:unhideWhenUsed/>
    <w:rsid w:val="0044357B"/>
    <w:rPr>
      <w:vertAlign w:val="superscript"/>
    </w:rPr>
  </w:style>
  <w:style w:type="paragraph" w:customStyle="1" w:styleId="Default">
    <w:name w:val="Default"/>
    <w:rsid w:val="0044357B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styleId="Prrafodelista">
    <w:name w:val="List Paragraph"/>
    <w:basedOn w:val="Normal"/>
    <w:uiPriority w:val="34"/>
    <w:qFormat/>
    <w:rsid w:val="00B12AF7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4"/>
      <w:szCs w:val="24"/>
      <w:lang w:val="fr-FR"/>
    </w:rPr>
  </w:style>
  <w:style w:type="character" w:styleId="Nmerodepgina">
    <w:name w:val="page number"/>
    <w:basedOn w:val="Fuentedeprrafopredeter"/>
    <w:uiPriority w:val="99"/>
    <w:semiHidden/>
    <w:unhideWhenUsed/>
    <w:rsid w:val="007B2947"/>
  </w:style>
  <w:style w:type="paragraph" w:styleId="Textodeglobo">
    <w:name w:val="Balloon Text"/>
    <w:basedOn w:val="Normal"/>
    <w:link w:val="TextodegloboCar"/>
    <w:uiPriority w:val="99"/>
    <w:semiHidden/>
    <w:unhideWhenUsed/>
    <w:rsid w:val="0077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E77"/>
    <w:rPr>
      <w:rFonts w:ascii="Tahoma" w:hAnsi="Tahoma" w:cs="Tahoma"/>
      <w:color w:val="262626" w:themeColor="text1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00E3C-7BB4-4BEA-A788-FBA229D3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portrait.dotm</Template>
  <TotalTime>8</TotalTime>
  <Pages>13</Pages>
  <Words>3115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Marta</cp:lastModifiedBy>
  <cp:revision>3</cp:revision>
  <cp:lastPrinted>2015-11-05T15:03:00Z</cp:lastPrinted>
  <dcterms:created xsi:type="dcterms:W3CDTF">2017-03-03T10:45:00Z</dcterms:created>
  <dcterms:modified xsi:type="dcterms:W3CDTF">2017-03-07T11:32:00Z</dcterms:modified>
</cp:coreProperties>
</file>