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1800"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B82620">
        <w:rPr>
          <w:rFonts w:ascii="Times" w:hAnsi="Times"/>
          <w:noProof/>
          <w:color w:val="808080"/>
          <w:sz w:val="24"/>
          <w:szCs w:val="24"/>
          <w:lang w:val="pt"/>
        </w:rPr>
        <w:t>03/04/2017</w:t>
      </w:r>
      <w:r>
        <w:rPr>
          <w:rFonts w:ascii="Times" w:hAnsi="Times"/>
          <w:color w:val="808080"/>
          <w:sz w:val="24"/>
          <w:szCs w:val="24"/>
          <w:lang w:val="pt"/>
        </w:rPr>
        <w:fldChar w:fldCharType="end"/>
      </w:r>
    </w:p>
    <w:p w14:paraId="555C8EFE"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5AE67BB1"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572411D6" w14:textId="77777777" w:rsidR="00367448" w:rsidRPr="002C42E3" w:rsidRDefault="007377EE" w:rsidP="00367448">
      <w:pPr>
        <w:pStyle w:val="TITULARMICHELIN"/>
        <w:spacing w:after="120"/>
        <w:rPr>
          <w:rFonts w:ascii="Utopia" w:hAnsi="Utopia"/>
          <w:sz w:val="28"/>
        </w:rPr>
      </w:pPr>
      <w:r>
        <w:rPr>
          <w:bCs/>
          <w:szCs w:val="26"/>
          <w:lang w:val="pt"/>
        </w:rPr>
        <w:t>Nomeação na Michelin España Portugal</w:t>
      </w:r>
    </w:p>
    <w:p w14:paraId="1DCD2519" w14:textId="77777777" w:rsidR="007377EE" w:rsidRPr="007377EE" w:rsidRDefault="00C75319" w:rsidP="007377EE">
      <w:pPr>
        <w:pStyle w:val="SUBTITULOMichelinOK"/>
        <w:spacing w:after="230"/>
      </w:pPr>
      <w:r>
        <w:rPr>
          <w:bCs/>
          <w:lang w:val="pt"/>
        </w:rPr>
        <w:t>Joaquín Paralera, novo diretor de Marketing de Camiões</w:t>
      </w:r>
    </w:p>
    <w:p w14:paraId="6214E834" w14:textId="77777777" w:rsidR="003E0BBA" w:rsidRDefault="003E0BBA" w:rsidP="00367448">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 xml:space="preserve">Michelin anuncia a nomeação de Joaquín Paralera como diretor de Marketing na divisão de Camiões para España Portugal. Até ao momento, Paralera era diretor de </w:t>
      </w:r>
      <w:r>
        <w:rPr>
          <w:rFonts w:ascii="Times" w:hAnsi="Times"/>
          <w:b/>
          <w:bCs/>
          <w:snapToGrid w:val="0"/>
          <w:color w:val="333399"/>
          <w:sz w:val="25"/>
          <w:szCs w:val="28"/>
          <w:lang w:val="pt"/>
        </w:rPr>
        <w:t>Franchising</w:t>
      </w:r>
      <w:r>
        <w:rPr>
          <w:rFonts w:ascii="Times" w:hAnsi="Times"/>
          <w:b/>
          <w:bCs/>
          <w:i/>
          <w:iCs/>
          <w:snapToGrid w:val="0"/>
          <w:color w:val="333399"/>
          <w:sz w:val="25"/>
          <w:szCs w:val="28"/>
          <w:lang w:val="pt"/>
        </w:rPr>
        <w:t xml:space="preserve"> da rede de oficinas Euromaster </w:t>
      </w:r>
    </w:p>
    <w:p w14:paraId="571CEE9A" w14:textId="77777777" w:rsidR="006443C4" w:rsidRDefault="00F637DC" w:rsidP="000A2FBE">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O novo diretor de Marketing de Camiões da Michelin Espanha Portugal, licenciado em Ciências Empresariais pela  Universidad Hispalense de Sevilha, está há mais de 22 anos vinculado ao Grupo Michelin em vários postos e filiais. </w:t>
      </w:r>
    </w:p>
    <w:p w14:paraId="0BFA7060" w14:textId="77777777" w:rsidR="00BF1286" w:rsidRDefault="00DB0236" w:rsidP="008223D0">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Durante os mais de onze anos em que desenvolveu a sua trajetória na Michelin Espanha Portugal, ocupou diversos cargos de responsabilidade tanto na Michelin como na Euromaster, onde ocupou o cargo de diretor de Marketing Retail, além de ser diretor de </w:t>
      </w:r>
      <w:r>
        <w:rPr>
          <w:rFonts w:ascii="Arial" w:eastAsia="Times" w:hAnsi="Arial" w:cs="Times New Roman"/>
          <w:i/>
          <w:iCs/>
          <w:color w:val="auto"/>
          <w:sz w:val="21"/>
          <w:szCs w:val="21"/>
          <w:lang w:val="pt"/>
        </w:rPr>
        <w:t>Franchising</w:t>
      </w:r>
      <w:r>
        <w:rPr>
          <w:rFonts w:ascii="Arial" w:eastAsia="Times" w:hAnsi="Arial" w:cs="Times New Roman"/>
          <w:color w:val="auto"/>
          <w:sz w:val="21"/>
          <w:szCs w:val="21"/>
          <w:lang w:val="pt"/>
        </w:rPr>
        <w:t>, funções que desempenhava até à sua incorporação no novo posto na divisão de Camiões da Michelin.</w:t>
      </w:r>
    </w:p>
    <w:p w14:paraId="21B5D1F8" w14:textId="77777777" w:rsidR="00170450" w:rsidRDefault="00170450" w:rsidP="00A45C8E">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Paralera trabalhou também na sede de Clermont-Ferrand durante quase cinco anos como responsável de distribuição para a Europa de Leste, entre outros. </w:t>
      </w:r>
    </w:p>
    <w:p w14:paraId="5744C852" w14:textId="77777777" w:rsidR="00E757C4" w:rsidRDefault="00E757C4" w:rsidP="00E757C4">
      <w:pPr>
        <w:spacing w:after="240" w:line="270" w:lineRule="atLeast"/>
        <w:jc w:val="both"/>
        <w:rPr>
          <w:rFonts w:ascii="Arial" w:eastAsia="Times" w:hAnsi="Arial" w:cs="Times New Roman"/>
          <w:bCs/>
          <w:color w:val="auto"/>
          <w:sz w:val="21"/>
          <w:szCs w:val="21"/>
        </w:rPr>
      </w:pPr>
    </w:p>
    <w:p w14:paraId="04C5D898" w14:textId="77777777" w:rsidR="00653AC3" w:rsidRPr="00E757C4" w:rsidRDefault="00653AC3" w:rsidP="00E757C4">
      <w:pPr>
        <w:spacing w:after="240" w:line="270" w:lineRule="atLeast"/>
        <w:jc w:val="both"/>
        <w:rPr>
          <w:rFonts w:ascii="Arial" w:eastAsia="Times" w:hAnsi="Arial" w:cs="Times New Roman"/>
          <w:bCs/>
          <w:color w:val="auto"/>
          <w:sz w:val="21"/>
          <w:szCs w:val="21"/>
        </w:rPr>
      </w:pPr>
    </w:p>
    <w:p w14:paraId="3512FACA"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esta razão, o Grupo fabrica, comercializa e distribui pneus para todo o tipo de viaturas.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111 700 pessoas em todo o mundo e dispõe de 68 centros de produção implantados em 17 países diferentes que, em conjunto, fabricaram 184 milhões de pneus em 2015. A Michelin possui um Centro de Tecnologia encarregado da investigação e desenvolvimento com presença na Europa, América do Norte e Ásia. (www.michelin.es).</w:t>
      </w:r>
    </w:p>
    <w:p w14:paraId="342BDA5F"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116530D4"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720EDEF9" w14:textId="77777777" w:rsidR="00653AC3" w:rsidRPr="002C42E3" w:rsidRDefault="00653AC3"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3F8CEBDF"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1C4195C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1B1B4C2F"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ESPAÑA</w:t>
      </w:r>
    </w:p>
    <w:p w14:paraId="01466199" w14:textId="77777777" w:rsidR="00E8447A" w:rsidRPr="002C42E3"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12C0" w14:textId="77777777" w:rsidR="004C4242" w:rsidRDefault="004C4242" w:rsidP="00DB4D9F">
      <w:pPr>
        <w:spacing w:after="0" w:line="240" w:lineRule="auto"/>
      </w:pPr>
      <w:r>
        <w:separator/>
      </w:r>
    </w:p>
  </w:endnote>
  <w:endnote w:type="continuationSeparator" w:id="0">
    <w:p w14:paraId="305E1B69" w14:textId="77777777" w:rsidR="004C4242" w:rsidRDefault="004C424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62690"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6621988"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647902"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B82620">
      <w:rPr>
        <w:rStyle w:val="Nmerodepgina"/>
        <w:noProof/>
        <w:lang w:val="pt"/>
      </w:rPr>
      <w:t>1</w:t>
    </w:r>
    <w:r>
      <w:rPr>
        <w:rStyle w:val="Nmerodepgina"/>
        <w:lang w:val="pt"/>
      </w:rPr>
      <w:fldChar w:fldCharType="end"/>
    </w:r>
  </w:p>
  <w:p w14:paraId="098322B0" w14:textId="77777777" w:rsidR="00AC3CCE" w:rsidRDefault="004C4242" w:rsidP="00B2182F">
    <w:pPr>
      <w:pStyle w:val="Piedepgina"/>
      <w:ind w:firstLine="360"/>
    </w:pPr>
    <w:r>
      <w:rPr>
        <w:noProof/>
        <w:lang w:val="pt"/>
      </w:rPr>
      <w:pict w14:anchorId="5C5214F6">
        <v:group id="Agrupar 2" o:spid="_x0000_s2048" style="position:absolute;left:0;text-align:left;margin-left:352.7pt;margin-top:-57.35pt;width:164.4pt;height:69.7pt;z-index:251661312"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76D66AF0" w14:textId="77777777" w:rsidTr="0070229B">
      <w:trPr>
        <w:trHeight w:val="155"/>
        <w:jc w:val="center"/>
      </w:trPr>
      <w:tc>
        <w:tcPr>
          <w:tcW w:w="1842" w:type="dxa"/>
          <w:vAlign w:val="center"/>
        </w:tcPr>
        <w:p w14:paraId="06D66F11" w14:textId="77777777" w:rsidR="007764AF" w:rsidRPr="00B830BF" w:rsidRDefault="007764AF" w:rsidP="007764AF">
          <w:pPr>
            <w:pStyle w:val="Piedepgina"/>
            <w:rPr>
              <w:rFonts w:ascii="Arial" w:hAnsi="Arial" w:cs="Arial"/>
              <w:color w:val="E36C0A"/>
              <w:sz w:val="14"/>
            </w:rPr>
          </w:pPr>
        </w:p>
      </w:tc>
      <w:tc>
        <w:tcPr>
          <w:tcW w:w="1685" w:type="dxa"/>
          <w:vAlign w:val="center"/>
        </w:tcPr>
        <w:p w14:paraId="6B6F8A55" w14:textId="77777777" w:rsidR="007764AF" w:rsidRPr="00B830BF" w:rsidRDefault="007764AF" w:rsidP="007764AF">
          <w:pPr>
            <w:pStyle w:val="Piedepgina"/>
            <w:rPr>
              <w:rFonts w:ascii="Arial" w:hAnsi="Arial" w:cs="Arial"/>
              <w:color w:val="E36C0A"/>
              <w:sz w:val="14"/>
            </w:rPr>
          </w:pPr>
        </w:p>
      </w:tc>
      <w:tc>
        <w:tcPr>
          <w:tcW w:w="1656" w:type="dxa"/>
          <w:vAlign w:val="center"/>
        </w:tcPr>
        <w:p w14:paraId="311AD0B2" w14:textId="77777777" w:rsidR="007764AF" w:rsidRPr="00B830BF" w:rsidRDefault="007764AF" w:rsidP="007764AF">
          <w:pPr>
            <w:pStyle w:val="Piedepgina"/>
            <w:rPr>
              <w:rFonts w:ascii="Arial" w:hAnsi="Arial" w:cs="Arial"/>
              <w:color w:val="E36C0A"/>
              <w:sz w:val="14"/>
            </w:rPr>
          </w:pPr>
        </w:p>
      </w:tc>
      <w:tc>
        <w:tcPr>
          <w:tcW w:w="1412" w:type="dxa"/>
          <w:vAlign w:val="center"/>
        </w:tcPr>
        <w:p w14:paraId="6CC51334" w14:textId="77777777" w:rsidR="007764AF" w:rsidRPr="00B830BF" w:rsidRDefault="007764AF" w:rsidP="007764AF">
          <w:pPr>
            <w:pStyle w:val="Piedepgina"/>
            <w:rPr>
              <w:rFonts w:ascii="Arial" w:hAnsi="Arial" w:cs="Arial"/>
              <w:color w:val="E36C0A"/>
              <w:sz w:val="14"/>
            </w:rPr>
          </w:pPr>
        </w:p>
      </w:tc>
      <w:tc>
        <w:tcPr>
          <w:tcW w:w="1412" w:type="dxa"/>
          <w:vAlign w:val="center"/>
        </w:tcPr>
        <w:p w14:paraId="5F7EAA39" w14:textId="77777777" w:rsidR="007764AF" w:rsidRPr="00B830BF" w:rsidRDefault="007764AF" w:rsidP="007764AF">
          <w:pPr>
            <w:pStyle w:val="Piedepgina"/>
            <w:rPr>
              <w:rFonts w:ascii="Arial" w:hAnsi="Arial" w:cs="Arial"/>
              <w:color w:val="E36C0A"/>
              <w:sz w:val="14"/>
            </w:rPr>
          </w:pPr>
        </w:p>
      </w:tc>
      <w:tc>
        <w:tcPr>
          <w:tcW w:w="860" w:type="dxa"/>
          <w:vAlign w:val="center"/>
        </w:tcPr>
        <w:p w14:paraId="1955421F" w14:textId="77777777" w:rsidR="007764AF" w:rsidRPr="00B830BF" w:rsidRDefault="007764AF" w:rsidP="007764AF">
          <w:pPr>
            <w:pStyle w:val="Piedepgina"/>
            <w:rPr>
              <w:rFonts w:ascii="Arial" w:hAnsi="Arial" w:cs="Arial"/>
              <w:color w:val="E36C0A"/>
              <w:sz w:val="14"/>
            </w:rPr>
          </w:pPr>
        </w:p>
      </w:tc>
    </w:tr>
  </w:tbl>
  <w:p w14:paraId="1AD16490"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A2E9" w14:textId="77777777" w:rsidR="004C4242" w:rsidRDefault="004C4242" w:rsidP="00DB4D9F">
      <w:pPr>
        <w:spacing w:after="0" w:line="240" w:lineRule="auto"/>
      </w:pPr>
      <w:r>
        <w:separator/>
      </w:r>
    </w:p>
  </w:footnote>
  <w:footnote w:type="continuationSeparator" w:id="0">
    <w:p w14:paraId="5D754C25" w14:textId="77777777" w:rsidR="004C4242" w:rsidRDefault="004C4242"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0505F3"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4C1F2DF"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7D3F65" w14:textId="77777777" w:rsidR="00DB4D9F" w:rsidRDefault="004C4242" w:rsidP="00E96089">
    <w:pPr>
      <w:pStyle w:val="Encabezado"/>
      <w:ind w:firstLine="360"/>
    </w:pPr>
    <w:r>
      <w:rPr>
        <w:noProof/>
        <w:lang w:val="pt"/>
      </w:rPr>
      <w:pict w14:anchorId="19EE0C14">
        <v:group id="Groupe 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1CA2"/>
    <w:rsid w:val="00033C91"/>
    <w:rsid w:val="00037F46"/>
    <w:rsid w:val="00045777"/>
    <w:rsid w:val="00047DF7"/>
    <w:rsid w:val="0009503B"/>
    <w:rsid w:val="00097EB8"/>
    <w:rsid w:val="000A2FBE"/>
    <w:rsid w:val="000A5A3B"/>
    <w:rsid w:val="000C358D"/>
    <w:rsid w:val="000C7385"/>
    <w:rsid w:val="00102BAB"/>
    <w:rsid w:val="0012055C"/>
    <w:rsid w:val="00123103"/>
    <w:rsid w:val="00170450"/>
    <w:rsid w:val="00175826"/>
    <w:rsid w:val="001856F1"/>
    <w:rsid w:val="00196454"/>
    <w:rsid w:val="001A31AA"/>
    <w:rsid w:val="001A7A3F"/>
    <w:rsid w:val="001C0AAC"/>
    <w:rsid w:val="00222A55"/>
    <w:rsid w:val="00243257"/>
    <w:rsid w:val="00273C15"/>
    <w:rsid w:val="00281302"/>
    <w:rsid w:val="00284FC3"/>
    <w:rsid w:val="00296374"/>
    <w:rsid w:val="002A4D36"/>
    <w:rsid w:val="002C42E3"/>
    <w:rsid w:val="002D6228"/>
    <w:rsid w:val="00341A3D"/>
    <w:rsid w:val="00346B80"/>
    <w:rsid w:val="00367448"/>
    <w:rsid w:val="003E0BBA"/>
    <w:rsid w:val="00406413"/>
    <w:rsid w:val="004B4DC0"/>
    <w:rsid w:val="004C4242"/>
    <w:rsid w:val="004E5EE0"/>
    <w:rsid w:val="004F296D"/>
    <w:rsid w:val="00523417"/>
    <w:rsid w:val="00546A89"/>
    <w:rsid w:val="005B3E27"/>
    <w:rsid w:val="005D0358"/>
    <w:rsid w:val="006443C4"/>
    <w:rsid w:val="00653AC3"/>
    <w:rsid w:val="00673058"/>
    <w:rsid w:val="00680F19"/>
    <w:rsid w:val="006A47D0"/>
    <w:rsid w:val="0070229B"/>
    <w:rsid w:val="007128E4"/>
    <w:rsid w:val="00731E99"/>
    <w:rsid w:val="007377EE"/>
    <w:rsid w:val="007764AF"/>
    <w:rsid w:val="007D1AB3"/>
    <w:rsid w:val="008223D0"/>
    <w:rsid w:val="0082784E"/>
    <w:rsid w:val="00830E82"/>
    <w:rsid w:val="00851CA3"/>
    <w:rsid w:val="00872E5D"/>
    <w:rsid w:val="008873B5"/>
    <w:rsid w:val="008A5F68"/>
    <w:rsid w:val="008F213D"/>
    <w:rsid w:val="009040DA"/>
    <w:rsid w:val="0090775F"/>
    <w:rsid w:val="00913DBE"/>
    <w:rsid w:val="009260A7"/>
    <w:rsid w:val="00944ACE"/>
    <w:rsid w:val="0099199D"/>
    <w:rsid w:val="00994659"/>
    <w:rsid w:val="009B22D1"/>
    <w:rsid w:val="009D61ED"/>
    <w:rsid w:val="009E32BF"/>
    <w:rsid w:val="00A20E6C"/>
    <w:rsid w:val="00A21093"/>
    <w:rsid w:val="00A45C8E"/>
    <w:rsid w:val="00A468E3"/>
    <w:rsid w:val="00A77517"/>
    <w:rsid w:val="00A838CF"/>
    <w:rsid w:val="00AA457A"/>
    <w:rsid w:val="00AC3CCE"/>
    <w:rsid w:val="00AF121D"/>
    <w:rsid w:val="00AF2DC5"/>
    <w:rsid w:val="00B075E4"/>
    <w:rsid w:val="00B2182F"/>
    <w:rsid w:val="00B375F2"/>
    <w:rsid w:val="00B46FF5"/>
    <w:rsid w:val="00B74697"/>
    <w:rsid w:val="00B81281"/>
    <w:rsid w:val="00B82620"/>
    <w:rsid w:val="00B830BF"/>
    <w:rsid w:val="00B91E9E"/>
    <w:rsid w:val="00BA4139"/>
    <w:rsid w:val="00BB5486"/>
    <w:rsid w:val="00BB7A8A"/>
    <w:rsid w:val="00BD5B21"/>
    <w:rsid w:val="00BE7E2D"/>
    <w:rsid w:val="00BF1286"/>
    <w:rsid w:val="00C75319"/>
    <w:rsid w:val="00C765BD"/>
    <w:rsid w:val="00D257B0"/>
    <w:rsid w:val="00D36EE1"/>
    <w:rsid w:val="00D51687"/>
    <w:rsid w:val="00D75442"/>
    <w:rsid w:val="00DB0236"/>
    <w:rsid w:val="00DB4D9F"/>
    <w:rsid w:val="00E757C4"/>
    <w:rsid w:val="00E8447A"/>
    <w:rsid w:val="00E96089"/>
    <w:rsid w:val="00EC533C"/>
    <w:rsid w:val="00EE28E8"/>
    <w:rsid w:val="00EF1397"/>
    <w:rsid w:val="00EF5D2E"/>
    <w:rsid w:val="00F124D3"/>
    <w:rsid w:val="00F519DB"/>
    <w:rsid w:val="00F637DC"/>
    <w:rsid w:val="00FA0985"/>
    <w:rsid w:val="00FA21FA"/>
    <w:rsid w:val="00FA66B8"/>
    <w:rsid w:val="00FA7EC1"/>
    <w:rsid w:val="00FB1555"/>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BAB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3000">
      <w:bodyDiv w:val="1"/>
      <w:marLeft w:val="0"/>
      <w:marRight w:val="0"/>
      <w:marTop w:val="0"/>
      <w:marBottom w:val="0"/>
      <w:divBdr>
        <w:top w:val="none" w:sz="0" w:space="0" w:color="auto"/>
        <w:left w:val="none" w:sz="0" w:space="0" w:color="auto"/>
        <w:bottom w:val="none" w:sz="0" w:space="0" w:color="auto"/>
        <w:right w:val="none" w:sz="0" w:space="0" w:color="auto"/>
      </w:divBdr>
      <w:divsChild>
        <w:div w:id="1815678037">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54840225">
          <w:marLeft w:val="0"/>
          <w:marRight w:val="0"/>
          <w:marTop w:val="0"/>
          <w:marBottom w:val="0"/>
          <w:divBdr>
            <w:top w:val="none" w:sz="0" w:space="0" w:color="auto"/>
            <w:left w:val="none" w:sz="0" w:space="0" w:color="auto"/>
            <w:bottom w:val="none" w:sz="0" w:space="0" w:color="auto"/>
            <w:right w:val="none" w:sz="0" w:space="0" w:color="auto"/>
          </w:divBdr>
        </w:div>
        <w:div w:id="275522786">
          <w:marLeft w:val="0"/>
          <w:marRight w:val="0"/>
          <w:marTop w:val="0"/>
          <w:marBottom w:val="0"/>
          <w:divBdr>
            <w:top w:val="none" w:sz="0" w:space="0" w:color="auto"/>
            <w:left w:val="none" w:sz="0" w:space="0" w:color="auto"/>
            <w:bottom w:val="none" w:sz="0" w:space="0" w:color="auto"/>
            <w:right w:val="none" w:sz="0" w:space="0" w:color="auto"/>
          </w:divBdr>
        </w:div>
        <w:div w:id="47146708">
          <w:marLeft w:val="0"/>
          <w:marRight w:val="0"/>
          <w:marTop w:val="0"/>
          <w:marBottom w:val="0"/>
          <w:divBdr>
            <w:top w:val="none" w:sz="0" w:space="0" w:color="auto"/>
            <w:left w:val="none" w:sz="0" w:space="0" w:color="auto"/>
            <w:bottom w:val="none" w:sz="0" w:space="0" w:color="auto"/>
            <w:right w:val="none" w:sz="0" w:space="0" w:color="auto"/>
          </w:divBdr>
        </w:div>
        <w:div w:id="9649488">
          <w:marLeft w:val="0"/>
          <w:marRight w:val="0"/>
          <w:marTop w:val="0"/>
          <w:marBottom w:val="0"/>
          <w:divBdr>
            <w:top w:val="none" w:sz="0" w:space="0" w:color="auto"/>
            <w:left w:val="none" w:sz="0" w:space="0" w:color="auto"/>
            <w:bottom w:val="none" w:sz="0" w:space="0" w:color="auto"/>
            <w:right w:val="none" w:sz="0" w:space="0" w:color="auto"/>
          </w:divBdr>
        </w:div>
        <w:div w:id="1400321954">
          <w:marLeft w:val="0"/>
          <w:marRight w:val="0"/>
          <w:marTop w:val="0"/>
          <w:marBottom w:val="0"/>
          <w:divBdr>
            <w:top w:val="none" w:sz="0" w:space="0" w:color="auto"/>
            <w:left w:val="none" w:sz="0" w:space="0" w:color="auto"/>
            <w:bottom w:val="none" w:sz="0" w:space="0" w:color="auto"/>
            <w:right w:val="none" w:sz="0" w:space="0" w:color="auto"/>
          </w:divBdr>
        </w:div>
        <w:div w:id="1623654888">
          <w:marLeft w:val="0"/>
          <w:marRight w:val="0"/>
          <w:marTop w:val="0"/>
          <w:marBottom w:val="0"/>
          <w:divBdr>
            <w:top w:val="none" w:sz="0" w:space="0" w:color="auto"/>
            <w:left w:val="none" w:sz="0" w:space="0" w:color="auto"/>
            <w:bottom w:val="none" w:sz="0" w:space="0" w:color="auto"/>
            <w:right w:val="none" w:sz="0" w:space="0" w:color="auto"/>
          </w:divBdr>
        </w:div>
        <w:div w:id="890313453">
          <w:marLeft w:val="0"/>
          <w:marRight w:val="0"/>
          <w:marTop w:val="0"/>
          <w:marBottom w:val="0"/>
          <w:divBdr>
            <w:top w:val="none" w:sz="0" w:space="0" w:color="auto"/>
            <w:left w:val="none" w:sz="0" w:space="0" w:color="auto"/>
            <w:bottom w:val="none" w:sz="0" w:space="0" w:color="auto"/>
            <w:right w:val="none" w:sz="0" w:space="0" w:color="auto"/>
          </w:divBdr>
        </w:div>
        <w:div w:id="405539439">
          <w:marLeft w:val="0"/>
          <w:marRight w:val="0"/>
          <w:marTop w:val="0"/>
          <w:marBottom w:val="0"/>
          <w:divBdr>
            <w:top w:val="none" w:sz="0" w:space="0" w:color="auto"/>
            <w:left w:val="none" w:sz="0" w:space="0" w:color="auto"/>
            <w:bottom w:val="none" w:sz="0" w:space="0" w:color="auto"/>
            <w:right w:val="none" w:sz="0" w:space="0" w:color="auto"/>
          </w:divBdr>
        </w:div>
        <w:div w:id="1429933503">
          <w:marLeft w:val="0"/>
          <w:marRight w:val="0"/>
          <w:marTop w:val="0"/>
          <w:marBottom w:val="0"/>
          <w:divBdr>
            <w:top w:val="none" w:sz="0" w:space="0" w:color="auto"/>
            <w:left w:val="none" w:sz="0" w:space="0" w:color="auto"/>
            <w:bottom w:val="none" w:sz="0" w:space="0" w:color="auto"/>
            <w:right w:val="none" w:sz="0" w:space="0" w:color="auto"/>
          </w:divBdr>
        </w:div>
        <w:div w:id="1953703146">
          <w:marLeft w:val="0"/>
          <w:marRight w:val="0"/>
          <w:marTop w:val="0"/>
          <w:marBottom w:val="0"/>
          <w:divBdr>
            <w:top w:val="none" w:sz="0" w:space="0" w:color="auto"/>
            <w:left w:val="none" w:sz="0" w:space="0" w:color="auto"/>
            <w:bottom w:val="none" w:sz="0" w:space="0" w:color="auto"/>
            <w:right w:val="none" w:sz="0" w:space="0" w:color="auto"/>
          </w:divBdr>
        </w:div>
        <w:div w:id="1114327398">
          <w:marLeft w:val="0"/>
          <w:marRight w:val="0"/>
          <w:marTop w:val="0"/>
          <w:marBottom w:val="0"/>
          <w:divBdr>
            <w:top w:val="none" w:sz="0" w:space="0" w:color="auto"/>
            <w:left w:val="none" w:sz="0" w:space="0" w:color="auto"/>
            <w:bottom w:val="none" w:sz="0" w:space="0" w:color="auto"/>
            <w:right w:val="none" w:sz="0" w:space="0" w:color="auto"/>
          </w:divBdr>
        </w:div>
        <w:div w:id="1863475087">
          <w:marLeft w:val="0"/>
          <w:marRight w:val="0"/>
          <w:marTop w:val="0"/>
          <w:marBottom w:val="0"/>
          <w:divBdr>
            <w:top w:val="none" w:sz="0" w:space="0" w:color="auto"/>
            <w:left w:val="none" w:sz="0" w:space="0" w:color="auto"/>
            <w:bottom w:val="none" w:sz="0" w:space="0" w:color="auto"/>
            <w:right w:val="none" w:sz="0" w:space="0" w:color="auto"/>
          </w:divBdr>
        </w:div>
      </w:divsChild>
    </w:div>
    <w:div w:id="624502606">
      <w:bodyDiv w:val="1"/>
      <w:marLeft w:val="0"/>
      <w:marRight w:val="0"/>
      <w:marTop w:val="0"/>
      <w:marBottom w:val="0"/>
      <w:divBdr>
        <w:top w:val="none" w:sz="0" w:space="0" w:color="auto"/>
        <w:left w:val="none" w:sz="0" w:space="0" w:color="auto"/>
        <w:bottom w:val="none" w:sz="0" w:space="0" w:color="auto"/>
        <w:right w:val="none" w:sz="0" w:space="0" w:color="auto"/>
      </w:divBdr>
      <w:divsChild>
        <w:div w:id="267810139">
          <w:marLeft w:val="0"/>
          <w:marRight w:val="0"/>
          <w:marTop w:val="0"/>
          <w:marBottom w:val="0"/>
          <w:divBdr>
            <w:top w:val="none" w:sz="0" w:space="0" w:color="auto"/>
            <w:left w:val="none" w:sz="0" w:space="0" w:color="auto"/>
            <w:bottom w:val="none" w:sz="0" w:space="0" w:color="auto"/>
            <w:right w:val="none" w:sz="0" w:space="0" w:color="auto"/>
          </w:divBdr>
        </w:div>
        <w:div w:id="1544828508">
          <w:marLeft w:val="0"/>
          <w:marRight w:val="0"/>
          <w:marTop w:val="0"/>
          <w:marBottom w:val="0"/>
          <w:divBdr>
            <w:top w:val="none" w:sz="0" w:space="0" w:color="auto"/>
            <w:left w:val="none" w:sz="0" w:space="0" w:color="auto"/>
            <w:bottom w:val="none" w:sz="0" w:space="0" w:color="auto"/>
            <w:right w:val="none" w:sz="0" w:space="0" w:color="auto"/>
          </w:divBdr>
        </w:div>
        <w:div w:id="1848129112">
          <w:marLeft w:val="0"/>
          <w:marRight w:val="0"/>
          <w:marTop w:val="0"/>
          <w:marBottom w:val="0"/>
          <w:divBdr>
            <w:top w:val="none" w:sz="0" w:space="0" w:color="auto"/>
            <w:left w:val="none" w:sz="0" w:space="0" w:color="auto"/>
            <w:bottom w:val="none" w:sz="0" w:space="0" w:color="auto"/>
            <w:right w:val="none" w:sz="0" w:space="0" w:color="auto"/>
          </w:divBdr>
        </w:div>
        <w:div w:id="1694721328">
          <w:marLeft w:val="0"/>
          <w:marRight w:val="0"/>
          <w:marTop w:val="0"/>
          <w:marBottom w:val="0"/>
          <w:divBdr>
            <w:top w:val="none" w:sz="0" w:space="0" w:color="auto"/>
            <w:left w:val="none" w:sz="0" w:space="0" w:color="auto"/>
            <w:bottom w:val="none" w:sz="0" w:space="0" w:color="auto"/>
            <w:right w:val="none" w:sz="0" w:space="0" w:color="auto"/>
          </w:divBdr>
        </w:div>
        <w:div w:id="293951639">
          <w:marLeft w:val="0"/>
          <w:marRight w:val="0"/>
          <w:marTop w:val="0"/>
          <w:marBottom w:val="0"/>
          <w:divBdr>
            <w:top w:val="none" w:sz="0" w:space="0" w:color="auto"/>
            <w:left w:val="none" w:sz="0" w:space="0" w:color="auto"/>
            <w:bottom w:val="none" w:sz="0" w:space="0" w:color="auto"/>
            <w:right w:val="none" w:sz="0" w:space="0" w:color="auto"/>
          </w:divBdr>
        </w:div>
        <w:div w:id="1301422272">
          <w:marLeft w:val="0"/>
          <w:marRight w:val="0"/>
          <w:marTop w:val="0"/>
          <w:marBottom w:val="0"/>
          <w:divBdr>
            <w:top w:val="none" w:sz="0" w:space="0" w:color="auto"/>
            <w:left w:val="none" w:sz="0" w:space="0" w:color="auto"/>
            <w:bottom w:val="none" w:sz="0" w:space="0" w:color="auto"/>
            <w:right w:val="none" w:sz="0" w:space="0" w:color="auto"/>
          </w:divBdr>
        </w:div>
        <w:div w:id="83771370">
          <w:marLeft w:val="0"/>
          <w:marRight w:val="0"/>
          <w:marTop w:val="0"/>
          <w:marBottom w:val="0"/>
          <w:divBdr>
            <w:top w:val="none" w:sz="0" w:space="0" w:color="auto"/>
            <w:left w:val="none" w:sz="0" w:space="0" w:color="auto"/>
            <w:bottom w:val="none" w:sz="0" w:space="0" w:color="auto"/>
            <w:right w:val="none" w:sz="0" w:space="0" w:color="auto"/>
          </w:divBdr>
        </w:div>
        <w:div w:id="351498099">
          <w:marLeft w:val="0"/>
          <w:marRight w:val="0"/>
          <w:marTop w:val="0"/>
          <w:marBottom w:val="0"/>
          <w:divBdr>
            <w:top w:val="none" w:sz="0" w:space="0" w:color="auto"/>
            <w:left w:val="none" w:sz="0" w:space="0" w:color="auto"/>
            <w:bottom w:val="none" w:sz="0" w:space="0" w:color="auto"/>
            <w:right w:val="none" w:sz="0" w:space="0" w:color="auto"/>
          </w:divBdr>
        </w:div>
        <w:div w:id="1246652517">
          <w:marLeft w:val="0"/>
          <w:marRight w:val="0"/>
          <w:marTop w:val="0"/>
          <w:marBottom w:val="0"/>
          <w:divBdr>
            <w:top w:val="none" w:sz="0" w:space="0" w:color="auto"/>
            <w:left w:val="none" w:sz="0" w:space="0" w:color="auto"/>
            <w:bottom w:val="none" w:sz="0" w:space="0" w:color="auto"/>
            <w:right w:val="none" w:sz="0" w:space="0" w:color="auto"/>
          </w:divBdr>
        </w:div>
        <w:div w:id="439495216">
          <w:marLeft w:val="0"/>
          <w:marRight w:val="0"/>
          <w:marTop w:val="0"/>
          <w:marBottom w:val="0"/>
          <w:divBdr>
            <w:top w:val="none" w:sz="0" w:space="0" w:color="auto"/>
            <w:left w:val="none" w:sz="0" w:space="0" w:color="auto"/>
            <w:bottom w:val="none" w:sz="0" w:space="0" w:color="auto"/>
            <w:right w:val="none" w:sz="0" w:space="0" w:color="auto"/>
          </w:divBdr>
        </w:div>
        <w:div w:id="2089886961">
          <w:marLeft w:val="0"/>
          <w:marRight w:val="0"/>
          <w:marTop w:val="0"/>
          <w:marBottom w:val="0"/>
          <w:divBdr>
            <w:top w:val="none" w:sz="0" w:space="0" w:color="auto"/>
            <w:left w:val="none" w:sz="0" w:space="0" w:color="auto"/>
            <w:bottom w:val="none" w:sz="0" w:space="0" w:color="auto"/>
            <w:right w:val="none" w:sz="0" w:space="0" w:color="auto"/>
          </w:divBdr>
        </w:div>
        <w:div w:id="1175923102">
          <w:marLeft w:val="0"/>
          <w:marRight w:val="0"/>
          <w:marTop w:val="0"/>
          <w:marBottom w:val="0"/>
          <w:divBdr>
            <w:top w:val="none" w:sz="0" w:space="0" w:color="auto"/>
            <w:left w:val="none" w:sz="0" w:space="0" w:color="auto"/>
            <w:bottom w:val="none" w:sz="0" w:space="0" w:color="auto"/>
            <w:right w:val="none" w:sz="0" w:space="0" w:color="auto"/>
          </w:divBdr>
        </w:div>
        <w:div w:id="613176482">
          <w:marLeft w:val="0"/>
          <w:marRight w:val="0"/>
          <w:marTop w:val="0"/>
          <w:marBottom w:val="0"/>
          <w:divBdr>
            <w:top w:val="none" w:sz="0" w:space="0" w:color="auto"/>
            <w:left w:val="none" w:sz="0" w:space="0" w:color="auto"/>
            <w:bottom w:val="none" w:sz="0" w:space="0" w:color="auto"/>
            <w:right w:val="none" w:sz="0" w:space="0" w:color="auto"/>
          </w:divBdr>
        </w:div>
        <w:div w:id="1699348941">
          <w:marLeft w:val="0"/>
          <w:marRight w:val="0"/>
          <w:marTop w:val="0"/>
          <w:marBottom w:val="0"/>
          <w:divBdr>
            <w:top w:val="none" w:sz="0" w:space="0" w:color="auto"/>
            <w:left w:val="none" w:sz="0" w:space="0" w:color="auto"/>
            <w:bottom w:val="none" w:sz="0" w:space="0" w:color="auto"/>
            <w:right w:val="none" w:sz="0" w:space="0" w:color="auto"/>
          </w:divBdr>
        </w:div>
      </w:divsChild>
    </w:div>
    <w:div w:id="1550414832">
      <w:bodyDiv w:val="1"/>
      <w:marLeft w:val="0"/>
      <w:marRight w:val="0"/>
      <w:marTop w:val="0"/>
      <w:marBottom w:val="0"/>
      <w:divBdr>
        <w:top w:val="none" w:sz="0" w:space="0" w:color="auto"/>
        <w:left w:val="none" w:sz="0" w:space="0" w:color="auto"/>
        <w:bottom w:val="none" w:sz="0" w:space="0" w:color="auto"/>
        <w:right w:val="none" w:sz="0" w:space="0" w:color="auto"/>
      </w:divBdr>
    </w:div>
    <w:div w:id="19170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DB06-CBD5-C844-A812-030E5B71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1</Pages>
  <Words>323</Words>
  <Characters>1782</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2017-04-03T09:01:00Z</dcterms:created>
  <dcterms:modified xsi:type="dcterms:W3CDTF">2017-04-03T09:01:00Z</dcterms:modified>
</cp:coreProperties>
</file>