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58120" w14:textId="77777777" w:rsidR="00047BA5" w:rsidRPr="00541FA8" w:rsidRDefault="00047BA5" w:rsidP="00047BA5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  <w:t>COMUNICADO DE IMPRENSA</w:t>
      </w:r>
    </w:p>
    <w:p w14:paraId="360781B7" w14:textId="77777777" w:rsidR="00047BA5" w:rsidRPr="0055794A" w:rsidRDefault="00976628" w:rsidP="00047BA5">
      <w:pPr>
        <w:spacing w:after="0"/>
        <w:jc w:val="right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  <w:t>1</w:t>
      </w:r>
      <w:r w:rsidR="00D332C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  <w:t>8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  <w:t xml:space="preserve"> de abril de 2017</w:t>
      </w:r>
    </w:p>
    <w:p w14:paraId="59082232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2814B467" w14:textId="77777777" w:rsidR="00517D06" w:rsidRPr="0055794A" w:rsidRDefault="00517D06" w:rsidP="00517D06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3D599DE6" w14:textId="77777777" w:rsidR="00101BD4" w:rsidRDefault="00101BD4" w:rsidP="00997B4F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14:paraId="320B4929" w14:textId="77777777" w:rsidR="00517D06" w:rsidRPr="00CE2113" w:rsidRDefault="00047BA5" w:rsidP="004F5006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pt"/>
        </w:rPr>
        <w:t>A MICHELIN</w:t>
      </w: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vertAlign w:val="superscript"/>
          <w:lang w:val="pt"/>
        </w:rPr>
        <w:t>®</w:t>
      </w: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pt"/>
        </w:rPr>
        <w:t xml:space="preserve"> solutions implementará na LeciTrailer a sua solução EFFITRAILER</w:t>
      </w: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vertAlign w:val="superscript"/>
          <w:lang w:val="pt"/>
        </w:rPr>
        <w:t xml:space="preserve">TM  </w:t>
      </w: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pt"/>
        </w:rPr>
        <w:t>como equipamento opcional</w:t>
      </w:r>
    </w:p>
    <w:p w14:paraId="7602841B" w14:textId="77777777" w:rsidR="000A3081" w:rsidRPr="0055794A" w:rsidRDefault="000A3081" w:rsidP="000A3081">
      <w:pPr>
        <w:spacing w:after="0"/>
        <w:rPr>
          <w:rFonts w:ascii="Arial" w:hAnsi="Arial" w:cs="Arial"/>
          <w:color w:val="808080" w:themeColor="background1" w:themeShade="80"/>
        </w:rPr>
      </w:pPr>
    </w:p>
    <w:p w14:paraId="5992F452" w14:textId="77777777" w:rsidR="005F2035" w:rsidRPr="0055794A" w:rsidRDefault="005F2035" w:rsidP="005F2035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solutions chegou a um acordo com a LeciTrailer, fabricante espanhol de semirreboques líder do mercado, para implementar na origem como equipamento opcional, sobre produto novo do fabricante, bem como para o mercado de substituição, compatível com o resto das marcas de semirreboques, a sua solução telemática para semirreboques 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, através da vasta rede de centros de serviço que a LeciTrailer possui na Península Ibérica e França. </w:t>
      </w:r>
    </w:p>
    <w:p w14:paraId="75B3D902" w14:textId="77777777" w:rsidR="005F2035" w:rsidRDefault="005F2035" w:rsidP="005F2035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F991F29" w14:textId="77777777" w:rsidR="005F2035" w:rsidRDefault="005F2035" w:rsidP="005F2035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 xml:space="preserve">Num contexto de grande competitividade no sector do transporte, a correta gestão e otimização do parque de semirreboques é um elemento-chave para a eficiência das empresas de transporte. </w:t>
      </w:r>
    </w:p>
    <w:p w14:paraId="004D1E12" w14:textId="77777777" w:rsidR="005F2035" w:rsidRDefault="005F2035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29875888" w14:textId="77777777" w:rsidR="00E061FD" w:rsidRPr="00754DC5" w:rsidRDefault="002E6C97" w:rsidP="00ED15EF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Para ajudar nessa correta gestão, 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>, a solução telemática da MICHELIN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®</w:t>
      </w:r>
      <w:r>
        <w:rPr>
          <w:rFonts w:ascii="Arial" w:hAnsi="Arial" w:cs="Arial"/>
          <w:color w:val="808080" w:themeColor="background1" w:themeShade="80"/>
          <w:lang w:val="pt"/>
        </w:rPr>
        <w:t xml:space="preserve"> solutions para semirreboques, permite às frotas, de maneira simples e ágil, conhecer em tempo real os dados de geolocalização direta do semirreboque, bem como o controlo das pressões e da temperatura de todos os seus pneus, o que contribui para diminuir as imobilizações, as assistências na estrada e para evitar possíveis penalizações por atrasos.</w:t>
      </w:r>
    </w:p>
    <w:p w14:paraId="485C1187" w14:textId="77777777" w:rsidR="008318C9" w:rsidRDefault="008318C9" w:rsidP="00ED15EF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F195225" w14:textId="77777777" w:rsidR="00F26A3E" w:rsidRPr="00754DC5" w:rsidRDefault="008318C9" w:rsidP="00ED15EF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lang w:val="pt"/>
        </w:rPr>
        <w:t>Além disso, com esta ferramenta de gestão, a empresa de transporte pode controlar os quilómetros em vazio de um semirreboque em particular ou do conjunto da frota, fundamental para otimizar os custos operacionais. A solução EFFITRAILER</w:t>
      </w:r>
      <w:r>
        <w:rPr>
          <w:rFonts w:ascii="Arial" w:hAnsi="Arial" w:cs="Arial"/>
          <w:color w:val="808080" w:themeColor="background1" w:themeShade="80"/>
          <w:vertAlign w:val="superscript"/>
          <w:lang w:val="pt"/>
        </w:rPr>
        <w:t>TM</w:t>
      </w:r>
      <w:r>
        <w:rPr>
          <w:rFonts w:ascii="Arial" w:hAnsi="Arial" w:cs="Arial"/>
          <w:color w:val="808080" w:themeColor="background1" w:themeShade="80"/>
          <w:lang w:val="pt"/>
        </w:rPr>
        <w:t xml:space="preserve"> proporciona também relatórios e alertas que facilitam a otimização da manutenção preventiva dos semirreboques e antecipar-se assim aos possíveis problemas.</w:t>
      </w:r>
    </w:p>
    <w:p w14:paraId="597110B5" w14:textId="77777777" w:rsidR="00F26A3E" w:rsidRPr="00A51363" w:rsidRDefault="00F26A3E" w:rsidP="00A51363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619AE397" w14:textId="77777777" w:rsidR="005B7C76" w:rsidRDefault="005B7C76" w:rsidP="00517D0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</w:p>
    <w:p w14:paraId="0E1A1105" w14:textId="77777777" w:rsidR="003C3EA2" w:rsidRDefault="003C3EA2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90B9548" w14:textId="77777777" w:rsidR="003C3EA2" w:rsidRDefault="003C3EA2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C6AA1ED" w14:textId="77777777" w:rsidR="003C3EA2" w:rsidRDefault="003C3EA2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D2F8D5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5A0E769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28DA6D6E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EA4D6F9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4D7E944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A1CDB9A" w14:textId="77777777" w:rsidR="00FC3495" w:rsidRDefault="00FC3495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0216D33" w14:textId="77777777" w:rsidR="00AA2F36" w:rsidRDefault="00AA2F36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D671796" w14:textId="77777777" w:rsidR="00E67FD8" w:rsidRDefault="00E67FD8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700E26E" w14:textId="77777777" w:rsidR="00E67FD8" w:rsidRDefault="00E67FD8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7FB896C" w14:textId="77777777" w:rsidR="00A274F0" w:rsidRPr="00A51363" w:rsidRDefault="00E236F1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  <w:t xml:space="preserve">Sobre a Michelin solutions </w:t>
      </w:r>
    </w:p>
    <w:p w14:paraId="07D3F0FE" w14:textId="77777777" w:rsidR="000C14F2" w:rsidRPr="00FC3495" w:rsidRDefault="00A274F0" w:rsidP="00E236F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</w:rPr>
      </w:pPr>
      <w:r>
        <w:rPr>
          <w:rFonts w:ascii="Arial" w:eastAsiaTheme="minorHAnsi" w:hAnsi="Arial" w:cs="Arial"/>
          <w:i/>
          <w:iCs/>
          <w:color w:val="808080" w:themeColor="background1" w:themeShade="80"/>
          <w:sz w:val="22"/>
          <w:szCs w:val="22"/>
          <w:lang w:val="pt"/>
        </w:rPr>
        <w:t>A Michelin solutions, criada em maio de 2013, faz parte do grupo Michelin e emprega atualmente mais de 900 pessoas na Europa. A Michelin solutions garante a gestão de mais de 310.000 viaturas sobre contrato. A Michelin solutions concebe, desenvolve, comercializa e opera serviços de mobilidade para as frotas de veículos pesados e comerciais ligeiros, de autocarros, carrinhas e de engenharia civil. Estas soluções personalizadas dirigem-se às frotas que querem melhorar a sua eficiência, a sua produtividade e o seu impacto meio-ambiental, e isto de maneira global.</w:t>
      </w:r>
    </w:p>
    <w:p w14:paraId="68D10462" w14:textId="77777777" w:rsidR="00AA2F36" w:rsidRPr="00295F3A" w:rsidRDefault="00295F3A" w:rsidP="00295F3A">
      <w:pPr>
        <w:pStyle w:val="NormalWeb"/>
        <w:jc w:val="both"/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</w:rPr>
      </w:pPr>
      <w:r>
        <w:rPr>
          <w:rFonts w:ascii="Arial" w:eastAsiaTheme="minorHAnsi" w:hAnsi="Arial" w:cs="Arial"/>
          <w:i/>
          <w:iCs/>
          <w:color w:val="808080" w:themeColor="background1" w:themeShade="80"/>
          <w:sz w:val="22"/>
          <w:szCs w:val="22"/>
          <w:lang w:val="pt"/>
        </w:rPr>
        <w:t xml:space="preserve">Mais informação: </w:t>
      </w:r>
      <w:hyperlink r:id="rId8" w:history="1">
        <w:r>
          <w:rPr>
            <w:rFonts w:ascii="Arial" w:eastAsiaTheme="minorHAnsi" w:hAnsi="Arial" w:cs="Arial"/>
            <w:i/>
            <w:iCs/>
            <w:color w:val="808080" w:themeColor="background1" w:themeShade="80"/>
            <w:sz w:val="22"/>
            <w:szCs w:val="22"/>
            <w:lang w:val="pt"/>
          </w:rPr>
          <w:t>www.michelin-solutions.com</w:t>
        </w:r>
      </w:hyperlink>
      <w:r>
        <w:rPr>
          <w:rFonts w:ascii="Arial" w:eastAsiaTheme="minorHAnsi" w:hAnsi="Arial" w:cs="Arial"/>
          <w:color w:val="808080" w:themeColor="background1" w:themeShade="80"/>
          <w:sz w:val="22"/>
          <w:szCs w:val="22"/>
          <w:lang w:val="pt"/>
        </w:rPr>
        <w:t xml:space="preserve"> </w:t>
      </w:r>
    </w:p>
    <w:p w14:paraId="35A201B6" w14:textId="77777777" w:rsidR="000C14F2" w:rsidRPr="00A51363" w:rsidRDefault="000C14F2" w:rsidP="00A51363">
      <w:pPr>
        <w:pStyle w:val="NormalWeb"/>
        <w:jc w:val="both"/>
        <w:rPr>
          <w:rFonts w:ascii="Arial" w:eastAsiaTheme="minorHAnsi" w:hAnsi="Arial" w:cs="Arial"/>
          <w:color w:val="808080" w:themeColor="background1" w:themeShade="80"/>
          <w:sz w:val="22"/>
          <w:szCs w:val="22"/>
        </w:rPr>
      </w:pPr>
    </w:p>
    <w:p w14:paraId="2328825A" w14:textId="77777777" w:rsidR="000C14F2" w:rsidRPr="00A51363" w:rsidRDefault="00E236F1" w:rsidP="00A51363">
      <w:pPr>
        <w:spacing w:after="0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t"/>
        </w:rPr>
        <w:t>Sobre LeciTrailer Pós-venda</w:t>
      </w:r>
    </w:p>
    <w:p w14:paraId="641D8B5D" w14:textId="77777777" w:rsidR="00170E8A" w:rsidRPr="00AA2F36" w:rsidRDefault="000C14F2" w:rsidP="00A51363">
      <w:pPr>
        <w:spacing w:after="0"/>
        <w:jc w:val="both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iCs/>
          <w:color w:val="808080" w:themeColor="background1" w:themeShade="80"/>
          <w:lang w:val="pt"/>
        </w:rPr>
        <w:t>LeciTrailer, líder do mercado espanhol de semirreboques, é o único fabricante europeu que dispõe da sua própria rede de Bases de Pós-venda, dedicando mais de 200.000 m</w:t>
      </w:r>
      <w:r>
        <w:rPr>
          <w:rFonts w:ascii="Arial" w:hAnsi="Arial" w:cs="Arial"/>
          <w:i/>
          <w:iCs/>
          <w:color w:val="808080" w:themeColor="background1" w:themeShade="80"/>
          <w:vertAlign w:val="superscript"/>
          <w:lang w:val="pt"/>
        </w:rPr>
        <w:t>2</w:t>
      </w:r>
      <w:r>
        <w:rPr>
          <w:rFonts w:ascii="Arial" w:hAnsi="Arial" w:cs="Arial"/>
          <w:i/>
          <w:iCs/>
          <w:color w:val="808080" w:themeColor="background1" w:themeShade="80"/>
          <w:lang w:val="pt"/>
        </w:rPr>
        <w:t xml:space="preserve"> para atender os seus clientes. Estas instalações encontram-se em Madrid, Barcelona, Valência, Sevilha, Zaragoza e Lyon (França). Cada uma das suas instalações está preparada para atender qualquer tipo de reparação de um semirreboque, seja da marca que for. </w:t>
      </w:r>
    </w:p>
    <w:p w14:paraId="5C78525D" w14:textId="77777777" w:rsidR="00A274F0" w:rsidRPr="00A51363" w:rsidRDefault="00022D31" w:rsidP="00A51363">
      <w:pPr>
        <w:pStyle w:val="NormalWeb"/>
        <w:jc w:val="both"/>
        <w:rPr>
          <w:rFonts w:ascii="Arial" w:eastAsiaTheme="minorHAnsi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Theme="minorHAnsi" w:hAnsi="Arial" w:cs="Arial"/>
          <w:i/>
          <w:iCs/>
          <w:color w:val="808080" w:themeColor="background1" w:themeShade="80"/>
          <w:sz w:val="22"/>
          <w:szCs w:val="22"/>
          <w:lang w:val="pt"/>
        </w:rPr>
        <w:t>Mais informação: www.lecitrailer.es</w:t>
      </w:r>
    </w:p>
    <w:sectPr w:rsidR="00A274F0" w:rsidRPr="00A51363" w:rsidSect="0013654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2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390A" w14:textId="77777777" w:rsidR="00EE4869" w:rsidRDefault="00EE4869" w:rsidP="00517D06">
      <w:pPr>
        <w:spacing w:after="0" w:line="240" w:lineRule="auto"/>
      </w:pPr>
      <w:r>
        <w:separator/>
      </w:r>
    </w:p>
  </w:endnote>
  <w:endnote w:type="continuationSeparator" w:id="0">
    <w:p w14:paraId="2B141618" w14:textId="77777777" w:rsidR="00EE4869" w:rsidRDefault="00EE4869" w:rsidP="005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46784" w14:textId="77777777" w:rsidR="0083142C" w:rsidRDefault="0083142C" w:rsidP="0001416F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0E40D77" w14:textId="77777777" w:rsidR="0083142C" w:rsidRDefault="0083142C" w:rsidP="0083142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3048" w14:textId="77777777" w:rsidR="0083142C" w:rsidRDefault="0083142C" w:rsidP="0001416F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D332C1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719FE563" w14:textId="77777777" w:rsidR="0083142C" w:rsidRDefault="0083142C" w:rsidP="0083142C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08A75C28" wp14:editId="1787298C">
          <wp:simplePos x="0" y="0"/>
          <wp:positionH relativeFrom="column">
            <wp:posOffset>-899795</wp:posOffset>
          </wp:positionH>
          <wp:positionV relativeFrom="paragraph">
            <wp:posOffset>-347687</wp:posOffset>
          </wp:positionV>
          <wp:extent cx="7556500" cy="838200"/>
          <wp:effectExtent l="0" t="0" r="12700" b="0"/>
          <wp:wrapTight wrapText="bothSides">
            <wp:wrapPolygon edited="0">
              <wp:start x="0" y="0"/>
              <wp:lineTo x="0" y="20945"/>
              <wp:lineTo x="21564" y="20945"/>
              <wp:lineTo x="21564" y="0"/>
              <wp:lineTo x="0" y="0"/>
            </wp:wrapPolygon>
          </wp:wrapTight>
          <wp:docPr id="3" name="Picture 10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F5D2D" w14:textId="77777777" w:rsidR="00EE4869" w:rsidRDefault="00EE4869" w:rsidP="00517D06">
      <w:pPr>
        <w:spacing w:after="0" w:line="240" w:lineRule="auto"/>
      </w:pPr>
      <w:r>
        <w:separator/>
      </w:r>
    </w:p>
  </w:footnote>
  <w:footnote w:type="continuationSeparator" w:id="0">
    <w:p w14:paraId="00859B54" w14:textId="77777777" w:rsidR="00EE4869" w:rsidRDefault="00EE4869" w:rsidP="005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2742" w14:textId="77777777" w:rsidR="00DB1BFC" w:rsidRDefault="006B307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B192C47" wp14:editId="5FC44C13">
          <wp:simplePos x="0" y="0"/>
          <wp:positionH relativeFrom="column">
            <wp:posOffset>3810</wp:posOffset>
          </wp:positionH>
          <wp:positionV relativeFrom="paragraph">
            <wp:posOffset>-74295</wp:posOffset>
          </wp:positionV>
          <wp:extent cx="2681505" cy="828000"/>
          <wp:effectExtent l="0" t="0" r="5080" b="0"/>
          <wp:wrapSquare wrapText="bothSides"/>
          <wp:docPr id="1" name="Picture 2" descr="D:\_MICHELINsolutions\__MICHELINsolutions___BRAND\Brand Identity\Ref_0002e_referential_KIT\LOGO\MICHELINsolutions_logo_small-33x13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MICHELINsolutions\__MICHELINsolutions___BRAND\Brand Identity\Ref_0002e_referential_KIT\LOGO\MICHELINsolutions_logo_small-33x13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505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3B19" w14:textId="77777777" w:rsidR="004159C5" w:rsidRDefault="006B3078">
    <w:pPr>
      <w:pStyle w:val="Encabezado"/>
    </w:pPr>
    <w:r>
      <w:rPr>
        <w:noProof/>
        <w:lang w:eastAsia="es-ES_tradnl"/>
      </w:rPr>
      <w:drawing>
        <wp:inline distT="0" distB="0" distL="0" distR="0" wp14:anchorId="3751B07C" wp14:editId="53EC499B">
          <wp:extent cx="3088010" cy="952500"/>
          <wp:effectExtent l="0" t="0" r="0" b="0"/>
          <wp:docPr id="2" name="Picture 2" descr="D:\_MICHELINsolutions\__MICHELINsolutions___BRAND\Brand Identity\Ref_0002e_referential_KIT\LOGO\MICHELINsolutions_logo_small-33x13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MICHELINsolutions\__MICHELINsolutions___BRAND\Brand Identity\Ref_0002e_referential_KIT\LOGO\MICHELINsolutions_logo_small-33x13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998" cy="96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762EB4"/>
    <w:lvl w:ilvl="0">
      <w:numFmt w:val="bullet"/>
      <w:lvlText w:val="*"/>
      <w:lvlJc w:val="left"/>
    </w:lvl>
  </w:abstractNum>
  <w:abstractNum w:abstractNumId="1">
    <w:nsid w:val="1CDB398E"/>
    <w:multiLevelType w:val="hybridMultilevel"/>
    <w:tmpl w:val="C814406A"/>
    <w:lvl w:ilvl="0" w:tplc="9BAA556E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0B47"/>
    <w:multiLevelType w:val="hybridMultilevel"/>
    <w:tmpl w:val="ADC029A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9807E96"/>
    <w:multiLevelType w:val="hybridMultilevel"/>
    <w:tmpl w:val="2850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6"/>
    <w:rsid w:val="00017C88"/>
    <w:rsid w:val="00022D31"/>
    <w:rsid w:val="00036681"/>
    <w:rsid w:val="000418EF"/>
    <w:rsid w:val="00047BA5"/>
    <w:rsid w:val="000501B0"/>
    <w:rsid w:val="00063331"/>
    <w:rsid w:val="000706D3"/>
    <w:rsid w:val="00072DBE"/>
    <w:rsid w:val="0007643C"/>
    <w:rsid w:val="0007715C"/>
    <w:rsid w:val="00080607"/>
    <w:rsid w:val="00081924"/>
    <w:rsid w:val="00090949"/>
    <w:rsid w:val="0009131D"/>
    <w:rsid w:val="00097541"/>
    <w:rsid w:val="000A01A1"/>
    <w:rsid w:val="000A2C39"/>
    <w:rsid w:val="000A3081"/>
    <w:rsid w:val="000A6F9B"/>
    <w:rsid w:val="000B4376"/>
    <w:rsid w:val="000C14F2"/>
    <w:rsid w:val="000D20EC"/>
    <w:rsid w:val="000D2FF9"/>
    <w:rsid w:val="000D3976"/>
    <w:rsid w:val="000D517E"/>
    <w:rsid w:val="000F0C6D"/>
    <w:rsid w:val="00101BD4"/>
    <w:rsid w:val="0013654E"/>
    <w:rsid w:val="00145DE3"/>
    <w:rsid w:val="00146D0A"/>
    <w:rsid w:val="00157292"/>
    <w:rsid w:val="00160869"/>
    <w:rsid w:val="00161C9A"/>
    <w:rsid w:val="00164229"/>
    <w:rsid w:val="00165E37"/>
    <w:rsid w:val="00167C07"/>
    <w:rsid w:val="00170E8A"/>
    <w:rsid w:val="001813B7"/>
    <w:rsid w:val="00183CEF"/>
    <w:rsid w:val="00190A82"/>
    <w:rsid w:val="00195EB7"/>
    <w:rsid w:val="001A41E3"/>
    <w:rsid w:val="001C654D"/>
    <w:rsid w:val="001D23DB"/>
    <w:rsid w:val="001E08D6"/>
    <w:rsid w:val="001F229A"/>
    <w:rsid w:val="00203650"/>
    <w:rsid w:val="00211683"/>
    <w:rsid w:val="00220FE1"/>
    <w:rsid w:val="00223B22"/>
    <w:rsid w:val="00234CEA"/>
    <w:rsid w:val="00235DDD"/>
    <w:rsid w:val="00235F71"/>
    <w:rsid w:val="00250234"/>
    <w:rsid w:val="002736A4"/>
    <w:rsid w:val="00286E50"/>
    <w:rsid w:val="00293767"/>
    <w:rsid w:val="00295F3A"/>
    <w:rsid w:val="002C4E24"/>
    <w:rsid w:val="002D1523"/>
    <w:rsid w:val="002E24F4"/>
    <w:rsid w:val="002E4480"/>
    <w:rsid w:val="002E6615"/>
    <w:rsid w:val="002E6C97"/>
    <w:rsid w:val="002F318A"/>
    <w:rsid w:val="003006F7"/>
    <w:rsid w:val="003011B9"/>
    <w:rsid w:val="0033163B"/>
    <w:rsid w:val="0034431F"/>
    <w:rsid w:val="00350065"/>
    <w:rsid w:val="0037137B"/>
    <w:rsid w:val="00373028"/>
    <w:rsid w:val="003A25B4"/>
    <w:rsid w:val="003A2C35"/>
    <w:rsid w:val="003C3EA2"/>
    <w:rsid w:val="003C5CF0"/>
    <w:rsid w:val="003C686C"/>
    <w:rsid w:val="003C7B89"/>
    <w:rsid w:val="003C7FCE"/>
    <w:rsid w:val="003D4F76"/>
    <w:rsid w:val="003E33F6"/>
    <w:rsid w:val="003E467B"/>
    <w:rsid w:val="00416C6A"/>
    <w:rsid w:val="004303CD"/>
    <w:rsid w:val="0045417D"/>
    <w:rsid w:val="004603E3"/>
    <w:rsid w:val="00463F67"/>
    <w:rsid w:val="0046498C"/>
    <w:rsid w:val="00467457"/>
    <w:rsid w:val="00470E0A"/>
    <w:rsid w:val="00493543"/>
    <w:rsid w:val="004A2545"/>
    <w:rsid w:val="004A295C"/>
    <w:rsid w:val="004C230C"/>
    <w:rsid w:val="004C5AD9"/>
    <w:rsid w:val="004C65EB"/>
    <w:rsid w:val="004C69E8"/>
    <w:rsid w:val="004E6D20"/>
    <w:rsid w:val="004F0034"/>
    <w:rsid w:val="004F00BA"/>
    <w:rsid w:val="004F5006"/>
    <w:rsid w:val="004F63BB"/>
    <w:rsid w:val="005000A8"/>
    <w:rsid w:val="00500C97"/>
    <w:rsid w:val="00506F62"/>
    <w:rsid w:val="00513033"/>
    <w:rsid w:val="00517D06"/>
    <w:rsid w:val="00523F67"/>
    <w:rsid w:val="005252BD"/>
    <w:rsid w:val="0053107E"/>
    <w:rsid w:val="00541FA8"/>
    <w:rsid w:val="0054291C"/>
    <w:rsid w:val="00542CA1"/>
    <w:rsid w:val="00547711"/>
    <w:rsid w:val="0055517F"/>
    <w:rsid w:val="0055794A"/>
    <w:rsid w:val="0056258F"/>
    <w:rsid w:val="0056731C"/>
    <w:rsid w:val="0057482B"/>
    <w:rsid w:val="00585238"/>
    <w:rsid w:val="00585949"/>
    <w:rsid w:val="005B1E26"/>
    <w:rsid w:val="005B7C76"/>
    <w:rsid w:val="005C2217"/>
    <w:rsid w:val="005C5731"/>
    <w:rsid w:val="005E2EC9"/>
    <w:rsid w:val="005E56E8"/>
    <w:rsid w:val="005F1010"/>
    <w:rsid w:val="005F2035"/>
    <w:rsid w:val="005F5B7C"/>
    <w:rsid w:val="00606656"/>
    <w:rsid w:val="00613E7B"/>
    <w:rsid w:val="006242A1"/>
    <w:rsid w:val="00641788"/>
    <w:rsid w:val="00643CB0"/>
    <w:rsid w:val="00651464"/>
    <w:rsid w:val="00655D83"/>
    <w:rsid w:val="006567D3"/>
    <w:rsid w:val="00662F5D"/>
    <w:rsid w:val="00675D57"/>
    <w:rsid w:val="006836DE"/>
    <w:rsid w:val="006867D9"/>
    <w:rsid w:val="006927B3"/>
    <w:rsid w:val="006A03DC"/>
    <w:rsid w:val="006B3078"/>
    <w:rsid w:val="006B781B"/>
    <w:rsid w:val="006B7C43"/>
    <w:rsid w:val="006D0CF6"/>
    <w:rsid w:val="006D0E44"/>
    <w:rsid w:val="006D1F7E"/>
    <w:rsid w:val="006E24A4"/>
    <w:rsid w:val="006E42E6"/>
    <w:rsid w:val="006E505E"/>
    <w:rsid w:val="006E50D3"/>
    <w:rsid w:val="006F33D6"/>
    <w:rsid w:val="006F4E59"/>
    <w:rsid w:val="00721D8D"/>
    <w:rsid w:val="00722DAC"/>
    <w:rsid w:val="00723751"/>
    <w:rsid w:val="0074390C"/>
    <w:rsid w:val="00743CFC"/>
    <w:rsid w:val="007465EC"/>
    <w:rsid w:val="00754DC5"/>
    <w:rsid w:val="007565CE"/>
    <w:rsid w:val="00762EB4"/>
    <w:rsid w:val="00763E06"/>
    <w:rsid w:val="007715C4"/>
    <w:rsid w:val="00774429"/>
    <w:rsid w:val="00777D7F"/>
    <w:rsid w:val="00783DFC"/>
    <w:rsid w:val="0078629F"/>
    <w:rsid w:val="00787A28"/>
    <w:rsid w:val="00787DCD"/>
    <w:rsid w:val="007C130F"/>
    <w:rsid w:val="007C336E"/>
    <w:rsid w:val="007F6169"/>
    <w:rsid w:val="008006BA"/>
    <w:rsid w:val="00830A15"/>
    <w:rsid w:val="0083108B"/>
    <w:rsid w:val="0083142C"/>
    <w:rsid w:val="008318C9"/>
    <w:rsid w:val="00834486"/>
    <w:rsid w:val="00843EA7"/>
    <w:rsid w:val="008646E3"/>
    <w:rsid w:val="00880892"/>
    <w:rsid w:val="008901E8"/>
    <w:rsid w:val="008A57F1"/>
    <w:rsid w:val="008A73BB"/>
    <w:rsid w:val="008A74EB"/>
    <w:rsid w:val="008B58AE"/>
    <w:rsid w:val="008B5A17"/>
    <w:rsid w:val="008D63B8"/>
    <w:rsid w:val="008E2C3D"/>
    <w:rsid w:val="008F1779"/>
    <w:rsid w:val="0090223A"/>
    <w:rsid w:val="00912F5D"/>
    <w:rsid w:val="00917ADB"/>
    <w:rsid w:val="009267FF"/>
    <w:rsid w:val="00934218"/>
    <w:rsid w:val="0093480F"/>
    <w:rsid w:val="00936D62"/>
    <w:rsid w:val="00956334"/>
    <w:rsid w:val="00962E5E"/>
    <w:rsid w:val="00972F6F"/>
    <w:rsid w:val="00976628"/>
    <w:rsid w:val="009803B9"/>
    <w:rsid w:val="00985E1C"/>
    <w:rsid w:val="00990868"/>
    <w:rsid w:val="00997B4F"/>
    <w:rsid w:val="00997D1E"/>
    <w:rsid w:val="009A7065"/>
    <w:rsid w:val="009B52F7"/>
    <w:rsid w:val="009B7C76"/>
    <w:rsid w:val="009C0D39"/>
    <w:rsid w:val="009D623C"/>
    <w:rsid w:val="00A05833"/>
    <w:rsid w:val="00A06BD4"/>
    <w:rsid w:val="00A176CD"/>
    <w:rsid w:val="00A20020"/>
    <w:rsid w:val="00A274F0"/>
    <w:rsid w:val="00A35F41"/>
    <w:rsid w:val="00A37BC1"/>
    <w:rsid w:val="00A4014C"/>
    <w:rsid w:val="00A51363"/>
    <w:rsid w:val="00A550D2"/>
    <w:rsid w:val="00A5650F"/>
    <w:rsid w:val="00A60E90"/>
    <w:rsid w:val="00A74380"/>
    <w:rsid w:val="00A97DA7"/>
    <w:rsid w:val="00AA12C1"/>
    <w:rsid w:val="00AA2F36"/>
    <w:rsid w:val="00AA4293"/>
    <w:rsid w:val="00AC1D4E"/>
    <w:rsid w:val="00AC3244"/>
    <w:rsid w:val="00B10D67"/>
    <w:rsid w:val="00B25E9D"/>
    <w:rsid w:val="00B41C67"/>
    <w:rsid w:val="00B42FB6"/>
    <w:rsid w:val="00B436C4"/>
    <w:rsid w:val="00B4569F"/>
    <w:rsid w:val="00B45D1E"/>
    <w:rsid w:val="00B46EAF"/>
    <w:rsid w:val="00B7465D"/>
    <w:rsid w:val="00B8289A"/>
    <w:rsid w:val="00B918EC"/>
    <w:rsid w:val="00B9329B"/>
    <w:rsid w:val="00B94B88"/>
    <w:rsid w:val="00BB1443"/>
    <w:rsid w:val="00BB1945"/>
    <w:rsid w:val="00BC001B"/>
    <w:rsid w:val="00BC598C"/>
    <w:rsid w:val="00BC7925"/>
    <w:rsid w:val="00BE7619"/>
    <w:rsid w:val="00BF038E"/>
    <w:rsid w:val="00BF0DC1"/>
    <w:rsid w:val="00C15034"/>
    <w:rsid w:val="00C20699"/>
    <w:rsid w:val="00C21AF6"/>
    <w:rsid w:val="00C26239"/>
    <w:rsid w:val="00C26F8C"/>
    <w:rsid w:val="00C34F53"/>
    <w:rsid w:val="00C564DD"/>
    <w:rsid w:val="00C60166"/>
    <w:rsid w:val="00C60C41"/>
    <w:rsid w:val="00C636CE"/>
    <w:rsid w:val="00C63D6D"/>
    <w:rsid w:val="00C77A38"/>
    <w:rsid w:val="00C83F42"/>
    <w:rsid w:val="00C93414"/>
    <w:rsid w:val="00C94F86"/>
    <w:rsid w:val="00CA71D6"/>
    <w:rsid w:val="00CA7541"/>
    <w:rsid w:val="00CB2F13"/>
    <w:rsid w:val="00CC5631"/>
    <w:rsid w:val="00CD157B"/>
    <w:rsid w:val="00CD2CBF"/>
    <w:rsid w:val="00CE2113"/>
    <w:rsid w:val="00CF340F"/>
    <w:rsid w:val="00CF5CCA"/>
    <w:rsid w:val="00CF655D"/>
    <w:rsid w:val="00D05E01"/>
    <w:rsid w:val="00D07A83"/>
    <w:rsid w:val="00D11811"/>
    <w:rsid w:val="00D22512"/>
    <w:rsid w:val="00D332C1"/>
    <w:rsid w:val="00D46427"/>
    <w:rsid w:val="00D60C83"/>
    <w:rsid w:val="00D70150"/>
    <w:rsid w:val="00D70897"/>
    <w:rsid w:val="00D72D38"/>
    <w:rsid w:val="00D77DED"/>
    <w:rsid w:val="00D80D14"/>
    <w:rsid w:val="00D858B2"/>
    <w:rsid w:val="00D92A50"/>
    <w:rsid w:val="00D9438B"/>
    <w:rsid w:val="00D96C2B"/>
    <w:rsid w:val="00DA4AE4"/>
    <w:rsid w:val="00DA6779"/>
    <w:rsid w:val="00DC18C7"/>
    <w:rsid w:val="00DC2A01"/>
    <w:rsid w:val="00DC3DC9"/>
    <w:rsid w:val="00DD24C5"/>
    <w:rsid w:val="00DD5D91"/>
    <w:rsid w:val="00DF203D"/>
    <w:rsid w:val="00DF4A32"/>
    <w:rsid w:val="00E04895"/>
    <w:rsid w:val="00E061FD"/>
    <w:rsid w:val="00E20576"/>
    <w:rsid w:val="00E236F1"/>
    <w:rsid w:val="00E30BC5"/>
    <w:rsid w:val="00E3164D"/>
    <w:rsid w:val="00E31B86"/>
    <w:rsid w:val="00E37363"/>
    <w:rsid w:val="00E55684"/>
    <w:rsid w:val="00E56945"/>
    <w:rsid w:val="00E67FD8"/>
    <w:rsid w:val="00E729E2"/>
    <w:rsid w:val="00E75F4D"/>
    <w:rsid w:val="00E80EB2"/>
    <w:rsid w:val="00E83D7D"/>
    <w:rsid w:val="00EA03A2"/>
    <w:rsid w:val="00EB576D"/>
    <w:rsid w:val="00EB7F35"/>
    <w:rsid w:val="00EC05B9"/>
    <w:rsid w:val="00EC30C9"/>
    <w:rsid w:val="00EC3E52"/>
    <w:rsid w:val="00ED15EF"/>
    <w:rsid w:val="00ED1BE8"/>
    <w:rsid w:val="00ED5B92"/>
    <w:rsid w:val="00EE3A8B"/>
    <w:rsid w:val="00EE4869"/>
    <w:rsid w:val="00EE7B3F"/>
    <w:rsid w:val="00F16AA3"/>
    <w:rsid w:val="00F16F19"/>
    <w:rsid w:val="00F16FDA"/>
    <w:rsid w:val="00F203C6"/>
    <w:rsid w:val="00F22B03"/>
    <w:rsid w:val="00F26A3E"/>
    <w:rsid w:val="00F4131C"/>
    <w:rsid w:val="00F44CE4"/>
    <w:rsid w:val="00F458B4"/>
    <w:rsid w:val="00F50DEF"/>
    <w:rsid w:val="00F520D0"/>
    <w:rsid w:val="00F63556"/>
    <w:rsid w:val="00F76060"/>
    <w:rsid w:val="00F775B0"/>
    <w:rsid w:val="00F933DC"/>
    <w:rsid w:val="00F938F7"/>
    <w:rsid w:val="00F95183"/>
    <w:rsid w:val="00FA1F7B"/>
    <w:rsid w:val="00FA3928"/>
    <w:rsid w:val="00FA3A8F"/>
    <w:rsid w:val="00FA696C"/>
    <w:rsid w:val="00FA70DF"/>
    <w:rsid w:val="00FB0A3B"/>
    <w:rsid w:val="00FC3495"/>
    <w:rsid w:val="00FC6A29"/>
    <w:rsid w:val="00FD3091"/>
    <w:rsid w:val="00FE4105"/>
    <w:rsid w:val="00FE44AF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2B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D06"/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2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7D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D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D06"/>
  </w:style>
  <w:style w:type="character" w:customStyle="1" w:styleId="PrrafodelistaCar">
    <w:name w:val="Párrafo de lista Car"/>
    <w:basedOn w:val="Fuentedeprrafopredeter"/>
    <w:link w:val="Prrafodelista"/>
    <w:uiPriority w:val="34"/>
    <w:rsid w:val="00517D06"/>
  </w:style>
  <w:style w:type="paragraph" w:styleId="Textonotapie">
    <w:name w:val="footnote text"/>
    <w:basedOn w:val="Normal"/>
    <w:link w:val="TextonotapieCar"/>
    <w:uiPriority w:val="99"/>
    <w:unhideWhenUsed/>
    <w:rsid w:val="00517D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17D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17D0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31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2C"/>
  </w:style>
  <w:style w:type="character" w:styleId="Nmerodepgina">
    <w:name w:val="page number"/>
    <w:basedOn w:val="Fuentedeprrafopredeter"/>
    <w:uiPriority w:val="99"/>
    <w:semiHidden/>
    <w:unhideWhenUsed/>
    <w:rsid w:val="0083142C"/>
  </w:style>
  <w:style w:type="character" w:customStyle="1" w:styleId="Ttulo3Car">
    <w:name w:val="Título 3 Car"/>
    <w:basedOn w:val="Fuentedeprrafopredeter"/>
    <w:link w:val="Ttulo3"/>
    <w:uiPriority w:val="9"/>
    <w:rsid w:val="00662F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F20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20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2035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20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2035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35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A2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FC3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-solution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DC43-DD8E-2643-8C67-49B5EE92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Elmoznino</dc:creator>
  <cp:lastModifiedBy>Julio Avalon</cp:lastModifiedBy>
  <cp:revision>2</cp:revision>
  <dcterms:created xsi:type="dcterms:W3CDTF">2017-04-18T13:14:00Z</dcterms:created>
  <dcterms:modified xsi:type="dcterms:W3CDTF">2017-04-18T13:14:00Z</dcterms:modified>
</cp:coreProperties>
</file>