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74F05" w14:textId="008CD544" w:rsidR="0013303A" w:rsidRPr="002D40B4" w:rsidRDefault="006216C1" w:rsidP="0013303A">
      <w:pPr>
        <w:keepNext/>
        <w:spacing w:after="230"/>
        <w:jc w:val="right"/>
        <w:outlineLvl w:val="0"/>
        <w:rPr>
          <w:rFonts w:cs="Times"/>
          <w:b/>
          <w:color w:val="808080"/>
        </w:rPr>
      </w:pPr>
      <w:r w:rsidRPr="002D40B4">
        <w:rPr>
          <w:rFonts w:cs="Times"/>
          <w:b/>
          <w:color w:val="808080"/>
        </w:rPr>
        <w:br/>
      </w:r>
      <w:r w:rsidR="0013303A" w:rsidRPr="002D40B4">
        <w:rPr>
          <w:rFonts w:cs="Times"/>
          <w:b/>
          <w:color w:val="808080"/>
        </w:rPr>
        <w:t>INFORMACIÓN DE PRENSA</w:t>
      </w:r>
      <w:r w:rsidR="0013303A" w:rsidRPr="002D40B4">
        <w:rPr>
          <w:rFonts w:cs="Times"/>
          <w:b/>
          <w:color w:val="808080"/>
        </w:rPr>
        <w:br/>
      </w:r>
      <w:r w:rsidR="007C414C">
        <w:rPr>
          <w:rFonts w:cs="Times"/>
          <w:color w:val="808080"/>
        </w:rPr>
        <w:t>08</w:t>
      </w:r>
      <w:r w:rsidR="00EB58E1" w:rsidRPr="002D40B4">
        <w:rPr>
          <w:rFonts w:cs="Times"/>
          <w:color w:val="808080"/>
        </w:rPr>
        <w:t>/</w:t>
      </w:r>
      <w:r w:rsidR="007C414C">
        <w:rPr>
          <w:rFonts w:cs="Times"/>
          <w:color w:val="808080"/>
        </w:rPr>
        <w:t>05</w:t>
      </w:r>
      <w:r w:rsidR="0030066F" w:rsidRPr="002D40B4">
        <w:rPr>
          <w:rFonts w:cs="Times"/>
          <w:color w:val="808080"/>
        </w:rPr>
        <w:t>/201</w:t>
      </w:r>
      <w:r w:rsidR="007C414C">
        <w:rPr>
          <w:rFonts w:cs="Times"/>
          <w:color w:val="808080"/>
        </w:rPr>
        <w:t>7</w:t>
      </w:r>
    </w:p>
    <w:p w14:paraId="0522F142" w14:textId="77777777" w:rsidR="009B0F98" w:rsidRPr="002D40B4" w:rsidRDefault="009B0F98" w:rsidP="001466B0">
      <w:pPr>
        <w:pStyle w:val="TITULARMICHELIN"/>
        <w:spacing w:after="230"/>
        <w:rPr>
          <w:rFonts w:ascii="Arial" w:hAnsi="Arial" w:cs="Arial"/>
          <w:szCs w:val="26"/>
        </w:rPr>
      </w:pPr>
    </w:p>
    <w:p w14:paraId="48F82427" w14:textId="0359784C" w:rsidR="00890390" w:rsidRPr="002D40B4" w:rsidRDefault="00D17892" w:rsidP="005D210A">
      <w:pPr>
        <w:spacing w:before="360" w:after="120" w:line="360" w:lineRule="exact"/>
        <w:rPr>
          <w:b/>
          <w:snapToGrid w:val="0"/>
          <w:color w:val="333399"/>
          <w:sz w:val="40"/>
          <w:szCs w:val="26"/>
        </w:rPr>
      </w:pPr>
      <w:r>
        <w:rPr>
          <w:b/>
          <w:snapToGrid w:val="0"/>
          <w:color w:val="333399"/>
          <w:sz w:val="40"/>
          <w:szCs w:val="26"/>
        </w:rPr>
        <w:t>Para conmemorar la 40ª edición d</w:t>
      </w:r>
      <w:r w:rsidR="009F4B15">
        <w:rPr>
          <w:b/>
          <w:bCs/>
          <w:iCs/>
          <w:snapToGrid w:val="0"/>
          <w:color w:val="333399"/>
          <w:sz w:val="40"/>
          <w:szCs w:val="26"/>
          <w:lang w:bidi="es-ES_tradnl"/>
        </w:rPr>
        <w:t xml:space="preserve">el </w:t>
      </w:r>
      <w:r>
        <w:rPr>
          <w:b/>
          <w:bCs/>
          <w:iCs/>
          <w:snapToGrid w:val="0"/>
          <w:color w:val="333399"/>
          <w:sz w:val="40"/>
          <w:szCs w:val="26"/>
          <w:lang w:bidi="es-ES_tradnl"/>
        </w:rPr>
        <w:t>rallye</w:t>
      </w:r>
      <w:r w:rsidR="001440E5" w:rsidRPr="002D40B4">
        <w:rPr>
          <w:b/>
          <w:bCs/>
          <w:iCs/>
          <w:snapToGrid w:val="0"/>
          <w:color w:val="333399"/>
          <w:sz w:val="40"/>
          <w:szCs w:val="26"/>
          <w:lang w:bidi="es-ES_tradnl"/>
        </w:rPr>
        <w:t xml:space="preserve"> </w:t>
      </w:r>
    </w:p>
    <w:p w14:paraId="446870E3" w14:textId="65DA5C7D" w:rsidR="006D2DBE" w:rsidRPr="002D40B4" w:rsidRDefault="00D17892" w:rsidP="006D2DBE">
      <w:pPr>
        <w:spacing w:after="230" w:line="270" w:lineRule="atLeast"/>
        <w:rPr>
          <w:rFonts w:cs="Frutiger 55 Roman"/>
          <w:b/>
          <w:bCs/>
          <w:i/>
          <w:iCs/>
          <w:snapToGrid w:val="0"/>
          <w:color w:val="333399"/>
          <w:sz w:val="25"/>
          <w:szCs w:val="28"/>
          <w:lang w:eastAsia="es-ES" w:bidi="es-ES_tradnl"/>
        </w:rPr>
      </w:pPr>
      <w:r w:rsidRPr="00D17892">
        <w:rPr>
          <w:b/>
          <w:iCs/>
          <w:sz w:val="34"/>
        </w:rPr>
        <w:t>BFGoodrich</w:t>
      </w:r>
      <w:r w:rsidRPr="00D17892">
        <w:rPr>
          <w:b/>
          <w:iCs/>
          <w:sz w:val="34"/>
          <w:vertAlign w:val="superscript"/>
        </w:rPr>
        <w:t>®</w:t>
      </w:r>
      <w:r w:rsidRPr="00D17892">
        <w:rPr>
          <w:b/>
          <w:iCs/>
          <w:sz w:val="34"/>
        </w:rPr>
        <w:t xml:space="preserve"> </w:t>
      </w:r>
      <w:r>
        <w:rPr>
          <w:b/>
          <w:iCs/>
          <w:sz w:val="34"/>
        </w:rPr>
        <w:t>l</w:t>
      </w:r>
      <w:r w:rsidR="0056713B" w:rsidRPr="002D40B4">
        <w:rPr>
          <w:b/>
          <w:iCs/>
          <w:sz w:val="34"/>
        </w:rPr>
        <w:t>anza el</w:t>
      </w:r>
      <w:r w:rsidR="001A7556" w:rsidRPr="002D40B4">
        <w:rPr>
          <w:b/>
          <w:iCs/>
          <w:sz w:val="34"/>
        </w:rPr>
        <w:t xml:space="preserve"> </w:t>
      </w:r>
      <w:r w:rsidRPr="002D40B4">
        <w:rPr>
          <w:b/>
          <w:iCs/>
          <w:sz w:val="34"/>
        </w:rPr>
        <w:t>Good Project Special Dakar</w:t>
      </w:r>
      <w:r w:rsidRPr="002D40B4">
        <w:rPr>
          <w:b/>
          <w:sz w:val="34"/>
        </w:rPr>
        <w:t xml:space="preserve"> </w:t>
      </w:r>
    </w:p>
    <w:p w14:paraId="5D58CEC1" w14:textId="01860217" w:rsidR="004308F8" w:rsidRPr="002D40B4" w:rsidRDefault="004308F8" w:rsidP="0061352C">
      <w:pPr>
        <w:spacing w:after="230" w:line="270" w:lineRule="atLeast"/>
        <w:rPr>
          <w:rFonts w:cs="Frutiger 55 Roman"/>
          <w:b/>
          <w:bCs/>
          <w:i/>
          <w:iCs/>
          <w:snapToGrid w:val="0"/>
          <w:color w:val="333399"/>
          <w:sz w:val="25"/>
          <w:szCs w:val="28"/>
          <w:lang w:eastAsia="es-ES" w:bidi="es-ES_tradnl"/>
        </w:rPr>
      </w:pPr>
      <w:r w:rsidRPr="002D40B4">
        <w:rPr>
          <w:rFonts w:cs="Frutiger 55 Roman"/>
          <w:b/>
          <w:bCs/>
          <w:i/>
          <w:iCs/>
          <w:snapToGrid w:val="0"/>
          <w:color w:val="333399"/>
          <w:sz w:val="25"/>
          <w:szCs w:val="28"/>
          <w:lang w:eastAsia="es-ES" w:bidi="es-ES_tradnl"/>
        </w:rPr>
        <w:t>P</w:t>
      </w:r>
      <w:r w:rsidR="0056713B" w:rsidRPr="002D40B4">
        <w:rPr>
          <w:rFonts w:cs="Frutiger 55 Roman"/>
          <w:b/>
          <w:bCs/>
          <w:i/>
          <w:iCs/>
          <w:snapToGrid w:val="0"/>
          <w:color w:val="333399"/>
          <w:sz w:val="25"/>
          <w:szCs w:val="28"/>
          <w:lang w:eastAsia="es-ES" w:bidi="es-ES_tradnl"/>
        </w:rPr>
        <w:t>ara celebrar el 40</w:t>
      </w:r>
      <w:r w:rsidR="0056713B" w:rsidRPr="002D40B4">
        <w:rPr>
          <w:rFonts w:cs="Times"/>
          <w:b/>
          <w:bCs/>
          <w:i/>
          <w:iCs/>
          <w:snapToGrid w:val="0"/>
          <w:color w:val="333399"/>
          <w:sz w:val="25"/>
          <w:szCs w:val="28"/>
          <w:lang w:eastAsia="es-ES" w:bidi="es-ES_tradnl"/>
        </w:rPr>
        <w:t>º aniversari</w:t>
      </w:r>
      <w:r w:rsidR="006C1D02" w:rsidRPr="002D40B4">
        <w:rPr>
          <w:rFonts w:cs="Frutiger 55 Roman"/>
          <w:b/>
          <w:bCs/>
          <w:i/>
          <w:iCs/>
          <w:snapToGrid w:val="0"/>
          <w:color w:val="333399"/>
          <w:sz w:val="25"/>
          <w:szCs w:val="28"/>
          <w:lang w:eastAsia="es-ES" w:bidi="es-ES_tradnl"/>
        </w:rPr>
        <w:t xml:space="preserve">o del prestigioso rallye Dakar, </w:t>
      </w:r>
      <w:r w:rsidR="00C8765B">
        <w:rPr>
          <w:rFonts w:cs="Frutiger 55 Roman"/>
          <w:b/>
          <w:bCs/>
          <w:i/>
          <w:iCs/>
          <w:snapToGrid w:val="0"/>
          <w:color w:val="333399"/>
          <w:sz w:val="25"/>
          <w:szCs w:val="28"/>
          <w:lang w:eastAsia="es-ES" w:bidi="es-ES_tradnl"/>
        </w:rPr>
        <w:t>que se celebrar</w:t>
      </w:r>
      <w:r w:rsidR="00C8765B">
        <w:rPr>
          <w:rFonts w:cs="Times"/>
          <w:b/>
          <w:bCs/>
          <w:i/>
          <w:iCs/>
          <w:snapToGrid w:val="0"/>
          <w:color w:val="333399"/>
          <w:sz w:val="25"/>
          <w:szCs w:val="28"/>
          <w:lang w:eastAsia="es-ES" w:bidi="es-ES_tradnl"/>
        </w:rPr>
        <w:t>á</w:t>
      </w:r>
      <w:r w:rsidR="00C8765B">
        <w:rPr>
          <w:rFonts w:cs="Frutiger 55 Roman"/>
          <w:b/>
          <w:bCs/>
          <w:i/>
          <w:iCs/>
          <w:snapToGrid w:val="0"/>
          <w:color w:val="333399"/>
          <w:sz w:val="25"/>
          <w:szCs w:val="28"/>
          <w:lang w:eastAsia="es-ES" w:bidi="es-ES_tradnl"/>
        </w:rPr>
        <w:t xml:space="preserve"> del</w:t>
      </w:r>
      <w:r w:rsidR="006C1D02" w:rsidRPr="002D40B4">
        <w:rPr>
          <w:rFonts w:cs="Frutiger 55 Roman"/>
          <w:b/>
          <w:bCs/>
          <w:i/>
          <w:iCs/>
          <w:snapToGrid w:val="0"/>
          <w:color w:val="333399"/>
          <w:sz w:val="25"/>
          <w:szCs w:val="28"/>
          <w:lang w:eastAsia="es-ES" w:bidi="es-ES_tradnl"/>
        </w:rPr>
        <w:t xml:space="preserve"> </w:t>
      </w:r>
      <w:r w:rsidR="00C8765B">
        <w:rPr>
          <w:rFonts w:cs="Frutiger 55 Roman"/>
          <w:b/>
          <w:bCs/>
          <w:i/>
          <w:iCs/>
          <w:snapToGrid w:val="0"/>
          <w:color w:val="333399"/>
          <w:sz w:val="25"/>
          <w:szCs w:val="28"/>
          <w:lang w:eastAsia="es-ES" w:bidi="es-ES_tradnl"/>
        </w:rPr>
        <w:t>6</w:t>
      </w:r>
      <w:r w:rsidR="00060713" w:rsidRPr="002D40B4">
        <w:rPr>
          <w:rFonts w:cs="Frutiger 55 Roman"/>
          <w:b/>
          <w:bCs/>
          <w:i/>
          <w:iCs/>
          <w:snapToGrid w:val="0"/>
          <w:color w:val="333399"/>
          <w:sz w:val="25"/>
          <w:szCs w:val="28"/>
          <w:lang w:eastAsia="es-ES" w:bidi="es-ES_tradnl"/>
        </w:rPr>
        <w:t xml:space="preserve"> </w:t>
      </w:r>
      <w:r w:rsidR="006C1D02" w:rsidRPr="002D40B4">
        <w:rPr>
          <w:rFonts w:cs="Frutiger 55 Roman"/>
          <w:b/>
          <w:bCs/>
          <w:i/>
          <w:iCs/>
          <w:snapToGrid w:val="0"/>
          <w:color w:val="333399"/>
          <w:sz w:val="25"/>
          <w:szCs w:val="28"/>
          <w:lang w:eastAsia="es-ES" w:bidi="es-ES_tradnl"/>
        </w:rPr>
        <w:t xml:space="preserve">al </w:t>
      </w:r>
      <w:r w:rsidR="00C8765B">
        <w:rPr>
          <w:rFonts w:cs="Frutiger 55 Roman"/>
          <w:b/>
          <w:bCs/>
          <w:i/>
          <w:iCs/>
          <w:snapToGrid w:val="0"/>
          <w:color w:val="333399"/>
          <w:sz w:val="25"/>
          <w:szCs w:val="28"/>
          <w:lang w:eastAsia="es-ES" w:bidi="es-ES_tradnl"/>
        </w:rPr>
        <w:t>20</w:t>
      </w:r>
      <w:r w:rsidR="006C1D02" w:rsidRPr="002D40B4">
        <w:rPr>
          <w:rFonts w:cs="Frutiger 55 Roman"/>
          <w:b/>
          <w:bCs/>
          <w:i/>
          <w:iCs/>
          <w:snapToGrid w:val="0"/>
          <w:color w:val="333399"/>
          <w:sz w:val="25"/>
          <w:szCs w:val="28"/>
          <w:lang w:eastAsia="es-ES" w:bidi="es-ES_tradnl"/>
        </w:rPr>
        <w:t xml:space="preserve"> de </w:t>
      </w:r>
      <w:r w:rsidR="00C8765B">
        <w:rPr>
          <w:rFonts w:cs="Frutiger 55 Roman"/>
          <w:b/>
          <w:bCs/>
          <w:i/>
          <w:iCs/>
          <w:snapToGrid w:val="0"/>
          <w:color w:val="333399"/>
          <w:sz w:val="25"/>
          <w:szCs w:val="28"/>
          <w:lang w:eastAsia="es-ES" w:bidi="es-ES_tradnl"/>
        </w:rPr>
        <w:t>enero de 2018</w:t>
      </w:r>
      <w:r w:rsidR="00060713" w:rsidRPr="002D40B4">
        <w:rPr>
          <w:rFonts w:cs="Frutiger 55 Roman"/>
          <w:b/>
          <w:bCs/>
          <w:i/>
          <w:iCs/>
          <w:snapToGrid w:val="0"/>
          <w:color w:val="333399"/>
          <w:sz w:val="25"/>
          <w:szCs w:val="28"/>
          <w:lang w:eastAsia="es-ES" w:bidi="es-ES_tradnl"/>
        </w:rPr>
        <w:t>,</w:t>
      </w:r>
      <w:r w:rsidRPr="002D40B4">
        <w:rPr>
          <w:rFonts w:cs="Frutiger 55 Roman"/>
          <w:b/>
          <w:bCs/>
          <w:i/>
          <w:iCs/>
          <w:snapToGrid w:val="0"/>
          <w:color w:val="333399"/>
          <w:sz w:val="25"/>
          <w:szCs w:val="28"/>
          <w:lang w:eastAsia="es-ES" w:bidi="es-ES_tradnl"/>
        </w:rPr>
        <w:t xml:space="preserve"> BFGoodrich</w:t>
      </w:r>
      <w:r w:rsidRPr="002D40B4">
        <w:rPr>
          <w:rFonts w:cs="Times"/>
          <w:b/>
          <w:bCs/>
          <w:i/>
          <w:iCs/>
          <w:snapToGrid w:val="0"/>
          <w:color w:val="333399"/>
          <w:sz w:val="25"/>
          <w:szCs w:val="28"/>
          <w:vertAlign w:val="superscript"/>
          <w:lang w:eastAsia="es-ES" w:bidi="es-ES_tradnl"/>
        </w:rPr>
        <w:t>®</w:t>
      </w:r>
      <w:r w:rsidRPr="002D40B4">
        <w:rPr>
          <w:rFonts w:cs="Frutiger 55 Roman"/>
          <w:b/>
          <w:bCs/>
          <w:i/>
          <w:iCs/>
          <w:snapToGrid w:val="0"/>
          <w:color w:val="333399"/>
          <w:sz w:val="25"/>
          <w:szCs w:val="28"/>
          <w:lang w:eastAsia="es-ES" w:bidi="es-ES_tradnl"/>
        </w:rPr>
        <w:t xml:space="preserve">, </w:t>
      </w:r>
      <w:r w:rsidR="006C1D02" w:rsidRPr="002D40B4">
        <w:rPr>
          <w:rFonts w:cs="Frutiger 55 Roman"/>
          <w:b/>
          <w:bCs/>
          <w:i/>
          <w:iCs/>
          <w:snapToGrid w:val="0"/>
          <w:color w:val="333399"/>
          <w:sz w:val="25"/>
          <w:szCs w:val="28"/>
          <w:lang w:eastAsia="es-ES" w:bidi="es-ES_tradnl"/>
        </w:rPr>
        <w:t>neum</w:t>
      </w:r>
      <w:r w:rsidR="006C1D02" w:rsidRPr="002D40B4">
        <w:rPr>
          <w:rFonts w:cs="Times"/>
          <w:b/>
          <w:bCs/>
          <w:i/>
          <w:iCs/>
          <w:snapToGrid w:val="0"/>
          <w:color w:val="333399"/>
          <w:sz w:val="25"/>
          <w:szCs w:val="28"/>
          <w:lang w:eastAsia="es-ES" w:bidi="es-ES_tradnl"/>
        </w:rPr>
        <w:t>á</w:t>
      </w:r>
      <w:r w:rsidR="006C1D02" w:rsidRPr="002D40B4">
        <w:rPr>
          <w:rFonts w:cs="Frutiger 55 Roman"/>
          <w:b/>
          <w:bCs/>
          <w:i/>
          <w:iCs/>
          <w:snapToGrid w:val="0"/>
          <w:color w:val="333399"/>
          <w:sz w:val="25"/>
          <w:szCs w:val="28"/>
          <w:lang w:eastAsia="es-ES" w:bidi="es-ES_tradnl"/>
        </w:rPr>
        <w:t xml:space="preserve">tico oficial del Dakar, con </w:t>
      </w:r>
      <w:r w:rsidR="00C8765B">
        <w:rPr>
          <w:rFonts w:cs="Frutiger 55 Roman"/>
          <w:b/>
          <w:bCs/>
          <w:i/>
          <w:iCs/>
          <w:snapToGrid w:val="0"/>
          <w:color w:val="333399"/>
          <w:sz w:val="25"/>
          <w:szCs w:val="28"/>
          <w:lang w:eastAsia="es-ES" w:bidi="es-ES_tradnl"/>
        </w:rPr>
        <w:t>13</w:t>
      </w:r>
      <w:r w:rsidR="006C1D02" w:rsidRPr="002D40B4">
        <w:rPr>
          <w:rFonts w:cs="Frutiger 55 Roman"/>
          <w:b/>
          <w:bCs/>
          <w:i/>
          <w:iCs/>
          <w:snapToGrid w:val="0"/>
          <w:color w:val="333399"/>
          <w:sz w:val="25"/>
          <w:szCs w:val="28"/>
          <w:lang w:eastAsia="es-ES" w:bidi="es-ES_tradnl"/>
        </w:rPr>
        <w:t xml:space="preserve"> victorias en su haber, selecci</w:t>
      </w:r>
      <w:r w:rsidR="006B73D7" w:rsidRPr="002D40B4">
        <w:rPr>
          <w:rFonts w:cs="Frutiger 55 Roman"/>
          <w:b/>
          <w:bCs/>
          <w:i/>
          <w:iCs/>
          <w:snapToGrid w:val="0"/>
          <w:color w:val="333399"/>
          <w:sz w:val="25"/>
          <w:szCs w:val="28"/>
          <w:lang w:eastAsia="es-ES" w:bidi="es-ES_tradnl"/>
        </w:rPr>
        <w:t>o</w:t>
      </w:r>
      <w:r w:rsidR="006C1D02" w:rsidRPr="002D40B4">
        <w:rPr>
          <w:rFonts w:cs="Frutiger 55 Roman"/>
          <w:b/>
          <w:bCs/>
          <w:i/>
          <w:iCs/>
          <w:snapToGrid w:val="0"/>
          <w:color w:val="333399"/>
          <w:sz w:val="25"/>
          <w:szCs w:val="28"/>
          <w:lang w:eastAsia="es-ES" w:bidi="es-ES_tradnl"/>
        </w:rPr>
        <w:t>nar</w:t>
      </w:r>
      <w:r w:rsidR="00060713" w:rsidRPr="002D40B4">
        <w:rPr>
          <w:rFonts w:cs="Times"/>
          <w:b/>
          <w:bCs/>
          <w:i/>
          <w:iCs/>
          <w:snapToGrid w:val="0"/>
          <w:color w:val="333399"/>
          <w:sz w:val="25"/>
          <w:szCs w:val="28"/>
          <w:lang w:eastAsia="es-ES" w:bidi="es-ES_tradnl"/>
        </w:rPr>
        <w:t>á</w:t>
      </w:r>
      <w:r w:rsidR="00060713" w:rsidRPr="002D40B4">
        <w:rPr>
          <w:rFonts w:cs="Frutiger 55 Roman"/>
          <w:b/>
          <w:bCs/>
          <w:i/>
          <w:iCs/>
          <w:snapToGrid w:val="0"/>
          <w:color w:val="333399"/>
          <w:sz w:val="25"/>
          <w:szCs w:val="28"/>
          <w:lang w:eastAsia="es-ES" w:bidi="es-ES_tradnl"/>
        </w:rPr>
        <w:t xml:space="preserve"> </w:t>
      </w:r>
      <w:r w:rsidR="00C8765B">
        <w:rPr>
          <w:rFonts w:cs="Frutiger 55 Roman"/>
          <w:b/>
          <w:bCs/>
          <w:i/>
          <w:iCs/>
          <w:snapToGrid w:val="0"/>
          <w:color w:val="333399"/>
          <w:sz w:val="25"/>
          <w:szCs w:val="28"/>
          <w:lang w:eastAsia="es-ES" w:bidi="es-ES_tradnl"/>
        </w:rPr>
        <w:t xml:space="preserve">entre el 12 de abril y el 16 de junio de este año, </w:t>
      </w:r>
      <w:r w:rsidR="00060713" w:rsidRPr="002D40B4">
        <w:rPr>
          <w:rFonts w:cs="Frutiger 55 Roman"/>
          <w:b/>
          <w:bCs/>
          <w:i/>
          <w:iCs/>
          <w:snapToGrid w:val="0"/>
          <w:color w:val="333399"/>
          <w:sz w:val="25"/>
          <w:szCs w:val="28"/>
          <w:lang w:eastAsia="es-ES" w:bidi="es-ES_tradnl"/>
        </w:rPr>
        <w:t>un equipo amate</w:t>
      </w:r>
      <w:r w:rsidR="002A67D1" w:rsidRPr="002D40B4">
        <w:rPr>
          <w:rFonts w:cs="Frutiger 55 Roman"/>
          <w:b/>
          <w:bCs/>
          <w:i/>
          <w:iCs/>
          <w:snapToGrid w:val="0"/>
          <w:color w:val="333399"/>
          <w:sz w:val="25"/>
          <w:szCs w:val="28"/>
          <w:lang w:eastAsia="es-ES" w:bidi="es-ES_tradnl"/>
        </w:rPr>
        <w:t>u</w:t>
      </w:r>
      <w:r w:rsidR="00060713" w:rsidRPr="002D40B4">
        <w:rPr>
          <w:rFonts w:cs="Frutiger 55 Roman"/>
          <w:b/>
          <w:bCs/>
          <w:i/>
          <w:iCs/>
          <w:snapToGrid w:val="0"/>
          <w:color w:val="333399"/>
          <w:sz w:val="25"/>
          <w:szCs w:val="28"/>
          <w:lang w:eastAsia="es-ES" w:bidi="es-ES_tradnl"/>
        </w:rPr>
        <w:t>r</w:t>
      </w:r>
      <w:r w:rsidR="002A67D1" w:rsidRPr="002D40B4">
        <w:rPr>
          <w:rFonts w:cs="Frutiger 55 Roman"/>
          <w:b/>
          <w:bCs/>
          <w:i/>
          <w:iCs/>
          <w:snapToGrid w:val="0"/>
          <w:color w:val="333399"/>
          <w:sz w:val="25"/>
          <w:szCs w:val="28"/>
          <w:lang w:eastAsia="es-ES" w:bidi="es-ES_tradnl"/>
        </w:rPr>
        <w:t xml:space="preserve"> y le ofrece</w:t>
      </w:r>
      <w:r w:rsidR="002A67D1" w:rsidRPr="002D40B4">
        <w:rPr>
          <w:rFonts w:cs="Times"/>
          <w:b/>
          <w:bCs/>
          <w:i/>
          <w:iCs/>
          <w:snapToGrid w:val="0"/>
          <w:color w:val="333399"/>
          <w:sz w:val="25"/>
          <w:szCs w:val="28"/>
          <w:lang w:eastAsia="es-ES" w:bidi="es-ES_tradnl"/>
        </w:rPr>
        <w:t>rá la posibilidad</w:t>
      </w:r>
      <w:r w:rsidR="005A25A8" w:rsidRPr="002D40B4">
        <w:rPr>
          <w:rFonts w:cs="Times"/>
          <w:b/>
          <w:bCs/>
          <w:i/>
          <w:iCs/>
          <w:snapToGrid w:val="0"/>
          <w:color w:val="333399"/>
          <w:sz w:val="25"/>
          <w:szCs w:val="28"/>
          <w:lang w:eastAsia="es-ES" w:bidi="es-ES_tradnl"/>
        </w:rPr>
        <w:t xml:space="preserve"> d</w:t>
      </w:r>
      <w:r w:rsidR="002A67D1" w:rsidRPr="002D40B4">
        <w:rPr>
          <w:rFonts w:cs="Times"/>
          <w:b/>
          <w:bCs/>
          <w:i/>
          <w:iCs/>
          <w:snapToGrid w:val="0"/>
          <w:color w:val="333399"/>
          <w:sz w:val="25"/>
          <w:szCs w:val="28"/>
          <w:lang w:eastAsia="es-ES" w:bidi="es-ES_tradnl"/>
        </w:rPr>
        <w:t>e realizar su</w:t>
      </w:r>
      <w:r w:rsidR="00B877BC" w:rsidRPr="002D40B4">
        <w:rPr>
          <w:rFonts w:cs="Times"/>
          <w:b/>
          <w:bCs/>
          <w:i/>
          <w:iCs/>
          <w:snapToGrid w:val="0"/>
          <w:color w:val="333399"/>
          <w:sz w:val="25"/>
          <w:szCs w:val="28"/>
          <w:lang w:eastAsia="es-ES" w:bidi="es-ES_tradnl"/>
        </w:rPr>
        <w:t xml:space="preserve"> sueño y participar por primera vez en la prueba</w:t>
      </w:r>
      <w:r w:rsidR="0061352C" w:rsidRPr="002D40B4">
        <w:rPr>
          <w:rFonts w:cs="Times"/>
          <w:b/>
          <w:bCs/>
          <w:i/>
          <w:iCs/>
          <w:snapToGrid w:val="0"/>
          <w:color w:val="333399"/>
          <w:sz w:val="25"/>
          <w:szCs w:val="28"/>
          <w:lang w:eastAsia="es-ES" w:bidi="es-ES_tradnl"/>
        </w:rPr>
        <w:t xml:space="preserve">, gracias al </w:t>
      </w:r>
      <w:r w:rsidRPr="002D40B4">
        <w:rPr>
          <w:rFonts w:cs="Frutiger 55 Roman"/>
          <w:b/>
          <w:bCs/>
          <w:i/>
          <w:iCs/>
          <w:snapToGrid w:val="0"/>
          <w:color w:val="333399"/>
          <w:sz w:val="25"/>
          <w:szCs w:val="28"/>
          <w:lang w:eastAsia="es-ES" w:bidi="es-ES_tradnl"/>
        </w:rPr>
        <w:t>Good Project Special Dakar. </w:t>
      </w:r>
    </w:p>
    <w:p w14:paraId="14D244C8" w14:textId="725CEB3C" w:rsidR="00CD20EE" w:rsidRPr="002D40B4" w:rsidRDefault="004308F8" w:rsidP="004308F8">
      <w:pPr>
        <w:spacing w:after="230" w:line="270" w:lineRule="atLeast"/>
        <w:jc w:val="both"/>
        <w:rPr>
          <w:rFonts w:ascii="Arial" w:hAnsi="Arial"/>
          <w:bCs/>
          <w:sz w:val="21"/>
          <w:lang w:bidi="es-ES_tradnl"/>
        </w:rPr>
      </w:pPr>
      <w:r w:rsidRPr="002D40B4">
        <w:rPr>
          <w:rFonts w:ascii="Arial" w:hAnsi="Arial"/>
          <w:bCs/>
          <w:sz w:val="21"/>
          <w:lang w:bidi="es-ES_tradnl"/>
        </w:rPr>
        <w:t>Lan</w:t>
      </w:r>
      <w:r w:rsidR="00CD20EE" w:rsidRPr="002D40B4">
        <w:rPr>
          <w:rFonts w:ascii="Arial" w:hAnsi="Arial"/>
          <w:bCs/>
          <w:sz w:val="21"/>
          <w:lang w:bidi="es-ES_tradnl"/>
        </w:rPr>
        <w:t>zado en 2016 para proporcionar una asistencia material, logística y financiera a 10 proyectos</w:t>
      </w:r>
      <w:r w:rsidR="009221C2">
        <w:rPr>
          <w:rFonts w:ascii="Arial" w:hAnsi="Arial"/>
          <w:bCs/>
          <w:sz w:val="21"/>
          <w:lang w:bidi="es-ES_tradnl"/>
        </w:rPr>
        <w:t xml:space="preserve"> </w:t>
      </w:r>
      <w:r w:rsidR="00CD20EE" w:rsidRPr="002D40B4">
        <w:rPr>
          <w:rFonts w:ascii="Arial" w:hAnsi="Arial"/>
          <w:bCs/>
          <w:sz w:val="21"/>
          <w:lang w:bidi="es-ES_tradnl"/>
        </w:rPr>
        <w:t xml:space="preserve">que permita a los aficionados </w:t>
      </w:r>
      <w:r w:rsidR="009221C2">
        <w:rPr>
          <w:rFonts w:ascii="Arial" w:hAnsi="Arial"/>
          <w:bCs/>
          <w:sz w:val="21"/>
          <w:lang w:bidi="es-ES_tradnl"/>
        </w:rPr>
        <w:t xml:space="preserve">convertir su </w:t>
      </w:r>
      <w:r w:rsidR="00CD20EE" w:rsidRPr="002D40B4">
        <w:rPr>
          <w:rFonts w:ascii="Arial" w:hAnsi="Arial"/>
          <w:bCs/>
          <w:sz w:val="21"/>
          <w:lang w:bidi="es-ES_tradnl"/>
        </w:rPr>
        <w:t xml:space="preserve">sueño en realidad, esta nueva convocatoria de candidaturas </w:t>
      </w:r>
      <w:r w:rsidR="00B2378E">
        <w:rPr>
          <w:rFonts w:ascii="Arial" w:hAnsi="Arial"/>
          <w:bCs/>
          <w:sz w:val="21"/>
          <w:lang w:bidi="es-ES_tradnl"/>
        </w:rPr>
        <w:t xml:space="preserve">de </w:t>
      </w:r>
      <w:r w:rsidR="00CD20EE" w:rsidRPr="002D40B4">
        <w:rPr>
          <w:rFonts w:ascii="Arial" w:hAnsi="Arial"/>
          <w:bCs/>
          <w:sz w:val="21"/>
          <w:lang w:bidi="es-ES_tradnl"/>
        </w:rPr>
        <w:t>BFGoodrich</w:t>
      </w:r>
      <w:r w:rsidR="009221C2" w:rsidRPr="002D40B4">
        <w:rPr>
          <w:rFonts w:ascii="Arial" w:hAnsi="Arial"/>
          <w:bCs/>
          <w:i/>
          <w:sz w:val="21"/>
          <w:vertAlign w:val="superscript"/>
          <w:lang w:bidi="es-ES_tradnl"/>
        </w:rPr>
        <w:t>®</w:t>
      </w:r>
      <w:r w:rsidR="00CD20EE" w:rsidRPr="002D40B4">
        <w:rPr>
          <w:rFonts w:ascii="Arial" w:hAnsi="Arial"/>
          <w:bCs/>
          <w:sz w:val="21"/>
          <w:lang w:bidi="es-ES_tradnl"/>
        </w:rPr>
        <w:t xml:space="preserve"> va aún más lejos </w:t>
      </w:r>
      <w:r w:rsidR="00320CE1">
        <w:rPr>
          <w:rFonts w:ascii="Arial" w:hAnsi="Arial"/>
          <w:bCs/>
          <w:sz w:val="21"/>
          <w:lang w:bidi="es-ES_tradnl"/>
        </w:rPr>
        <w:t>para ofrecer ahora</w:t>
      </w:r>
      <w:r w:rsidR="00CD20EE" w:rsidRPr="002D40B4">
        <w:rPr>
          <w:rFonts w:ascii="Arial" w:hAnsi="Arial"/>
          <w:bCs/>
          <w:sz w:val="21"/>
          <w:lang w:bidi="es-ES_tradnl"/>
        </w:rPr>
        <w:t xml:space="preserve"> la oportunidad de participar en </w:t>
      </w:r>
      <w:r w:rsidR="00320CE1">
        <w:rPr>
          <w:rFonts w:ascii="Arial" w:hAnsi="Arial"/>
          <w:bCs/>
          <w:sz w:val="21"/>
          <w:lang w:bidi="es-ES_tradnl"/>
        </w:rPr>
        <w:t>la mítica competición off-road: el</w:t>
      </w:r>
      <w:r w:rsidR="00CD20EE" w:rsidRPr="002D40B4">
        <w:rPr>
          <w:rFonts w:ascii="Arial" w:hAnsi="Arial"/>
          <w:bCs/>
          <w:sz w:val="21"/>
          <w:lang w:bidi="es-ES_tradnl"/>
        </w:rPr>
        <w:t xml:space="preserve"> Dakar</w:t>
      </w:r>
      <w:r w:rsidR="00320CE1">
        <w:rPr>
          <w:rFonts w:ascii="Arial" w:hAnsi="Arial"/>
          <w:bCs/>
          <w:sz w:val="21"/>
          <w:lang w:bidi="es-ES_tradnl"/>
        </w:rPr>
        <w:t>.</w:t>
      </w:r>
    </w:p>
    <w:p w14:paraId="3F0B278A" w14:textId="581BACDC" w:rsidR="00320CE1" w:rsidRDefault="004308F8" w:rsidP="004308F8">
      <w:pPr>
        <w:spacing w:after="230" w:line="270" w:lineRule="atLeast"/>
        <w:jc w:val="both"/>
        <w:rPr>
          <w:rFonts w:ascii="Arial" w:hAnsi="Arial"/>
          <w:bCs/>
          <w:sz w:val="21"/>
          <w:lang w:bidi="es-ES_tradnl"/>
        </w:rPr>
      </w:pPr>
      <w:r w:rsidRPr="002D40B4">
        <w:rPr>
          <w:rFonts w:ascii="Arial" w:hAnsi="Arial"/>
          <w:bCs/>
          <w:sz w:val="21"/>
          <w:lang w:bidi="es-ES_tradnl"/>
        </w:rPr>
        <w:t>BFGoodrich</w:t>
      </w:r>
      <w:r w:rsidRPr="002D40B4">
        <w:rPr>
          <w:rFonts w:ascii="Arial" w:hAnsi="Arial"/>
          <w:bCs/>
          <w:i/>
          <w:sz w:val="21"/>
          <w:vertAlign w:val="superscript"/>
          <w:lang w:bidi="es-ES_tradnl"/>
        </w:rPr>
        <w:t>®</w:t>
      </w:r>
      <w:r w:rsidRPr="002D40B4">
        <w:rPr>
          <w:rFonts w:ascii="Arial" w:hAnsi="Arial"/>
          <w:bCs/>
          <w:sz w:val="21"/>
          <w:lang w:bidi="es-ES_tradnl"/>
        </w:rPr>
        <w:t xml:space="preserve"> </w:t>
      </w:r>
      <w:r w:rsidR="00320CE1">
        <w:rPr>
          <w:rFonts w:ascii="Arial" w:hAnsi="Arial"/>
          <w:bCs/>
          <w:sz w:val="21"/>
          <w:lang w:bidi="es-ES_tradnl"/>
        </w:rPr>
        <w:t>pro</w:t>
      </w:r>
      <w:r w:rsidR="00B53EE8" w:rsidRPr="00B53EE8">
        <w:rPr>
          <w:rFonts w:ascii="Arial" w:hAnsi="Arial"/>
          <w:bCs/>
          <w:sz w:val="21"/>
          <w:lang w:bidi="es-ES_tradnl"/>
        </w:rPr>
        <w:t xml:space="preserve">porcionará los neumáticos y </w:t>
      </w:r>
      <w:r w:rsidR="00B53EE8">
        <w:rPr>
          <w:rFonts w:ascii="Arial" w:hAnsi="Arial"/>
          <w:bCs/>
          <w:sz w:val="21"/>
          <w:lang w:bidi="es-ES_tradnl"/>
        </w:rPr>
        <w:t>costeará la</w:t>
      </w:r>
      <w:r w:rsidR="00B53EE8" w:rsidRPr="00B53EE8">
        <w:rPr>
          <w:rFonts w:ascii="Arial" w:hAnsi="Arial"/>
          <w:bCs/>
          <w:sz w:val="21"/>
          <w:lang w:bidi="es-ES_tradnl"/>
        </w:rPr>
        <w:t xml:space="preserve"> cuota de inscripción a</w:t>
      </w:r>
      <w:r w:rsidR="00B53EE8">
        <w:rPr>
          <w:rFonts w:ascii="Arial" w:hAnsi="Arial"/>
          <w:bCs/>
          <w:sz w:val="21"/>
          <w:lang w:bidi="es-ES_tradnl"/>
        </w:rPr>
        <w:t>l equipo ganador</w:t>
      </w:r>
      <w:r w:rsidR="00B53EE8" w:rsidRPr="00B53EE8">
        <w:rPr>
          <w:rFonts w:ascii="Arial" w:hAnsi="Arial"/>
          <w:bCs/>
          <w:sz w:val="21"/>
          <w:lang w:bidi="es-ES_tradnl"/>
        </w:rPr>
        <w:t xml:space="preserve"> </w:t>
      </w:r>
      <w:r w:rsidR="00B53EE8">
        <w:rPr>
          <w:rFonts w:ascii="Arial" w:hAnsi="Arial"/>
          <w:bCs/>
          <w:sz w:val="21"/>
          <w:lang w:bidi="es-ES_tradnl"/>
        </w:rPr>
        <w:t>(piloto/copiloto/</w:t>
      </w:r>
      <w:r w:rsidR="00B53EE8" w:rsidRPr="00B53EE8">
        <w:rPr>
          <w:rFonts w:ascii="Arial" w:hAnsi="Arial"/>
          <w:bCs/>
          <w:sz w:val="21"/>
          <w:lang w:bidi="es-ES_tradnl"/>
        </w:rPr>
        <w:t xml:space="preserve">coche) que llevará los colores de </w:t>
      </w:r>
      <w:r w:rsidR="00023724" w:rsidRPr="002D40B4">
        <w:rPr>
          <w:rFonts w:ascii="Arial" w:hAnsi="Arial"/>
          <w:bCs/>
          <w:sz w:val="21"/>
          <w:lang w:bidi="es-ES_tradnl"/>
        </w:rPr>
        <w:t>BFGoodrich</w:t>
      </w:r>
      <w:r w:rsidR="00023724" w:rsidRPr="002D40B4">
        <w:rPr>
          <w:rFonts w:ascii="Arial" w:hAnsi="Arial"/>
          <w:bCs/>
          <w:i/>
          <w:sz w:val="21"/>
          <w:vertAlign w:val="superscript"/>
          <w:lang w:bidi="es-ES_tradnl"/>
        </w:rPr>
        <w:t>®</w:t>
      </w:r>
      <w:r w:rsidR="00023724" w:rsidRPr="002D40B4">
        <w:rPr>
          <w:rFonts w:ascii="Arial" w:hAnsi="Arial"/>
          <w:bCs/>
          <w:sz w:val="21"/>
          <w:lang w:bidi="es-ES_tradnl"/>
        </w:rPr>
        <w:t xml:space="preserve"> </w:t>
      </w:r>
      <w:r w:rsidR="00B53EE8" w:rsidRPr="00B53EE8">
        <w:rPr>
          <w:rFonts w:ascii="Arial" w:hAnsi="Arial"/>
          <w:bCs/>
          <w:sz w:val="21"/>
          <w:lang w:bidi="es-ES_tradnl"/>
        </w:rPr>
        <w:t xml:space="preserve">durante </w:t>
      </w:r>
      <w:r w:rsidR="00023724">
        <w:rPr>
          <w:rFonts w:ascii="Arial" w:hAnsi="Arial"/>
          <w:bCs/>
          <w:sz w:val="21"/>
          <w:lang w:bidi="es-ES_tradnl"/>
        </w:rPr>
        <w:t>la edición del</w:t>
      </w:r>
      <w:r w:rsidR="00B53EE8" w:rsidRPr="00B53EE8">
        <w:rPr>
          <w:rFonts w:ascii="Arial" w:hAnsi="Arial"/>
          <w:bCs/>
          <w:sz w:val="21"/>
          <w:lang w:bidi="es-ES_tradnl"/>
        </w:rPr>
        <w:t xml:space="preserve"> 40 aniversario.</w:t>
      </w:r>
    </w:p>
    <w:p w14:paraId="6CDF05C7" w14:textId="39D9AA06" w:rsidR="004308F8" w:rsidRPr="002D40B4" w:rsidRDefault="00023724" w:rsidP="004308F8">
      <w:pPr>
        <w:spacing w:after="230" w:line="270" w:lineRule="atLeast"/>
        <w:jc w:val="both"/>
        <w:rPr>
          <w:rFonts w:ascii="Arial" w:hAnsi="Arial"/>
          <w:bCs/>
          <w:sz w:val="21"/>
          <w:lang w:bidi="es-ES_tradnl"/>
        </w:rPr>
      </w:pPr>
      <w:r>
        <w:rPr>
          <w:rFonts w:ascii="Arial" w:hAnsi="Arial"/>
          <w:bCs/>
          <w:sz w:val="21"/>
          <w:lang w:bidi="es-ES_tradnl"/>
        </w:rPr>
        <w:t xml:space="preserve">Además del reglamento </w:t>
      </w:r>
      <w:r w:rsidRPr="00023724">
        <w:rPr>
          <w:rFonts w:ascii="Arial" w:hAnsi="Arial"/>
          <w:bCs/>
          <w:sz w:val="21"/>
          <w:lang w:bidi="es-ES_tradnl"/>
        </w:rPr>
        <w:t>habitual de</w:t>
      </w:r>
      <w:r>
        <w:rPr>
          <w:rFonts w:ascii="Arial" w:hAnsi="Arial"/>
          <w:bCs/>
          <w:sz w:val="21"/>
          <w:lang w:bidi="es-ES_tradnl"/>
        </w:rPr>
        <w:t>l</w:t>
      </w:r>
      <w:r w:rsidRPr="00023724">
        <w:rPr>
          <w:rFonts w:ascii="Arial" w:hAnsi="Arial"/>
          <w:bCs/>
          <w:sz w:val="21"/>
          <w:lang w:bidi="es-ES_tradnl"/>
        </w:rPr>
        <w:t xml:space="preserve"> Good</w:t>
      </w:r>
      <w:r>
        <w:rPr>
          <w:rFonts w:ascii="Arial" w:hAnsi="Arial"/>
          <w:bCs/>
          <w:sz w:val="21"/>
          <w:lang w:bidi="es-ES_tradnl"/>
        </w:rPr>
        <w:t xml:space="preserve"> </w:t>
      </w:r>
      <w:r w:rsidRPr="00023724">
        <w:rPr>
          <w:rFonts w:ascii="Arial" w:hAnsi="Arial"/>
          <w:bCs/>
          <w:sz w:val="21"/>
          <w:lang w:bidi="es-ES_tradnl"/>
        </w:rPr>
        <w:t xml:space="preserve">Project, las condiciones para </w:t>
      </w:r>
      <w:r w:rsidR="001106A6">
        <w:rPr>
          <w:rFonts w:ascii="Arial" w:hAnsi="Arial"/>
          <w:bCs/>
          <w:sz w:val="21"/>
          <w:lang w:bidi="es-ES_tradnl"/>
        </w:rPr>
        <w:t xml:space="preserve">los </w:t>
      </w:r>
      <w:r w:rsidRPr="00023724">
        <w:rPr>
          <w:rFonts w:ascii="Arial" w:hAnsi="Arial"/>
          <w:bCs/>
          <w:sz w:val="21"/>
          <w:lang w:bidi="es-ES_tradnl"/>
        </w:rPr>
        <w:t>candidatos son l</w:t>
      </w:r>
      <w:r w:rsidR="001106A6">
        <w:rPr>
          <w:rFonts w:ascii="Arial" w:hAnsi="Arial"/>
          <w:bCs/>
          <w:sz w:val="21"/>
          <w:lang w:bidi="es-ES_tradnl"/>
        </w:rPr>
        <w:t>a</w:t>
      </w:r>
      <w:r w:rsidRPr="00023724">
        <w:rPr>
          <w:rFonts w:ascii="Arial" w:hAnsi="Arial"/>
          <w:bCs/>
          <w:sz w:val="21"/>
          <w:lang w:bidi="es-ES_tradnl"/>
        </w:rPr>
        <w:t>s siguientes</w:t>
      </w:r>
      <w:r w:rsidR="004308F8" w:rsidRPr="002D40B4">
        <w:rPr>
          <w:rFonts w:ascii="Arial" w:hAnsi="Arial"/>
          <w:bCs/>
          <w:sz w:val="21"/>
          <w:lang w:bidi="es-ES_tradnl"/>
        </w:rPr>
        <w:t>:</w:t>
      </w:r>
    </w:p>
    <w:p w14:paraId="42ED8A05" w14:textId="20A0BF58" w:rsidR="004308F8" w:rsidRPr="002D40B4" w:rsidRDefault="001106A6"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Acudir al</w:t>
      </w:r>
      <w:r w:rsidR="004308F8" w:rsidRPr="002D40B4">
        <w:rPr>
          <w:rFonts w:ascii="Arial" w:hAnsi="Arial"/>
          <w:bCs/>
          <w:sz w:val="21"/>
          <w:lang w:bidi="es-ES_tradnl"/>
        </w:rPr>
        <w:t xml:space="preserve"> Dakar </w:t>
      </w:r>
      <w:r>
        <w:rPr>
          <w:rFonts w:ascii="Arial" w:hAnsi="Arial"/>
          <w:bCs/>
          <w:sz w:val="21"/>
          <w:lang w:bidi="es-ES_tradnl"/>
        </w:rPr>
        <w:t>por primera vez en la categoría Coches</w:t>
      </w:r>
      <w:r w:rsidR="004308F8" w:rsidRPr="002D40B4">
        <w:rPr>
          <w:rFonts w:ascii="Arial" w:hAnsi="Arial"/>
          <w:bCs/>
          <w:sz w:val="21"/>
          <w:lang w:bidi="es-ES_tradnl"/>
        </w:rPr>
        <w:t>.</w:t>
      </w:r>
    </w:p>
    <w:p w14:paraId="2DD4BCDB" w14:textId="5B5C0191" w:rsidR="004308F8" w:rsidRPr="002D40B4" w:rsidRDefault="0068787B"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Pertenecer a un país miembro de la Unión Europea.</w:t>
      </w:r>
    </w:p>
    <w:p w14:paraId="555DEBA2" w14:textId="728E0BE0" w:rsidR="004308F8" w:rsidRPr="002D40B4" w:rsidRDefault="00CD51B0"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 xml:space="preserve">Justificar los medios </w:t>
      </w:r>
      <w:r w:rsidR="00E53187">
        <w:rPr>
          <w:rFonts w:ascii="Arial" w:hAnsi="Arial"/>
          <w:bCs/>
          <w:sz w:val="21"/>
          <w:lang w:bidi="es-ES_tradnl"/>
        </w:rPr>
        <w:t>financier</w:t>
      </w:r>
      <w:r>
        <w:rPr>
          <w:rFonts w:ascii="Arial" w:hAnsi="Arial"/>
          <w:bCs/>
          <w:sz w:val="21"/>
          <w:lang w:bidi="es-ES_tradnl"/>
        </w:rPr>
        <w:t>o</w:t>
      </w:r>
      <w:r w:rsidR="00E53187">
        <w:rPr>
          <w:rFonts w:ascii="Arial" w:hAnsi="Arial"/>
          <w:bCs/>
          <w:sz w:val="21"/>
          <w:lang w:bidi="es-ES_tradnl"/>
        </w:rPr>
        <w:t>s</w:t>
      </w:r>
      <w:r>
        <w:rPr>
          <w:rFonts w:ascii="Arial" w:hAnsi="Arial"/>
          <w:bCs/>
          <w:sz w:val="21"/>
          <w:lang w:bidi="es-ES_tradnl"/>
        </w:rPr>
        <w:t xml:space="preserve"> para </w:t>
      </w:r>
      <w:r w:rsidR="00AE04EE">
        <w:rPr>
          <w:rFonts w:ascii="Arial" w:hAnsi="Arial"/>
          <w:bCs/>
          <w:sz w:val="21"/>
          <w:lang w:bidi="es-ES_tradnl"/>
        </w:rPr>
        <w:t>asumir</w:t>
      </w:r>
      <w:r>
        <w:rPr>
          <w:rFonts w:ascii="Arial" w:hAnsi="Arial"/>
          <w:bCs/>
          <w:sz w:val="21"/>
          <w:lang w:bidi="es-ES_tradnl"/>
        </w:rPr>
        <w:t xml:space="preserve"> los gastos que no cubra </w:t>
      </w:r>
      <w:r w:rsidRPr="002D40B4">
        <w:rPr>
          <w:rFonts w:ascii="Arial" w:hAnsi="Arial"/>
          <w:bCs/>
          <w:sz w:val="21"/>
          <w:lang w:bidi="es-ES_tradnl"/>
        </w:rPr>
        <w:t>BFGoodrich</w:t>
      </w:r>
      <w:r w:rsidRPr="002D40B4">
        <w:rPr>
          <w:rFonts w:ascii="Arial" w:hAnsi="Arial"/>
          <w:bCs/>
          <w:i/>
          <w:sz w:val="21"/>
          <w:vertAlign w:val="superscript"/>
          <w:lang w:bidi="es-ES_tradnl"/>
        </w:rPr>
        <w:t>®</w:t>
      </w:r>
      <w:r w:rsidR="00AE04EE">
        <w:rPr>
          <w:rFonts w:ascii="Arial" w:hAnsi="Arial"/>
          <w:bCs/>
          <w:i/>
          <w:sz w:val="21"/>
          <w:vertAlign w:val="superscript"/>
          <w:lang w:bidi="es-ES_tradnl"/>
        </w:rPr>
        <w:t xml:space="preserve"> </w:t>
      </w:r>
      <w:r w:rsidR="00E53187">
        <w:rPr>
          <w:rFonts w:ascii="Arial" w:hAnsi="Arial"/>
          <w:bCs/>
          <w:sz w:val="21"/>
          <w:lang w:bidi="es-ES_tradnl"/>
        </w:rPr>
        <w:t xml:space="preserve">y </w:t>
      </w:r>
      <w:r w:rsidR="00AE04EE">
        <w:rPr>
          <w:rFonts w:ascii="Arial" w:hAnsi="Arial"/>
          <w:bCs/>
          <w:sz w:val="21"/>
          <w:lang w:bidi="es-ES_tradnl"/>
        </w:rPr>
        <w:t xml:space="preserve">las capacidades </w:t>
      </w:r>
      <w:r w:rsidR="00E53187">
        <w:rPr>
          <w:rFonts w:ascii="Arial" w:hAnsi="Arial"/>
          <w:bCs/>
          <w:sz w:val="21"/>
          <w:lang w:bidi="es-ES_tradnl"/>
        </w:rPr>
        <w:t>técnicas para participar en el</w:t>
      </w:r>
      <w:r w:rsidR="004308F8" w:rsidRPr="002D40B4">
        <w:rPr>
          <w:rFonts w:ascii="Arial" w:hAnsi="Arial"/>
          <w:bCs/>
          <w:sz w:val="21"/>
          <w:lang w:bidi="es-ES_tradnl"/>
        </w:rPr>
        <w:t xml:space="preserve"> Dakar.</w:t>
      </w:r>
    </w:p>
    <w:p w14:paraId="0F258A09" w14:textId="606AC871" w:rsidR="004308F8" w:rsidRPr="002D40B4" w:rsidRDefault="00E53187"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Haber participado al menos una vez en un</w:t>
      </w:r>
      <w:r w:rsidR="004030A8">
        <w:rPr>
          <w:rFonts w:ascii="Arial" w:hAnsi="Arial"/>
          <w:bCs/>
          <w:sz w:val="21"/>
          <w:lang w:bidi="es-ES_tradnl"/>
        </w:rPr>
        <w:t>a</w:t>
      </w:r>
      <w:r>
        <w:rPr>
          <w:rFonts w:ascii="Arial" w:hAnsi="Arial"/>
          <w:bCs/>
          <w:sz w:val="21"/>
          <w:lang w:bidi="es-ES_tradnl"/>
        </w:rPr>
        <w:t xml:space="preserve"> prueba profesional o semiprofesional </w:t>
      </w:r>
      <w:r w:rsidR="00231C32">
        <w:rPr>
          <w:rFonts w:ascii="Arial" w:hAnsi="Arial"/>
          <w:bCs/>
          <w:sz w:val="21"/>
          <w:lang w:bidi="es-ES_tradnl"/>
        </w:rPr>
        <w:t>tipo</w:t>
      </w:r>
      <w:r w:rsidR="004308F8" w:rsidRPr="002D40B4">
        <w:rPr>
          <w:rFonts w:ascii="Arial" w:hAnsi="Arial"/>
          <w:bCs/>
          <w:sz w:val="21"/>
          <w:lang w:bidi="es-ES_tradnl"/>
        </w:rPr>
        <w:t xml:space="preserve"> FIA.</w:t>
      </w:r>
    </w:p>
    <w:p w14:paraId="2E2D2921" w14:textId="7CE996DE" w:rsidR="004308F8" w:rsidRPr="002D40B4" w:rsidRDefault="00DC121F"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 xml:space="preserve">Tener presencia activa </w:t>
      </w:r>
      <w:r w:rsidR="004030A8">
        <w:rPr>
          <w:rFonts w:ascii="Arial" w:hAnsi="Arial"/>
          <w:bCs/>
          <w:sz w:val="21"/>
          <w:lang w:bidi="es-ES_tradnl"/>
        </w:rPr>
        <w:t>en redes sociales</w:t>
      </w:r>
      <w:r w:rsidR="004308F8" w:rsidRPr="002D40B4">
        <w:rPr>
          <w:rFonts w:ascii="Arial" w:hAnsi="Arial"/>
          <w:bCs/>
          <w:sz w:val="21"/>
          <w:lang w:bidi="es-ES_tradnl"/>
        </w:rPr>
        <w:t xml:space="preserve"> (</w:t>
      </w:r>
      <w:r w:rsidR="004030A8">
        <w:rPr>
          <w:rFonts w:ascii="Arial" w:hAnsi="Arial"/>
          <w:bCs/>
          <w:sz w:val="21"/>
          <w:lang w:bidi="es-ES_tradnl"/>
        </w:rPr>
        <w:t xml:space="preserve">tener </w:t>
      </w:r>
      <w:r w:rsidR="004308F8" w:rsidRPr="002D40B4">
        <w:rPr>
          <w:rFonts w:ascii="Arial" w:hAnsi="Arial"/>
          <w:bCs/>
          <w:sz w:val="21"/>
          <w:lang w:bidi="es-ES_tradnl"/>
        </w:rPr>
        <w:t>m</w:t>
      </w:r>
      <w:r w:rsidR="004030A8">
        <w:rPr>
          <w:rFonts w:ascii="Arial" w:hAnsi="Arial"/>
          <w:bCs/>
          <w:sz w:val="21"/>
          <w:lang w:bidi="es-ES_tradnl"/>
        </w:rPr>
        <w:t>í</w:t>
      </w:r>
      <w:r w:rsidR="004308F8" w:rsidRPr="002D40B4">
        <w:rPr>
          <w:rFonts w:ascii="Arial" w:hAnsi="Arial"/>
          <w:bCs/>
          <w:sz w:val="21"/>
          <w:lang w:bidi="es-ES_tradnl"/>
        </w:rPr>
        <w:t>nim</w:t>
      </w:r>
      <w:r w:rsidR="004030A8">
        <w:rPr>
          <w:rFonts w:ascii="Arial" w:hAnsi="Arial"/>
          <w:bCs/>
          <w:sz w:val="21"/>
          <w:lang w:bidi="es-ES_tradnl"/>
        </w:rPr>
        <w:t>o</w:t>
      </w:r>
      <w:r w:rsidR="004308F8" w:rsidRPr="002D40B4">
        <w:rPr>
          <w:rFonts w:ascii="Arial" w:hAnsi="Arial"/>
          <w:bCs/>
          <w:sz w:val="21"/>
          <w:lang w:bidi="es-ES_tradnl"/>
        </w:rPr>
        <w:t xml:space="preserve"> 500 fans).</w:t>
      </w:r>
    </w:p>
    <w:p w14:paraId="3FB13E0A" w14:textId="62475F41" w:rsidR="004308F8" w:rsidRPr="002D40B4" w:rsidRDefault="004030A8" w:rsidP="004308F8">
      <w:pPr>
        <w:numPr>
          <w:ilvl w:val="0"/>
          <w:numId w:val="7"/>
        </w:numPr>
        <w:spacing w:after="230" w:line="270" w:lineRule="atLeast"/>
        <w:jc w:val="both"/>
        <w:rPr>
          <w:rFonts w:ascii="Arial" w:hAnsi="Arial"/>
          <w:bCs/>
          <w:sz w:val="21"/>
          <w:lang w:bidi="es-ES_tradnl"/>
        </w:rPr>
      </w:pPr>
      <w:r>
        <w:rPr>
          <w:rFonts w:ascii="Arial" w:hAnsi="Arial"/>
          <w:bCs/>
          <w:sz w:val="21"/>
          <w:lang w:bidi="es-ES_tradnl"/>
        </w:rPr>
        <w:t>Grabar un vídeo</w:t>
      </w:r>
      <w:r w:rsidR="004308F8" w:rsidRPr="002D40B4">
        <w:rPr>
          <w:rFonts w:ascii="Arial" w:hAnsi="Arial"/>
          <w:bCs/>
          <w:sz w:val="21"/>
          <w:lang w:bidi="es-ES_tradnl"/>
        </w:rPr>
        <w:t xml:space="preserve"> (1</w:t>
      </w:r>
      <w:r>
        <w:rPr>
          <w:rFonts w:ascii="Arial" w:hAnsi="Arial"/>
          <w:bCs/>
          <w:sz w:val="21"/>
          <w:lang w:bidi="es-ES_tradnl"/>
        </w:rPr>
        <w:t xml:space="preserve"> </w:t>
      </w:r>
      <w:r w:rsidR="004308F8" w:rsidRPr="002D40B4">
        <w:rPr>
          <w:rFonts w:ascii="Arial" w:hAnsi="Arial"/>
          <w:bCs/>
          <w:sz w:val="21"/>
          <w:lang w:bidi="es-ES_tradnl"/>
        </w:rPr>
        <w:t>min</w:t>
      </w:r>
      <w:r>
        <w:rPr>
          <w:rFonts w:ascii="Arial" w:hAnsi="Arial"/>
          <w:bCs/>
          <w:sz w:val="21"/>
          <w:lang w:bidi="es-ES_tradnl"/>
        </w:rPr>
        <w:t>.</w:t>
      </w:r>
      <w:r w:rsidR="004308F8" w:rsidRPr="002D40B4">
        <w:rPr>
          <w:rFonts w:ascii="Arial" w:hAnsi="Arial"/>
          <w:bCs/>
          <w:sz w:val="21"/>
          <w:lang w:bidi="es-ES_tradnl"/>
        </w:rPr>
        <w:t xml:space="preserve"> </w:t>
      </w:r>
      <w:r w:rsidRPr="002D40B4">
        <w:rPr>
          <w:rFonts w:ascii="Arial" w:hAnsi="Arial"/>
          <w:bCs/>
          <w:sz w:val="21"/>
          <w:lang w:bidi="es-ES_tradnl"/>
        </w:rPr>
        <w:t>máx.</w:t>
      </w:r>
      <w:r w:rsidR="004308F8" w:rsidRPr="002D40B4">
        <w:rPr>
          <w:rFonts w:ascii="Arial" w:hAnsi="Arial"/>
          <w:bCs/>
          <w:sz w:val="21"/>
          <w:lang w:bidi="es-ES_tradnl"/>
        </w:rPr>
        <w:t xml:space="preserve">) </w:t>
      </w:r>
      <w:r w:rsidR="00A84C6E">
        <w:rPr>
          <w:rFonts w:ascii="Arial" w:hAnsi="Arial"/>
          <w:bCs/>
          <w:sz w:val="21"/>
          <w:lang w:bidi="es-ES_tradnl"/>
        </w:rPr>
        <w:t>para demostrar la motivación y explicar por qué</w:t>
      </w:r>
      <w:r w:rsidR="004308F8" w:rsidRPr="002D40B4">
        <w:rPr>
          <w:rFonts w:ascii="Arial" w:hAnsi="Arial"/>
          <w:bCs/>
          <w:sz w:val="21"/>
          <w:lang w:bidi="es-ES_tradnl"/>
        </w:rPr>
        <w:t xml:space="preserve"> </w:t>
      </w:r>
      <w:r w:rsidR="00A84C6E">
        <w:rPr>
          <w:rFonts w:ascii="Arial" w:hAnsi="Arial"/>
          <w:bCs/>
          <w:sz w:val="21"/>
          <w:lang w:bidi="es-ES_tradnl"/>
        </w:rPr>
        <w:t xml:space="preserve">sería el mejor equipo para defender los colores de </w:t>
      </w:r>
      <w:r w:rsidR="004308F8" w:rsidRPr="002D40B4">
        <w:rPr>
          <w:rFonts w:ascii="Arial" w:hAnsi="Arial"/>
          <w:bCs/>
          <w:sz w:val="21"/>
          <w:lang w:bidi="es-ES_tradnl"/>
        </w:rPr>
        <w:t>BFGoodrich</w:t>
      </w:r>
      <w:r w:rsidR="004308F8" w:rsidRPr="002D40B4">
        <w:rPr>
          <w:rFonts w:ascii="Arial" w:hAnsi="Arial"/>
          <w:bCs/>
          <w:sz w:val="21"/>
          <w:vertAlign w:val="superscript"/>
          <w:lang w:bidi="es-ES_tradnl"/>
        </w:rPr>
        <w:t>®</w:t>
      </w:r>
      <w:r w:rsidR="004308F8" w:rsidRPr="002D40B4">
        <w:rPr>
          <w:rFonts w:ascii="Arial" w:hAnsi="Arial"/>
          <w:bCs/>
          <w:sz w:val="21"/>
          <w:lang w:bidi="es-ES_tradnl"/>
        </w:rPr>
        <w:t>.</w:t>
      </w:r>
    </w:p>
    <w:p w14:paraId="2F4738F5" w14:textId="3B2C1823" w:rsidR="004308F8" w:rsidRPr="002D40B4" w:rsidRDefault="00A84C6E" w:rsidP="004308F8">
      <w:pPr>
        <w:spacing w:after="230" w:line="270" w:lineRule="atLeast"/>
        <w:jc w:val="both"/>
        <w:rPr>
          <w:rFonts w:ascii="Arial" w:hAnsi="Arial"/>
          <w:bCs/>
          <w:sz w:val="21"/>
          <w:lang w:bidi="es-ES_tradnl"/>
        </w:rPr>
      </w:pPr>
      <w:r>
        <w:rPr>
          <w:rFonts w:ascii="Arial" w:hAnsi="Arial"/>
          <w:bCs/>
          <w:sz w:val="21"/>
          <w:lang w:bidi="es-ES_tradnl"/>
        </w:rPr>
        <w:t xml:space="preserve">La inscripción estará abierta entre los próximos </w:t>
      </w:r>
      <w:r w:rsidR="004308F8" w:rsidRPr="002D40B4">
        <w:rPr>
          <w:rFonts w:ascii="Arial" w:hAnsi="Arial"/>
          <w:bCs/>
          <w:sz w:val="21"/>
          <w:u w:val="single"/>
          <w:lang w:bidi="es-ES_tradnl"/>
        </w:rPr>
        <w:t xml:space="preserve">12 </w:t>
      </w:r>
      <w:r>
        <w:rPr>
          <w:rFonts w:ascii="Arial" w:hAnsi="Arial"/>
          <w:bCs/>
          <w:sz w:val="21"/>
          <w:u w:val="single"/>
          <w:lang w:bidi="es-ES_tradnl"/>
        </w:rPr>
        <w:t>de a</w:t>
      </w:r>
      <w:r w:rsidRPr="002D40B4">
        <w:rPr>
          <w:rFonts w:ascii="Arial" w:hAnsi="Arial"/>
          <w:bCs/>
          <w:sz w:val="21"/>
          <w:u w:val="single"/>
          <w:lang w:bidi="es-ES_tradnl"/>
        </w:rPr>
        <w:t>bril</w:t>
      </w:r>
      <w:r w:rsidR="004308F8" w:rsidRPr="002D40B4">
        <w:rPr>
          <w:rFonts w:ascii="Arial" w:hAnsi="Arial"/>
          <w:bCs/>
          <w:sz w:val="21"/>
          <w:u w:val="single"/>
          <w:lang w:bidi="es-ES_tradnl"/>
        </w:rPr>
        <w:t xml:space="preserve"> </w:t>
      </w:r>
      <w:r w:rsidR="008F51FF">
        <w:rPr>
          <w:rFonts w:ascii="Arial" w:hAnsi="Arial"/>
          <w:bCs/>
          <w:sz w:val="21"/>
          <w:u w:val="single"/>
          <w:lang w:bidi="es-ES_tradnl"/>
        </w:rPr>
        <w:t>y la medianoche del</w:t>
      </w:r>
      <w:r w:rsidR="004308F8" w:rsidRPr="002D40B4">
        <w:rPr>
          <w:rFonts w:ascii="Arial" w:hAnsi="Arial"/>
          <w:bCs/>
          <w:sz w:val="21"/>
          <w:u w:val="single"/>
          <w:lang w:bidi="es-ES_tradnl"/>
        </w:rPr>
        <w:t xml:space="preserve"> 16 </w:t>
      </w:r>
      <w:r>
        <w:rPr>
          <w:rFonts w:ascii="Arial" w:hAnsi="Arial"/>
          <w:bCs/>
          <w:sz w:val="21"/>
          <w:u w:val="single"/>
          <w:lang w:bidi="es-ES_tradnl"/>
        </w:rPr>
        <w:t>de junio</w:t>
      </w:r>
      <w:r w:rsidR="008F51FF" w:rsidRPr="008F51FF">
        <w:rPr>
          <w:rFonts w:ascii="Arial" w:hAnsi="Arial"/>
          <w:bCs/>
          <w:sz w:val="21"/>
          <w:lang w:bidi="es-ES_tradnl"/>
        </w:rPr>
        <w:t xml:space="preserve">, </w:t>
      </w:r>
      <w:r w:rsidR="00523785">
        <w:rPr>
          <w:rFonts w:ascii="Arial" w:hAnsi="Arial"/>
          <w:bCs/>
          <w:sz w:val="21"/>
          <w:lang w:bidi="es-ES_tradnl"/>
        </w:rPr>
        <w:t>a través</w:t>
      </w:r>
      <w:r w:rsidR="008F51FF">
        <w:rPr>
          <w:rFonts w:ascii="Arial" w:hAnsi="Arial"/>
          <w:bCs/>
          <w:sz w:val="21"/>
          <w:lang w:bidi="es-ES_tradnl"/>
        </w:rPr>
        <w:t xml:space="preserve"> </w:t>
      </w:r>
      <w:r w:rsidR="00523785">
        <w:rPr>
          <w:rFonts w:ascii="Arial" w:hAnsi="Arial"/>
          <w:bCs/>
          <w:sz w:val="21"/>
          <w:lang w:bidi="es-ES_tradnl"/>
        </w:rPr>
        <w:t>d</w:t>
      </w:r>
      <w:r w:rsidR="008F51FF">
        <w:rPr>
          <w:rFonts w:ascii="Arial" w:hAnsi="Arial"/>
          <w:bCs/>
          <w:sz w:val="21"/>
          <w:lang w:bidi="es-ES_tradnl"/>
        </w:rPr>
        <w:t xml:space="preserve">el formulario </w:t>
      </w:r>
      <w:r w:rsidR="00523785">
        <w:rPr>
          <w:rFonts w:ascii="Arial" w:hAnsi="Arial"/>
          <w:bCs/>
          <w:sz w:val="21"/>
          <w:lang w:bidi="es-ES_tradnl"/>
        </w:rPr>
        <w:t xml:space="preserve">on line </w:t>
      </w:r>
      <w:r w:rsidR="008F51FF">
        <w:rPr>
          <w:rFonts w:ascii="Arial" w:hAnsi="Arial"/>
          <w:bCs/>
          <w:sz w:val="21"/>
          <w:lang w:bidi="es-ES_tradnl"/>
        </w:rPr>
        <w:t>de la</w:t>
      </w:r>
      <w:r w:rsidR="00523785">
        <w:rPr>
          <w:rFonts w:ascii="Arial" w:hAnsi="Arial"/>
          <w:bCs/>
          <w:sz w:val="21"/>
          <w:lang w:bidi="es-ES_tradnl"/>
        </w:rPr>
        <w:t xml:space="preserve"> página web del</w:t>
      </w:r>
      <w:r w:rsidR="008F51FF">
        <w:rPr>
          <w:rFonts w:ascii="Arial" w:hAnsi="Arial"/>
          <w:bCs/>
          <w:sz w:val="21"/>
          <w:lang w:bidi="es-ES_tradnl"/>
        </w:rPr>
        <w:t xml:space="preserve"> </w:t>
      </w:r>
      <w:r w:rsidR="004308F8" w:rsidRPr="002D40B4">
        <w:rPr>
          <w:rFonts w:ascii="Arial" w:hAnsi="Arial"/>
          <w:bCs/>
          <w:sz w:val="21"/>
          <w:lang w:bidi="es-ES_tradnl"/>
        </w:rPr>
        <w:t xml:space="preserve">GoodProject </w:t>
      </w:r>
      <w:r w:rsidR="00523785">
        <w:rPr>
          <w:rFonts w:ascii="Arial" w:hAnsi="Arial"/>
          <w:bCs/>
          <w:sz w:val="21"/>
          <w:lang w:bidi="es-ES_tradnl"/>
        </w:rPr>
        <w:t>S</w:t>
      </w:r>
      <w:r w:rsidR="008F51FF">
        <w:rPr>
          <w:rFonts w:ascii="Arial" w:hAnsi="Arial"/>
          <w:bCs/>
          <w:sz w:val="21"/>
          <w:lang w:bidi="es-ES_tradnl"/>
        </w:rPr>
        <w:t>pecial</w:t>
      </w:r>
      <w:r w:rsidR="009818D7">
        <w:rPr>
          <w:rFonts w:ascii="Arial" w:hAnsi="Arial"/>
          <w:bCs/>
          <w:sz w:val="21"/>
          <w:lang w:bidi="es-ES_tradnl"/>
        </w:rPr>
        <w:t xml:space="preserve"> Dakar:</w:t>
      </w:r>
    </w:p>
    <w:p w14:paraId="525E7D50" w14:textId="12960DEF" w:rsidR="004308F8" w:rsidRPr="002D40B4" w:rsidRDefault="00142A35" w:rsidP="004308F8">
      <w:pPr>
        <w:spacing w:after="230" w:line="270" w:lineRule="atLeast"/>
        <w:jc w:val="both"/>
        <w:rPr>
          <w:rFonts w:ascii="Arial" w:hAnsi="Arial"/>
          <w:b/>
          <w:bCs/>
          <w:sz w:val="21"/>
          <w:u w:val="single"/>
          <w:lang w:bidi="es-ES_tradnl"/>
        </w:rPr>
      </w:pPr>
      <w:hyperlink r:id="rId7" w:history="1">
        <w:r w:rsidR="004308F8" w:rsidRPr="009818D7">
          <w:rPr>
            <w:rStyle w:val="Hipervnculo"/>
            <w:rFonts w:ascii="Arial" w:hAnsi="Arial"/>
            <w:b/>
            <w:bCs/>
            <w:sz w:val="21"/>
            <w:lang w:bidi="es-ES_tradnl"/>
          </w:rPr>
          <w:t>http://goodproject.bfgoodrich.com/subscribe</w:t>
        </w:r>
      </w:hyperlink>
      <w:r w:rsidR="004308F8" w:rsidRPr="002D40B4">
        <w:rPr>
          <w:rFonts w:ascii="Arial" w:hAnsi="Arial"/>
          <w:b/>
          <w:bCs/>
          <w:sz w:val="21"/>
          <w:u w:val="single"/>
          <w:lang w:bidi="es-ES_tradnl"/>
        </w:rPr>
        <w:t>.</w:t>
      </w:r>
    </w:p>
    <w:p w14:paraId="6335B1C7" w14:textId="6A7E5A7D" w:rsidR="00523785" w:rsidRDefault="00523785" w:rsidP="003F082C">
      <w:pPr>
        <w:spacing w:after="230" w:line="270" w:lineRule="atLeast"/>
        <w:jc w:val="both"/>
        <w:rPr>
          <w:rFonts w:ascii="Arial" w:hAnsi="Arial"/>
          <w:bCs/>
          <w:sz w:val="21"/>
          <w:lang w:bidi="es-ES_tradnl"/>
        </w:rPr>
      </w:pPr>
      <w:r>
        <w:rPr>
          <w:rFonts w:ascii="Arial" w:hAnsi="Arial"/>
          <w:bCs/>
          <w:sz w:val="21"/>
          <w:lang w:bidi="es-ES_tradnl"/>
        </w:rPr>
        <w:lastRenderedPageBreak/>
        <w:t xml:space="preserve">A principios de julio, un jurado </w:t>
      </w:r>
      <w:r w:rsidR="00270DFF">
        <w:rPr>
          <w:rFonts w:ascii="Arial" w:hAnsi="Arial"/>
          <w:bCs/>
          <w:sz w:val="21"/>
          <w:lang w:bidi="es-ES_tradnl"/>
        </w:rPr>
        <w:t>validará las candidaturas y elegirá un vencedor.</w:t>
      </w:r>
    </w:p>
    <w:p w14:paraId="0B2D0AE2" w14:textId="77777777" w:rsidR="00874C3A" w:rsidRDefault="00874C3A" w:rsidP="004275FC">
      <w:pPr>
        <w:jc w:val="both"/>
        <w:rPr>
          <w:i/>
        </w:rPr>
      </w:pPr>
    </w:p>
    <w:p w14:paraId="5A073526" w14:textId="77777777" w:rsidR="00874C3A" w:rsidRDefault="00874C3A" w:rsidP="004275FC">
      <w:pPr>
        <w:jc w:val="both"/>
        <w:rPr>
          <w:i/>
        </w:rPr>
      </w:pPr>
    </w:p>
    <w:p w14:paraId="618EE3B8" w14:textId="77777777" w:rsidR="00874C3A" w:rsidRDefault="00874C3A" w:rsidP="004275FC">
      <w:pPr>
        <w:jc w:val="both"/>
        <w:rPr>
          <w:i/>
        </w:rPr>
      </w:pPr>
    </w:p>
    <w:p w14:paraId="41C2FFC8" w14:textId="77777777" w:rsidR="00874C3A" w:rsidRDefault="00874C3A" w:rsidP="004275FC">
      <w:pPr>
        <w:jc w:val="both"/>
        <w:rPr>
          <w:i/>
        </w:rPr>
      </w:pPr>
    </w:p>
    <w:p w14:paraId="3E7AE864" w14:textId="64559545" w:rsidR="004275FC" w:rsidRPr="002D40B4" w:rsidRDefault="004275FC" w:rsidP="004275FC">
      <w:pPr>
        <w:jc w:val="both"/>
        <w:rPr>
          <w:i/>
        </w:rPr>
      </w:pPr>
      <w:r w:rsidRPr="002D40B4">
        <w:rPr>
          <w:i/>
        </w:rPr>
        <w:t xml:space="preserve">La marca BFGoodrich </w:t>
      </w:r>
      <w:r w:rsidR="00C05D87" w:rsidRPr="002D40B4">
        <w:rPr>
          <w:i/>
        </w:rPr>
        <w:t>se creó</w:t>
      </w:r>
      <w:r w:rsidRPr="002D40B4">
        <w:rPr>
          <w:i/>
        </w:rPr>
        <w:t xml:space="preserve"> en 1870 </w:t>
      </w:r>
      <w:r w:rsidR="00AB0652">
        <w:rPr>
          <w:i/>
        </w:rPr>
        <w:t>en EE.UU.</w:t>
      </w:r>
      <w:r w:rsidR="00C05D87" w:rsidRPr="002D40B4">
        <w:rPr>
          <w:i/>
        </w:rPr>
        <w:t xml:space="preserve"> </w:t>
      </w:r>
      <w:r w:rsidRPr="002D40B4">
        <w:rPr>
          <w:i/>
        </w:rPr>
        <w:t xml:space="preserve">por </w:t>
      </w:r>
      <w:r w:rsidR="007A11C6" w:rsidRPr="002D40B4">
        <w:rPr>
          <w:i/>
        </w:rPr>
        <w:t>el</w:t>
      </w:r>
      <w:r w:rsidRPr="002D40B4">
        <w:rPr>
          <w:i/>
        </w:rPr>
        <w:t xml:space="preserve"> cirujano Benjamin Franklin Goodrich y se desarrolló mano a mano con la industria del automóvil en Estados Unidos. Henry Ford eligió BFGoodrich para equipar a los primeros Fords series</w:t>
      </w:r>
      <w:r w:rsidR="007A11C6" w:rsidRPr="002D40B4">
        <w:rPr>
          <w:i/>
        </w:rPr>
        <w:t>.</w:t>
      </w:r>
      <w:r w:rsidRPr="002D40B4">
        <w:rPr>
          <w:i/>
        </w:rPr>
        <w:t xml:space="preserve"> </w:t>
      </w:r>
      <w:r w:rsidR="00CB5CE5" w:rsidRPr="002D40B4">
        <w:rPr>
          <w:i/>
        </w:rPr>
        <w:t>Desde principios</w:t>
      </w:r>
      <w:r w:rsidRPr="002D40B4">
        <w:rPr>
          <w:i/>
        </w:rPr>
        <w:t xml:space="preserve"> de</w:t>
      </w:r>
      <w:r w:rsidR="007A11C6" w:rsidRPr="002D40B4">
        <w:rPr>
          <w:i/>
        </w:rPr>
        <w:t>l</w:t>
      </w:r>
      <w:r w:rsidRPr="002D40B4">
        <w:rPr>
          <w:i/>
        </w:rPr>
        <w:t xml:space="preserve"> siglo XX</w:t>
      </w:r>
      <w:r w:rsidR="00CB5CE5" w:rsidRPr="002D40B4">
        <w:rPr>
          <w:i/>
        </w:rPr>
        <w:t>,</w:t>
      </w:r>
      <w:r w:rsidRPr="002D40B4">
        <w:rPr>
          <w:i/>
        </w:rPr>
        <w:t xml:space="preserve"> </w:t>
      </w:r>
      <w:r w:rsidR="00CB5CE5" w:rsidRPr="002D40B4">
        <w:rPr>
          <w:i/>
        </w:rPr>
        <w:t>l</w:t>
      </w:r>
      <w:r w:rsidRPr="002D40B4">
        <w:rPr>
          <w:i/>
        </w:rPr>
        <w:t>a marca BFGoodrich siguió innovando (</w:t>
      </w:r>
      <w:r w:rsidR="00EA0288" w:rsidRPr="002D40B4">
        <w:rPr>
          <w:i/>
        </w:rPr>
        <w:t>primer</w:t>
      </w:r>
      <w:r w:rsidRPr="002D40B4">
        <w:rPr>
          <w:i/>
        </w:rPr>
        <w:t xml:space="preserve"> neumático tubeless en 1946, </w:t>
      </w:r>
      <w:r w:rsidR="00EA0288" w:rsidRPr="002D40B4">
        <w:rPr>
          <w:i/>
        </w:rPr>
        <w:t>primer</w:t>
      </w:r>
      <w:r w:rsidRPr="002D40B4">
        <w:rPr>
          <w:i/>
        </w:rPr>
        <w:t xml:space="preserve"> neumático radial en USA en 1965, etc) y participando en acontecimientos increíbles como la primera travesía de Estados Unidos en coche en 1903, el primer vuelo transatlántico con el “Spirit of St Louis”</w:t>
      </w:r>
      <w:r w:rsidR="00CB5CE5" w:rsidRPr="002D40B4">
        <w:rPr>
          <w:i/>
        </w:rPr>
        <w:t>,</w:t>
      </w:r>
      <w:r w:rsidRPr="002D40B4">
        <w:rPr>
          <w:i/>
        </w:rPr>
        <w:t xml:space="preserve"> d</w:t>
      </w:r>
      <w:bookmarkStart w:id="0" w:name="_GoBack"/>
      <w:bookmarkEnd w:id="0"/>
      <w:r w:rsidRPr="002D40B4">
        <w:rPr>
          <w:i/>
        </w:rPr>
        <w:t>e Charles Lindbergh</w:t>
      </w:r>
      <w:r w:rsidR="00C05D87" w:rsidRPr="002D40B4">
        <w:rPr>
          <w:i/>
        </w:rPr>
        <w:t>,</w:t>
      </w:r>
      <w:r w:rsidRPr="002D40B4">
        <w:rPr>
          <w:i/>
        </w:rPr>
        <w:t xml:space="preserve"> en 1927, y hasta en un viaje al espacio en la nave Columbia en 1977.</w:t>
      </w:r>
    </w:p>
    <w:p w14:paraId="0C322118" w14:textId="77777777" w:rsidR="004275FC" w:rsidRPr="002D40B4" w:rsidRDefault="004275FC" w:rsidP="004275FC">
      <w:pPr>
        <w:jc w:val="both"/>
        <w:rPr>
          <w:i/>
        </w:rPr>
      </w:pPr>
    </w:p>
    <w:p w14:paraId="7A2C443F" w14:textId="77777777" w:rsidR="004275FC" w:rsidRPr="002D40B4" w:rsidRDefault="004275FC" w:rsidP="004275FC">
      <w:pPr>
        <w:jc w:val="both"/>
        <w:rPr>
          <w:i/>
        </w:rPr>
      </w:pPr>
      <w:r w:rsidRPr="002D40B4">
        <w:rPr>
          <w:i/>
        </w:rPr>
        <w:t>En competición, BFGoodrich ha estado presente en numerosos rallies off-road, Daytona 24h, 24h de Le Mans, Pikes Peak.</w:t>
      </w:r>
    </w:p>
    <w:p w14:paraId="0F431D60" w14:textId="77777777" w:rsidR="004275FC" w:rsidRPr="002D40B4" w:rsidRDefault="004275FC" w:rsidP="004275FC">
      <w:pPr>
        <w:jc w:val="both"/>
        <w:rPr>
          <w:i/>
        </w:rPr>
      </w:pPr>
    </w:p>
    <w:p w14:paraId="1CCAA25A" w14:textId="022971DE" w:rsidR="004275FC" w:rsidRPr="002D40B4" w:rsidRDefault="004275FC" w:rsidP="004275FC">
      <w:pPr>
        <w:jc w:val="both"/>
        <w:rPr>
          <w:i/>
        </w:rPr>
      </w:pPr>
      <w:r w:rsidRPr="002D40B4">
        <w:rPr>
          <w:i/>
        </w:rPr>
        <w:t>Pero</w:t>
      </w:r>
      <w:r w:rsidR="00CB5CE5" w:rsidRPr="002D40B4">
        <w:rPr>
          <w:i/>
        </w:rPr>
        <w:t>,</w:t>
      </w:r>
      <w:r w:rsidRPr="002D40B4">
        <w:rPr>
          <w:i/>
        </w:rPr>
        <w:t xml:space="preserve"> sobre todo, la historia de BFGoodrich está muy ligada al famoso rallye de Baja en Méjico</w:t>
      </w:r>
      <w:r w:rsidR="007A11C6" w:rsidRPr="002D40B4">
        <w:rPr>
          <w:i/>
        </w:rPr>
        <w:t>,</w:t>
      </w:r>
      <w:r w:rsidRPr="002D40B4">
        <w:rPr>
          <w:i/>
        </w:rPr>
        <w:t xml:space="preserve"> porque en 1976, y por primera vez, BFGoodrich participó con su neumático radial con objetivo de desarrollar el mejor neumático todoterreno en el mercado. En ese momento, nadie podía imaginar que BFGoodrich acababa de lanzar un producto que revolucionaría la gama de neumáticos todoterreno.</w:t>
      </w:r>
    </w:p>
    <w:p w14:paraId="24C30C32" w14:textId="77777777" w:rsidR="004275FC" w:rsidRPr="002D40B4" w:rsidRDefault="004275FC" w:rsidP="004275FC">
      <w:pPr>
        <w:jc w:val="both"/>
        <w:rPr>
          <w:i/>
        </w:rPr>
      </w:pPr>
    </w:p>
    <w:p w14:paraId="69B7A82A" w14:textId="2E494EB1" w:rsidR="004275FC" w:rsidRPr="002D40B4" w:rsidRDefault="004275FC" w:rsidP="004275FC">
      <w:pPr>
        <w:jc w:val="both"/>
        <w:rPr>
          <w:i/>
        </w:rPr>
      </w:pPr>
      <w:r w:rsidRPr="002D40B4">
        <w:rPr>
          <w:i/>
        </w:rPr>
        <w:t xml:space="preserve">BFGoodrich pertenece al Grupo Michelin desde 1990, es la tercera gran marca en USA y se está expandiendo en el mercado </w:t>
      </w:r>
      <w:r w:rsidR="00AB2AB5" w:rsidRPr="002D40B4">
        <w:rPr>
          <w:i/>
        </w:rPr>
        <w:t>e</w:t>
      </w:r>
      <w:r w:rsidRPr="002D40B4">
        <w:rPr>
          <w:i/>
        </w:rPr>
        <w:t>uropeo a través de sus gamas de neumáticos para vehículos todoterreno, SUV y turismo.</w:t>
      </w:r>
    </w:p>
    <w:p w14:paraId="044339D2" w14:textId="77777777" w:rsidR="004E4EE1" w:rsidRPr="002D40B4" w:rsidRDefault="004E4EE1" w:rsidP="004E4EE1">
      <w:pPr>
        <w:autoSpaceDE w:val="0"/>
        <w:autoSpaceDN w:val="0"/>
        <w:adjustRightInd w:val="0"/>
        <w:spacing w:line="240" w:lineRule="atLeast"/>
        <w:jc w:val="both"/>
        <w:rPr>
          <w:i/>
        </w:rPr>
      </w:pPr>
    </w:p>
    <w:p w14:paraId="7B7EE9D9" w14:textId="22C25FB1" w:rsidR="00EA0288" w:rsidRPr="002D40B4" w:rsidRDefault="00EA0288" w:rsidP="00EA0288">
      <w:pPr>
        <w:jc w:val="both"/>
        <w:rPr>
          <w:i/>
          <w:iCs/>
        </w:rPr>
      </w:pPr>
      <w:r w:rsidRPr="002D40B4">
        <w:rPr>
          <w:i/>
          <w:iCs/>
        </w:rPr>
        <w:t>La gama BFGoodrich g-Grip All Season 2 tiene 24 dimensiones más que la generación anterior y una cobertura del 79</w:t>
      </w:r>
      <w:r w:rsidR="00CB5CE5" w:rsidRPr="002D40B4">
        <w:rPr>
          <w:i/>
          <w:iCs/>
        </w:rPr>
        <w:t xml:space="preserve"> </w:t>
      </w:r>
      <w:r w:rsidRPr="002D40B4">
        <w:rPr>
          <w:i/>
          <w:iCs/>
        </w:rPr>
        <w:t xml:space="preserve">% del mercado de vehículos producidos por los fabricantes </w:t>
      </w:r>
      <w:r w:rsidR="00CB5CE5" w:rsidRPr="002D40B4">
        <w:rPr>
          <w:i/>
          <w:iCs/>
        </w:rPr>
        <w:t>e</w:t>
      </w:r>
      <w:r w:rsidRPr="002D40B4">
        <w:rPr>
          <w:i/>
          <w:iCs/>
        </w:rPr>
        <w:t>uropeos (Citroën, Peugeot, Renault, Nissan, Volkswagen, Seat, Skoda, Opel, Ford, Fiat, Dacia).</w:t>
      </w:r>
    </w:p>
    <w:p w14:paraId="5FB9E0B1" w14:textId="77777777" w:rsidR="002E54C1" w:rsidRPr="002D40B4" w:rsidRDefault="002E54C1" w:rsidP="00890390">
      <w:pPr>
        <w:pStyle w:val="Piedepgina"/>
        <w:outlineLvl w:val="0"/>
        <w:rPr>
          <w:rFonts w:ascii="Arial" w:hAnsi="Arial"/>
          <w:b/>
          <w:bCs/>
          <w:color w:val="808080"/>
          <w:sz w:val="18"/>
          <w:szCs w:val="18"/>
        </w:rPr>
      </w:pPr>
    </w:p>
    <w:p w14:paraId="2FC2F7AD" w14:textId="77777777" w:rsidR="009B2ED8" w:rsidRPr="002D40B4" w:rsidRDefault="009B2ED8" w:rsidP="00890390">
      <w:pPr>
        <w:pStyle w:val="Piedepgina"/>
        <w:outlineLvl w:val="0"/>
        <w:rPr>
          <w:rFonts w:ascii="Arial" w:hAnsi="Arial"/>
          <w:b/>
          <w:bCs/>
          <w:color w:val="808080"/>
          <w:sz w:val="18"/>
          <w:szCs w:val="18"/>
        </w:rPr>
      </w:pPr>
    </w:p>
    <w:p w14:paraId="103AB48E" w14:textId="77777777" w:rsidR="00970F5A" w:rsidRPr="002D40B4" w:rsidRDefault="00970F5A" w:rsidP="00890390">
      <w:pPr>
        <w:pStyle w:val="Piedepgina"/>
        <w:outlineLvl w:val="0"/>
        <w:rPr>
          <w:rFonts w:ascii="Arial" w:hAnsi="Arial"/>
          <w:b/>
          <w:bCs/>
          <w:color w:val="808080"/>
          <w:sz w:val="18"/>
          <w:szCs w:val="18"/>
        </w:rPr>
      </w:pPr>
    </w:p>
    <w:p w14:paraId="7F9E63B8" w14:textId="77777777" w:rsidR="003E015F" w:rsidRPr="002D40B4" w:rsidRDefault="003E015F" w:rsidP="00890390">
      <w:pPr>
        <w:pStyle w:val="Piedepgina"/>
        <w:outlineLvl w:val="0"/>
        <w:rPr>
          <w:rFonts w:ascii="Arial" w:hAnsi="Arial"/>
          <w:b/>
          <w:bCs/>
          <w:color w:val="808080"/>
          <w:sz w:val="18"/>
          <w:szCs w:val="18"/>
        </w:rPr>
      </w:pPr>
    </w:p>
    <w:p w14:paraId="2CD2CE6C" w14:textId="77777777" w:rsidR="00890390" w:rsidRPr="002D40B4" w:rsidRDefault="00890390" w:rsidP="00890390">
      <w:pPr>
        <w:pStyle w:val="Piedepgina"/>
        <w:outlineLvl w:val="0"/>
        <w:rPr>
          <w:rFonts w:ascii="Arial" w:hAnsi="Arial"/>
          <w:b/>
          <w:bCs/>
          <w:color w:val="808080"/>
          <w:sz w:val="18"/>
          <w:szCs w:val="18"/>
        </w:rPr>
      </w:pPr>
      <w:r w:rsidRPr="002D40B4">
        <w:rPr>
          <w:rFonts w:ascii="Arial" w:hAnsi="Arial"/>
          <w:b/>
          <w:bCs/>
          <w:color w:val="808080"/>
          <w:sz w:val="18"/>
          <w:szCs w:val="18"/>
        </w:rPr>
        <w:t>DEPARTAMENTO DE COMUNICACIÓN</w:t>
      </w:r>
    </w:p>
    <w:p w14:paraId="2E45D81B" w14:textId="77777777" w:rsidR="00890390" w:rsidRPr="002D40B4" w:rsidRDefault="00890390" w:rsidP="00890390">
      <w:pPr>
        <w:pStyle w:val="Piedepgina"/>
        <w:outlineLvl w:val="0"/>
        <w:rPr>
          <w:rFonts w:ascii="Arial" w:hAnsi="Arial"/>
          <w:bCs/>
          <w:color w:val="808080"/>
          <w:sz w:val="18"/>
          <w:szCs w:val="18"/>
        </w:rPr>
      </w:pPr>
      <w:r w:rsidRPr="002D40B4">
        <w:rPr>
          <w:rFonts w:ascii="Arial" w:hAnsi="Arial"/>
          <w:bCs/>
          <w:color w:val="808080"/>
          <w:sz w:val="18"/>
          <w:szCs w:val="18"/>
        </w:rPr>
        <w:t>Avda. de Los Encuartes, 19</w:t>
      </w:r>
    </w:p>
    <w:p w14:paraId="33177D59" w14:textId="4FA1E805" w:rsidR="001466B0" w:rsidRPr="002D40B4" w:rsidRDefault="00890390" w:rsidP="000B6A80">
      <w:pPr>
        <w:pStyle w:val="Piedepgina"/>
        <w:outlineLvl w:val="0"/>
        <w:rPr>
          <w:rFonts w:ascii="Arial" w:hAnsi="Arial"/>
          <w:b/>
          <w:bCs/>
          <w:color w:val="808080"/>
          <w:sz w:val="18"/>
          <w:szCs w:val="18"/>
        </w:rPr>
      </w:pPr>
      <w:r w:rsidRPr="002D40B4">
        <w:rPr>
          <w:rFonts w:ascii="Arial" w:hAnsi="Arial"/>
          <w:bCs/>
          <w:color w:val="808080"/>
          <w:sz w:val="18"/>
          <w:szCs w:val="18"/>
        </w:rPr>
        <w:t>28760 Tres Cantos – Madrid – ESPAÑA</w:t>
      </w:r>
      <w:r w:rsidR="000B6A80" w:rsidRPr="002D40B4">
        <w:rPr>
          <w:rFonts w:ascii="Arial" w:hAnsi="Arial"/>
          <w:bCs/>
          <w:color w:val="808080"/>
          <w:sz w:val="18"/>
          <w:szCs w:val="18"/>
        </w:rPr>
        <w:br/>
      </w:r>
      <w:r w:rsidRPr="002D40B4">
        <w:rPr>
          <w:rFonts w:ascii="Arial" w:hAnsi="Arial"/>
          <w:bCs/>
          <w:color w:val="808080"/>
          <w:sz w:val="18"/>
          <w:szCs w:val="18"/>
        </w:rPr>
        <w:t>Tel: 0034 914 105 167 – Fax: 0034 914 105 293</w:t>
      </w:r>
    </w:p>
    <w:sectPr w:rsidR="001466B0" w:rsidRPr="002D40B4" w:rsidSect="00970F5A">
      <w:headerReference w:type="default" r:id="rId8"/>
      <w:footerReference w:type="even" r:id="rId9"/>
      <w:footerReference w:type="default" r:id="rId10"/>
      <w:pgSz w:w="11900" w:h="16840"/>
      <w:pgMar w:top="2469" w:right="1701" w:bottom="1471"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2BA07" w14:textId="77777777" w:rsidR="00142A35" w:rsidRDefault="00142A35" w:rsidP="001466B0">
      <w:r>
        <w:separator/>
      </w:r>
    </w:p>
  </w:endnote>
  <w:endnote w:type="continuationSeparator" w:id="0">
    <w:p w14:paraId="0B75C84C" w14:textId="77777777" w:rsidR="00142A35" w:rsidRDefault="00142A35"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740D5"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end"/>
    </w:r>
  </w:p>
  <w:p w14:paraId="6BDF1DA4" w14:textId="77777777" w:rsidR="00FC4CD7" w:rsidRDefault="00FC4CD7"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CD634"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separate"/>
    </w:r>
    <w:r w:rsidR="00142A35">
      <w:rPr>
        <w:rStyle w:val="Nmerodepgina"/>
        <w:noProof/>
      </w:rPr>
      <w:t>1</w:t>
    </w:r>
    <w:r>
      <w:rPr>
        <w:rStyle w:val="Nmerodepgina"/>
      </w:rPr>
      <w:fldChar w:fldCharType="end"/>
    </w:r>
  </w:p>
  <w:p w14:paraId="4DF237CC" w14:textId="02425DFC" w:rsidR="00FC4CD7" w:rsidRPr="00096802" w:rsidRDefault="00FC4CD7" w:rsidP="001A6210">
    <w:pPr>
      <w:pStyle w:val="Piedepgina"/>
      <w:ind w:left="1701"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387AA7" w14:textId="77777777" w:rsidR="00142A35" w:rsidRDefault="00142A35" w:rsidP="001466B0">
      <w:r>
        <w:separator/>
      </w:r>
    </w:p>
  </w:footnote>
  <w:footnote w:type="continuationSeparator" w:id="0">
    <w:p w14:paraId="39A550D3" w14:textId="77777777" w:rsidR="00142A35" w:rsidRDefault="00142A35" w:rsidP="00146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BB5F4" w14:textId="48798BAD" w:rsidR="00FC4CD7" w:rsidRDefault="00890390" w:rsidP="001A7556">
    <w:pPr>
      <w:pStyle w:val="Encabezado"/>
      <w:jc w:val="right"/>
    </w:pPr>
    <w:r w:rsidRPr="00B221C8">
      <w:rPr>
        <w:rFonts w:cs="Arial"/>
        <w:noProof/>
        <w:lang w:val="es-ES_tradnl" w:eastAsia="es-ES_tradnl"/>
      </w:rPr>
      <w:drawing>
        <wp:anchor distT="0" distB="0" distL="114300" distR="114300" simplePos="0" relativeHeight="251659264" behindDoc="0" locked="0" layoutInCell="1" allowOverlap="1" wp14:anchorId="2F0D4819" wp14:editId="464C7467">
          <wp:simplePos x="0" y="0"/>
          <wp:positionH relativeFrom="column">
            <wp:posOffset>-36195</wp:posOffset>
          </wp:positionH>
          <wp:positionV relativeFrom="paragraph">
            <wp:posOffset>237576</wp:posOffset>
          </wp:positionV>
          <wp:extent cx="1803400" cy="2851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3400" cy="285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4CD7">
      <w:t xml:space="preserve"> </w:t>
    </w:r>
    <w:r w:rsidR="001A7556">
      <w:object w:dxaOrig="8790" w:dyaOrig="4230" w14:anchorId="050C8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25pt;height:55.6pt" o:ole="">
          <v:imagedata r:id="rId2" o:title=""/>
        </v:shape>
        <o:OLEObject Type="Embed" ProgID="AcroExch.Document.11" ShapeID="_x0000_i1025" DrawAspect="Content" ObjectID="_1556454943" r:id="rId3"/>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506A0F"/>
    <w:multiLevelType w:val="hybridMultilevel"/>
    <w:tmpl w:val="0AACBD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EF91BD9"/>
    <w:multiLevelType w:val="hybridMultilevel"/>
    <w:tmpl w:val="2AECEF8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4A4A44F9"/>
    <w:multiLevelType w:val="hybridMultilevel"/>
    <w:tmpl w:val="EB9A2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AA968A3"/>
    <w:multiLevelType w:val="hybridMultilevel"/>
    <w:tmpl w:val="8FFAD5F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50A74AD3"/>
    <w:multiLevelType w:val="hybridMultilevel"/>
    <w:tmpl w:val="B4687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18C3DCD"/>
    <w:multiLevelType w:val="hybridMultilevel"/>
    <w:tmpl w:val="848ECC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74437B0"/>
    <w:multiLevelType w:val="hybridMultilevel"/>
    <w:tmpl w:val="22DCA8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6"/>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BB"/>
    <w:rsid w:val="00002676"/>
    <w:rsid w:val="00011462"/>
    <w:rsid w:val="00017C95"/>
    <w:rsid w:val="00017F3A"/>
    <w:rsid w:val="00023724"/>
    <w:rsid w:val="0002491F"/>
    <w:rsid w:val="00025152"/>
    <w:rsid w:val="00026D04"/>
    <w:rsid w:val="00027F91"/>
    <w:rsid w:val="0003056D"/>
    <w:rsid w:val="00032711"/>
    <w:rsid w:val="00034C58"/>
    <w:rsid w:val="00041A46"/>
    <w:rsid w:val="00044C05"/>
    <w:rsid w:val="00046D16"/>
    <w:rsid w:val="00050456"/>
    <w:rsid w:val="00050505"/>
    <w:rsid w:val="00060713"/>
    <w:rsid w:val="00062B8C"/>
    <w:rsid w:val="00066921"/>
    <w:rsid w:val="0006794D"/>
    <w:rsid w:val="00073212"/>
    <w:rsid w:val="000775B9"/>
    <w:rsid w:val="000850F8"/>
    <w:rsid w:val="00091657"/>
    <w:rsid w:val="000919D5"/>
    <w:rsid w:val="000949A3"/>
    <w:rsid w:val="000A406C"/>
    <w:rsid w:val="000B09B3"/>
    <w:rsid w:val="000B6A80"/>
    <w:rsid w:val="000B7696"/>
    <w:rsid w:val="000C20AF"/>
    <w:rsid w:val="000C30F7"/>
    <w:rsid w:val="000D3AFB"/>
    <w:rsid w:val="000D7A25"/>
    <w:rsid w:val="000F28F3"/>
    <w:rsid w:val="000F7C65"/>
    <w:rsid w:val="001106A6"/>
    <w:rsid w:val="001111D2"/>
    <w:rsid w:val="0011400F"/>
    <w:rsid w:val="00117E60"/>
    <w:rsid w:val="00131104"/>
    <w:rsid w:val="00132227"/>
    <w:rsid w:val="0013303A"/>
    <w:rsid w:val="00133532"/>
    <w:rsid w:val="00142A35"/>
    <w:rsid w:val="001440E5"/>
    <w:rsid w:val="001466B0"/>
    <w:rsid w:val="001477E5"/>
    <w:rsid w:val="00152DBA"/>
    <w:rsid w:val="00156140"/>
    <w:rsid w:val="001615DE"/>
    <w:rsid w:val="0016631E"/>
    <w:rsid w:val="00174D68"/>
    <w:rsid w:val="00181C5D"/>
    <w:rsid w:val="00192270"/>
    <w:rsid w:val="00193293"/>
    <w:rsid w:val="0019592F"/>
    <w:rsid w:val="001A170D"/>
    <w:rsid w:val="001A5093"/>
    <w:rsid w:val="001A6210"/>
    <w:rsid w:val="001A7556"/>
    <w:rsid w:val="001B4A5F"/>
    <w:rsid w:val="001C4B29"/>
    <w:rsid w:val="001D4932"/>
    <w:rsid w:val="001E2A24"/>
    <w:rsid w:val="001E2BF6"/>
    <w:rsid w:val="001E5C06"/>
    <w:rsid w:val="001E73F5"/>
    <w:rsid w:val="00210EBA"/>
    <w:rsid w:val="00211EAB"/>
    <w:rsid w:val="00212EF9"/>
    <w:rsid w:val="00216093"/>
    <w:rsid w:val="002208BC"/>
    <w:rsid w:val="00231C32"/>
    <w:rsid w:val="00233A2B"/>
    <w:rsid w:val="002411BC"/>
    <w:rsid w:val="002421D5"/>
    <w:rsid w:val="0025019A"/>
    <w:rsid w:val="002511C3"/>
    <w:rsid w:val="00260ADD"/>
    <w:rsid w:val="00270DFF"/>
    <w:rsid w:val="0027243C"/>
    <w:rsid w:val="00273700"/>
    <w:rsid w:val="00275348"/>
    <w:rsid w:val="0028085E"/>
    <w:rsid w:val="002811EF"/>
    <w:rsid w:val="00284B4B"/>
    <w:rsid w:val="0029369D"/>
    <w:rsid w:val="00293CF5"/>
    <w:rsid w:val="00294C86"/>
    <w:rsid w:val="00295F59"/>
    <w:rsid w:val="002968BD"/>
    <w:rsid w:val="002A0E38"/>
    <w:rsid w:val="002A3A51"/>
    <w:rsid w:val="002A67D1"/>
    <w:rsid w:val="002B2A41"/>
    <w:rsid w:val="002B72A2"/>
    <w:rsid w:val="002C323C"/>
    <w:rsid w:val="002C669E"/>
    <w:rsid w:val="002D10A6"/>
    <w:rsid w:val="002D40B4"/>
    <w:rsid w:val="002D54FE"/>
    <w:rsid w:val="002E3073"/>
    <w:rsid w:val="002E54C1"/>
    <w:rsid w:val="002F3805"/>
    <w:rsid w:val="002F5BDA"/>
    <w:rsid w:val="002F7B5D"/>
    <w:rsid w:val="0030066F"/>
    <w:rsid w:val="00300708"/>
    <w:rsid w:val="00310BD8"/>
    <w:rsid w:val="003110DE"/>
    <w:rsid w:val="003124D8"/>
    <w:rsid w:val="0031325A"/>
    <w:rsid w:val="00316C56"/>
    <w:rsid w:val="00320CE1"/>
    <w:rsid w:val="00324F89"/>
    <w:rsid w:val="00334589"/>
    <w:rsid w:val="0033731A"/>
    <w:rsid w:val="00354D3D"/>
    <w:rsid w:val="0035798A"/>
    <w:rsid w:val="00376CCC"/>
    <w:rsid w:val="003836D6"/>
    <w:rsid w:val="00391312"/>
    <w:rsid w:val="00392752"/>
    <w:rsid w:val="003972D9"/>
    <w:rsid w:val="003A5CA3"/>
    <w:rsid w:val="003B113F"/>
    <w:rsid w:val="003C677D"/>
    <w:rsid w:val="003D4644"/>
    <w:rsid w:val="003E015F"/>
    <w:rsid w:val="003E21DF"/>
    <w:rsid w:val="003E6423"/>
    <w:rsid w:val="003E7500"/>
    <w:rsid w:val="003F082C"/>
    <w:rsid w:val="003F5DB5"/>
    <w:rsid w:val="004030A8"/>
    <w:rsid w:val="00403BC8"/>
    <w:rsid w:val="004065F7"/>
    <w:rsid w:val="0041036F"/>
    <w:rsid w:val="00414745"/>
    <w:rsid w:val="00416470"/>
    <w:rsid w:val="00422B41"/>
    <w:rsid w:val="00424758"/>
    <w:rsid w:val="00425711"/>
    <w:rsid w:val="004275FC"/>
    <w:rsid w:val="004308F8"/>
    <w:rsid w:val="004348F6"/>
    <w:rsid w:val="004370EC"/>
    <w:rsid w:val="0043751A"/>
    <w:rsid w:val="00447278"/>
    <w:rsid w:val="00456A06"/>
    <w:rsid w:val="00460335"/>
    <w:rsid w:val="00465756"/>
    <w:rsid w:val="004658FF"/>
    <w:rsid w:val="0047228D"/>
    <w:rsid w:val="004764B6"/>
    <w:rsid w:val="00482B70"/>
    <w:rsid w:val="004919E8"/>
    <w:rsid w:val="0049627E"/>
    <w:rsid w:val="00497A60"/>
    <w:rsid w:val="004B1D4D"/>
    <w:rsid w:val="004C0D24"/>
    <w:rsid w:val="004C626E"/>
    <w:rsid w:val="004D4312"/>
    <w:rsid w:val="004D6B5C"/>
    <w:rsid w:val="004E4EE1"/>
    <w:rsid w:val="004F1691"/>
    <w:rsid w:val="00500516"/>
    <w:rsid w:val="00505ACF"/>
    <w:rsid w:val="00510A58"/>
    <w:rsid w:val="00512D09"/>
    <w:rsid w:val="00513D94"/>
    <w:rsid w:val="0051462D"/>
    <w:rsid w:val="00520A17"/>
    <w:rsid w:val="005227EB"/>
    <w:rsid w:val="00522940"/>
    <w:rsid w:val="00523785"/>
    <w:rsid w:val="005238B1"/>
    <w:rsid w:val="005378F9"/>
    <w:rsid w:val="00541F4C"/>
    <w:rsid w:val="00542748"/>
    <w:rsid w:val="00543491"/>
    <w:rsid w:val="005464D9"/>
    <w:rsid w:val="00547FFD"/>
    <w:rsid w:val="00565FA1"/>
    <w:rsid w:val="00566AA2"/>
    <w:rsid w:val="0056713B"/>
    <w:rsid w:val="0057558C"/>
    <w:rsid w:val="0057563A"/>
    <w:rsid w:val="00583386"/>
    <w:rsid w:val="0058555B"/>
    <w:rsid w:val="0058790C"/>
    <w:rsid w:val="005A25A8"/>
    <w:rsid w:val="005A2852"/>
    <w:rsid w:val="005A3535"/>
    <w:rsid w:val="005A4DC5"/>
    <w:rsid w:val="005C0760"/>
    <w:rsid w:val="005C0815"/>
    <w:rsid w:val="005C0EF8"/>
    <w:rsid w:val="005C2999"/>
    <w:rsid w:val="005C5A7B"/>
    <w:rsid w:val="005C6AFF"/>
    <w:rsid w:val="005C6C0E"/>
    <w:rsid w:val="005D210A"/>
    <w:rsid w:val="005D79E9"/>
    <w:rsid w:val="005E008B"/>
    <w:rsid w:val="005E06D5"/>
    <w:rsid w:val="005E2EAC"/>
    <w:rsid w:val="005F27D1"/>
    <w:rsid w:val="005F4A59"/>
    <w:rsid w:val="006064B2"/>
    <w:rsid w:val="00612461"/>
    <w:rsid w:val="0061352C"/>
    <w:rsid w:val="0061476C"/>
    <w:rsid w:val="0062151C"/>
    <w:rsid w:val="006216C1"/>
    <w:rsid w:val="006263E6"/>
    <w:rsid w:val="00626444"/>
    <w:rsid w:val="00626C26"/>
    <w:rsid w:val="00627283"/>
    <w:rsid w:val="0063264B"/>
    <w:rsid w:val="006339BA"/>
    <w:rsid w:val="006521B0"/>
    <w:rsid w:val="006521CC"/>
    <w:rsid w:val="00652753"/>
    <w:rsid w:val="00664308"/>
    <w:rsid w:val="006663B6"/>
    <w:rsid w:val="006678D2"/>
    <w:rsid w:val="0067020F"/>
    <w:rsid w:val="00680E68"/>
    <w:rsid w:val="00686BF7"/>
    <w:rsid w:val="0068787B"/>
    <w:rsid w:val="00691E00"/>
    <w:rsid w:val="00697408"/>
    <w:rsid w:val="006A2D1A"/>
    <w:rsid w:val="006B73D7"/>
    <w:rsid w:val="006C1D02"/>
    <w:rsid w:val="006C2FDE"/>
    <w:rsid w:val="006C4FC7"/>
    <w:rsid w:val="006D2DBE"/>
    <w:rsid w:val="006D3988"/>
    <w:rsid w:val="006E0F99"/>
    <w:rsid w:val="006F6AA2"/>
    <w:rsid w:val="006F6EC6"/>
    <w:rsid w:val="0070403D"/>
    <w:rsid w:val="00714624"/>
    <w:rsid w:val="0071620D"/>
    <w:rsid w:val="0072443A"/>
    <w:rsid w:val="00732AF9"/>
    <w:rsid w:val="00733C94"/>
    <w:rsid w:val="00737803"/>
    <w:rsid w:val="007404FB"/>
    <w:rsid w:val="00744E0A"/>
    <w:rsid w:val="007464B7"/>
    <w:rsid w:val="0074685C"/>
    <w:rsid w:val="007478B0"/>
    <w:rsid w:val="0075681A"/>
    <w:rsid w:val="007570EC"/>
    <w:rsid w:val="007631A8"/>
    <w:rsid w:val="00777D88"/>
    <w:rsid w:val="00785018"/>
    <w:rsid w:val="007858E6"/>
    <w:rsid w:val="00785BEE"/>
    <w:rsid w:val="00785C3C"/>
    <w:rsid w:val="007878AF"/>
    <w:rsid w:val="007940A4"/>
    <w:rsid w:val="00795FD7"/>
    <w:rsid w:val="00795FDA"/>
    <w:rsid w:val="00796CB6"/>
    <w:rsid w:val="00797461"/>
    <w:rsid w:val="007A11C6"/>
    <w:rsid w:val="007A1B0E"/>
    <w:rsid w:val="007A3A98"/>
    <w:rsid w:val="007A52FE"/>
    <w:rsid w:val="007A67AC"/>
    <w:rsid w:val="007B3A06"/>
    <w:rsid w:val="007B7135"/>
    <w:rsid w:val="007C1811"/>
    <w:rsid w:val="007C2C7B"/>
    <w:rsid w:val="007C414C"/>
    <w:rsid w:val="007C4468"/>
    <w:rsid w:val="007C7648"/>
    <w:rsid w:val="007D3D7E"/>
    <w:rsid w:val="007E1D25"/>
    <w:rsid w:val="007E22E1"/>
    <w:rsid w:val="007E448E"/>
    <w:rsid w:val="007F04D7"/>
    <w:rsid w:val="00800398"/>
    <w:rsid w:val="008018FC"/>
    <w:rsid w:val="00804983"/>
    <w:rsid w:val="00805E42"/>
    <w:rsid w:val="008210DE"/>
    <w:rsid w:val="008354AF"/>
    <w:rsid w:val="00842032"/>
    <w:rsid w:val="00842195"/>
    <w:rsid w:val="00844A4C"/>
    <w:rsid w:val="008453FB"/>
    <w:rsid w:val="008469D9"/>
    <w:rsid w:val="00850F75"/>
    <w:rsid w:val="00854286"/>
    <w:rsid w:val="0085579D"/>
    <w:rsid w:val="00856C9D"/>
    <w:rsid w:val="0086369D"/>
    <w:rsid w:val="00874C3A"/>
    <w:rsid w:val="00887D06"/>
    <w:rsid w:val="00890390"/>
    <w:rsid w:val="00897B65"/>
    <w:rsid w:val="008A3EB9"/>
    <w:rsid w:val="008A5B4C"/>
    <w:rsid w:val="008A6044"/>
    <w:rsid w:val="008B0A25"/>
    <w:rsid w:val="008B4812"/>
    <w:rsid w:val="008C105C"/>
    <w:rsid w:val="008C3CFA"/>
    <w:rsid w:val="008D16D7"/>
    <w:rsid w:val="008D17C0"/>
    <w:rsid w:val="008D47D8"/>
    <w:rsid w:val="008D49B6"/>
    <w:rsid w:val="008D5F8F"/>
    <w:rsid w:val="008E6589"/>
    <w:rsid w:val="008F1DE9"/>
    <w:rsid w:val="008F51FF"/>
    <w:rsid w:val="008F5D3B"/>
    <w:rsid w:val="009046EF"/>
    <w:rsid w:val="0091475C"/>
    <w:rsid w:val="009221C2"/>
    <w:rsid w:val="00926F4A"/>
    <w:rsid w:val="00940820"/>
    <w:rsid w:val="00945769"/>
    <w:rsid w:val="00946522"/>
    <w:rsid w:val="009470EC"/>
    <w:rsid w:val="0094777D"/>
    <w:rsid w:val="009479CF"/>
    <w:rsid w:val="00953ABC"/>
    <w:rsid w:val="009549B0"/>
    <w:rsid w:val="009638DC"/>
    <w:rsid w:val="009646F0"/>
    <w:rsid w:val="009702C2"/>
    <w:rsid w:val="00970F5A"/>
    <w:rsid w:val="00972B2C"/>
    <w:rsid w:val="00974860"/>
    <w:rsid w:val="00980B79"/>
    <w:rsid w:val="00980FA3"/>
    <w:rsid w:val="00981749"/>
    <w:rsid w:val="009818D7"/>
    <w:rsid w:val="0098356C"/>
    <w:rsid w:val="00987BDA"/>
    <w:rsid w:val="009946AB"/>
    <w:rsid w:val="00996E82"/>
    <w:rsid w:val="009A0025"/>
    <w:rsid w:val="009A2454"/>
    <w:rsid w:val="009B0F98"/>
    <w:rsid w:val="009B11BC"/>
    <w:rsid w:val="009B2ED8"/>
    <w:rsid w:val="009B6084"/>
    <w:rsid w:val="009B70CE"/>
    <w:rsid w:val="009C0AAA"/>
    <w:rsid w:val="009C5380"/>
    <w:rsid w:val="009D2167"/>
    <w:rsid w:val="009F4B15"/>
    <w:rsid w:val="00A07C1B"/>
    <w:rsid w:val="00A130BC"/>
    <w:rsid w:val="00A14AE5"/>
    <w:rsid w:val="00A17200"/>
    <w:rsid w:val="00A243D7"/>
    <w:rsid w:val="00A34F36"/>
    <w:rsid w:val="00A368C4"/>
    <w:rsid w:val="00A36CC5"/>
    <w:rsid w:val="00A44733"/>
    <w:rsid w:val="00A46AC8"/>
    <w:rsid w:val="00A54EDB"/>
    <w:rsid w:val="00A55F9E"/>
    <w:rsid w:val="00A610ED"/>
    <w:rsid w:val="00A618AC"/>
    <w:rsid w:val="00A62404"/>
    <w:rsid w:val="00A63760"/>
    <w:rsid w:val="00A65DA5"/>
    <w:rsid w:val="00A65FC9"/>
    <w:rsid w:val="00A7174A"/>
    <w:rsid w:val="00A7297D"/>
    <w:rsid w:val="00A73C3E"/>
    <w:rsid w:val="00A74F25"/>
    <w:rsid w:val="00A75536"/>
    <w:rsid w:val="00A80CEE"/>
    <w:rsid w:val="00A84C6E"/>
    <w:rsid w:val="00A84FC5"/>
    <w:rsid w:val="00A91D9C"/>
    <w:rsid w:val="00A969F1"/>
    <w:rsid w:val="00A97F7D"/>
    <w:rsid w:val="00AA20D3"/>
    <w:rsid w:val="00AA65F0"/>
    <w:rsid w:val="00AA754A"/>
    <w:rsid w:val="00AB0652"/>
    <w:rsid w:val="00AB2AB5"/>
    <w:rsid w:val="00AB4A82"/>
    <w:rsid w:val="00AB4EDF"/>
    <w:rsid w:val="00AC2A20"/>
    <w:rsid w:val="00AC6A6E"/>
    <w:rsid w:val="00AD3D23"/>
    <w:rsid w:val="00AD4EFA"/>
    <w:rsid w:val="00AE04EE"/>
    <w:rsid w:val="00AE2E14"/>
    <w:rsid w:val="00AE6AA1"/>
    <w:rsid w:val="00B009EC"/>
    <w:rsid w:val="00B00F37"/>
    <w:rsid w:val="00B05028"/>
    <w:rsid w:val="00B0575A"/>
    <w:rsid w:val="00B10223"/>
    <w:rsid w:val="00B11432"/>
    <w:rsid w:val="00B11FDE"/>
    <w:rsid w:val="00B2378E"/>
    <w:rsid w:val="00B248EF"/>
    <w:rsid w:val="00B312AF"/>
    <w:rsid w:val="00B3294F"/>
    <w:rsid w:val="00B4710F"/>
    <w:rsid w:val="00B5133B"/>
    <w:rsid w:val="00B53EE8"/>
    <w:rsid w:val="00B620E5"/>
    <w:rsid w:val="00B632EB"/>
    <w:rsid w:val="00B638F3"/>
    <w:rsid w:val="00B660F0"/>
    <w:rsid w:val="00B66699"/>
    <w:rsid w:val="00B732C0"/>
    <w:rsid w:val="00B7758D"/>
    <w:rsid w:val="00B834A3"/>
    <w:rsid w:val="00B877BC"/>
    <w:rsid w:val="00B94661"/>
    <w:rsid w:val="00BA6337"/>
    <w:rsid w:val="00BB0596"/>
    <w:rsid w:val="00BC3AE0"/>
    <w:rsid w:val="00BD02D2"/>
    <w:rsid w:val="00BD0BC3"/>
    <w:rsid w:val="00BD2C23"/>
    <w:rsid w:val="00BD4D93"/>
    <w:rsid w:val="00BD4FA0"/>
    <w:rsid w:val="00BD7D93"/>
    <w:rsid w:val="00BE34DA"/>
    <w:rsid w:val="00BE736C"/>
    <w:rsid w:val="00BF5769"/>
    <w:rsid w:val="00C02F43"/>
    <w:rsid w:val="00C05D87"/>
    <w:rsid w:val="00C060B2"/>
    <w:rsid w:val="00C36C50"/>
    <w:rsid w:val="00C45520"/>
    <w:rsid w:val="00C54992"/>
    <w:rsid w:val="00C61017"/>
    <w:rsid w:val="00C617BD"/>
    <w:rsid w:val="00C66EAF"/>
    <w:rsid w:val="00C70344"/>
    <w:rsid w:val="00C72A52"/>
    <w:rsid w:val="00C8347A"/>
    <w:rsid w:val="00C846BD"/>
    <w:rsid w:val="00C84C72"/>
    <w:rsid w:val="00C8765B"/>
    <w:rsid w:val="00C923DC"/>
    <w:rsid w:val="00C94F1A"/>
    <w:rsid w:val="00C9649D"/>
    <w:rsid w:val="00CA7760"/>
    <w:rsid w:val="00CB001B"/>
    <w:rsid w:val="00CB0B4F"/>
    <w:rsid w:val="00CB3A2A"/>
    <w:rsid w:val="00CB5CE5"/>
    <w:rsid w:val="00CC0449"/>
    <w:rsid w:val="00CC2C76"/>
    <w:rsid w:val="00CD20EE"/>
    <w:rsid w:val="00CD4478"/>
    <w:rsid w:val="00CD51B0"/>
    <w:rsid w:val="00CE0262"/>
    <w:rsid w:val="00CE08E3"/>
    <w:rsid w:val="00CE2232"/>
    <w:rsid w:val="00CE4422"/>
    <w:rsid w:val="00CF737A"/>
    <w:rsid w:val="00D004A6"/>
    <w:rsid w:val="00D03266"/>
    <w:rsid w:val="00D10736"/>
    <w:rsid w:val="00D17892"/>
    <w:rsid w:val="00D235E2"/>
    <w:rsid w:val="00D2429C"/>
    <w:rsid w:val="00D306A4"/>
    <w:rsid w:val="00D4406E"/>
    <w:rsid w:val="00D45030"/>
    <w:rsid w:val="00D57666"/>
    <w:rsid w:val="00D64A32"/>
    <w:rsid w:val="00D64E13"/>
    <w:rsid w:val="00D7074B"/>
    <w:rsid w:val="00D74211"/>
    <w:rsid w:val="00D74958"/>
    <w:rsid w:val="00D817E6"/>
    <w:rsid w:val="00D8213B"/>
    <w:rsid w:val="00D910E6"/>
    <w:rsid w:val="00D91B9A"/>
    <w:rsid w:val="00D94788"/>
    <w:rsid w:val="00D96502"/>
    <w:rsid w:val="00DA30AF"/>
    <w:rsid w:val="00DA5649"/>
    <w:rsid w:val="00DC0247"/>
    <w:rsid w:val="00DC121F"/>
    <w:rsid w:val="00DC2C57"/>
    <w:rsid w:val="00DC5F18"/>
    <w:rsid w:val="00DD0376"/>
    <w:rsid w:val="00DD1062"/>
    <w:rsid w:val="00DD3DF9"/>
    <w:rsid w:val="00DD506B"/>
    <w:rsid w:val="00DE0930"/>
    <w:rsid w:val="00DE69AE"/>
    <w:rsid w:val="00E047C9"/>
    <w:rsid w:val="00E06910"/>
    <w:rsid w:val="00E10CDD"/>
    <w:rsid w:val="00E10E70"/>
    <w:rsid w:val="00E12CC9"/>
    <w:rsid w:val="00E179D1"/>
    <w:rsid w:val="00E32F1B"/>
    <w:rsid w:val="00E337EE"/>
    <w:rsid w:val="00E3718E"/>
    <w:rsid w:val="00E422B0"/>
    <w:rsid w:val="00E42AB4"/>
    <w:rsid w:val="00E52FDB"/>
    <w:rsid w:val="00E53187"/>
    <w:rsid w:val="00E55381"/>
    <w:rsid w:val="00E57520"/>
    <w:rsid w:val="00E700AC"/>
    <w:rsid w:val="00E702C5"/>
    <w:rsid w:val="00E73F0C"/>
    <w:rsid w:val="00E80C19"/>
    <w:rsid w:val="00E83C53"/>
    <w:rsid w:val="00E9155B"/>
    <w:rsid w:val="00E93DBB"/>
    <w:rsid w:val="00E95F59"/>
    <w:rsid w:val="00EA0288"/>
    <w:rsid w:val="00EA3182"/>
    <w:rsid w:val="00EA3D3F"/>
    <w:rsid w:val="00EA5645"/>
    <w:rsid w:val="00EA7321"/>
    <w:rsid w:val="00EB57F1"/>
    <w:rsid w:val="00EB58E1"/>
    <w:rsid w:val="00EC271C"/>
    <w:rsid w:val="00ED4570"/>
    <w:rsid w:val="00ED47A6"/>
    <w:rsid w:val="00EE1101"/>
    <w:rsid w:val="00EF1266"/>
    <w:rsid w:val="00EF36D4"/>
    <w:rsid w:val="00EF7CBB"/>
    <w:rsid w:val="00F05313"/>
    <w:rsid w:val="00F07728"/>
    <w:rsid w:val="00F160F8"/>
    <w:rsid w:val="00F16E63"/>
    <w:rsid w:val="00F21D6F"/>
    <w:rsid w:val="00F21DE2"/>
    <w:rsid w:val="00F23CB0"/>
    <w:rsid w:val="00F30751"/>
    <w:rsid w:val="00F311FB"/>
    <w:rsid w:val="00F33662"/>
    <w:rsid w:val="00F33965"/>
    <w:rsid w:val="00F367A5"/>
    <w:rsid w:val="00F40464"/>
    <w:rsid w:val="00F4422A"/>
    <w:rsid w:val="00F542CB"/>
    <w:rsid w:val="00F55777"/>
    <w:rsid w:val="00F64056"/>
    <w:rsid w:val="00F6464E"/>
    <w:rsid w:val="00F86526"/>
    <w:rsid w:val="00F86EA7"/>
    <w:rsid w:val="00F90A79"/>
    <w:rsid w:val="00FA1356"/>
    <w:rsid w:val="00FA439A"/>
    <w:rsid w:val="00FA4AF3"/>
    <w:rsid w:val="00FB0B68"/>
    <w:rsid w:val="00FB2424"/>
    <w:rsid w:val="00FB4602"/>
    <w:rsid w:val="00FB7FEC"/>
    <w:rsid w:val="00FC0833"/>
    <w:rsid w:val="00FC08EC"/>
    <w:rsid w:val="00FC4CD7"/>
    <w:rsid w:val="00FC4F77"/>
    <w:rsid w:val="00FC5257"/>
    <w:rsid w:val="00FC5D78"/>
    <w:rsid w:val="00FD1850"/>
    <w:rsid w:val="00FD607A"/>
    <w:rsid w:val="00FE024A"/>
    <w:rsid w:val="00FE0691"/>
    <w:rsid w:val="00FE17F4"/>
    <w:rsid w:val="00FE3334"/>
    <w:rsid w:val="00FE418B"/>
    <w:rsid w:val="00FF492C"/>
  </w:rsids>
  <m:mathPr>
    <m:mathFont m:val="Cambria Math"/>
    <m:brkBin m:val="before"/>
    <m:brkBinSub m:val="--"/>
    <m:smallFrac m:val="0"/>
    <m:dispDef m:val="0"/>
    <m:lMargin m:val="0"/>
    <m:rMargin m:val="0"/>
    <m:defJc m:val="centerGroup"/>
    <m:wrapRight/>
    <m:intLim m:val="subSup"/>
    <m:naryLim m:val="subSup"/>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1DF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38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0519E"/>
    <w:rPr>
      <w:rFonts w:ascii="Times" w:eastAsia="Times" w:hAnsi="Times"/>
      <w:lang w:val="es-ES"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table" w:styleId="Tablaconcuadrcula">
    <w:name w:val="Table Grid"/>
    <w:basedOn w:val="Tablanormal"/>
    <w:uiPriority w:val="59"/>
    <w:rsid w:val="00890390"/>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unhideWhenUsed/>
    <w:rsid w:val="00132227"/>
    <w:rPr>
      <w:vertAlign w:val="superscript"/>
    </w:rPr>
  </w:style>
  <w:style w:type="paragraph" w:styleId="Textonotapie">
    <w:name w:val="footnote text"/>
    <w:basedOn w:val="Normal"/>
    <w:link w:val="TextonotapieCar"/>
    <w:unhideWhenUsed/>
    <w:rsid w:val="00C84C72"/>
  </w:style>
  <w:style w:type="character" w:customStyle="1" w:styleId="TextonotapieCar">
    <w:name w:val="Texto nota pie Car"/>
    <w:basedOn w:val="Fuentedeprrafopredeter"/>
    <w:link w:val="Textonotapie"/>
    <w:rsid w:val="00C84C72"/>
    <w:rPr>
      <w:rFonts w:ascii="Times" w:eastAsia="Times" w:hAnsi="Times"/>
      <w:lang w:eastAsia="fr-FR"/>
    </w:rPr>
  </w:style>
  <w:style w:type="paragraph" w:styleId="Textoindependiente">
    <w:name w:val="Body Text"/>
    <w:basedOn w:val="Normal"/>
    <w:link w:val="TextoindependienteCar"/>
    <w:uiPriority w:val="1"/>
    <w:qFormat/>
    <w:rsid w:val="00A44733"/>
    <w:pPr>
      <w:widowControl w:val="0"/>
      <w:ind w:left="119"/>
    </w:pPr>
    <w:rPr>
      <w:rFonts w:ascii="Arial" w:eastAsia="Arial" w:hAnsi="Arial" w:cstheme="minorBidi"/>
      <w:sz w:val="22"/>
      <w:szCs w:val="22"/>
      <w:lang w:val="en-US"/>
    </w:rPr>
  </w:style>
  <w:style w:type="character" w:customStyle="1" w:styleId="TextoindependienteCar">
    <w:name w:val="Texto independiente Car"/>
    <w:basedOn w:val="Fuentedeprrafopredeter"/>
    <w:link w:val="Textoindependiente"/>
    <w:uiPriority w:val="1"/>
    <w:rsid w:val="00A44733"/>
    <w:rPr>
      <w:rFonts w:ascii="Arial" w:eastAsia="Arial" w:hAnsi="Arial" w:cstheme="minorBidi"/>
      <w:sz w:val="22"/>
      <w:szCs w:val="22"/>
      <w:lang w:val="en-US" w:eastAsia="fr-FR"/>
    </w:rPr>
  </w:style>
  <w:style w:type="paragraph" w:styleId="Prrafodelista">
    <w:name w:val="List Paragraph"/>
    <w:basedOn w:val="Normal"/>
    <w:rsid w:val="00A44733"/>
    <w:pPr>
      <w:ind w:left="720"/>
      <w:contextualSpacing/>
    </w:pPr>
  </w:style>
  <w:style w:type="character" w:styleId="Hipervnculo">
    <w:name w:val="Hyperlink"/>
    <w:basedOn w:val="Fuentedeprrafopredeter"/>
    <w:rsid w:val="009818D7"/>
    <w:rPr>
      <w:color w:val="0000FF" w:themeColor="hyperlink"/>
      <w:u w:val="single"/>
    </w:rPr>
  </w:style>
  <w:style w:type="character" w:styleId="Hipervnculovisitado">
    <w:name w:val="FollowedHyperlink"/>
    <w:basedOn w:val="Fuentedeprrafopredeter"/>
    <w:rsid w:val="009818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7681">
      <w:bodyDiv w:val="1"/>
      <w:marLeft w:val="0"/>
      <w:marRight w:val="0"/>
      <w:marTop w:val="0"/>
      <w:marBottom w:val="0"/>
      <w:divBdr>
        <w:top w:val="none" w:sz="0" w:space="0" w:color="auto"/>
        <w:left w:val="none" w:sz="0" w:space="0" w:color="auto"/>
        <w:bottom w:val="none" w:sz="0" w:space="0" w:color="auto"/>
        <w:right w:val="none" w:sz="0" w:space="0" w:color="auto"/>
      </w:divBdr>
    </w:div>
    <w:div w:id="237323722">
      <w:bodyDiv w:val="1"/>
      <w:marLeft w:val="0"/>
      <w:marRight w:val="0"/>
      <w:marTop w:val="0"/>
      <w:marBottom w:val="0"/>
      <w:divBdr>
        <w:top w:val="none" w:sz="0" w:space="0" w:color="auto"/>
        <w:left w:val="none" w:sz="0" w:space="0" w:color="auto"/>
        <w:bottom w:val="none" w:sz="0" w:space="0" w:color="auto"/>
        <w:right w:val="none" w:sz="0" w:space="0" w:color="auto"/>
      </w:divBdr>
    </w:div>
    <w:div w:id="312880341">
      <w:bodyDiv w:val="1"/>
      <w:marLeft w:val="0"/>
      <w:marRight w:val="0"/>
      <w:marTop w:val="0"/>
      <w:marBottom w:val="0"/>
      <w:divBdr>
        <w:top w:val="none" w:sz="0" w:space="0" w:color="auto"/>
        <w:left w:val="none" w:sz="0" w:space="0" w:color="auto"/>
        <w:bottom w:val="none" w:sz="0" w:space="0" w:color="auto"/>
        <w:right w:val="none" w:sz="0" w:space="0" w:color="auto"/>
      </w:divBdr>
      <w:divsChild>
        <w:div w:id="556279295">
          <w:marLeft w:val="0"/>
          <w:marRight w:val="0"/>
          <w:marTop w:val="0"/>
          <w:marBottom w:val="0"/>
          <w:divBdr>
            <w:top w:val="none" w:sz="0" w:space="0" w:color="auto"/>
            <w:left w:val="none" w:sz="0" w:space="0" w:color="auto"/>
            <w:bottom w:val="none" w:sz="0" w:space="0" w:color="auto"/>
            <w:right w:val="none" w:sz="0" w:space="0" w:color="auto"/>
          </w:divBdr>
          <w:divsChild>
            <w:div w:id="2108689106">
              <w:marLeft w:val="0"/>
              <w:marRight w:val="0"/>
              <w:marTop w:val="0"/>
              <w:marBottom w:val="0"/>
              <w:divBdr>
                <w:top w:val="none" w:sz="0" w:space="0" w:color="auto"/>
                <w:left w:val="none" w:sz="0" w:space="0" w:color="auto"/>
                <w:bottom w:val="none" w:sz="0" w:space="0" w:color="auto"/>
                <w:right w:val="none" w:sz="0" w:space="0" w:color="auto"/>
              </w:divBdr>
              <w:divsChild>
                <w:div w:id="1049458936">
                  <w:marLeft w:val="0"/>
                  <w:marRight w:val="0"/>
                  <w:marTop w:val="0"/>
                  <w:marBottom w:val="0"/>
                  <w:divBdr>
                    <w:top w:val="none" w:sz="0" w:space="0" w:color="auto"/>
                    <w:left w:val="none" w:sz="0" w:space="0" w:color="auto"/>
                    <w:bottom w:val="none" w:sz="0" w:space="0" w:color="auto"/>
                    <w:right w:val="none" w:sz="0" w:space="0" w:color="auto"/>
                  </w:divBdr>
                  <w:divsChild>
                    <w:div w:id="1697846205">
                      <w:marLeft w:val="0"/>
                      <w:marRight w:val="0"/>
                      <w:marTop w:val="0"/>
                      <w:marBottom w:val="0"/>
                      <w:divBdr>
                        <w:top w:val="none" w:sz="0" w:space="0" w:color="auto"/>
                        <w:left w:val="none" w:sz="0" w:space="0" w:color="auto"/>
                        <w:bottom w:val="none" w:sz="0" w:space="0" w:color="auto"/>
                        <w:right w:val="none" w:sz="0" w:space="0" w:color="auto"/>
                      </w:divBdr>
                      <w:divsChild>
                        <w:div w:id="200700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310391">
          <w:marLeft w:val="0"/>
          <w:marRight w:val="0"/>
          <w:marTop w:val="0"/>
          <w:marBottom w:val="0"/>
          <w:divBdr>
            <w:top w:val="none" w:sz="0" w:space="0" w:color="auto"/>
            <w:left w:val="none" w:sz="0" w:space="0" w:color="auto"/>
            <w:bottom w:val="none" w:sz="0" w:space="0" w:color="auto"/>
            <w:right w:val="none" w:sz="0" w:space="0" w:color="auto"/>
          </w:divBdr>
          <w:divsChild>
            <w:div w:id="427048983">
              <w:marLeft w:val="0"/>
              <w:marRight w:val="0"/>
              <w:marTop w:val="0"/>
              <w:marBottom w:val="0"/>
              <w:divBdr>
                <w:top w:val="none" w:sz="0" w:space="0" w:color="auto"/>
                <w:left w:val="none" w:sz="0" w:space="0" w:color="auto"/>
                <w:bottom w:val="none" w:sz="0" w:space="0" w:color="auto"/>
                <w:right w:val="none" w:sz="0" w:space="0" w:color="auto"/>
              </w:divBdr>
              <w:divsChild>
                <w:div w:id="115100251">
                  <w:marLeft w:val="0"/>
                  <w:marRight w:val="0"/>
                  <w:marTop w:val="0"/>
                  <w:marBottom w:val="0"/>
                  <w:divBdr>
                    <w:top w:val="none" w:sz="0" w:space="0" w:color="auto"/>
                    <w:left w:val="none" w:sz="0" w:space="0" w:color="auto"/>
                    <w:bottom w:val="none" w:sz="0" w:space="0" w:color="auto"/>
                    <w:right w:val="none" w:sz="0" w:space="0" w:color="auto"/>
                  </w:divBdr>
                  <w:divsChild>
                    <w:div w:id="84158273">
                      <w:marLeft w:val="0"/>
                      <w:marRight w:val="0"/>
                      <w:marTop w:val="0"/>
                      <w:marBottom w:val="0"/>
                      <w:divBdr>
                        <w:top w:val="none" w:sz="0" w:space="0" w:color="auto"/>
                        <w:left w:val="none" w:sz="0" w:space="0" w:color="auto"/>
                        <w:bottom w:val="none" w:sz="0" w:space="0" w:color="auto"/>
                        <w:right w:val="none" w:sz="0" w:space="0" w:color="auto"/>
                      </w:divBdr>
                      <w:divsChild>
                        <w:div w:id="1485201672">
                          <w:marLeft w:val="0"/>
                          <w:marRight w:val="0"/>
                          <w:marTop w:val="0"/>
                          <w:marBottom w:val="0"/>
                          <w:divBdr>
                            <w:top w:val="none" w:sz="0" w:space="0" w:color="auto"/>
                            <w:left w:val="none" w:sz="0" w:space="0" w:color="auto"/>
                            <w:bottom w:val="none" w:sz="0" w:space="0" w:color="auto"/>
                            <w:right w:val="none" w:sz="0" w:space="0" w:color="auto"/>
                          </w:divBdr>
                          <w:divsChild>
                            <w:div w:id="8853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5669">
      <w:bodyDiv w:val="1"/>
      <w:marLeft w:val="0"/>
      <w:marRight w:val="0"/>
      <w:marTop w:val="0"/>
      <w:marBottom w:val="0"/>
      <w:divBdr>
        <w:top w:val="none" w:sz="0" w:space="0" w:color="auto"/>
        <w:left w:val="none" w:sz="0" w:space="0" w:color="auto"/>
        <w:bottom w:val="none" w:sz="0" w:space="0" w:color="auto"/>
        <w:right w:val="none" w:sz="0" w:space="0" w:color="auto"/>
      </w:divBdr>
    </w:div>
    <w:div w:id="738747278">
      <w:bodyDiv w:val="1"/>
      <w:marLeft w:val="0"/>
      <w:marRight w:val="0"/>
      <w:marTop w:val="0"/>
      <w:marBottom w:val="0"/>
      <w:divBdr>
        <w:top w:val="none" w:sz="0" w:space="0" w:color="auto"/>
        <w:left w:val="none" w:sz="0" w:space="0" w:color="auto"/>
        <w:bottom w:val="none" w:sz="0" w:space="0" w:color="auto"/>
        <w:right w:val="none" w:sz="0" w:space="0" w:color="auto"/>
      </w:divBdr>
    </w:div>
    <w:div w:id="950622816">
      <w:bodyDiv w:val="1"/>
      <w:marLeft w:val="0"/>
      <w:marRight w:val="0"/>
      <w:marTop w:val="0"/>
      <w:marBottom w:val="0"/>
      <w:divBdr>
        <w:top w:val="none" w:sz="0" w:space="0" w:color="auto"/>
        <w:left w:val="none" w:sz="0" w:space="0" w:color="auto"/>
        <w:bottom w:val="none" w:sz="0" w:space="0" w:color="auto"/>
        <w:right w:val="none" w:sz="0" w:space="0" w:color="auto"/>
      </w:divBdr>
      <w:divsChild>
        <w:div w:id="2107845945">
          <w:marLeft w:val="0"/>
          <w:marRight w:val="0"/>
          <w:marTop w:val="0"/>
          <w:marBottom w:val="0"/>
          <w:divBdr>
            <w:top w:val="none" w:sz="0" w:space="0" w:color="auto"/>
            <w:left w:val="none" w:sz="0" w:space="0" w:color="auto"/>
            <w:bottom w:val="none" w:sz="0" w:space="0" w:color="auto"/>
            <w:right w:val="none" w:sz="0" w:space="0" w:color="auto"/>
          </w:divBdr>
          <w:divsChild>
            <w:div w:id="23019721">
              <w:marLeft w:val="0"/>
              <w:marRight w:val="0"/>
              <w:marTop w:val="0"/>
              <w:marBottom w:val="0"/>
              <w:divBdr>
                <w:top w:val="none" w:sz="0" w:space="0" w:color="auto"/>
                <w:left w:val="none" w:sz="0" w:space="0" w:color="auto"/>
                <w:bottom w:val="none" w:sz="0" w:space="0" w:color="auto"/>
                <w:right w:val="none" w:sz="0" w:space="0" w:color="auto"/>
              </w:divBdr>
              <w:divsChild>
                <w:div w:id="2138991430">
                  <w:marLeft w:val="0"/>
                  <w:marRight w:val="0"/>
                  <w:marTop w:val="0"/>
                  <w:marBottom w:val="0"/>
                  <w:divBdr>
                    <w:top w:val="none" w:sz="0" w:space="0" w:color="auto"/>
                    <w:left w:val="none" w:sz="0" w:space="0" w:color="auto"/>
                    <w:bottom w:val="none" w:sz="0" w:space="0" w:color="auto"/>
                    <w:right w:val="none" w:sz="0" w:space="0" w:color="auto"/>
                  </w:divBdr>
                  <w:divsChild>
                    <w:div w:id="37820441">
                      <w:marLeft w:val="0"/>
                      <w:marRight w:val="0"/>
                      <w:marTop w:val="0"/>
                      <w:marBottom w:val="0"/>
                      <w:divBdr>
                        <w:top w:val="none" w:sz="0" w:space="0" w:color="auto"/>
                        <w:left w:val="none" w:sz="0" w:space="0" w:color="auto"/>
                        <w:bottom w:val="none" w:sz="0" w:space="0" w:color="auto"/>
                        <w:right w:val="none" w:sz="0" w:space="0" w:color="auto"/>
                      </w:divBdr>
                      <w:divsChild>
                        <w:div w:id="181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032836">
          <w:marLeft w:val="0"/>
          <w:marRight w:val="0"/>
          <w:marTop w:val="0"/>
          <w:marBottom w:val="0"/>
          <w:divBdr>
            <w:top w:val="none" w:sz="0" w:space="0" w:color="auto"/>
            <w:left w:val="none" w:sz="0" w:space="0" w:color="auto"/>
            <w:bottom w:val="none" w:sz="0" w:space="0" w:color="auto"/>
            <w:right w:val="none" w:sz="0" w:space="0" w:color="auto"/>
          </w:divBdr>
          <w:divsChild>
            <w:div w:id="1539663748">
              <w:marLeft w:val="0"/>
              <w:marRight w:val="0"/>
              <w:marTop w:val="0"/>
              <w:marBottom w:val="0"/>
              <w:divBdr>
                <w:top w:val="none" w:sz="0" w:space="0" w:color="auto"/>
                <w:left w:val="none" w:sz="0" w:space="0" w:color="auto"/>
                <w:bottom w:val="none" w:sz="0" w:space="0" w:color="auto"/>
                <w:right w:val="none" w:sz="0" w:space="0" w:color="auto"/>
              </w:divBdr>
              <w:divsChild>
                <w:div w:id="1750155261">
                  <w:marLeft w:val="0"/>
                  <w:marRight w:val="0"/>
                  <w:marTop w:val="0"/>
                  <w:marBottom w:val="0"/>
                  <w:divBdr>
                    <w:top w:val="none" w:sz="0" w:space="0" w:color="auto"/>
                    <w:left w:val="none" w:sz="0" w:space="0" w:color="auto"/>
                    <w:bottom w:val="none" w:sz="0" w:space="0" w:color="auto"/>
                    <w:right w:val="none" w:sz="0" w:space="0" w:color="auto"/>
                  </w:divBdr>
                  <w:divsChild>
                    <w:div w:id="432945859">
                      <w:marLeft w:val="0"/>
                      <w:marRight w:val="0"/>
                      <w:marTop w:val="0"/>
                      <w:marBottom w:val="0"/>
                      <w:divBdr>
                        <w:top w:val="none" w:sz="0" w:space="0" w:color="auto"/>
                        <w:left w:val="none" w:sz="0" w:space="0" w:color="auto"/>
                        <w:bottom w:val="none" w:sz="0" w:space="0" w:color="auto"/>
                        <w:right w:val="none" w:sz="0" w:space="0" w:color="auto"/>
                      </w:divBdr>
                      <w:divsChild>
                        <w:div w:id="1072432786">
                          <w:marLeft w:val="0"/>
                          <w:marRight w:val="0"/>
                          <w:marTop w:val="0"/>
                          <w:marBottom w:val="0"/>
                          <w:divBdr>
                            <w:top w:val="none" w:sz="0" w:space="0" w:color="auto"/>
                            <w:left w:val="none" w:sz="0" w:space="0" w:color="auto"/>
                            <w:bottom w:val="none" w:sz="0" w:space="0" w:color="auto"/>
                            <w:right w:val="none" w:sz="0" w:space="0" w:color="auto"/>
                          </w:divBdr>
                          <w:divsChild>
                            <w:div w:id="18057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755220">
      <w:bodyDiv w:val="1"/>
      <w:marLeft w:val="0"/>
      <w:marRight w:val="0"/>
      <w:marTop w:val="0"/>
      <w:marBottom w:val="0"/>
      <w:divBdr>
        <w:top w:val="none" w:sz="0" w:space="0" w:color="auto"/>
        <w:left w:val="none" w:sz="0" w:space="0" w:color="auto"/>
        <w:bottom w:val="none" w:sz="0" w:space="0" w:color="auto"/>
        <w:right w:val="none" w:sz="0" w:space="0" w:color="auto"/>
      </w:divBdr>
    </w:div>
    <w:div w:id="1119884012">
      <w:bodyDiv w:val="1"/>
      <w:marLeft w:val="0"/>
      <w:marRight w:val="0"/>
      <w:marTop w:val="0"/>
      <w:marBottom w:val="0"/>
      <w:divBdr>
        <w:top w:val="none" w:sz="0" w:space="0" w:color="auto"/>
        <w:left w:val="none" w:sz="0" w:space="0" w:color="auto"/>
        <w:bottom w:val="none" w:sz="0" w:space="0" w:color="auto"/>
        <w:right w:val="none" w:sz="0" w:space="0" w:color="auto"/>
      </w:divBdr>
    </w:div>
    <w:div w:id="1383670245">
      <w:bodyDiv w:val="1"/>
      <w:marLeft w:val="0"/>
      <w:marRight w:val="0"/>
      <w:marTop w:val="0"/>
      <w:marBottom w:val="0"/>
      <w:divBdr>
        <w:top w:val="none" w:sz="0" w:space="0" w:color="auto"/>
        <w:left w:val="none" w:sz="0" w:space="0" w:color="auto"/>
        <w:bottom w:val="none" w:sz="0" w:space="0" w:color="auto"/>
        <w:right w:val="none" w:sz="0" w:space="0" w:color="auto"/>
      </w:divBdr>
      <w:divsChild>
        <w:div w:id="1438985818">
          <w:marLeft w:val="0"/>
          <w:marRight w:val="0"/>
          <w:marTop w:val="0"/>
          <w:marBottom w:val="0"/>
          <w:divBdr>
            <w:top w:val="none" w:sz="0" w:space="0" w:color="auto"/>
            <w:left w:val="none" w:sz="0" w:space="0" w:color="auto"/>
            <w:bottom w:val="none" w:sz="0" w:space="0" w:color="auto"/>
            <w:right w:val="none" w:sz="0" w:space="0" w:color="auto"/>
          </w:divBdr>
          <w:divsChild>
            <w:div w:id="539976059">
              <w:marLeft w:val="0"/>
              <w:marRight w:val="0"/>
              <w:marTop w:val="0"/>
              <w:marBottom w:val="0"/>
              <w:divBdr>
                <w:top w:val="none" w:sz="0" w:space="0" w:color="auto"/>
                <w:left w:val="none" w:sz="0" w:space="0" w:color="auto"/>
                <w:bottom w:val="none" w:sz="0" w:space="0" w:color="auto"/>
                <w:right w:val="none" w:sz="0" w:space="0" w:color="auto"/>
              </w:divBdr>
              <w:divsChild>
                <w:div w:id="1764492639">
                  <w:marLeft w:val="0"/>
                  <w:marRight w:val="0"/>
                  <w:marTop w:val="0"/>
                  <w:marBottom w:val="0"/>
                  <w:divBdr>
                    <w:top w:val="none" w:sz="0" w:space="0" w:color="auto"/>
                    <w:left w:val="none" w:sz="0" w:space="0" w:color="auto"/>
                    <w:bottom w:val="none" w:sz="0" w:space="0" w:color="auto"/>
                    <w:right w:val="none" w:sz="0" w:space="0" w:color="auto"/>
                  </w:divBdr>
                  <w:divsChild>
                    <w:div w:id="1405227145">
                      <w:marLeft w:val="0"/>
                      <w:marRight w:val="0"/>
                      <w:marTop w:val="0"/>
                      <w:marBottom w:val="0"/>
                      <w:divBdr>
                        <w:top w:val="none" w:sz="0" w:space="0" w:color="auto"/>
                        <w:left w:val="none" w:sz="0" w:space="0" w:color="auto"/>
                        <w:bottom w:val="none" w:sz="0" w:space="0" w:color="auto"/>
                        <w:right w:val="none" w:sz="0" w:space="0" w:color="auto"/>
                      </w:divBdr>
                      <w:divsChild>
                        <w:div w:id="104197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9179">
          <w:marLeft w:val="0"/>
          <w:marRight w:val="0"/>
          <w:marTop w:val="0"/>
          <w:marBottom w:val="0"/>
          <w:divBdr>
            <w:top w:val="none" w:sz="0" w:space="0" w:color="auto"/>
            <w:left w:val="none" w:sz="0" w:space="0" w:color="auto"/>
            <w:bottom w:val="none" w:sz="0" w:space="0" w:color="auto"/>
            <w:right w:val="none" w:sz="0" w:space="0" w:color="auto"/>
          </w:divBdr>
          <w:divsChild>
            <w:div w:id="787116200">
              <w:marLeft w:val="0"/>
              <w:marRight w:val="0"/>
              <w:marTop w:val="0"/>
              <w:marBottom w:val="0"/>
              <w:divBdr>
                <w:top w:val="none" w:sz="0" w:space="0" w:color="auto"/>
                <w:left w:val="none" w:sz="0" w:space="0" w:color="auto"/>
                <w:bottom w:val="none" w:sz="0" w:space="0" w:color="auto"/>
                <w:right w:val="none" w:sz="0" w:space="0" w:color="auto"/>
              </w:divBdr>
              <w:divsChild>
                <w:div w:id="385379744">
                  <w:marLeft w:val="0"/>
                  <w:marRight w:val="0"/>
                  <w:marTop w:val="0"/>
                  <w:marBottom w:val="0"/>
                  <w:divBdr>
                    <w:top w:val="none" w:sz="0" w:space="0" w:color="auto"/>
                    <w:left w:val="none" w:sz="0" w:space="0" w:color="auto"/>
                    <w:bottom w:val="none" w:sz="0" w:space="0" w:color="auto"/>
                    <w:right w:val="none" w:sz="0" w:space="0" w:color="auto"/>
                  </w:divBdr>
                  <w:divsChild>
                    <w:div w:id="441537315">
                      <w:marLeft w:val="0"/>
                      <w:marRight w:val="0"/>
                      <w:marTop w:val="0"/>
                      <w:marBottom w:val="0"/>
                      <w:divBdr>
                        <w:top w:val="none" w:sz="0" w:space="0" w:color="auto"/>
                        <w:left w:val="none" w:sz="0" w:space="0" w:color="auto"/>
                        <w:bottom w:val="none" w:sz="0" w:space="0" w:color="auto"/>
                        <w:right w:val="none" w:sz="0" w:space="0" w:color="auto"/>
                      </w:divBdr>
                      <w:divsChild>
                        <w:div w:id="1426926332">
                          <w:marLeft w:val="0"/>
                          <w:marRight w:val="0"/>
                          <w:marTop w:val="0"/>
                          <w:marBottom w:val="0"/>
                          <w:divBdr>
                            <w:top w:val="none" w:sz="0" w:space="0" w:color="auto"/>
                            <w:left w:val="none" w:sz="0" w:space="0" w:color="auto"/>
                            <w:bottom w:val="none" w:sz="0" w:space="0" w:color="auto"/>
                            <w:right w:val="none" w:sz="0" w:space="0" w:color="auto"/>
                          </w:divBdr>
                          <w:divsChild>
                            <w:div w:id="11397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563652">
      <w:bodyDiv w:val="1"/>
      <w:marLeft w:val="0"/>
      <w:marRight w:val="0"/>
      <w:marTop w:val="0"/>
      <w:marBottom w:val="0"/>
      <w:divBdr>
        <w:top w:val="none" w:sz="0" w:space="0" w:color="auto"/>
        <w:left w:val="none" w:sz="0" w:space="0" w:color="auto"/>
        <w:bottom w:val="none" w:sz="0" w:space="0" w:color="auto"/>
        <w:right w:val="none" w:sz="0" w:space="0" w:color="auto"/>
      </w:divBdr>
    </w:div>
    <w:div w:id="1622804795">
      <w:bodyDiv w:val="1"/>
      <w:marLeft w:val="0"/>
      <w:marRight w:val="0"/>
      <w:marTop w:val="0"/>
      <w:marBottom w:val="0"/>
      <w:divBdr>
        <w:top w:val="none" w:sz="0" w:space="0" w:color="auto"/>
        <w:left w:val="none" w:sz="0" w:space="0" w:color="auto"/>
        <w:bottom w:val="none" w:sz="0" w:space="0" w:color="auto"/>
        <w:right w:val="none" w:sz="0" w:space="0" w:color="auto"/>
      </w:divBdr>
    </w:div>
    <w:div w:id="1663967324">
      <w:bodyDiv w:val="1"/>
      <w:marLeft w:val="0"/>
      <w:marRight w:val="0"/>
      <w:marTop w:val="0"/>
      <w:marBottom w:val="0"/>
      <w:divBdr>
        <w:top w:val="none" w:sz="0" w:space="0" w:color="auto"/>
        <w:left w:val="none" w:sz="0" w:space="0" w:color="auto"/>
        <w:bottom w:val="none" w:sz="0" w:space="0" w:color="auto"/>
        <w:right w:val="none" w:sz="0" w:space="0" w:color="auto"/>
      </w:divBdr>
    </w:div>
    <w:div w:id="1839615472">
      <w:bodyDiv w:val="1"/>
      <w:marLeft w:val="0"/>
      <w:marRight w:val="0"/>
      <w:marTop w:val="0"/>
      <w:marBottom w:val="0"/>
      <w:divBdr>
        <w:top w:val="none" w:sz="0" w:space="0" w:color="auto"/>
        <w:left w:val="none" w:sz="0" w:space="0" w:color="auto"/>
        <w:bottom w:val="none" w:sz="0" w:space="0" w:color="auto"/>
        <w:right w:val="none" w:sz="0" w:space="0" w:color="auto"/>
      </w:divBdr>
      <w:divsChild>
        <w:div w:id="1474905317">
          <w:marLeft w:val="0"/>
          <w:marRight w:val="0"/>
          <w:marTop w:val="0"/>
          <w:marBottom w:val="0"/>
          <w:divBdr>
            <w:top w:val="none" w:sz="0" w:space="0" w:color="auto"/>
            <w:left w:val="none" w:sz="0" w:space="0" w:color="auto"/>
            <w:bottom w:val="none" w:sz="0" w:space="0" w:color="auto"/>
            <w:right w:val="none" w:sz="0" w:space="0" w:color="auto"/>
          </w:divBdr>
          <w:divsChild>
            <w:div w:id="1998728347">
              <w:marLeft w:val="0"/>
              <w:marRight w:val="0"/>
              <w:marTop w:val="0"/>
              <w:marBottom w:val="0"/>
              <w:divBdr>
                <w:top w:val="none" w:sz="0" w:space="0" w:color="auto"/>
                <w:left w:val="none" w:sz="0" w:space="0" w:color="auto"/>
                <w:bottom w:val="none" w:sz="0" w:space="0" w:color="auto"/>
                <w:right w:val="none" w:sz="0" w:space="0" w:color="auto"/>
              </w:divBdr>
              <w:divsChild>
                <w:div w:id="1311716762">
                  <w:marLeft w:val="0"/>
                  <w:marRight w:val="0"/>
                  <w:marTop w:val="0"/>
                  <w:marBottom w:val="0"/>
                  <w:divBdr>
                    <w:top w:val="none" w:sz="0" w:space="0" w:color="auto"/>
                    <w:left w:val="none" w:sz="0" w:space="0" w:color="auto"/>
                    <w:bottom w:val="none" w:sz="0" w:space="0" w:color="auto"/>
                    <w:right w:val="none" w:sz="0" w:space="0" w:color="auto"/>
                  </w:divBdr>
                  <w:divsChild>
                    <w:div w:id="1869028990">
                      <w:marLeft w:val="0"/>
                      <w:marRight w:val="0"/>
                      <w:marTop w:val="0"/>
                      <w:marBottom w:val="0"/>
                      <w:divBdr>
                        <w:top w:val="none" w:sz="0" w:space="0" w:color="auto"/>
                        <w:left w:val="none" w:sz="0" w:space="0" w:color="auto"/>
                        <w:bottom w:val="none" w:sz="0" w:space="0" w:color="auto"/>
                        <w:right w:val="none" w:sz="0" w:space="0" w:color="auto"/>
                      </w:divBdr>
                      <w:divsChild>
                        <w:div w:id="16439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7676">
          <w:marLeft w:val="0"/>
          <w:marRight w:val="0"/>
          <w:marTop w:val="0"/>
          <w:marBottom w:val="0"/>
          <w:divBdr>
            <w:top w:val="none" w:sz="0" w:space="0" w:color="auto"/>
            <w:left w:val="none" w:sz="0" w:space="0" w:color="auto"/>
            <w:bottom w:val="none" w:sz="0" w:space="0" w:color="auto"/>
            <w:right w:val="none" w:sz="0" w:space="0" w:color="auto"/>
          </w:divBdr>
          <w:divsChild>
            <w:div w:id="1150632107">
              <w:marLeft w:val="0"/>
              <w:marRight w:val="0"/>
              <w:marTop w:val="0"/>
              <w:marBottom w:val="0"/>
              <w:divBdr>
                <w:top w:val="none" w:sz="0" w:space="0" w:color="auto"/>
                <w:left w:val="none" w:sz="0" w:space="0" w:color="auto"/>
                <w:bottom w:val="none" w:sz="0" w:space="0" w:color="auto"/>
                <w:right w:val="none" w:sz="0" w:space="0" w:color="auto"/>
              </w:divBdr>
              <w:divsChild>
                <w:div w:id="384914930">
                  <w:marLeft w:val="0"/>
                  <w:marRight w:val="0"/>
                  <w:marTop w:val="0"/>
                  <w:marBottom w:val="0"/>
                  <w:divBdr>
                    <w:top w:val="none" w:sz="0" w:space="0" w:color="auto"/>
                    <w:left w:val="none" w:sz="0" w:space="0" w:color="auto"/>
                    <w:bottom w:val="none" w:sz="0" w:space="0" w:color="auto"/>
                    <w:right w:val="none" w:sz="0" w:space="0" w:color="auto"/>
                  </w:divBdr>
                  <w:divsChild>
                    <w:div w:id="766465868">
                      <w:marLeft w:val="0"/>
                      <w:marRight w:val="0"/>
                      <w:marTop w:val="0"/>
                      <w:marBottom w:val="0"/>
                      <w:divBdr>
                        <w:top w:val="none" w:sz="0" w:space="0" w:color="auto"/>
                        <w:left w:val="none" w:sz="0" w:space="0" w:color="auto"/>
                        <w:bottom w:val="none" w:sz="0" w:space="0" w:color="auto"/>
                        <w:right w:val="none" w:sz="0" w:space="0" w:color="auto"/>
                      </w:divBdr>
                      <w:divsChild>
                        <w:div w:id="1312714284">
                          <w:marLeft w:val="0"/>
                          <w:marRight w:val="0"/>
                          <w:marTop w:val="0"/>
                          <w:marBottom w:val="0"/>
                          <w:divBdr>
                            <w:top w:val="none" w:sz="0" w:space="0" w:color="auto"/>
                            <w:left w:val="none" w:sz="0" w:space="0" w:color="auto"/>
                            <w:bottom w:val="none" w:sz="0" w:space="0" w:color="auto"/>
                            <w:right w:val="none" w:sz="0" w:space="0" w:color="auto"/>
                          </w:divBdr>
                          <w:divsChild>
                            <w:div w:id="5345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225618">
      <w:bodyDiv w:val="1"/>
      <w:marLeft w:val="0"/>
      <w:marRight w:val="0"/>
      <w:marTop w:val="0"/>
      <w:marBottom w:val="0"/>
      <w:divBdr>
        <w:top w:val="none" w:sz="0" w:space="0" w:color="auto"/>
        <w:left w:val="none" w:sz="0" w:space="0" w:color="auto"/>
        <w:bottom w:val="none" w:sz="0" w:space="0" w:color="auto"/>
        <w:right w:val="none" w:sz="0" w:space="0" w:color="auto"/>
      </w:divBdr>
    </w:div>
    <w:div w:id="1953318912">
      <w:bodyDiv w:val="1"/>
      <w:marLeft w:val="0"/>
      <w:marRight w:val="0"/>
      <w:marTop w:val="0"/>
      <w:marBottom w:val="0"/>
      <w:divBdr>
        <w:top w:val="none" w:sz="0" w:space="0" w:color="auto"/>
        <w:left w:val="none" w:sz="0" w:space="0" w:color="auto"/>
        <w:bottom w:val="none" w:sz="0" w:space="0" w:color="auto"/>
        <w:right w:val="none" w:sz="0" w:space="0" w:color="auto"/>
      </w:divBdr>
    </w:div>
    <w:div w:id="1957980641">
      <w:bodyDiv w:val="1"/>
      <w:marLeft w:val="0"/>
      <w:marRight w:val="0"/>
      <w:marTop w:val="0"/>
      <w:marBottom w:val="0"/>
      <w:divBdr>
        <w:top w:val="none" w:sz="0" w:space="0" w:color="auto"/>
        <w:left w:val="none" w:sz="0" w:space="0" w:color="auto"/>
        <w:bottom w:val="none" w:sz="0" w:space="0" w:color="auto"/>
        <w:right w:val="none" w:sz="0" w:space="0" w:color="auto"/>
      </w:divBdr>
    </w:div>
    <w:div w:id="2004963824">
      <w:bodyDiv w:val="1"/>
      <w:marLeft w:val="0"/>
      <w:marRight w:val="0"/>
      <w:marTop w:val="0"/>
      <w:marBottom w:val="0"/>
      <w:divBdr>
        <w:top w:val="none" w:sz="0" w:space="0" w:color="auto"/>
        <w:left w:val="none" w:sz="0" w:space="0" w:color="auto"/>
        <w:bottom w:val="none" w:sz="0" w:space="0" w:color="auto"/>
        <w:right w:val="none" w:sz="0" w:space="0" w:color="auto"/>
      </w:divBdr>
    </w:div>
    <w:div w:id="2013992120">
      <w:bodyDiv w:val="1"/>
      <w:marLeft w:val="0"/>
      <w:marRight w:val="0"/>
      <w:marTop w:val="0"/>
      <w:marBottom w:val="0"/>
      <w:divBdr>
        <w:top w:val="none" w:sz="0" w:space="0" w:color="auto"/>
        <w:left w:val="none" w:sz="0" w:space="0" w:color="auto"/>
        <w:bottom w:val="none" w:sz="0" w:space="0" w:color="auto"/>
        <w:right w:val="none" w:sz="0" w:space="0" w:color="auto"/>
      </w:divBdr>
    </w:div>
    <w:div w:id="2070834480">
      <w:bodyDiv w:val="1"/>
      <w:marLeft w:val="0"/>
      <w:marRight w:val="0"/>
      <w:marTop w:val="0"/>
      <w:marBottom w:val="0"/>
      <w:divBdr>
        <w:top w:val="none" w:sz="0" w:space="0" w:color="auto"/>
        <w:left w:val="none" w:sz="0" w:space="0" w:color="auto"/>
        <w:bottom w:val="none" w:sz="0" w:space="0" w:color="auto"/>
        <w:right w:val="none" w:sz="0" w:space="0" w:color="auto"/>
      </w:divBdr>
    </w:div>
    <w:div w:id="20854501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goodproject.bfgoodrich.com/subscribe"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emf"/><Relationship Id="rId3"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HD:Users:julio:Desktop:AVALON:Michelin:NOTAS PRENSA:Plantilla comunicados prensa.dotx</Template>
  <TotalTime>0</TotalTime>
  <Pages>2</Pages>
  <Words>588</Words>
  <Characters>3235</Characters>
  <Application>Microsoft Macintosh Word</Application>
  <DocSecurity>0</DocSecurity>
  <Lines>26</Lines>
  <Paragraphs>7</Paragraphs>
  <ScaleCrop>false</ScaleCrop>
  <HeadingPairs>
    <vt:vector size="4" baseType="variant">
      <vt:variant>
        <vt:lpstr>Título</vt:lpstr>
      </vt:variant>
      <vt:variant>
        <vt:i4>1</vt:i4>
      </vt:variant>
      <vt:variant>
        <vt:lpstr>Headings</vt:lpstr>
      </vt:variant>
      <vt:variant>
        <vt:i4>8</vt:i4>
      </vt:variant>
    </vt:vector>
  </HeadingPairs>
  <TitlesOfParts>
    <vt:vector size="9" baseType="lpstr">
      <vt:lpstr/>
      <vt:lpstr>INFORMACIÓN DE PRENSA 23/12/2016</vt:lpstr>
      <vt:lpstr/>
      <vt:lpstr/>
      <vt:lpstr/>
      <vt:lpstr/>
      <vt:lpstr>DEPARTAMENTO DE COMUNICACIÓN</vt:lpstr>
      <vt:lpstr>Avda. de Los Encuartes, 19</vt:lpstr>
      <vt:lpstr>28760 Tres Cantos – Madrid – ESPAÑA Tel: 0034 914 105 167 – Fax: 0034 914 105 29</vt:lpstr>
    </vt:vector>
  </TitlesOfParts>
  <Company/>
  <LinksUpToDate>false</LinksUpToDate>
  <CharactersWithSpaces>3816</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 Avalon</cp:lastModifiedBy>
  <cp:revision>2</cp:revision>
  <cp:lastPrinted>2016-03-14T15:27:00Z</cp:lastPrinted>
  <dcterms:created xsi:type="dcterms:W3CDTF">2017-05-16T13:49:00Z</dcterms:created>
  <dcterms:modified xsi:type="dcterms:W3CDTF">2017-05-16T13:49:00Z</dcterms:modified>
</cp:coreProperties>
</file>