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606961">
        <w:rPr>
          <w:rFonts w:ascii="Times" w:eastAsia="Times" w:hAnsi="Times" w:cs="Times"/>
          <w:noProof/>
          <w:color w:val="808080"/>
          <w:sz w:val="24"/>
          <w:szCs w:val="24"/>
        </w:rPr>
        <w:t>22/05/2017</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310ACB90" w:rsidR="00367448" w:rsidRPr="002C42E3" w:rsidRDefault="00F0688D" w:rsidP="00367448">
      <w:pPr>
        <w:pStyle w:val="TITULARMICHELIN"/>
        <w:spacing w:after="120"/>
        <w:rPr>
          <w:rFonts w:ascii="Utopia" w:hAnsi="Utopia"/>
          <w:sz w:val="28"/>
        </w:rPr>
      </w:pPr>
      <w:r>
        <w:rPr>
          <w:bCs/>
          <w:iCs/>
          <w:szCs w:val="26"/>
        </w:rPr>
        <w:t xml:space="preserve">Marcha </w:t>
      </w:r>
      <w:r w:rsidR="001E14DC" w:rsidRPr="001E14DC">
        <w:rPr>
          <w:bCs/>
          <w:iCs/>
          <w:szCs w:val="26"/>
        </w:rPr>
        <w:t>“Por 1 millón de pasos”</w:t>
      </w:r>
    </w:p>
    <w:p w14:paraId="176E0E7A" w14:textId="6CF5527F" w:rsidR="00367448" w:rsidRPr="00606961" w:rsidRDefault="00606961" w:rsidP="00367448">
      <w:pPr>
        <w:pStyle w:val="SUBTITULOMichelinOK"/>
        <w:spacing w:after="230"/>
        <w:rPr>
          <w:lang w:val="es-ES_tradnl"/>
        </w:rPr>
      </w:pPr>
      <w:r w:rsidRPr="00606961">
        <w:rPr>
          <w:rFonts w:cs="Times"/>
          <w:bCs/>
          <w:iCs/>
          <w:lang w:val="es-ES_tradnl"/>
        </w:rPr>
        <w:t xml:space="preserve">Éxito de la convocatoria </w:t>
      </w:r>
      <w:r w:rsidRPr="00606961">
        <w:rPr>
          <w:bCs/>
          <w:iCs/>
          <w:lang w:val="es-ES_tradnl"/>
        </w:rPr>
        <w:t>de Michelin Almer</w:t>
      </w:r>
      <w:r w:rsidRPr="00606961">
        <w:rPr>
          <w:rFonts w:cs="Times"/>
          <w:bCs/>
          <w:iCs/>
          <w:lang w:val="es-ES_tradnl"/>
        </w:rPr>
        <w:t>ía</w:t>
      </w:r>
      <w:r w:rsidRPr="00606961">
        <w:rPr>
          <w:bCs/>
          <w:iCs/>
          <w:lang w:val="es-ES_tradnl"/>
        </w:rPr>
        <w:t xml:space="preserve"> </w:t>
      </w:r>
      <w:r w:rsidR="001E14DC">
        <w:rPr>
          <w:bCs/>
          <w:iCs/>
          <w:lang w:val="es-ES_tradnl"/>
        </w:rPr>
        <w:br/>
      </w:r>
      <w:r w:rsidR="001E14DC">
        <w:rPr>
          <w:rFonts w:cs="Times"/>
          <w:bCs/>
          <w:iCs/>
          <w:lang w:val="es-ES_tradnl"/>
        </w:rPr>
        <w:t>para promocionar la vida saludable</w:t>
      </w:r>
    </w:p>
    <w:p w14:paraId="742E19F6" w14:textId="5FC62886" w:rsidR="00367448" w:rsidRPr="002C42E3" w:rsidRDefault="00606961" w:rsidP="00367448">
      <w:pPr>
        <w:pStyle w:val="TextoMichelin"/>
        <w:rPr>
          <w:rFonts w:ascii="Times" w:hAnsi="Times" w:cs="Frutiger 55 Roman"/>
          <w:b/>
          <w:bCs/>
          <w:i/>
          <w:iCs/>
          <w:snapToGrid w:val="0"/>
          <w:color w:val="333399"/>
          <w:sz w:val="25"/>
          <w:szCs w:val="28"/>
          <w:lang w:val="es-ES_tradnl" w:eastAsia="es-ES"/>
        </w:rPr>
      </w:pPr>
      <w:r w:rsidRPr="00606961">
        <w:rPr>
          <w:rFonts w:ascii="Times" w:hAnsi="Times" w:cs="Frutiger 55 Roman"/>
          <w:b/>
          <w:bCs/>
          <w:i/>
          <w:iCs/>
          <w:snapToGrid w:val="0"/>
          <w:color w:val="333399"/>
          <w:sz w:val="25"/>
          <w:szCs w:val="28"/>
          <w:lang w:val="es-ES_tradnl" w:eastAsia="es-ES"/>
        </w:rPr>
        <w:t>M</w:t>
      </w:r>
      <w:r w:rsidRPr="00606961">
        <w:rPr>
          <w:rFonts w:ascii="Times" w:hAnsi="Times" w:cs="Times"/>
          <w:b/>
          <w:bCs/>
          <w:i/>
          <w:iCs/>
          <w:snapToGrid w:val="0"/>
          <w:color w:val="333399"/>
          <w:sz w:val="25"/>
          <w:szCs w:val="28"/>
          <w:lang w:val="es-ES_tradnl" w:eastAsia="es-ES"/>
        </w:rPr>
        <w:t xml:space="preserve">ás de </w:t>
      </w:r>
      <w:r w:rsidRPr="00606961">
        <w:rPr>
          <w:rFonts w:ascii="Times" w:hAnsi="Times" w:cs="Frutiger 55 Roman"/>
          <w:b/>
          <w:bCs/>
          <w:i/>
          <w:iCs/>
          <w:snapToGrid w:val="0"/>
          <w:color w:val="333399"/>
          <w:sz w:val="25"/>
          <w:szCs w:val="28"/>
          <w:lang w:val="es-ES_tradnl" w:eastAsia="es-ES"/>
        </w:rPr>
        <w:t>350 empleados del C</w:t>
      </w:r>
      <w:r w:rsidR="000C7406">
        <w:rPr>
          <w:rFonts w:ascii="Times" w:hAnsi="Times" w:cs="Frutiger 55 Roman"/>
          <w:b/>
          <w:bCs/>
          <w:i/>
          <w:iCs/>
          <w:snapToGrid w:val="0"/>
          <w:color w:val="333399"/>
          <w:sz w:val="25"/>
          <w:szCs w:val="28"/>
          <w:lang w:val="es-ES_tradnl" w:eastAsia="es-ES"/>
        </w:rPr>
        <w:t xml:space="preserve">entro de </w:t>
      </w:r>
      <w:r w:rsidRPr="00606961">
        <w:rPr>
          <w:rFonts w:ascii="Times" w:hAnsi="Times" w:cs="Frutiger 55 Roman"/>
          <w:b/>
          <w:bCs/>
          <w:i/>
          <w:iCs/>
          <w:snapToGrid w:val="0"/>
          <w:color w:val="333399"/>
          <w:sz w:val="25"/>
          <w:szCs w:val="28"/>
          <w:lang w:val="es-ES_tradnl" w:eastAsia="es-ES"/>
        </w:rPr>
        <w:t>E</w:t>
      </w:r>
      <w:r w:rsidR="000C7406">
        <w:rPr>
          <w:rFonts w:ascii="Times" w:hAnsi="Times" w:cs="Frutiger 55 Roman"/>
          <w:b/>
          <w:bCs/>
          <w:i/>
          <w:iCs/>
          <w:snapToGrid w:val="0"/>
          <w:color w:val="333399"/>
          <w:sz w:val="25"/>
          <w:szCs w:val="28"/>
          <w:lang w:val="es-ES_tradnl" w:eastAsia="es-ES"/>
        </w:rPr>
        <w:t xml:space="preserve">xperiencias </w:t>
      </w:r>
      <w:r w:rsidRPr="00606961">
        <w:rPr>
          <w:rFonts w:ascii="Times" w:hAnsi="Times" w:cs="Frutiger 55 Roman"/>
          <w:b/>
          <w:bCs/>
          <w:i/>
          <w:iCs/>
          <w:snapToGrid w:val="0"/>
          <w:color w:val="333399"/>
          <w:sz w:val="25"/>
          <w:szCs w:val="28"/>
          <w:lang w:val="es-ES_tradnl" w:eastAsia="es-ES"/>
        </w:rPr>
        <w:t>M</w:t>
      </w:r>
      <w:r w:rsidR="000C7406">
        <w:rPr>
          <w:rFonts w:ascii="Times" w:hAnsi="Times" w:cs="Frutiger 55 Roman"/>
          <w:b/>
          <w:bCs/>
          <w:i/>
          <w:iCs/>
          <w:snapToGrid w:val="0"/>
          <w:color w:val="333399"/>
          <w:sz w:val="25"/>
          <w:szCs w:val="28"/>
          <w:lang w:val="es-ES_tradnl" w:eastAsia="es-ES"/>
        </w:rPr>
        <w:t xml:space="preserve">ichelin </w:t>
      </w:r>
      <w:r w:rsidRPr="00606961">
        <w:rPr>
          <w:rFonts w:ascii="Times" w:hAnsi="Times" w:cs="Frutiger 55 Roman"/>
          <w:b/>
          <w:bCs/>
          <w:i/>
          <w:iCs/>
          <w:snapToGrid w:val="0"/>
          <w:color w:val="333399"/>
          <w:sz w:val="25"/>
          <w:szCs w:val="28"/>
          <w:lang w:val="es-ES_tradnl" w:eastAsia="es-ES"/>
        </w:rPr>
        <w:t>A</w:t>
      </w:r>
      <w:r w:rsidR="000C7406">
        <w:rPr>
          <w:rFonts w:ascii="Times" w:hAnsi="Times" w:cs="Frutiger 55 Roman"/>
          <w:b/>
          <w:bCs/>
          <w:i/>
          <w:iCs/>
          <w:snapToGrid w:val="0"/>
          <w:color w:val="333399"/>
          <w:sz w:val="25"/>
          <w:szCs w:val="28"/>
          <w:lang w:val="es-ES_tradnl" w:eastAsia="es-ES"/>
        </w:rPr>
        <w:t>lmer</w:t>
      </w:r>
      <w:r w:rsidR="000C7406">
        <w:rPr>
          <w:rFonts w:ascii="Times" w:hAnsi="Times" w:cs="Times"/>
          <w:b/>
          <w:bCs/>
          <w:i/>
          <w:iCs/>
          <w:snapToGrid w:val="0"/>
          <w:color w:val="333399"/>
          <w:sz w:val="25"/>
          <w:szCs w:val="28"/>
          <w:lang w:val="es-ES_tradnl" w:eastAsia="es-ES"/>
        </w:rPr>
        <w:t>í</w:t>
      </w:r>
      <w:r w:rsidR="000C7406">
        <w:rPr>
          <w:rFonts w:ascii="Times" w:hAnsi="Times" w:cs="Frutiger 55 Roman"/>
          <w:b/>
          <w:bCs/>
          <w:i/>
          <w:iCs/>
          <w:snapToGrid w:val="0"/>
          <w:color w:val="333399"/>
          <w:sz w:val="25"/>
          <w:szCs w:val="28"/>
          <w:lang w:val="es-ES_tradnl" w:eastAsia="es-ES"/>
        </w:rPr>
        <w:t>a, CEMA,</w:t>
      </w:r>
      <w:r w:rsidRPr="00606961">
        <w:rPr>
          <w:rFonts w:ascii="Times" w:hAnsi="Times" w:cs="Frutiger 55 Roman"/>
          <w:b/>
          <w:bCs/>
          <w:i/>
          <w:iCs/>
          <w:snapToGrid w:val="0"/>
          <w:color w:val="333399"/>
          <w:sz w:val="25"/>
          <w:szCs w:val="28"/>
          <w:lang w:val="es-ES_tradnl" w:eastAsia="es-ES"/>
        </w:rPr>
        <w:t xml:space="preserve"> con sus familiares asistieron el pasado domingo en el paseo mar</w:t>
      </w:r>
      <w:r w:rsidRPr="00606961">
        <w:rPr>
          <w:rFonts w:ascii="Times" w:hAnsi="Times" w:cs="Times"/>
          <w:b/>
          <w:bCs/>
          <w:i/>
          <w:iCs/>
          <w:snapToGrid w:val="0"/>
          <w:color w:val="333399"/>
          <w:sz w:val="25"/>
          <w:szCs w:val="28"/>
          <w:lang w:val="es-ES_tradnl" w:eastAsia="es-ES"/>
        </w:rPr>
        <w:t>ítimo de Almería</w:t>
      </w:r>
      <w:r w:rsidRPr="00606961">
        <w:rPr>
          <w:rFonts w:ascii="Times" w:hAnsi="Times" w:cs="Frutiger 55 Roman"/>
          <w:b/>
          <w:bCs/>
          <w:i/>
          <w:iCs/>
          <w:snapToGrid w:val="0"/>
          <w:color w:val="333399"/>
          <w:sz w:val="25"/>
          <w:szCs w:val="28"/>
          <w:lang w:val="es-ES_tradnl" w:eastAsia="es-ES"/>
        </w:rPr>
        <w:t xml:space="preserve"> a la marcha organizada por Michelin Almer</w:t>
      </w:r>
      <w:r w:rsidRPr="00606961">
        <w:rPr>
          <w:rFonts w:ascii="Times" w:hAnsi="Times" w:cs="Times"/>
          <w:b/>
          <w:bCs/>
          <w:i/>
          <w:iCs/>
          <w:snapToGrid w:val="0"/>
          <w:color w:val="333399"/>
          <w:sz w:val="25"/>
          <w:szCs w:val="28"/>
          <w:lang w:val="es-ES_tradnl" w:eastAsia="es-ES"/>
        </w:rPr>
        <w:t xml:space="preserve">ía </w:t>
      </w:r>
      <w:r w:rsidRPr="00606961">
        <w:rPr>
          <w:rFonts w:ascii="Times" w:hAnsi="Times" w:cs="Frutiger 55 Roman"/>
          <w:b/>
          <w:bCs/>
          <w:i/>
          <w:iCs/>
          <w:snapToGrid w:val="0"/>
          <w:color w:val="333399"/>
          <w:sz w:val="25"/>
          <w:szCs w:val="28"/>
          <w:lang w:val="es-ES_tradnl" w:eastAsia="es-ES"/>
        </w:rPr>
        <w:t>con objeto de la promoci</w:t>
      </w:r>
      <w:r w:rsidRPr="00606961">
        <w:rPr>
          <w:rFonts w:ascii="Times" w:hAnsi="Times" w:cs="Times"/>
          <w:b/>
          <w:bCs/>
          <w:i/>
          <w:iCs/>
          <w:snapToGrid w:val="0"/>
          <w:color w:val="333399"/>
          <w:sz w:val="25"/>
          <w:szCs w:val="28"/>
          <w:lang w:val="es-ES_tradnl" w:eastAsia="es-ES"/>
        </w:rPr>
        <w:t>ón de la salud entre sus empleados y sus familias</w:t>
      </w:r>
      <w:r w:rsidR="00367448" w:rsidRPr="002C42E3">
        <w:rPr>
          <w:rFonts w:ascii="Times" w:hAnsi="Times" w:cs="Frutiger 55 Roman"/>
          <w:b/>
          <w:bCs/>
          <w:i/>
          <w:iCs/>
          <w:snapToGrid w:val="0"/>
          <w:color w:val="333399"/>
          <w:sz w:val="25"/>
          <w:szCs w:val="28"/>
          <w:lang w:val="es-ES_tradnl" w:eastAsia="es-ES"/>
        </w:rPr>
        <w:t>.</w:t>
      </w:r>
      <w:r w:rsidR="00300064">
        <w:rPr>
          <w:rFonts w:ascii="Times" w:hAnsi="Times" w:cs="Frutiger 55 Roman"/>
          <w:b/>
          <w:bCs/>
          <w:i/>
          <w:iCs/>
          <w:snapToGrid w:val="0"/>
          <w:color w:val="333399"/>
          <w:sz w:val="25"/>
          <w:szCs w:val="28"/>
          <w:lang w:val="es-ES_tradnl" w:eastAsia="es-ES"/>
        </w:rPr>
        <w:t xml:space="preserve"> Ent</w:t>
      </w:r>
      <w:r w:rsidR="005C1A6E">
        <w:rPr>
          <w:rFonts w:ascii="Times" w:hAnsi="Times" w:cs="Frutiger 55 Roman"/>
          <w:b/>
          <w:bCs/>
          <w:i/>
          <w:iCs/>
          <w:snapToGrid w:val="0"/>
          <w:color w:val="333399"/>
          <w:sz w:val="25"/>
          <w:szCs w:val="28"/>
          <w:lang w:val="es-ES_tradnl" w:eastAsia="es-ES"/>
        </w:rPr>
        <w:t>re todos, superaron el objetivo</w:t>
      </w:r>
      <w:r w:rsidR="00300064">
        <w:rPr>
          <w:rFonts w:ascii="Times" w:hAnsi="Times" w:cs="Frutiger 55 Roman"/>
          <w:b/>
          <w:bCs/>
          <w:i/>
          <w:iCs/>
          <w:snapToGrid w:val="0"/>
          <w:color w:val="333399"/>
          <w:sz w:val="25"/>
          <w:szCs w:val="28"/>
          <w:lang w:val="es-ES_tradnl" w:eastAsia="es-ES"/>
        </w:rPr>
        <w:t xml:space="preserve">, logrando </w:t>
      </w:r>
      <w:r w:rsidR="005C1A6E">
        <w:rPr>
          <w:rFonts w:ascii="Times" w:hAnsi="Times" w:cs="Frutiger 55 Roman"/>
          <w:b/>
          <w:bCs/>
          <w:i/>
          <w:iCs/>
          <w:snapToGrid w:val="0"/>
          <w:color w:val="333399"/>
          <w:sz w:val="25"/>
          <w:szCs w:val="28"/>
          <w:lang w:val="es-ES_tradnl" w:eastAsia="es-ES"/>
        </w:rPr>
        <w:t>m</w:t>
      </w:r>
      <w:r w:rsidR="005C1A6E">
        <w:rPr>
          <w:rFonts w:ascii="Times" w:hAnsi="Times" w:cs="Times"/>
          <w:b/>
          <w:bCs/>
          <w:i/>
          <w:iCs/>
          <w:snapToGrid w:val="0"/>
          <w:color w:val="333399"/>
          <w:sz w:val="25"/>
          <w:szCs w:val="28"/>
          <w:lang w:val="es-ES_tradnl" w:eastAsia="es-ES"/>
        </w:rPr>
        <w:t xml:space="preserve">ás de </w:t>
      </w:r>
      <w:r w:rsidR="00300064">
        <w:rPr>
          <w:rFonts w:ascii="Times" w:hAnsi="Times" w:cs="Frutiger 55 Roman"/>
          <w:b/>
          <w:bCs/>
          <w:i/>
          <w:iCs/>
          <w:snapToGrid w:val="0"/>
          <w:color w:val="333399"/>
          <w:sz w:val="25"/>
          <w:szCs w:val="28"/>
          <w:lang w:val="es-ES_tradnl" w:eastAsia="es-ES"/>
        </w:rPr>
        <w:t>2,3 millones</w:t>
      </w:r>
      <w:r w:rsidR="005C1A6E">
        <w:rPr>
          <w:rFonts w:ascii="Times" w:hAnsi="Times" w:cs="Frutiger 55 Roman"/>
          <w:b/>
          <w:bCs/>
          <w:i/>
          <w:iCs/>
          <w:snapToGrid w:val="0"/>
          <w:color w:val="333399"/>
          <w:sz w:val="25"/>
          <w:szCs w:val="28"/>
          <w:lang w:val="es-ES_tradnl" w:eastAsia="es-ES"/>
        </w:rPr>
        <w:t xml:space="preserve"> de pasos.</w:t>
      </w:r>
    </w:p>
    <w:p w14:paraId="77BF92DD" w14:textId="004F16A7" w:rsidR="00606961" w:rsidRPr="001E14DC" w:rsidRDefault="00606961" w:rsidP="00606961">
      <w:pPr>
        <w:spacing w:after="240" w:line="270" w:lineRule="atLeast"/>
        <w:jc w:val="both"/>
        <w:rPr>
          <w:rFonts w:ascii="Arial" w:eastAsia="Times" w:hAnsi="Arial" w:cs="Times New Roman"/>
          <w:bCs/>
          <w:color w:val="auto"/>
          <w:sz w:val="21"/>
          <w:szCs w:val="21"/>
          <w:lang w:bidi="es-ES_tradnl"/>
        </w:rPr>
      </w:pPr>
      <w:r w:rsidRPr="00606961">
        <w:rPr>
          <w:rFonts w:ascii="Arial" w:eastAsia="Times" w:hAnsi="Arial" w:cs="Times New Roman"/>
          <w:bCs/>
          <w:color w:val="auto"/>
          <w:sz w:val="21"/>
          <w:szCs w:val="21"/>
          <w:lang w:bidi="es-ES_tradnl"/>
        </w:rPr>
        <w:t xml:space="preserve">El director del CEMA, Javier </w:t>
      </w:r>
      <w:proofErr w:type="spellStart"/>
      <w:r w:rsidRPr="00606961">
        <w:rPr>
          <w:rFonts w:ascii="Arial" w:eastAsia="Times" w:hAnsi="Arial" w:cs="Times New Roman"/>
          <w:bCs/>
          <w:color w:val="auto"/>
          <w:sz w:val="21"/>
          <w:szCs w:val="21"/>
          <w:lang w:bidi="es-ES_tradnl"/>
        </w:rPr>
        <w:t>Deleyto</w:t>
      </w:r>
      <w:proofErr w:type="spellEnd"/>
      <w:r w:rsidRPr="00606961">
        <w:rPr>
          <w:rFonts w:ascii="Arial" w:eastAsia="Times" w:hAnsi="Arial" w:cs="Times New Roman"/>
          <w:bCs/>
          <w:color w:val="auto"/>
          <w:sz w:val="21"/>
          <w:szCs w:val="21"/>
          <w:lang w:bidi="es-ES_tradnl"/>
        </w:rPr>
        <w:t xml:space="preserve">, acompañado por el representante de la </w:t>
      </w:r>
      <w:r w:rsidR="00F0688D">
        <w:rPr>
          <w:rFonts w:ascii="Arial" w:eastAsia="Times" w:hAnsi="Arial" w:cs="Times New Roman"/>
          <w:bCs/>
          <w:color w:val="auto"/>
          <w:sz w:val="21"/>
          <w:szCs w:val="21"/>
          <w:lang w:bidi="es-ES_tradnl"/>
        </w:rPr>
        <w:t>d</w:t>
      </w:r>
      <w:r w:rsidRPr="00606961">
        <w:rPr>
          <w:rFonts w:ascii="Arial" w:eastAsia="Times" w:hAnsi="Arial" w:cs="Times New Roman"/>
          <w:bCs/>
          <w:color w:val="auto"/>
          <w:sz w:val="21"/>
          <w:szCs w:val="21"/>
          <w:lang w:bidi="es-ES_tradnl"/>
        </w:rPr>
        <w:t xml:space="preserve">elegación de Salud de la Junta de Andalucía, Javier </w:t>
      </w:r>
      <w:proofErr w:type="spellStart"/>
      <w:r w:rsidRPr="00606961">
        <w:rPr>
          <w:rFonts w:ascii="Arial" w:eastAsia="Times" w:hAnsi="Arial" w:cs="Times New Roman"/>
          <w:bCs/>
          <w:color w:val="auto"/>
          <w:sz w:val="21"/>
          <w:szCs w:val="21"/>
          <w:lang w:bidi="es-ES_tradnl"/>
        </w:rPr>
        <w:t>Doltz</w:t>
      </w:r>
      <w:proofErr w:type="spellEnd"/>
      <w:r w:rsidRPr="00606961">
        <w:rPr>
          <w:rFonts w:ascii="Arial" w:eastAsia="Times" w:hAnsi="Arial" w:cs="Times New Roman"/>
          <w:bCs/>
          <w:color w:val="auto"/>
          <w:sz w:val="21"/>
          <w:szCs w:val="21"/>
          <w:lang w:bidi="es-ES_tradnl"/>
        </w:rPr>
        <w:t>, di</w:t>
      </w:r>
      <w:r w:rsidR="00F0688D">
        <w:rPr>
          <w:rFonts w:ascii="Arial" w:eastAsia="Times" w:hAnsi="Arial" w:cs="Times New Roman"/>
          <w:bCs/>
          <w:color w:val="auto"/>
          <w:sz w:val="21"/>
          <w:szCs w:val="21"/>
          <w:lang w:bidi="es-ES_tradnl"/>
        </w:rPr>
        <w:t>o</w:t>
      </w:r>
      <w:r w:rsidRPr="00606961">
        <w:rPr>
          <w:rFonts w:ascii="Arial" w:eastAsia="Times" w:hAnsi="Arial" w:cs="Times New Roman"/>
          <w:bCs/>
          <w:color w:val="auto"/>
          <w:sz w:val="21"/>
          <w:szCs w:val="21"/>
          <w:lang w:bidi="es-ES_tradnl"/>
        </w:rPr>
        <w:t xml:space="preserve"> la salida a las 10.00</w:t>
      </w:r>
      <w:r w:rsidR="00F0688D">
        <w:rPr>
          <w:rFonts w:ascii="Arial" w:eastAsia="Times" w:hAnsi="Arial" w:cs="Times New Roman"/>
          <w:bCs/>
          <w:color w:val="auto"/>
          <w:sz w:val="21"/>
          <w:szCs w:val="21"/>
          <w:lang w:bidi="es-ES_tradnl"/>
        </w:rPr>
        <w:t xml:space="preserve"> </w:t>
      </w:r>
      <w:r w:rsidRPr="00606961">
        <w:rPr>
          <w:rFonts w:ascii="Arial" w:eastAsia="Times" w:hAnsi="Arial" w:cs="Times New Roman"/>
          <w:bCs/>
          <w:color w:val="auto"/>
          <w:sz w:val="21"/>
          <w:szCs w:val="21"/>
          <w:lang w:bidi="es-ES_tradnl"/>
        </w:rPr>
        <w:t>h del pasado domingo</w:t>
      </w:r>
      <w:r w:rsidR="00F0688D">
        <w:rPr>
          <w:rFonts w:ascii="Arial" w:eastAsia="Times" w:hAnsi="Arial" w:cs="Times New Roman"/>
          <w:bCs/>
          <w:color w:val="auto"/>
          <w:sz w:val="21"/>
          <w:szCs w:val="21"/>
          <w:lang w:bidi="es-ES_tradnl"/>
        </w:rPr>
        <w:t>, 21 de mayo,</w:t>
      </w:r>
      <w:r w:rsidRPr="00606961">
        <w:rPr>
          <w:rFonts w:ascii="Arial" w:eastAsia="Times" w:hAnsi="Arial" w:cs="Times New Roman"/>
          <w:bCs/>
          <w:color w:val="auto"/>
          <w:sz w:val="21"/>
          <w:szCs w:val="21"/>
          <w:lang w:bidi="es-ES_tradnl"/>
        </w:rPr>
        <w:t xml:space="preserve"> a una marea blanca compuesta por más de 350 personas, empleados de Michelin y </w:t>
      </w:r>
      <w:r w:rsidR="00F0688D">
        <w:rPr>
          <w:rFonts w:ascii="Arial" w:eastAsia="Times" w:hAnsi="Arial" w:cs="Times New Roman"/>
          <w:bCs/>
          <w:color w:val="auto"/>
          <w:sz w:val="21"/>
          <w:szCs w:val="21"/>
          <w:lang w:bidi="es-ES_tradnl"/>
        </w:rPr>
        <w:t xml:space="preserve">sus </w:t>
      </w:r>
      <w:r w:rsidRPr="00606961">
        <w:rPr>
          <w:rFonts w:ascii="Arial" w:eastAsia="Times" w:hAnsi="Arial" w:cs="Times New Roman"/>
          <w:bCs/>
          <w:color w:val="auto"/>
          <w:sz w:val="21"/>
          <w:szCs w:val="21"/>
          <w:lang w:bidi="es-ES_tradnl"/>
        </w:rPr>
        <w:t xml:space="preserve">familiares, que disfrutaron de una mañana </w:t>
      </w:r>
      <w:r w:rsidR="00C20CC1">
        <w:rPr>
          <w:rFonts w:ascii="Arial" w:eastAsia="Times" w:hAnsi="Arial" w:cs="Times New Roman"/>
          <w:bCs/>
          <w:color w:val="auto"/>
          <w:sz w:val="21"/>
          <w:szCs w:val="21"/>
          <w:lang w:bidi="es-ES_tradnl"/>
        </w:rPr>
        <w:t>dominical,</w:t>
      </w:r>
      <w:r w:rsidRPr="00606961">
        <w:rPr>
          <w:rFonts w:ascii="Arial" w:eastAsia="Times" w:hAnsi="Arial" w:cs="Times New Roman"/>
          <w:bCs/>
          <w:color w:val="auto"/>
          <w:sz w:val="21"/>
          <w:szCs w:val="21"/>
          <w:lang w:bidi="es-ES_tradnl"/>
        </w:rPr>
        <w:t xml:space="preserve"> al mismo tiempo que realizaban ejercicio físico y mejoraban su salud.</w:t>
      </w:r>
    </w:p>
    <w:p w14:paraId="0B723095" w14:textId="3CE4EB1B" w:rsidR="00606961" w:rsidRPr="00606961" w:rsidRDefault="00606961" w:rsidP="00606961">
      <w:pPr>
        <w:spacing w:after="240" w:line="270" w:lineRule="atLeast"/>
        <w:jc w:val="both"/>
        <w:rPr>
          <w:rFonts w:ascii="Arial" w:eastAsia="Times" w:hAnsi="Arial" w:cs="Times New Roman"/>
          <w:bCs/>
          <w:color w:val="auto"/>
          <w:sz w:val="21"/>
          <w:szCs w:val="21"/>
          <w:lang w:bidi="es-ES_tradnl"/>
        </w:rPr>
      </w:pPr>
      <w:r w:rsidRPr="00606961">
        <w:rPr>
          <w:rFonts w:ascii="Arial" w:eastAsia="Times" w:hAnsi="Arial" w:cs="Times New Roman"/>
          <w:bCs/>
          <w:color w:val="auto"/>
          <w:sz w:val="21"/>
          <w:szCs w:val="21"/>
          <w:lang w:bidi="es-ES_tradnl"/>
        </w:rPr>
        <w:t>El objet</w:t>
      </w:r>
      <w:r w:rsidR="00C20CC1">
        <w:rPr>
          <w:rFonts w:ascii="Arial" w:eastAsia="Times" w:hAnsi="Arial" w:cs="Times New Roman"/>
          <w:bCs/>
          <w:color w:val="auto"/>
          <w:sz w:val="21"/>
          <w:szCs w:val="21"/>
          <w:lang w:bidi="es-ES_tradnl"/>
        </w:rPr>
        <w:t>iv</w:t>
      </w:r>
      <w:r w:rsidRPr="00606961">
        <w:rPr>
          <w:rFonts w:ascii="Arial" w:eastAsia="Times" w:hAnsi="Arial" w:cs="Times New Roman"/>
          <w:bCs/>
          <w:color w:val="auto"/>
          <w:sz w:val="21"/>
          <w:szCs w:val="21"/>
          <w:lang w:bidi="es-ES_tradnl"/>
        </w:rPr>
        <w:t xml:space="preserve">o de esta marcha era conseguir </w:t>
      </w:r>
      <w:r w:rsidR="00C20CC1">
        <w:rPr>
          <w:rFonts w:ascii="Arial" w:eastAsia="Times" w:hAnsi="Arial" w:cs="Times New Roman"/>
          <w:bCs/>
          <w:color w:val="auto"/>
          <w:sz w:val="21"/>
          <w:szCs w:val="21"/>
          <w:lang w:bidi="es-ES_tradnl"/>
        </w:rPr>
        <w:t>un</w:t>
      </w:r>
      <w:r w:rsidRPr="00606961">
        <w:rPr>
          <w:rFonts w:ascii="Arial" w:eastAsia="Times" w:hAnsi="Arial" w:cs="Times New Roman"/>
          <w:bCs/>
          <w:color w:val="auto"/>
          <w:sz w:val="21"/>
          <w:szCs w:val="21"/>
          <w:lang w:bidi="es-ES_tradnl"/>
        </w:rPr>
        <w:t xml:space="preserve"> millón de pasos entre todos los participantes, de edades comprendidas entre 1 año</w:t>
      </w:r>
      <w:r w:rsidR="00C20CC1">
        <w:rPr>
          <w:rFonts w:ascii="Arial" w:eastAsia="Times" w:hAnsi="Arial" w:cs="Times New Roman"/>
          <w:bCs/>
          <w:color w:val="auto"/>
          <w:sz w:val="21"/>
          <w:szCs w:val="21"/>
          <w:lang w:bidi="es-ES_tradnl"/>
        </w:rPr>
        <w:t>,</w:t>
      </w:r>
      <w:r w:rsidRPr="00606961">
        <w:rPr>
          <w:rFonts w:ascii="Arial" w:eastAsia="Times" w:hAnsi="Arial" w:cs="Times New Roman"/>
          <w:bCs/>
          <w:color w:val="auto"/>
          <w:sz w:val="21"/>
          <w:szCs w:val="21"/>
          <w:lang w:bidi="es-ES_tradnl"/>
        </w:rPr>
        <w:t xml:space="preserve"> el más pequeño</w:t>
      </w:r>
      <w:r w:rsidR="00C20CC1">
        <w:rPr>
          <w:rFonts w:ascii="Arial" w:eastAsia="Times" w:hAnsi="Arial" w:cs="Times New Roman"/>
          <w:bCs/>
          <w:color w:val="auto"/>
          <w:sz w:val="21"/>
          <w:szCs w:val="21"/>
          <w:lang w:bidi="es-ES_tradnl"/>
        </w:rPr>
        <w:t>,</w:t>
      </w:r>
      <w:r w:rsidRPr="00606961">
        <w:rPr>
          <w:rFonts w:ascii="Arial" w:eastAsia="Times" w:hAnsi="Arial" w:cs="Times New Roman"/>
          <w:bCs/>
          <w:color w:val="auto"/>
          <w:sz w:val="21"/>
          <w:szCs w:val="21"/>
          <w:lang w:bidi="es-ES_tradnl"/>
        </w:rPr>
        <w:t xml:space="preserve"> y más de 70</w:t>
      </w:r>
      <w:r w:rsidR="00C20CC1">
        <w:rPr>
          <w:rFonts w:ascii="Arial" w:eastAsia="Times" w:hAnsi="Arial" w:cs="Times New Roman"/>
          <w:bCs/>
          <w:color w:val="auto"/>
          <w:sz w:val="21"/>
          <w:szCs w:val="21"/>
          <w:lang w:bidi="es-ES_tradnl"/>
        </w:rPr>
        <w:t>,</w:t>
      </w:r>
      <w:r w:rsidRPr="00606961">
        <w:rPr>
          <w:rFonts w:ascii="Arial" w:eastAsia="Times" w:hAnsi="Arial" w:cs="Times New Roman"/>
          <w:bCs/>
          <w:color w:val="auto"/>
          <w:sz w:val="21"/>
          <w:szCs w:val="21"/>
          <w:lang w:bidi="es-ES_tradnl"/>
        </w:rPr>
        <w:t xml:space="preserve"> el </w:t>
      </w:r>
      <w:r w:rsidR="00300064">
        <w:rPr>
          <w:rFonts w:ascii="Arial" w:eastAsia="Times" w:hAnsi="Arial" w:cs="Times New Roman"/>
          <w:bCs/>
          <w:color w:val="auto"/>
          <w:sz w:val="21"/>
          <w:szCs w:val="21"/>
          <w:lang w:bidi="es-ES_tradnl"/>
        </w:rPr>
        <w:t xml:space="preserve">veterano. Este propósito </w:t>
      </w:r>
      <w:r w:rsidRPr="00606961">
        <w:rPr>
          <w:rFonts w:ascii="Arial" w:eastAsia="Times" w:hAnsi="Arial" w:cs="Times New Roman"/>
          <w:bCs/>
          <w:color w:val="auto"/>
          <w:sz w:val="21"/>
          <w:szCs w:val="21"/>
          <w:lang w:bidi="es-ES_tradnl"/>
        </w:rPr>
        <w:t>se ha alcanzado holgadamente</w:t>
      </w:r>
      <w:r w:rsidR="00300064">
        <w:rPr>
          <w:rFonts w:ascii="Arial" w:eastAsia="Times" w:hAnsi="Arial" w:cs="Times New Roman"/>
          <w:bCs/>
          <w:color w:val="auto"/>
          <w:sz w:val="21"/>
          <w:szCs w:val="21"/>
          <w:lang w:bidi="es-ES_tradnl"/>
        </w:rPr>
        <w:t>,</w:t>
      </w:r>
      <w:r w:rsidRPr="00606961">
        <w:rPr>
          <w:rFonts w:ascii="Arial" w:eastAsia="Times" w:hAnsi="Arial" w:cs="Times New Roman"/>
          <w:bCs/>
          <w:color w:val="auto"/>
          <w:sz w:val="21"/>
          <w:szCs w:val="21"/>
          <w:lang w:bidi="es-ES_tradnl"/>
        </w:rPr>
        <w:t xml:space="preserve"> puesto que cada integrante del grupo recorrió 5.000</w:t>
      </w:r>
      <w:r w:rsidR="00300064">
        <w:rPr>
          <w:rFonts w:ascii="Arial" w:eastAsia="Times" w:hAnsi="Arial" w:cs="Times New Roman"/>
          <w:bCs/>
          <w:color w:val="auto"/>
          <w:sz w:val="21"/>
          <w:szCs w:val="21"/>
          <w:lang w:bidi="es-ES_tradnl"/>
        </w:rPr>
        <w:t xml:space="preserve"> m, es decir, </w:t>
      </w:r>
      <w:r w:rsidRPr="00606961">
        <w:rPr>
          <w:rFonts w:ascii="Arial" w:eastAsia="Times" w:hAnsi="Arial" w:cs="Times New Roman"/>
          <w:bCs/>
          <w:color w:val="auto"/>
          <w:sz w:val="21"/>
          <w:szCs w:val="21"/>
          <w:lang w:bidi="es-ES_tradnl"/>
        </w:rPr>
        <w:t>más de 2.300.000 pasos.</w:t>
      </w:r>
    </w:p>
    <w:p w14:paraId="46552C15" w14:textId="657592DF" w:rsidR="00606961" w:rsidRPr="00606961" w:rsidRDefault="00606961" w:rsidP="00606961">
      <w:pPr>
        <w:spacing w:after="240" w:line="270" w:lineRule="atLeast"/>
        <w:jc w:val="both"/>
        <w:rPr>
          <w:rFonts w:ascii="Arial" w:eastAsia="Times" w:hAnsi="Arial" w:cs="Times New Roman"/>
          <w:bCs/>
          <w:color w:val="auto"/>
          <w:sz w:val="21"/>
          <w:szCs w:val="21"/>
          <w:lang w:val="es-ES" w:bidi="es-ES_tradnl"/>
        </w:rPr>
      </w:pPr>
      <w:r w:rsidRPr="00606961">
        <w:rPr>
          <w:rFonts w:ascii="Arial" w:eastAsia="Times" w:hAnsi="Arial" w:cs="Times New Roman"/>
          <w:bCs/>
          <w:color w:val="auto"/>
          <w:sz w:val="21"/>
          <w:szCs w:val="21"/>
          <w:lang w:val="es-ES" w:bidi="es-ES_tradnl"/>
        </w:rPr>
        <w:t xml:space="preserve">Desde 2014, el Michelin Almería participa en la Promoción de la Salud en el Lugar de Trabajo, en virtud del acuerdo firmado con la </w:t>
      </w:r>
      <w:r w:rsidR="00C05814">
        <w:rPr>
          <w:rFonts w:ascii="Arial" w:eastAsia="Times" w:hAnsi="Arial" w:cs="Times New Roman"/>
          <w:bCs/>
          <w:color w:val="auto"/>
          <w:sz w:val="21"/>
          <w:szCs w:val="21"/>
          <w:lang w:val="es-ES" w:bidi="es-ES_tradnl"/>
        </w:rPr>
        <w:t>c</w:t>
      </w:r>
      <w:r w:rsidRPr="00606961">
        <w:rPr>
          <w:rFonts w:ascii="Arial" w:eastAsia="Times" w:hAnsi="Arial" w:cs="Times New Roman"/>
          <w:bCs/>
          <w:color w:val="auto"/>
          <w:sz w:val="21"/>
          <w:szCs w:val="21"/>
          <w:lang w:val="es-ES" w:bidi="es-ES_tradnl"/>
        </w:rPr>
        <w:t>onsejería de Salud de la Junta de Andalucía.</w:t>
      </w:r>
      <w:r w:rsidRPr="00606961">
        <w:rPr>
          <w:rFonts w:ascii="Arial" w:eastAsia="Times" w:hAnsi="Arial" w:cs="Times New Roman"/>
          <w:bCs/>
          <w:color w:val="auto"/>
          <w:sz w:val="21"/>
          <w:szCs w:val="21"/>
          <w:lang w:bidi="es-ES_tradnl"/>
        </w:rPr>
        <w:t xml:space="preserve"> </w:t>
      </w:r>
      <w:r w:rsidRPr="00606961">
        <w:rPr>
          <w:rFonts w:ascii="Arial" w:eastAsia="Times" w:hAnsi="Arial" w:cs="Times New Roman"/>
          <w:bCs/>
          <w:color w:val="auto"/>
          <w:sz w:val="21"/>
          <w:szCs w:val="21"/>
          <w:lang w:val="es-ES" w:bidi="es-ES_tradnl"/>
        </w:rPr>
        <w:t>Este convenio tiene como objetivo el establecimiento de alianzas para la difusión de hábitos de vida saludables, mediante la Promoción de la Actividad Física y la Alimentación Saludable.</w:t>
      </w:r>
    </w:p>
    <w:p w14:paraId="3C18D3CE" w14:textId="1498395E" w:rsidR="00606961" w:rsidRPr="00606961" w:rsidRDefault="00606961" w:rsidP="00606961">
      <w:pPr>
        <w:spacing w:after="240" w:line="270" w:lineRule="atLeast"/>
        <w:jc w:val="both"/>
        <w:rPr>
          <w:rFonts w:ascii="Arial" w:eastAsia="Times" w:hAnsi="Arial" w:cs="Times New Roman"/>
          <w:bCs/>
          <w:color w:val="auto"/>
          <w:sz w:val="21"/>
          <w:szCs w:val="21"/>
          <w:lang w:val="es-ES" w:bidi="es-ES_tradnl"/>
        </w:rPr>
      </w:pPr>
      <w:r w:rsidRPr="00606961">
        <w:rPr>
          <w:rFonts w:ascii="Arial" w:eastAsia="Times" w:hAnsi="Arial" w:cs="Times New Roman"/>
          <w:bCs/>
          <w:color w:val="auto"/>
          <w:sz w:val="21"/>
          <w:szCs w:val="21"/>
          <w:lang w:val="es-ES" w:bidi="es-ES_tradnl"/>
        </w:rPr>
        <w:t xml:space="preserve">Además de esta marcha, Michelin Almería realiza otras acciones encaminadas a promover la salud de sus trabajadores, tales como talleres anti-tabaquismo, entre </w:t>
      </w:r>
      <w:r w:rsidR="00C05814">
        <w:rPr>
          <w:rFonts w:ascii="Arial" w:eastAsia="Times" w:hAnsi="Arial" w:cs="Times New Roman"/>
          <w:bCs/>
          <w:color w:val="auto"/>
          <w:sz w:val="21"/>
          <w:szCs w:val="21"/>
          <w:lang w:val="es-ES" w:bidi="es-ES_tradnl"/>
        </w:rPr>
        <w:t>las más destacadas</w:t>
      </w:r>
      <w:r w:rsidRPr="00606961">
        <w:rPr>
          <w:rFonts w:ascii="Arial" w:eastAsia="Times" w:hAnsi="Arial" w:cs="Times New Roman"/>
          <w:bCs/>
          <w:color w:val="auto"/>
          <w:sz w:val="21"/>
          <w:szCs w:val="21"/>
          <w:lang w:val="es-ES" w:bidi="es-ES_tradnl"/>
        </w:rPr>
        <w:t>.</w:t>
      </w:r>
    </w:p>
    <w:p w14:paraId="7748EA16" w14:textId="77777777" w:rsidR="00C14E4C" w:rsidRDefault="00606961" w:rsidP="001019F5">
      <w:pPr>
        <w:spacing w:after="240" w:line="240" w:lineRule="auto"/>
        <w:rPr>
          <w:rFonts w:ascii="Arial" w:eastAsia="Times" w:hAnsi="Arial" w:cs="Times New Roman"/>
          <w:bCs/>
          <w:color w:val="auto"/>
          <w:sz w:val="16"/>
          <w:szCs w:val="16"/>
          <w:lang w:val="es-ES" w:bidi="es-ES_tradnl"/>
        </w:rPr>
      </w:pPr>
      <w:r w:rsidRPr="00606961">
        <w:rPr>
          <w:rFonts w:ascii="Arial" w:eastAsia="Times" w:hAnsi="Arial" w:cs="Times New Roman"/>
          <w:bCs/>
          <w:color w:val="auto"/>
          <w:sz w:val="21"/>
          <w:szCs w:val="21"/>
          <w:lang w:bidi="es-ES_tradnl"/>
        </w:rPr>
        <w:drawing>
          <wp:anchor distT="0" distB="0" distL="114300" distR="114300" simplePos="0" relativeHeight="251658240" behindDoc="0" locked="0" layoutInCell="1" allowOverlap="1" wp14:anchorId="2076A608" wp14:editId="6A6F0566">
            <wp:simplePos x="0" y="0"/>
            <wp:positionH relativeFrom="column">
              <wp:posOffset>1122309</wp:posOffset>
            </wp:positionH>
            <wp:positionV relativeFrom="paragraph">
              <wp:posOffset>0</wp:posOffset>
            </wp:positionV>
            <wp:extent cx="3162300" cy="2108200"/>
            <wp:effectExtent l="0" t="0" r="12700" b="0"/>
            <wp:wrapThrough wrapText="bothSides">
              <wp:wrapPolygon edited="0">
                <wp:start x="0" y="0"/>
                <wp:lineTo x="0" y="21340"/>
                <wp:lineTo x="21513" y="21340"/>
                <wp:lineTo x="21513" y="0"/>
                <wp:lineTo x="0" y="0"/>
              </wp:wrapPolygon>
            </wp:wrapThrough>
            <wp:docPr id="14" name="Imagen 14" descr="_JOS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_JOS0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w:hAnsi="Arial" w:cs="Times New Roman"/>
          <w:bCs/>
          <w:color w:val="auto"/>
          <w:sz w:val="21"/>
          <w:szCs w:val="21"/>
          <w:lang w:val="es-ES" w:bidi="es-ES_tradnl"/>
        </w:rPr>
        <w:br/>
      </w:r>
    </w:p>
    <w:p w14:paraId="6E1E87C6" w14:textId="77777777" w:rsidR="00C14E4C" w:rsidRDefault="00C14E4C" w:rsidP="001019F5">
      <w:pPr>
        <w:spacing w:after="240" w:line="240" w:lineRule="auto"/>
        <w:rPr>
          <w:rFonts w:ascii="Arial" w:eastAsia="Times" w:hAnsi="Arial" w:cs="Times New Roman"/>
          <w:bCs/>
          <w:color w:val="auto"/>
          <w:sz w:val="16"/>
          <w:szCs w:val="16"/>
          <w:lang w:val="es-ES" w:bidi="es-ES_tradnl"/>
        </w:rPr>
      </w:pPr>
    </w:p>
    <w:p w14:paraId="244BA7C6" w14:textId="77777777" w:rsidR="00C14E4C" w:rsidRDefault="00C14E4C" w:rsidP="001019F5">
      <w:pPr>
        <w:spacing w:after="240" w:line="240" w:lineRule="auto"/>
        <w:rPr>
          <w:rFonts w:ascii="Arial" w:eastAsia="Times" w:hAnsi="Arial" w:cs="Times New Roman"/>
          <w:bCs/>
          <w:color w:val="auto"/>
          <w:sz w:val="16"/>
          <w:szCs w:val="16"/>
          <w:lang w:val="es-ES" w:bidi="es-ES_tradnl"/>
        </w:rPr>
      </w:pPr>
    </w:p>
    <w:p w14:paraId="05701FB0" w14:textId="77777777" w:rsidR="00C14E4C" w:rsidRDefault="00C14E4C" w:rsidP="001019F5">
      <w:pPr>
        <w:spacing w:after="240" w:line="240" w:lineRule="auto"/>
        <w:rPr>
          <w:rFonts w:ascii="Arial" w:eastAsia="Times" w:hAnsi="Arial" w:cs="Times New Roman"/>
          <w:bCs/>
          <w:color w:val="auto"/>
          <w:sz w:val="16"/>
          <w:szCs w:val="16"/>
          <w:lang w:val="es-ES" w:bidi="es-ES_tradnl"/>
        </w:rPr>
      </w:pPr>
    </w:p>
    <w:p w14:paraId="397C64BA" w14:textId="77777777" w:rsidR="00C14E4C" w:rsidRDefault="00C14E4C" w:rsidP="001019F5">
      <w:pPr>
        <w:spacing w:after="240" w:line="240" w:lineRule="auto"/>
        <w:rPr>
          <w:rFonts w:ascii="Arial" w:eastAsia="Times" w:hAnsi="Arial" w:cs="Times New Roman"/>
          <w:bCs/>
          <w:color w:val="auto"/>
          <w:sz w:val="16"/>
          <w:szCs w:val="16"/>
          <w:lang w:val="es-ES" w:bidi="es-ES_tradnl"/>
        </w:rPr>
      </w:pPr>
    </w:p>
    <w:p w14:paraId="7430F97A" w14:textId="77777777" w:rsidR="00C14E4C" w:rsidRDefault="00C14E4C" w:rsidP="001019F5">
      <w:pPr>
        <w:spacing w:after="240" w:line="240" w:lineRule="auto"/>
        <w:rPr>
          <w:rFonts w:ascii="Arial" w:eastAsia="Times" w:hAnsi="Arial" w:cs="Times New Roman"/>
          <w:bCs/>
          <w:color w:val="auto"/>
          <w:sz w:val="16"/>
          <w:szCs w:val="16"/>
          <w:lang w:val="es-ES" w:bidi="es-ES_tradnl"/>
        </w:rPr>
      </w:pPr>
    </w:p>
    <w:p w14:paraId="15DFA938" w14:textId="77777777" w:rsidR="00C14E4C" w:rsidRDefault="00C14E4C" w:rsidP="001019F5">
      <w:pPr>
        <w:spacing w:after="240" w:line="240" w:lineRule="auto"/>
        <w:rPr>
          <w:rFonts w:ascii="Arial" w:eastAsia="Times" w:hAnsi="Arial" w:cs="Times New Roman"/>
          <w:bCs/>
          <w:color w:val="auto"/>
          <w:sz w:val="16"/>
          <w:szCs w:val="16"/>
          <w:lang w:val="es-ES" w:bidi="es-ES_tradnl"/>
        </w:rPr>
      </w:pPr>
    </w:p>
    <w:p w14:paraId="406B9266" w14:textId="77777777" w:rsidR="00C14E4C" w:rsidRDefault="00C14E4C" w:rsidP="001019F5">
      <w:pPr>
        <w:spacing w:after="240" w:line="240" w:lineRule="auto"/>
        <w:rPr>
          <w:rFonts w:ascii="Arial" w:eastAsia="Times" w:hAnsi="Arial" w:cs="Times New Roman"/>
          <w:bCs/>
          <w:color w:val="auto"/>
          <w:sz w:val="16"/>
          <w:szCs w:val="16"/>
          <w:lang w:val="es-ES" w:bidi="es-ES_tradnl"/>
        </w:rPr>
      </w:pPr>
    </w:p>
    <w:p w14:paraId="361C7ADB" w14:textId="191656CC" w:rsidR="00606961" w:rsidRPr="00606961" w:rsidRDefault="00606961" w:rsidP="00C14E4C">
      <w:pPr>
        <w:spacing w:after="240" w:line="240" w:lineRule="auto"/>
        <w:ind w:left="1701"/>
        <w:rPr>
          <w:rFonts w:ascii="Arial" w:eastAsia="Times" w:hAnsi="Arial" w:cs="Times New Roman"/>
          <w:bCs/>
          <w:color w:val="auto"/>
          <w:sz w:val="21"/>
          <w:szCs w:val="21"/>
          <w:lang w:val="es-ES" w:bidi="es-ES_tradnl"/>
        </w:rPr>
      </w:pPr>
      <w:r w:rsidRPr="00606961">
        <w:rPr>
          <w:rFonts w:ascii="Arial" w:eastAsia="Times" w:hAnsi="Arial" w:cs="Times New Roman"/>
          <w:bCs/>
          <w:color w:val="auto"/>
          <w:sz w:val="16"/>
          <w:szCs w:val="16"/>
          <w:lang w:val="es-ES" w:bidi="es-ES_tradnl"/>
        </w:rPr>
        <w:t xml:space="preserve">El director del Centro de Experiencias Michelin Almería - CEMA, Javier </w:t>
      </w:r>
      <w:proofErr w:type="spellStart"/>
      <w:r w:rsidRPr="00606961">
        <w:rPr>
          <w:rFonts w:ascii="Arial" w:eastAsia="Times" w:hAnsi="Arial" w:cs="Times New Roman"/>
          <w:bCs/>
          <w:color w:val="auto"/>
          <w:sz w:val="16"/>
          <w:szCs w:val="16"/>
          <w:lang w:val="es-ES" w:bidi="es-ES_tradnl"/>
        </w:rPr>
        <w:t>Deleyto</w:t>
      </w:r>
      <w:proofErr w:type="spellEnd"/>
      <w:r w:rsidRPr="00606961">
        <w:rPr>
          <w:rFonts w:ascii="Arial" w:eastAsia="Times" w:hAnsi="Arial" w:cs="Times New Roman"/>
          <w:bCs/>
          <w:color w:val="auto"/>
          <w:sz w:val="16"/>
          <w:szCs w:val="16"/>
          <w:lang w:val="es-ES" w:bidi="es-ES_tradnl"/>
        </w:rPr>
        <w:t xml:space="preserve">, junto con el representante </w:t>
      </w:r>
      <w:r w:rsidR="00C05814">
        <w:rPr>
          <w:rFonts w:ascii="Arial" w:eastAsia="Times" w:hAnsi="Arial" w:cs="Times New Roman"/>
          <w:bCs/>
          <w:color w:val="auto"/>
          <w:sz w:val="16"/>
          <w:szCs w:val="16"/>
          <w:lang w:val="es-ES" w:bidi="es-ES_tradnl"/>
        </w:rPr>
        <w:t xml:space="preserve">de la delegación de Salud, </w:t>
      </w:r>
      <w:r w:rsidRPr="00606961">
        <w:rPr>
          <w:rFonts w:ascii="Arial" w:eastAsia="Times" w:hAnsi="Arial" w:cs="Times New Roman"/>
          <w:bCs/>
          <w:color w:val="auto"/>
          <w:sz w:val="16"/>
          <w:szCs w:val="16"/>
          <w:lang w:val="es-ES" w:bidi="es-ES_tradnl"/>
        </w:rPr>
        <w:t xml:space="preserve">Javier </w:t>
      </w:r>
      <w:proofErr w:type="spellStart"/>
      <w:r w:rsidRPr="00606961">
        <w:rPr>
          <w:rFonts w:ascii="Arial" w:eastAsia="Times" w:hAnsi="Arial" w:cs="Times New Roman"/>
          <w:bCs/>
          <w:color w:val="auto"/>
          <w:sz w:val="16"/>
          <w:szCs w:val="16"/>
          <w:lang w:val="es-ES" w:bidi="es-ES_tradnl"/>
        </w:rPr>
        <w:t>Doltz</w:t>
      </w:r>
      <w:proofErr w:type="spellEnd"/>
      <w:r w:rsidR="001019F5">
        <w:rPr>
          <w:rFonts w:ascii="Arial" w:eastAsia="Times" w:hAnsi="Arial" w:cs="Times New Roman"/>
          <w:bCs/>
          <w:color w:val="auto"/>
          <w:sz w:val="16"/>
          <w:szCs w:val="16"/>
          <w:lang w:val="es-ES" w:bidi="es-ES_tradnl"/>
        </w:rPr>
        <w:t>,</w:t>
      </w:r>
      <w:r w:rsidRPr="00606961">
        <w:rPr>
          <w:rFonts w:ascii="Arial" w:eastAsia="Times" w:hAnsi="Arial" w:cs="Times New Roman"/>
          <w:bCs/>
          <w:color w:val="auto"/>
          <w:sz w:val="16"/>
          <w:szCs w:val="16"/>
          <w:lang w:val="es-ES" w:bidi="es-ES_tradnl"/>
        </w:rPr>
        <w:t xml:space="preserve"> dan la salida a la marcha “Por 1 Millón de Pasos 2017”</w:t>
      </w:r>
      <w:r w:rsidR="001019F5">
        <w:rPr>
          <w:rFonts w:ascii="Arial" w:eastAsia="Times" w:hAnsi="Arial" w:cs="Times New Roman"/>
          <w:bCs/>
          <w:color w:val="auto"/>
          <w:sz w:val="16"/>
          <w:szCs w:val="16"/>
          <w:lang w:val="es-ES" w:bidi="es-ES_tradnl"/>
        </w:rPr>
        <w:t>.</w:t>
      </w:r>
    </w:p>
    <w:p w14:paraId="7DA1E63E" w14:textId="77777777" w:rsidR="00606961" w:rsidRPr="00606961" w:rsidRDefault="00606961" w:rsidP="00606961">
      <w:pPr>
        <w:spacing w:after="240" w:line="270" w:lineRule="atLeast"/>
        <w:jc w:val="both"/>
        <w:rPr>
          <w:rFonts w:ascii="Arial" w:eastAsia="Times" w:hAnsi="Arial" w:cs="Times New Roman"/>
          <w:bCs/>
          <w:color w:val="auto"/>
          <w:sz w:val="21"/>
          <w:szCs w:val="21"/>
          <w:lang w:val="es-ES" w:bidi="es-ES_tradnl"/>
        </w:rPr>
      </w:pPr>
    </w:p>
    <w:p w14:paraId="0046EFD0" w14:textId="1CB8C853" w:rsidR="00606961" w:rsidRPr="00606961" w:rsidRDefault="00606961" w:rsidP="0072174C">
      <w:pPr>
        <w:spacing w:after="240" w:line="270" w:lineRule="atLeast"/>
        <w:ind w:left="1416"/>
        <w:rPr>
          <w:rFonts w:ascii="Arial" w:eastAsia="Times" w:hAnsi="Arial" w:cs="Times New Roman"/>
          <w:bCs/>
          <w:color w:val="auto"/>
          <w:sz w:val="21"/>
          <w:szCs w:val="21"/>
          <w:lang w:val="es-ES" w:bidi="es-ES_tradnl"/>
        </w:rPr>
      </w:pPr>
      <w:r w:rsidRPr="00606961">
        <w:rPr>
          <w:rFonts w:ascii="Arial" w:eastAsia="Times" w:hAnsi="Arial" w:cs="Times New Roman"/>
          <w:bCs/>
          <w:color w:val="auto"/>
          <w:sz w:val="21"/>
          <w:szCs w:val="21"/>
          <w:lang w:bidi="es-ES_tradnl"/>
        </w:rPr>
        <w:drawing>
          <wp:inline distT="0" distB="0" distL="0" distR="0" wp14:anchorId="3A4B7FBB" wp14:editId="197E6B0B">
            <wp:extent cx="2654300" cy="1778000"/>
            <wp:effectExtent l="0" t="0" r="12700" b="0"/>
            <wp:docPr id="13" name="Imagen 13" descr="_JOS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_JOS0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778000"/>
                    </a:xfrm>
                    <a:prstGeom prst="rect">
                      <a:avLst/>
                    </a:prstGeom>
                    <a:noFill/>
                    <a:ln>
                      <a:noFill/>
                    </a:ln>
                  </pic:spPr>
                </pic:pic>
              </a:graphicData>
            </a:graphic>
          </wp:inline>
        </w:drawing>
      </w:r>
      <w:r w:rsidRPr="00606961">
        <w:rPr>
          <w:rFonts w:ascii="Arial" w:eastAsia="Times" w:hAnsi="Arial" w:cs="Times New Roman"/>
          <w:bCs/>
          <w:color w:val="auto"/>
          <w:sz w:val="21"/>
          <w:szCs w:val="21"/>
          <w:lang w:bidi="es-ES_tradnl"/>
        </w:rPr>
        <w:drawing>
          <wp:inline distT="0" distB="0" distL="0" distR="0" wp14:anchorId="7D70064A" wp14:editId="2BACCB9A">
            <wp:extent cx="2603500" cy="1752600"/>
            <wp:effectExtent l="0" t="0" r="12700" b="0"/>
            <wp:docPr id="12" name="Imagen 12" descr="_JOS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JOS0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0" cy="1752600"/>
                    </a:xfrm>
                    <a:prstGeom prst="rect">
                      <a:avLst/>
                    </a:prstGeom>
                    <a:noFill/>
                    <a:ln>
                      <a:noFill/>
                    </a:ln>
                  </pic:spPr>
                </pic:pic>
              </a:graphicData>
            </a:graphic>
          </wp:inline>
        </w:drawing>
      </w:r>
      <w:r>
        <w:rPr>
          <w:rFonts w:ascii="Arial" w:eastAsia="Times" w:hAnsi="Arial" w:cs="Times New Roman"/>
          <w:bCs/>
          <w:color w:val="auto"/>
          <w:sz w:val="21"/>
          <w:szCs w:val="21"/>
          <w:lang w:val="es-ES" w:bidi="es-ES_tradnl"/>
        </w:rPr>
        <w:br/>
      </w:r>
      <w:r w:rsidRPr="00606961">
        <w:rPr>
          <w:rFonts w:ascii="Arial" w:eastAsia="Times" w:hAnsi="Arial" w:cs="Times New Roman"/>
          <w:bCs/>
          <w:color w:val="auto"/>
          <w:sz w:val="16"/>
          <w:szCs w:val="16"/>
          <w:lang w:val="es-ES" w:bidi="es-ES_tradnl"/>
        </w:rPr>
        <w:t>Imágenes del transcurso de la marcha.</w:t>
      </w:r>
    </w:p>
    <w:p w14:paraId="639C028C" w14:textId="3E82AE2B" w:rsidR="00606961" w:rsidRPr="00606961" w:rsidRDefault="0072174C" w:rsidP="00606961">
      <w:pPr>
        <w:spacing w:after="240" w:line="270" w:lineRule="atLeast"/>
        <w:jc w:val="both"/>
        <w:rPr>
          <w:rFonts w:ascii="Arial" w:eastAsia="Times" w:hAnsi="Arial" w:cs="Times New Roman"/>
          <w:bCs/>
          <w:color w:val="auto"/>
          <w:sz w:val="21"/>
          <w:szCs w:val="21"/>
          <w:lang w:val="es-ES" w:bidi="es-ES_tradnl"/>
        </w:rPr>
      </w:pPr>
      <w:r w:rsidRPr="00606961">
        <w:rPr>
          <w:rFonts w:ascii="Arial" w:eastAsia="Times" w:hAnsi="Arial" w:cs="Times New Roman"/>
          <w:bCs/>
          <w:color w:val="auto"/>
          <w:sz w:val="21"/>
          <w:szCs w:val="21"/>
          <w:lang w:bidi="es-ES_tradnl"/>
        </w:rPr>
        <w:drawing>
          <wp:anchor distT="0" distB="0" distL="114300" distR="114300" simplePos="0" relativeHeight="251659264" behindDoc="0" locked="0" layoutInCell="1" allowOverlap="1" wp14:anchorId="63B764D5" wp14:editId="3BE67B36">
            <wp:simplePos x="0" y="0"/>
            <wp:positionH relativeFrom="column">
              <wp:posOffset>1424305</wp:posOffset>
            </wp:positionH>
            <wp:positionV relativeFrom="paragraph">
              <wp:posOffset>320040</wp:posOffset>
            </wp:positionV>
            <wp:extent cx="3467100" cy="2311400"/>
            <wp:effectExtent l="0" t="0" r="12700" b="0"/>
            <wp:wrapThrough wrapText="bothSides">
              <wp:wrapPolygon edited="0">
                <wp:start x="0" y="0"/>
                <wp:lineTo x="0" y="21363"/>
                <wp:lineTo x="21521" y="21363"/>
                <wp:lineTo x="21521" y="0"/>
                <wp:lineTo x="0" y="0"/>
              </wp:wrapPolygon>
            </wp:wrapThrough>
            <wp:docPr id="11" name="Imagen 11" descr="_JOS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_JOS0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196B8" w14:textId="77777777" w:rsidR="0072174C" w:rsidRDefault="00606961" w:rsidP="0072174C">
      <w:pPr>
        <w:spacing w:after="240" w:line="240" w:lineRule="auto"/>
        <w:ind w:left="2268"/>
        <w:jc w:val="center"/>
        <w:rPr>
          <w:rFonts w:ascii="Arial" w:eastAsia="Times" w:hAnsi="Arial" w:cs="Times New Roman"/>
          <w:bCs/>
          <w:color w:val="auto"/>
          <w:sz w:val="16"/>
          <w:szCs w:val="16"/>
          <w:lang w:val="es-ES" w:bidi="es-ES_tradnl"/>
        </w:rPr>
      </w:pPr>
      <w:r>
        <w:rPr>
          <w:rFonts w:ascii="Arial" w:eastAsia="Times" w:hAnsi="Arial" w:cs="Times New Roman"/>
          <w:bCs/>
          <w:color w:val="auto"/>
          <w:sz w:val="16"/>
          <w:szCs w:val="16"/>
          <w:lang w:val="es-ES" w:bidi="es-ES_tradnl"/>
        </w:rPr>
        <w:br/>
      </w:r>
    </w:p>
    <w:p w14:paraId="1BAB23F4" w14:textId="77777777" w:rsidR="0072174C" w:rsidRDefault="0072174C" w:rsidP="0072174C">
      <w:pPr>
        <w:spacing w:after="240" w:line="240" w:lineRule="auto"/>
        <w:ind w:left="2268"/>
        <w:jc w:val="center"/>
        <w:rPr>
          <w:rFonts w:ascii="Arial" w:eastAsia="Times" w:hAnsi="Arial" w:cs="Times New Roman"/>
          <w:bCs/>
          <w:color w:val="auto"/>
          <w:sz w:val="16"/>
          <w:szCs w:val="16"/>
          <w:lang w:val="es-ES" w:bidi="es-ES_tradnl"/>
        </w:rPr>
      </w:pPr>
    </w:p>
    <w:p w14:paraId="0F8F0B88" w14:textId="77777777" w:rsidR="0072174C" w:rsidRDefault="0072174C" w:rsidP="0072174C">
      <w:pPr>
        <w:spacing w:after="240" w:line="240" w:lineRule="auto"/>
        <w:ind w:left="2268"/>
        <w:jc w:val="center"/>
        <w:rPr>
          <w:rFonts w:ascii="Arial" w:eastAsia="Times" w:hAnsi="Arial" w:cs="Times New Roman"/>
          <w:bCs/>
          <w:color w:val="auto"/>
          <w:sz w:val="16"/>
          <w:szCs w:val="16"/>
          <w:lang w:val="es-ES" w:bidi="es-ES_tradnl"/>
        </w:rPr>
      </w:pPr>
    </w:p>
    <w:p w14:paraId="7DBA1A3F" w14:textId="77777777" w:rsidR="0072174C" w:rsidRDefault="0072174C" w:rsidP="0072174C">
      <w:pPr>
        <w:spacing w:after="240" w:line="240" w:lineRule="auto"/>
        <w:ind w:left="2268"/>
        <w:jc w:val="center"/>
        <w:rPr>
          <w:rFonts w:ascii="Arial" w:eastAsia="Times" w:hAnsi="Arial" w:cs="Times New Roman"/>
          <w:bCs/>
          <w:color w:val="auto"/>
          <w:sz w:val="16"/>
          <w:szCs w:val="16"/>
          <w:lang w:val="es-ES" w:bidi="es-ES_tradnl"/>
        </w:rPr>
      </w:pPr>
    </w:p>
    <w:p w14:paraId="678DEBC7" w14:textId="77777777" w:rsidR="0072174C" w:rsidRDefault="0072174C" w:rsidP="0072174C">
      <w:pPr>
        <w:spacing w:after="240" w:line="240" w:lineRule="auto"/>
        <w:ind w:left="2268"/>
        <w:jc w:val="center"/>
        <w:rPr>
          <w:rFonts w:ascii="Arial" w:eastAsia="Times" w:hAnsi="Arial" w:cs="Times New Roman"/>
          <w:bCs/>
          <w:color w:val="auto"/>
          <w:sz w:val="16"/>
          <w:szCs w:val="16"/>
          <w:lang w:val="es-ES" w:bidi="es-ES_tradnl"/>
        </w:rPr>
      </w:pPr>
    </w:p>
    <w:p w14:paraId="4A9B2C1A" w14:textId="77777777" w:rsidR="0072174C" w:rsidRDefault="0072174C" w:rsidP="0072174C">
      <w:pPr>
        <w:spacing w:after="240" w:line="240" w:lineRule="auto"/>
        <w:ind w:left="2268"/>
        <w:jc w:val="center"/>
        <w:rPr>
          <w:rFonts w:ascii="Arial" w:eastAsia="Times" w:hAnsi="Arial" w:cs="Times New Roman"/>
          <w:bCs/>
          <w:color w:val="auto"/>
          <w:sz w:val="16"/>
          <w:szCs w:val="16"/>
          <w:lang w:val="es-ES" w:bidi="es-ES_tradnl"/>
        </w:rPr>
      </w:pPr>
    </w:p>
    <w:p w14:paraId="3DF7B01F" w14:textId="77777777" w:rsidR="0072174C" w:rsidRDefault="0072174C" w:rsidP="0072174C">
      <w:pPr>
        <w:spacing w:after="240" w:line="240" w:lineRule="auto"/>
        <w:ind w:left="2268"/>
        <w:jc w:val="center"/>
        <w:rPr>
          <w:rFonts w:ascii="Arial" w:eastAsia="Times" w:hAnsi="Arial" w:cs="Times New Roman"/>
          <w:bCs/>
          <w:color w:val="auto"/>
          <w:sz w:val="16"/>
          <w:szCs w:val="16"/>
          <w:lang w:val="es-ES" w:bidi="es-ES_tradnl"/>
        </w:rPr>
      </w:pPr>
    </w:p>
    <w:p w14:paraId="5A5702AD" w14:textId="77777777" w:rsidR="0072174C" w:rsidRDefault="0072174C" w:rsidP="0072174C">
      <w:pPr>
        <w:spacing w:after="240" w:line="240" w:lineRule="auto"/>
        <w:ind w:left="2268"/>
        <w:jc w:val="center"/>
        <w:rPr>
          <w:rFonts w:ascii="Arial" w:eastAsia="Times" w:hAnsi="Arial" w:cs="Times New Roman"/>
          <w:bCs/>
          <w:color w:val="auto"/>
          <w:sz w:val="16"/>
          <w:szCs w:val="16"/>
          <w:lang w:val="es-ES" w:bidi="es-ES_tradnl"/>
        </w:rPr>
      </w:pPr>
    </w:p>
    <w:p w14:paraId="720A7E36" w14:textId="16E7F60C" w:rsidR="00B075E4" w:rsidRPr="00606961" w:rsidRDefault="0072174C" w:rsidP="0072174C">
      <w:pPr>
        <w:spacing w:after="240" w:line="240" w:lineRule="auto"/>
        <w:ind w:left="2268"/>
        <w:rPr>
          <w:rFonts w:ascii="Arial" w:eastAsia="Times" w:hAnsi="Arial" w:cs="Times New Roman"/>
          <w:bCs/>
          <w:color w:val="auto"/>
          <w:sz w:val="16"/>
          <w:szCs w:val="16"/>
          <w:lang w:val="es-ES" w:bidi="es-ES_tradnl"/>
        </w:rPr>
      </w:pPr>
      <w:r>
        <w:rPr>
          <w:rFonts w:ascii="Arial" w:eastAsia="Times" w:hAnsi="Arial" w:cs="Times New Roman"/>
          <w:bCs/>
          <w:color w:val="auto"/>
          <w:sz w:val="16"/>
          <w:szCs w:val="16"/>
          <w:lang w:val="es-ES" w:bidi="es-ES_tradnl"/>
        </w:rPr>
        <w:br/>
      </w:r>
      <w:r>
        <w:rPr>
          <w:rFonts w:ascii="Arial" w:eastAsia="Times" w:hAnsi="Arial" w:cs="Times New Roman"/>
          <w:bCs/>
          <w:color w:val="auto"/>
          <w:sz w:val="16"/>
          <w:szCs w:val="16"/>
          <w:lang w:val="es-ES" w:bidi="es-ES_tradnl"/>
        </w:rPr>
        <w:br/>
      </w:r>
      <w:r>
        <w:rPr>
          <w:rFonts w:ascii="Arial" w:eastAsia="Times" w:hAnsi="Arial" w:cs="Times New Roman"/>
          <w:bCs/>
          <w:color w:val="auto"/>
          <w:sz w:val="16"/>
          <w:szCs w:val="16"/>
          <w:lang w:val="es-ES" w:bidi="es-ES_tradnl"/>
        </w:rPr>
        <w:br/>
      </w:r>
      <w:r>
        <w:rPr>
          <w:rFonts w:ascii="Arial" w:eastAsia="Times" w:hAnsi="Arial" w:cs="Times New Roman"/>
          <w:bCs/>
          <w:color w:val="auto"/>
          <w:sz w:val="16"/>
          <w:szCs w:val="16"/>
          <w:lang w:val="es-ES" w:bidi="es-ES_tradnl"/>
        </w:rPr>
        <w:br/>
      </w:r>
      <w:r w:rsidR="005E29AC">
        <w:rPr>
          <w:rFonts w:ascii="Arial" w:eastAsia="Times" w:hAnsi="Arial" w:cs="Times New Roman"/>
          <w:bCs/>
          <w:color w:val="auto"/>
          <w:sz w:val="16"/>
          <w:szCs w:val="16"/>
          <w:lang w:val="es-ES" w:bidi="es-ES_tradnl"/>
        </w:rPr>
        <w:t>E</w:t>
      </w:r>
      <w:r w:rsidR="00606961" w:rsidRPr="00606961">
        <w:rPr>
          <w:rFonts w:ascii="Arial" w:eastAsia="Times" w:hAnsi="Arial" w:cs="Times New Roman"/>
          <w:bCs/>
          <w:color w:val="auto"/>
          <w:sz w:val="16"/>
          <w:szCs w:val="16"/>
          <w:lang w:val="es-ES" w:bidi="es-ES_tradnl"/>
        </w:rPr>
        <w:t xml:space="preserve">ntrega de diplomas a los </w:t>
      </w:r>
      <w:r w:rsidR="005E29AC">
        <w:rPr>
          <w:rFonts w:ascii="Arial" w:eastAsia="Times" w:hAnsi="Arial" w:cs="Times New Roman"/>
          <w:bCs/>
          <w:color w:val="auto"/>
          <w:sz w:val="16"/>
          <w:szCs w:val="16"/>
          <w:lang w:val="es-ES" w:bidi="es-ES_tradnl"/>
        </w:rPr>
        <w:t>empleados de Michelin Almería</w:t>
      </w:r>
      <w:r w:rsidR="00606961" w:rsidRPr="00606961">
        <w:rPr>
          <w:rFonts w:ascii="Arial" w:eastAsia="Times" w:hAnsi="Arial" w:cs="Times New Roman"/>
          <w:bCs/>
          <w:color w:val="auto"/>
          <w:sz w:val="16"/>
          <w:szCs w:val="16"/>
          <w:lang w:val="es-ES" w:bidi="es-ES_tradnl"/>
        </w:rPr>
        <w:t xml:space="preserve"> que </w:t>
      </w:r>
      <w:r w:rsidR="005E29AC">
        <w:rPr>
          <w:rFonts w:ascii="Arial" w:eastAsia="Times" w:hAnsi="Arial" w:cs="Times New Roman"/>
          <w:bCs/>
          <w:color w:val="auto"/>
          <w:sz w:val="16"/>
          <w:szCs w:val="16"/>
          <w:lang w:val="es-ES" w:bidi="es-ES_tradnl"/>
        </w:rPr>
        <w:br/>
      </w:r>
      <w:r w:rsidR="00606961" w:rsidRPr="00606961">
        <w:rPr>
          <w:rFonts w:ascii="Arial" w:eastAsia="Times" w:hAnsi="Arial" w:cs="Times New Roman"/>
          <w:bCs/>
          <w:color w:val="auto"/>
          <w:sz w:val="16"/>
          <w:szCs w:val="16"/>
          <w:lang w:val="es-ES" w:bidi="es-ES_tradnl"/>
        </w:rPr>
        <w:t xml:space="preserve">más pasos </w:t>
      </w:r>
      <w:r w:rsidR="005E29AC">
        <w:rPr>
          <w:rFonts w:ascii="Arial" w:eastAsia="Times" w:hAnsi="Arial" w:cs="Times New Roman"/>
          <w:bCs/>
          <w:color w:val="auto"/>
          <w:sz w:val="16"/>
          <w:szCs w:val="16"/>
          <w:lang w:val="es-ES" w:bidi="es-ES_tradnl"/>
        </w:rPr>
        <w:t>han acreditado</w:t>
      </w:r>
      <w:r w:rsidR="00606961" w:rsidRPr="00606961">
        <w:rPr>
          <w:rFonts w:ascii="Arial" w:eastAsia="Times" w:hAnsi="Arial" w:cs="Times New Roman"/>
          <w:bCs/>
          <w:color w:val="auto"/>
          <w:sz w:val="16"/>
          <w:szCs w:val="16"/>
          <w:lang w:val="es-ES" w:bidi="es-ES_tradnl"/>
        </w:rPr>
        <w:t xml:space="preserve"> durante el último mes.</w:t>
      </w:r>
    </w:p>
    <w:p w14:paraId="1798DD8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F0B8AB2" w14:textId="77777777" w:rsidR="0072174C" w:rsidRPr="002C42E3" w:rsidRDefault="0072174C"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bookmarkStart w:id="0" w:name="_GoBack"/>
      <w:bookmarkEnd w:id="0"/>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12"/>
      <w:headerReference w:type="default" r:id="rId13"/>
      <w:footerReference w:type="even" r:id="rId14"/>
      <w:footerReference w:type="default" r:id="rId15"/>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602FB" w14:textId="77777777" w:rsidR="00C10ABA" w:rsidRDefault="00C10ABA" w:rsidP="00DB4D9F">
      <w:pPr>
        <w:spacing w:after="0" w:line="240" w:lineRule="auto"/>
      </w:pPr>
      <w:r>
        <w:separator/>
      </w:r>
    </w:p>
  </w:endnote>
  <w:endnote w:type="continuationSeparator" w:id="0">
    <w:p w14:paraId="36AF66E8" w14:textId="77777777" w:rsidR="00C10ABA" w:rsidRDefault="00C10AB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174C">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69714" w14:textId="77777777" w:rsidR="00C10ABA" w:rsidRDefault="00C10ABA" w:rsidP="00DB4D9F">
      <w:pPr>
        <w:spacing w:after="0" w:line="240" w:lineRule="auto"/>
      </w:pPr>
      <w:r>
        <w:separator/>
      </w:r>
    </w:p>
  </w:footnote>
  <w:footnote w:type="continuationSeparator" w:id="0">
    <w:p w14:paraId="349C0D95" w14:textId="77777777" w:rsidR="00C10ABA" w:rsidRDefault="00C10ABA"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9503B"/>
    <w:rsid w:val="00095B52"/>
    <w:rsid w:val="00097EB8"/>
    <w:rsid w:val="000A5A3B"/>
    <w:rsid w:val="000C358D"/>
    <w:rsid w:val="000C7406"/>
    <w:rsid w:val="001019F5"/>
    <w:rsid w:val="00102BAB"/>
    <w:rsid w:val="00123103"/>
    <w:rsid w:val="00175826"/>
    <w:rsid w:val="001E14DC"/>
    <w:rsid w:val="00222A55"/>
    <w:rsid w:val="00284FC3"/>
    <w:rsid w:val="002A4D36"/>
    <w:rsid w:val="002C42E3"/>
    <w:rsid w:val="002D6228"/>
    <w:rsid w:val="00300064"/>
    <w:rsid w:val="00341A3D"/>
    <w:rsid w:val="00346B80"/>
    <w:rsid w:val="00367448"/>
    <w:rsid w:val="0039765A"/>
    <w:rsid w:val="00406413"/>
    <w:rsid w:val="004B4DC0"/>
    <w:rsid w:val="004E5EE0"/>
    <w:rsid w:val="004F296D"/>
    <w:rsid w:val="00523417"/>
    <w:rsid w:val="00546A89"/>
    <w:rsid w:val="005C1A6E"/>
    <w:rsid w:val="005E29AC"/>
    <w:rsid w:val="00606961"/>
    <w:rsid w:val="006A47D0"/>
    <w:rsid w:val="00701C59"/>
    <w:rsid w:val="0070229B"/>
    <w:rsid w:val="007128E4"/>
    <w:rsid w:val="0072174C"/>
    <w:rsid w:val="00731E99"/>
    <w:rsid w:val="007764AF"/>
    <w:rsid w:val="0082784E"/>
    <w:rsid w:val="00830E82"/>
    <w:rsid w:val="00851CA3"/>
    <w:rsid w:val="00872E5D"/>
    <w:rsid w:val="008F213D"/>
    <w:rsid w:val="009040DA"/>
    <w:rsid w:val="00913DBE"/>
    <w:rsid w:val="00944ACE"/>
    <w:rsid w:val="00994659"/>
    <w:rsid w:val="009B22D1"/>
    <w:rsid w:val="00A77517"/>
    <w:rsid w:val="00A838CF"/>
    <w:rsid w:val="00AC3CCE"/>
    <w:rsid w:val="00AF121D"/>
    <w:rsid w:val="00B075E4"/>
    <w:rsid w:val="00B2182F"/>
    <w:rsid w:val="00B375F2"/>
    <w:rsid w:val="00B74697"/>
    <w:rsid w:val="00B830BF"/>
    <w:rsid w:val="00B91E9E"/>
    <w:rsid w:val="00BA4139"/>
    <w:rsid w:val="00BD5B21"/>
    <w:rsid w:val="00BE7E2D"/>
    <w:rsid w:val="00C05814"/>
    <w:rsid w:val="00C10ABA"/>
    <w:rsid w:val="00C14E4C"/>
    <w:rsid w:val="00C20CC1"/>
    <w:rsid w:val="00C765BD"/>
    <w:rsid w:val="00D257B0"/>
    <w:rsid w:val="00DB4D9F"/>
    <w:rsid w:val="00E8447A"/>
    <w:rsid w:val="00E96089"/>
    <w:rsid w:val="00EE28E8"/>
    <w:rsid w:val="00EF1397"/>
    <w:rsid w:val="00EF5D2E"/>
    <w:rsid w:val="00F0688D"/>
    <w:rsid w:val="00F124D3"/>
    <w:rsid w:val="00FA0985"/>
    <w:rsid w:val="00FA21FA"/>
    <w:rsid w:val="00FA66B8"/>
    <w:rsid w:val="00FA7EC1"/>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2502-3996-774A-99BC-F41A827F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16</TotalTime>
  <Pages>2</Pages>
  <Words>490</Words>
  <Characters>2701</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2015-11-05T15:03:00Z</cp:lastPrinted>
  <dcterms:created xsi:type="dcterms:W3CDTF">2017-05-22T09:54:00Z</dcterms:created>
  <dcterms:modified xsi:type="dcterms:W3CDTF">2017-05-22T10:11:00Z</dcterms:modified>
</cp:coreProperties>
</file>