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AFCEA6" w14:textId="77777777" w:rsidR="00B830BF" w:rsidRPr="00D75E5F" w:rsidRDefault="00B830BF" w:rsidP="00B830BF">
      <w:pPr>
        <w:keepNext/>
        <w:spacing w:after="230" w:line="240" w:lineRule="auto"/>
        <w:jc w:val="right"/>
        <w:outlineLvl w:val="0"/>
        <w:rPr>
          <w:rFonts w:ascii="Times" w:eastAsia="Times" w:hAnsi="Times" w:cs="Times"/>
          <w:b/>
          <w:color w:val="808080"/>
          <w:sz w:val="24"/>
          <w:szCs w:val="24"/>
          <w:lang w:val="es-ES"/>
        </w:rPr>
      </w:pPr>
      <w:r w:rsidRPr="00D75E5F">
        <w:rPr>
          <w:rFonts w:ascii="Times" w:eastAsia="Times" w:hAnsi="Times" w:cs="Times"/>
          <w:b/>
          <w:color w:val="808080"/>
          <w:sz w:val="24"/>
          <w:szCs w:val="24"/>
          <w:lang w:val="es-ES"/>
        </w:rPr>
        <w:t>INFORMACIÓN DE PRENSA</w:t>
      </w:r>
      <w:r w:rsidRPr="00D75E5F">
        <w:rPr>
          <w:rFonts w:ascii="MingLiU" w:eastAsia="MingLiU" w:hAnsi="MingLiU" w:cs="MingLiU"/>
          <w:b/>
          <w:color w:val="808080"/>
          <w:sz w:val="24"/>
          <w:szCs w:val="24"/>
          <w:lang w:val="es-ES"/>
        </w:rPr>
        <w:br/>
      </w:r>
      <w:r w:rsidRPr="00D75E5F">
        <w:rPr>
          <w:rFonts w:ascii="Times" w:eastAsia="Times" w:hAnsi="Times" w:cs="Times"/>
          <w:color w:val="808080"/>
          <w:sz w:val="24"/>
          <w:szCs w:val="24"/>
          <w:lang w:val="es-ES"/>
        </w:rPr>
        <w:fldChar w:fldCharType="begin"/>
      </w:r>
      <w:r w:rsidRPr="00D75E5F">
        <w:rPr>
          <w:rFonts w:ascii="Times" w:eastAsia="Times" w:hAnsi="Times" w:cs="Times"/>
          <w:color w:val="808080"/>
          <w:sz w:val="24"/>
          <w:szCs w:val="24"/>
          <w:lang w:val="es-ES"/>
        </w:rPr>
        <w:instrText xml:space="preserve"> TIME \@ "dd/MM/yyyy" </w:instrText>
      </w:r>
      <w:r w:rsidRPr="00D75E5F">
        <w:rPr>
          <w:rFonts w:ascii="Times" w:eastAsia="Times" w:hAnsi="Times" w:cs="Times"/>
          <w:color w:val="808080"/>
          <w:sz w:val="24"/>
          <w:szCs w:val="24"/>
          <w:lang w:val="es-ES"/>
        </w:rPr>
        <w:fldChar w:fldCharType="separate"/>
      </w:r>
      <w:r w:rsidR="002C0BA7">
        <w:rPr>
          <w:rFonts w:ascii="Times" w:eastAsia="Times" w:hAnsi="Times" w:cs="Times"/>
          <w:noProof/>
          <w:color w:val="808080"/>
          <w:sz w:val="24"/>
          <w:szCs w:val="24"/>
          <w:lang w:val="es-ES"/>
        </w:rPr>
        <w:t>20/07/2017</w:t>
      </w:r>
      <w:r w:rsidRPr="00D75E5F">
        <w:rPr>
          <w:rFonts w:ascii="Times" w:eastAsia="Times" w:hAnsi="Times" w:cs="Times"/>
          <w:color w:val="808080"/>
          <w:sz w:val="24"/>
          <w:szCs w:val="24"/>
          <w:lang w:val="es-ES"/>
        </w:rPr>
        <w:fldChar w:fldCharType="end"/>
      </w:r>
    </w:p>
    <w:p w14:paraId="139781E9" w14:textId="77777777" w:rsidR="00B830BF" w:rsidRPr="00D75E5F" w:rsidRDefault="00B830BF" w:rsidP="00B830BF">
      <w:pPr>
        <w:spacing w:after="230" w:line="360" w:lineRule="exact"/>
        <w:rPr>
          <w:rFonts w:eastAsia="Times" w:cs="Arial"/>
          <w:b/>
          <w:snapToGrid w:val="0"/>
          <w:color w:val="333399"/>
          <w:sz w:val="40"/>
          <w:szCs w:val="26"/>
          <w:lang w:val="es-ES"/>
        </w:rPr>
      </w:pPr>
    </w:p>
    <w:p w14:paraId="365F85B0" w14:textId="77777777" w:rsidR="00B830BF" w:rsidRPr="00D75E5F" w:rsidRDefault="00B830BF" w:rsidP="00B830BF">
      <w:pPr>
        <w:spacing w:after="120" w:line="360" w:lineRule="exact"/>
        <w:rPr>
          <w:rFonts w:ascii="Times" w:eastAsia="Times" w:hAnsi="Times"/>
          <w:b/>
          <w:snapToGrid w:val="0"/>
          <w:color w:val="333399"/>
          <w:sz w:val="40"/>
          <w:szCs w:val="26"/>
          <w:lang w:val="es-ES"/>
        </w:rPr>
      </w:pPr>
    </w:p>
    <w:p w14:paraId="2D90648C" w14:textId="73E0AE0C" w:rsidR="00367448" w:rsidRPr="00D75E5F" w:rsidRDefault="00415D5B" w:rsidP="00367448">
      <w:pPr>
        <w:pStyle w:val="TITULARMICHELIN"/>
        <w:spacing w:after="120"/>
        <w:rPr>
          <w:rFonts w:ascii="Utopia" w:hAnsi="Utopia"/>
          <w:sz w:val="28"/>
          <w:lang w:val="es-ES"/>
        </w:rPr>
      </w:pPr>
      <w:r w:rsidRPr="00D75E5F">
        <w:rPr>
          <w:szCs w:val="26"/>
          <w:lang w:val="es-ES"/>
        </w:rPr>
        <w:t>Club Autónomos de MICHELIN</w:t>
      </w:r>
    </w:p>
    <w:p w14:paraId="176E0E7A" w14:textId="0B14B250" w:rsidR="00367448" w:rsidRPr="00D357B6" w:rsidRDefault="008B312D" w:rsidP="00367448">
      <w:pPr>
        <w:pStyle w:val="SUBTITULOMichelinOK"/>
        <w:spacing w:after="230"/>
        <w:rPr>
          <w:color w:val="262626" w:themeColor="text1"/>
        </w:rPr>
      </w:pPr>
      <w:r w:rsidRPr="00D357B6">
        <w:rPr>
          <w:bCs w:val="0"/>
          <w:color w:val="262626" w:themeColor="text1"/>
        </w:rPr>
        <w:t>Se consolida superando el</w:t>
      </w:r>
      <w:r w:rsidR="00B65A9B" w:rsidRPr="00D357B6">
        <w:rPr>
          <w:color w:val="262626" w:themeColor="text1"/>
        </w:rPr>
        <w:t xml:space="preserve"> </w:t>
      </w:r>
      <w:r w:rsidR="00415D5B" w:rsidRPr="00D357B6">
        <w:rPr>
          <w:color w:val="262626" w:themeColor="text1"/>
        </w:rPr>
        <w:t>mil</w:t>
      </w:r>
      <w:r w:rsidR="00B65A9B" w:rsidRPr="00D357B6">
        <w:rPr>
          <w:color w:val="262626" w:themeColor="text1"/>
        </w:rPr>
        <w:t>lar de miembros</w:t>
      </w:r>
      <w:r w:rsidR="00415D5B" w:rsidRPr="00D357B6">
        <w:rPr>
          <w:color w:val="262626" w:themeColor="text1"/>
        </w:rPr>
        <w:t xml:space="preserve"> </w:t>
      </w:r>
      <w:r w:rsidR="00272632" w:rsidRPr="00D357B6">
        <w:rPr>
          <w:color w:val="262626" w:themeColor="text1"/>
        </w:rPr>
        <w:t>en seis meses</w:t>
      </w:r>
      <w:r w:rsidR="00B65A9B" w:rsidRPr="00D357B6">
        <w:rPr>
          <w:color w:val="262626" w:themeColor="text1"/>
        </w:rPr>
        <w:br/>
      </w:r>
      <w:r w:rsidR="002C0BA7">
        <w:rPr>
          <w:color w:val="262626" w:themeColor="text1"/>
        </w:rPr>
        <w:t xml:space="preserve">y </w:t>
      </w:r>
      <w:r w:rsidR="00077D42">
        <w:rPr>
          <w:color w:val="262626" w:themeColor="text1"/>
        </w:rPr>
        <w:t>ofrece</w:t>
      </w:r>
      <w:bookmarkStart w:id="0" w:name="_GoBack"/>
      <w:bookmarkEnd w:id="0"/>
      <w:r w:rsidR="00077D42">
        <w:rPr>
          <w:color w:val="262626" w:themeColor="text1"/>
        </w:rPr>
        <w:t xml:space="preserve"> </w:t>
      </w:r>
      <w:r w:rsidR="00415D5B" w:rsidRPr="00D357B6">
        <w:rPr>
          <w:color w:val="262626" w:themeColor="text1"/>
        </w:rPr>
        <w:t>nuevos incentivos</w:t>
      </w:r>
    </w:p>
    <w:p w14:paraId="742E19F6" w14:textId="667FF63D" w:rsidR="00367448" w:rsidRPr="00D75E5F" w:rsidRDefault="000E3472" w:rsidP="00367448">
      <w:pPr>
        <w:pStyle w:val="TextoMichelin"/>
        <w:rPr>
          <w:rFonts w:ascii="Times" w:hAnsi="Times" w:cs="Frutiger 55 Roman"/>
          <w:b/>
          <w:bCs w:val="0"/>
          <w:i/>
          <w:iCs/>
          <w:snapToGrid w:val="0"/>
          <w:color w:val="333399"/>
          <w:sz w:val="25"/>
          <w:szCs w:val="28"/>
          <w:lang w:eastAsia="es-ES"/>
        </w:rPr>
      </w:pPr>
      <w:r w:rsidRPr="00D75E5F">
        <w:rPr>
          <w:rFonts w:ascii="Times" w:hAnsi="Times" w:cs="Frutiger 55 Roman"/>
          <w:b/>
          <w:bCs w:val="0"/>
          <w:i/>
          <w:iCs/>
          <w:snapToGrid w:val="0"/>
          <w:color w:val="333399"/>
          <w:sz w:val="25"/>
          <w:szCs w:val="28"/>
          <w:lang w:eastAsia="es-ES"/>
        </w:rPr>
        <w:t xml:space="preserve">Tras solo seis meses de andadura, </w:t>
      </w:r>
      <w:r w:rsidR="00416453">
        <w:rPr>
          <w:rFonts w:ascii="Times" w:hAnsi="Times" w:cs="Frutiger 55 Roman"/>
          <w:b/>
          <w:i/>
          <w:iCs/>
          <w:snapToGrid w:val="0"/>
          <w:color w:val="333399"/>
          <w:sz w:val="25"/>
          <w:szCs w:val="28"/>
          <w:lang w:eastAsia="es-ES"/>
        </w:rPr>
        <w:t>e</w:t>
      </w:r>
      <w:r w:rsidR="00A77C4D" w:rsidRPr="00D75E5F">
        <w:rPr>
          <w:rFonts w:ascii="Times" w:hAnsi="Times" w:cs="Frutiger 55 Roman"/>
          <w:b/>
          <w:i/>
          <w:iCs/>
          <w:snapToGrid w:val="0"/>
          <w:color w:val="333399"/>
          <w:sz w:val="25"/>
          <w:szCs w:val="28"/>
          <w:lang w:eastAsia="es-ES"/>
        </w:rPr>
        <w:t>l Club Aut</w:t>
      </w:r>
      <w:r w:rsidR="00A77C4D" w:rsidRPr="00D75E5F">
        <w:rPr>
          <w:rFonts w:ascii="Times" w:hAnsi="Times" w:cs="Times"/>
          <w:b/>
          <w:i/>
          <w:iCs/>
          <w:snapToGrid w:val="0"/>
          <w:color w:val="333399"/>
          <w:sz w:val="25"/>
          <w:szCs w:val="28"/>
          <w:lang w:eastAsia="es-ES"/>
        </w:rPr>
        <w:t>ó</w:t>
      </w:r>
      <w:r w:rsidR="00A77C4D" w:rsidRPr="00D75E5F">
        <w:rPr>
          <w:rFonts w:ascii="Times" w:hAnsi="Times" w:cs="Frutiger 55 Roman"/>
          <w:b/>
          <w:i/>
          <w:iCs/>
          <w:snapToGrid w:val="0"/>
          <w:color w:val="333399"/>
          <w:sz w:val="25"/>
          <w:szCs w:val="28"/>
          <w:lang w:eastAsia="es-ES"/>
        </w:rPr>
        <w:t>nomos</w:t>
      </w:r>
      <w:r w:rsidR="00E04812">
        <w:rPr>
          <w:rFonts w:ascii="Times" w:hAnsi="Times" w:cs="Frutiger 55 Roman"/>
          <w:b/>
          <w:i/>
          <w:iCs/>
          <w:snapToGrid w:val="0"/>
          <w:color w:val="333399"/>
          <w:sz w:val="25"/>
          <w:szCs w:val="28"/>
          <w:lang w:eastAsia="es-ES"/>
        </w:rPr>
        <w:t xml:space="preserve"> de MICHELIN </w:t>
      </w:r>
      <w:r w:rsidR="00E04812" w:rsidRPr="00D75E5F">
        <w:rPr>
          <w:rFonts w:ascii="Times" w:hAnsi="Times" w:cs="Frutiger 55 Roman"/>
          <w:b/>
          <w:bCs w:val="0"/>
          <w:i/>
          <w:iCs/>
          <w:snapToGrid w:val="0"/>
          <w:color w:val="333399"/>
          <w:sz w:val="25"/>
          <w:szCs w:val="28"/>
          <w:lang w:eastAsia="es-ES"/>
        </w:rPr>
        <w:t xml:space="preserve">se </w:t>
      </w:r>
      <w:r w:rsidR="003D7826">
        <w:rPr>
          <w:rFonts w:ascii="Times" w:hAnsi="Times" w:cs="Frutiger 55 Roman"/>
          <w:b/>
          <w:bCs w:val="0"/>
          <w:i/>
          <w:iCs/>
          <w:snapToGrid w:val="0"/>
          <w:color w:val="333399"/>
          <w:sz w:val="25"/>
          <w:szCs w:val="28"/>
          <w:lang w:eastAsia="es-ES"/>
        </w:rPr>
        <w:t>afianza</w:t>
      </w:r>
      <w:r w:rsidR="00E04812" w:rsidRPr="00D75E5F">
        <w:rPr>
          <w:rFonts w:ascii="Times" w:hAnsi="Times" w:cs="Frutiger 55 Roman"/>
          <w:b/>
          <w:bCs w:val="0"/>
          <w:i/>
          <w:iCs/>
          <w:snapToGrid w:val="0"/>
          <w:color w:val="333399"/>
          <w:sz w:val="25"/>
          <w:szCs w:val="28"/>
          <w:lang w:eastAsia="es-ES"/>
        </w:rPr>
        <w:t xml:space="preserve"> </w:t>
      </w:r>
      <w:r w:rsidR="003D7826">
        <w:rPr>
          <w:rFonts w:ascii="Times" w:hAnsi="Times" w:cs="Frutiger 55 Roman"/>
          <w:b/>
          <w:bCs w:val="0"/>
          <w:i/>
          <w:iCs/>
          <w:snapToGrid w:val="0"/>
          <w:color w:val="333399"/>
          <w:sz w:val="25"/>
          <w:szCs w:val="28"/>
          <w:lang w:eastAsia="es-ES"/>
        </w:rPr>
        <w:t xml:space="preserve">al </w:t>
      </w:r>
      <w:r w:rsidR="00077D42">
        <w:rPr>
          <w:rFonts w:ascii="Times" w:hAnsi="Times" w:cs="Frutiger 55 Roman"/>
          <w:b/>
          <w:bCs w:val="0"/>
          <w:i/>
          <w:iCs/>
          <w:snapToGrid w:val="0"/>
          <w:color w:val="333399"/>
          <w:sz w:val="25"/>
          <w:szCs w:val="28"/>
          <w:lang w:eastAsia="es-ES"/>
        </w:rPr>
        <w:t>rebasar</w:t>
      </w:r>
      <w:r w:rsidR="00E04812" w:rsidRPr="00D75E5F">
        <w:rPr>
          <w:rFonts w:ascii="Times" w:hAnsi="Times" w:cs="Frutiger 55 Roman"/>
          <w:b/>
          <w:bCs w:val="0"/>
          <w:i/>
          <w:iCs/>
          <w:snapToGrid w:val="0"/>
          <w:color w:val="333399"/>
          <w:sz w:val="25"/>
          <w:szCs w:val="28"/>
          <w:lang w:eastAsia="es-ES"/>
        </w:rPr>
        <w:t xml:space="preserve"> </w:t>
      </w:r>
      <w:r w:rsidR="004C2082">
        <w:rPr>
          <w:rFonts w:ascii="Times" w:hAnsi="Times" w:cs="Frutiger 55 Roman"/>
          <w:b/>
          <w:bCs w:val="0"/>
          <w:i/>
          <w:iCs/>
          <w:snapToGrid w:val="0"/>
          <w:color w:val="333399"/>
          <w:sz w:val="25"/>
          <w:szCs w:val="28"/>
          <w:lang w:eastAsia="es-ES"/>
        </w:rPr>
        <w:t>el millar de aut</w:t>
      </w:r>
      <w:r w:rsidR="004C2082">
        <w:rPr>
          <w:rFonts w:ascii="Times" w:hAnsi="Times" w:cs="Times"/>
          <w:b/>
          <w:bCs w:val="0"/>
          <w:i/>
          <w:iCs/>
          <w:snapToGrid w:val="0"/>
          <w:color w:val="333399"/>
          <w:sz w:val="25"/>
          <w:szCs w:val="28"/>
          <w:lang w:eastAsia="es-ES"/>
        </w:rPr>
        <w:t>ónomos</w:t>
      </w:r>
      <w:r w:rsidR="00E04812" w:rsidRPr="00D75E5F">
        <w:rPr>
          <w:rFonts w:ascii="Times" w:hAnsi="Times" w:cs="Frutiger 55 Roman"/>
          <w:b/>
          <w:bCs w:val="0"/>
          <w:i/>
          <w:iCs/>
          <w:snapToGrid w:val="0"/>
          <w:color w:val="333399"/>
          <w:sz w:val="25"/>
          <w:szCs w:val="28"/>
          <w:lang w:eastAsia="es-ES"/>
        </w:rPr>
        <w:t xml:space="preserve"> y PYMES inscritos</w:t>
      </w:r>
      <w:r w:rsidR="00E04812">
        <w:rPr>
          <w:rFonts w:ascii="Times" w:hAnsi="Times" w:cs="Frutiger 55 Roman"/>
          <w:b/>
          <w:bCs w:val="0"/>
          <w:i/>
          <w:iCs/>
          <w:snapToGrid w:val="0"/>
          <w:color w:val="333399"/>
          <w:sz w:val="25"/>
          <w:szCs w:val="28"/>
          <w:lang w:eastAsia="es-ES"/>
        </w:rPr>
        <w:t>, dato que</w:t>
      </w:r>
      <w:r w:rsidR="00E04812" w:rsidRPr="00F26726">
        <w:rPr>
          <w:rFonts w:ascii="Times" w:hAnsi="Times" w:cs="Frutiger 55 Roman"/>
          <w:b/>
          <w:bCs w:val="0"/>
          <w:i/>
          <w:iCs/>
          <w:snapToGrid w:val="0"/>
          <w:color w:val="333399"/>
          <w:sz w:val="25"/>
          <w:szCs w:val="28"/>
          <w:lang w:eastAsia="es-ES"/>
        </w:rPr>
        <w:t xml:space="preserve"> </w:t>
      </w:r>
      <w:r w:rsidR="00E04812" w:rsidRPr="00D75E5F">
        <w:rPr>
          <w:rFonts w:ascii="Times" w:hAnsi="Times" w:cs="Frutiger 55 Roman"/>
          <w:b/>
          <w:bCs w:val="0"/>
          <w:i/>
          <w:iCs/>
          <w:snapToGrid w:val="0"/>
          <w:color w:val="333399"/>
          <w:sz w:val="25"/>
          <w:szCs w:val="28"/>
          <w:lang w:eastAsia="es-ES"/>
        </w:rPr>
        <w:t>supera las expectativas m</w:t>
      </w:r>
      <w:r w:rsidR="00E04812" w:rsidRPr="00D75E5F">
        <w:rPr>
          <w:rFonts w:ascii="Times" w:hAnsi="Times" w:cs="Times"/>
          <w:b/>
          <w:bCs w:val="0"/>
          <w:i/>
          <w:iCs/>
          <w:snapToGrid w:val="0"/>
          <w:color w:val="333399"/>
          <w:sz w:val="25"/>
          <w:szCs w:val="28"/>
          <w:lang w:eastAsia="es-ES"/>
        </w:rPr>
        <w:t>á</w:t>
      </w:r>
      <w:r w:rsidR="00E04812">
        <w:rPr>
          <w:rFonts w:ascii="Times" w:hAnsi="Times" w:cs="Frutiger 55 Roman"/>
          <w:b/>
          <w:bCs w:val="0"/>
          <w:i/>
          <w:iCs/>
          <w:snapToGrid w:val="0"/>
          <w:color w:val="333399"/>
          <w:sz w:val="25"/>
          <w:szCs w:val="28"/>
          <w:lang w:eastAsia="es-ES"/>
        </w:rPr>
        <w:t>s optimistas</w:t>
      </w:r>
      <w:r w:rsidR="00E04812" w:rsidRPr="00D75E5F">
        <w:rPr>
          <w:rFonts w:ascii="Times" w:hAnsi="Times" w:cs="Frutiger 55 Roman"/>
          <w:b/>
          <w:i/>
          <w:iCs/>
          <w:snapToGrid w:val="0"/>
          <w:color w:val="333399"/>
          <w:sz w:val="25"/>
          <w:szCs w:val="28"/>
          <w:lang w:eastAsia="es-ES"/>
        </w:rPr>
        <w:t>.</w:t>
      </w:r>
      <w:r w:rsidR="00E04812">
        <w:rPr>
          <w:rFonts w:ascii="Times" w:hAnsi="Times" w:cs="Frutiger 55 Roman"/>
          <w:b/>
          <w:i/>
          <w:iCs/>
          <w:snapToGrid w:val="0"/>
          <w:color w:val="333399"/>
          <w:sz w:val="25"/>
          <w:szCs w:val="28"/>
          <w:lang w:eastAsia="es-ES"/>
        </w:rPr>
        <w:t xml:space="preserve"> Este</w:t>
      </w:r>
      <w:r w:rsidR="00A77C4D" w:rsidRPr="00D75E5F">
        <w:rPr>
          <w:rFonts w:ascii="Times" w:hAnsi="Times" w:cs="Frutiger 55 Roman"/>
          <w:b/>
          <w:i/>
          <w:iCs/>
          <w:snapToGrid w:val="0"/>
          <w:color w:val="333399"/>
          <w:sz w:val="25"/>
          <w:szCs w:val="28"/>
          <w:lang w:eastAsia="es-ES"/>
        </w:rPr>
        <w:t xml:space="preserve"> programa de fidelizaci</w:t>
      </w:r>
      <w:r w:rsidR="00A77C4D" w:rsidRPr="00D75E5F">
        <w:rPr>
          <w:rFonts w:ascii="Times" w:hAnsi="Times" w:cs="Times"/>
          <w:b/>
          <w:i/>
          <w:iCs/>
          <w:snapToGrid w:val="0"/>
          <w:color w:val="333399"/>
          <w:sz w:val="25"/>
          <w:szCs w:val="28"/>
          <w:lang w:eastAsia="es-ES"/>
        </w:rPr>
        <w:t>ón</w:t>
      </w:r>
      <w:r w:rsidR="007D44F3" w:rsidRPr="00D75E5F">
        <w:rPr>
          <w:rFonts w:ascii="Times" w:hAnsi="Times" w:cs="Times"/>
          <w:b/>
          <w:bCs w:val="0"/>
          <w:i/>
          <w:iCs/>
          <w:snapToGrid w:val="0"/>
          <w:color w:val="333399"/>
          <w:sz w:val="25"/>
          <w:szCs w:val="28"/>
          <w:lang w:eastAsia="es-ES"/>
        </w:rPr>
        <w:t xml:space="preserve"> de </w:t>
      </w:r>
      <w:r w:rsidR="007D44F3" w:rsidRPr="00D75E5F">
        <w:rPr>
          <w:rFonts w:ascii="Times" w:hAnsi="Times" w:cs="Times"/>
          <w:b/>
          <w:i/>
          <w:iCs/>
          <w:snapToGrid w:val="0"/>
          <w:color w:val="333399"/>
          <w:sz w:val="25"/>
          <w:szCs w:val="28"/>
          <w:lang w:eastAsia="es-ES"/>
        </w:rPr>
        <w:t>Michelin Camión</w:t>
      </w:r>
      <w:r w:rsidR="00A77C4D" w:rsidRPr="00D75E5F">
        <w:rPr>
          <w:rFonts w:ascii="Times" w:hAnsi="Times" w:cs="Times"/>
          <w:b/>
          <w:i/>
          <w:iCs/>
          <w:snapToGrid w:val="0"/>
          <w:color w:val="333399"/>
          <w:sz w:val="25"/>
          <w:szCs w:val="28"/>
          <w:lang w:eastAsia="es-ES"/>
        </w:rPr>
        <w:t xml:space="preserve"> </w:t>
      </w:r>
      <w:r w:rsidR="00A77C4D" w:rsidRPr="00D75E5F">
        <w:rPr>
          <w:rFonts w:ascii="Times" w:hAnsi="Times" w:cs="Frutiger 55 Roman"/>
          <w:b/>
          <w:i/>
          <w:iCs/>
          <w:snapToGrid w:val="0"/>
          <w:color w:val="333399"/>
          <w:sz w:val="25"/>
          <w:szCs w:val="28"/>
          <w:lang w:eastAsia="es-ES"/>
        </w:rPr>
        <w:t>premia al transportista aut</w:t>
      </w:r>
      <w:r w:rsidR="00A77C4D" w:rsidRPr="00D75E5F">
        <w:rPr>
          <w:rFonts w:ascii="Times" w:hAnsi="Times" w:cs="Times"/>
          <w:b/>
          <w:i/>
          <w:iCs/>
          <w:snapToGrid w:val="0"/>
          <w:color w:val="333399"/>
          <w:sz w:val="25"/>
          <w:szCs w:val="28"/>
          <w:lang w:eastAsia="es-ES"/>
        </w:rPr>
        <w:t>ónomo y a las pequeñas flotas con regalos</w:t>
      </w:r>
      <w:r w:rsidR="00A77C4D" w:rsidRPr="00D75E5F">
        <w:rPr>
          <w:rFonts w:ascii="Times" w:hAnsi="Times" w:cs="Frutiger 55 Roman"/>
          <w:b/>
          <w:i/>
          <w:iCs/>
          <w:snapToGrid w:val="0"/>
          <w:color w:val="333399"/>
          <w:sz w:val="25"/>
          <w:szCs w:val="28"/>
          <w:lang w:eastAsia="es-ES"/>
        </w:rPr>
        <w:t>, acceso a promociones exclusivas y le permite tener un contacto directo con el fabricante de sus neum</w:t>
      </w:r>
      <w:r w:rsidR="00A77C4D" w:rsidRPr="00D75E5F">
        <w:rPr>
          <w:rFonts w:ascii="Times" w:hAnsi="Times" w:cs="Times"/>
          <w:b/>
          <w:i/>
          <w:iCs/>
          <w:snapToGrid w:val="0"/>
          <w:color w:val="333399"/>
          <w:sz w:val="25"/>
          <w:szCs w:val="28"/>
          <w:lang w:eastAsia="es-ES"/>
        </w:rPr>
        <w:t>ático</w:t>
      </w:r>
      <w:r w:rsidR="00A77C4D" w:rsidRPr="00D75E5F">
        <w:rPr>
          <w:rFonts w:ascii="Times" w:hAnsi="Times" w:cs="Frutiger 55 Roman"/>
          <w:b/>
          <w:i/>
          <w:iCs/>
          <w:snapToGrid w:val="0"/>
          <w:color w:val="333399"/>
          <w:sz w:val="25"/>
          <w:szCs w:val="28"/>
          <w:lang w:eastAsia="es-ES"/>
        </w:rPr>
        <w:t>s</w:t>
      </w:r>
      <w:r w:rsidR="00E04812">
        <w:rPr>
          <w:rFonts w:ascii="Times" w:hAnsi="Times" w:cs="Frutiger 55 Roman"/>
          <w:b/>
          <w:bCs w:val="0"/>
          <w:i/>
          <w:iCs/>
          <w:snapToGrid w:val="0"/>
          <w:color w:val="333399"/>
          <w:sz w:val="25"/>
          <w:szCs w:val="28"/>
          <w:lang w:eastAsia="es-ES"/>
        </w:rPr>
        <w:t>.</w:t>
      </w:r>
      <w:r w:rsidR="007D44F3" w:rsidRPr="00D75E5F">
        <w:rPr>
          <w:rFonts w:ascii="Times" w:hAnsi="Times" w:cs="Frutiger 55 Roman"/>
          <w:b/>
          <w:bCs w:val="0"/>
          <w:i/>
          <w:iCs/>
          <w:snapToGrid w:val="0"/>
          <w:color w:val="333399"/>
          <w:sz w:val="25"/>
          <w:szCs w:val="28"/>
          <w:lang w:eastAsia="es-ES"/>
        </w:rPr>
        <w:t xml:space="preserve"> </w:t>
      </w:r>
      <w:r w:rsidR="00FD0B49">
        <w:rPr>
          <w:rFonts w:ascii="Times" w:hAnsi="Times" w:cs="Frutiger 55 Roman"/>
          <w:b/>
          <w:bCs w:val="0"/>
          <w:i/>
          <w:iCs/>
          <w:snapToGrid w:val="0"/>
          <w:color w:val="333399"/>
          <w:sz w:val="25"/>
          <w:szCs w:val="28"/>
          <w:lang w:eastAsia="es-ES"/>
        </w:rPr>
        <w:t>Adem</w:t>
      </w:r>
      <w:r w:rsidR="00FD0B49">
        <w:rPr>
          <w:rFonts w:ascii="Times" w:hAnsi="Times" w:cs="Times"/>
          <w:b/>
          <w:bCs w:val="0"/>
          <w:i/>
          <w:iCs/>
          <w:snapToGrid w:val="0"/>
          <w:color w:val="333399"/>
          <w:sz w:val="25"/>
          <w:szCs w:val="28"/>
          <w:lang w:eastAsia="es-ES"/>
        </w:rPr>
        <w:t>á</w:t>
      </w:r>
      <w:r w:rsidR="00FD0B49">
        <w:rPr>
          <w:rFonts w:ascii="Times" w:hAnsi="Times" w:cs="Frutiger 55 Roman"/>
          <w:b/>
          <w:bCs w:val="0"/>
          <w:i/>
          <w:iCs/>
          <w:snapToGrid w:val="0"/>
          <w:color w:val="333399"/>
          <w:sz w:val="25"/>
          <w:szCs w:val="28"/>
          <w:lang w:eastAsia="es-ES"/>
        </w:rPr>
        <w:t>s</w:t>
      </w:r>
      <w:r w:rsidR="00F26726">
        <w:rPr>
          <w:rFonts w:ascii="Times" w:hAnsi="Times" w:cs="Frutiger 55 Roman"/>
          <w:b/>
          <w:bCs w:val="0"/>
          <w:i/>
          <w:iCs/>
          <w:snapToGrid w:val="0"/>
          <w:color w:val="333399"/>
          <w:sz w:val="25"/>
          <w:szCs w:val="28"/>
          <w:lang w:eastAsia="es-ES"/>
        </w:rPr>
        <w:t>,</w:t>
      </w:r>
      <w:r w:rsidR="00C54C40" w:rsidRPr="00D75E5F">
        <w:rPr>
          <w:rFonts w:ascii="Times" w:hAnsi="Times" w:cs="Frutiger 55 Roman"/>
          <w:b/>
          <w:bCs w:val="0"/>
          <w:i/>
          <w:iCs/>
          <w:snapToGrid w:val="0"/>
          <w:color w:val="333399"/>
          <w:sz w:val="25"/>
          <w:szCs w:val="28"/>
          <w:lang w:eastAsia="es-ES"/>
        </w:rPr>
        <w:t xml:space="preserve"> </w:t>
      </w:r>
      <w:r w:rsidR="006E7E52" w:rsidRPr="00D75E5F">
        <w:rPr>
          <w:rFonts w:ascii="Times" w:hAnsi="Times" w:cs="Frutiger 55 Roman"/>
          <w:b/>
          <w:bCs w:val="0"/>
          <w:i/>
          <w:iCs/>
          <w:snapToGrid w:val="0"/>
          <w:color w:val="333399"/>
          <w:sz w:val="25"/>
          <w:szCs w:val="28"/>
          <w:lang w:eastAsia="es-ES"/>
        </w:rPr>
        <w:t>el Club ha lanzado nuevos incentivos para sus miembros.</w:t>
      </w:r>
    </w:p>
    <w:p w14:paraId="7EB00961" w14:textId="2C171221" w:rsidR="001B32D7" w:rsidRDefault="001B32D7" w:rsidP="001B32D7">
      <w:pPr>
        <w:spacing w:after="240" w:line="270" w:lineRule="atLeast"/>
        <w:jc w:val="both"/>
        <w:rPr>
          <w:rFonts w:eastAsia="Times"/>
          <w:color w:val="auto"/>
          <w:lang w:val="es-ES" w:bidi="es-ES_tradnl"/>
        </w:rPr>
      </w:pPr>
      <w:r w:rsidRPr="00D75E5F">
        <w:rPr>
          <w:rFonts w:eastAsia="Times"/>
          <w:color w:val="auto"/>
          <w:lang w:val="es-ES" w:bidi="es-ES_tradnl"/>
        </w:rPr>
        <w:t>E</w:t>
      </w:r>
      <w:r w:rsidR="007F605C" w:rsidRPr="00D75E5F">
        <w:rPr>
          <w:rFonts w:eastAsia="Times"/>
          <w:bCs w:val="0"/>
          <w:color w:val="auto"/>
          <w:lang w:val="es-ES" w:bidi="es-ES_tradnl"/>
        </w:rPr>
        <w:t>n estos meses, e</w:t>
      </w:r>
      <w:r w:rsidRPr="00D75E5F">
        <w:rPr>
          <w:rFonts w:eastAsia="Times"/>
          <w:color w:val="auto"/>
          <w:lang w:val="es-ES" w:bidi="es-ES_tradnl"/>
        </w:rPr>
        <w:t xml:space="preserve">l catálogo </w:t>
      </w:r>
      <w:r w:rsidR="007F605C" w:rsidRPr="00D75E5F">
        <w:rPr>
          <w:rFonts w:eastAsia="Times"/>
          <w:bCs w:val="0"/>
          <w:color w:val="auto"/>
          <w:lang w:val="es-ES" w:bidi="es-ES_tradnl"/>
        </w:rPr>
        <w:t xml:space="preserve">de </w:t>
      </w:r>
      <w:r w:rsidR="005C4089" w:rsidRPr="00D75E5F">
        <w:rPr>
          <w:rFonts w:eastAsia="Times"/>
          <w:bCs w:val="0"/>
          <w:color w:val="auto"/>
          <w:lang w:val="es-ES" w:bidi="es-ES_tradnl"/>
        </w:rPr>
        <w:t>ventajas</w:t>
      </w:r>
      <w:r w:rsidR="007F605C" w:rsidRPr="00D75E5F">
        <w:rPr>
          <w:rFonts w:eastAsia="Times"/>
          <w:bCs w:val="0"/>
          <w:color w:val="auto"/>
          <w:lang w:val="es-ES" w:bidi="es-ES_tradnl"/>
        </w:rPr>
        <w:t xml:space="preserve"> </w:t>
      </w:r>
      <w:r w:rsidRPr="00D75E5F">
        <w:rPr>
          <w:rFonts w:eastAsia="Times"/>
          <w:color w:val="auto"/>
          <w:lang w:val="es-ES" w:bidi="es-ES_tradnl"/>
        </w:rPr>
        <w:t>ha crecido</w:t>
      </w:r>
      <w:r w:rsidRPr="00336816">
        <w:rPr>
          <w:rFonts w:eastAsia="Times"/>
          <w:color w:val="262626" w:themeColor="text1"/>
          <w:lang w:val="es-ES" w:bidi="es-ES_tradnl"/>
        </w:rPr>
        <w:t xml:space="preserve">, </w:t>
      </w:r>
      <w:r w:rsidR="007F605C" w:rsidRPr="00336816">
        <w:rPr>
          <w:rFonts w:eastAsia="Times"/>
          <w:bCs w:val="0"/>
          <w:color w:val="262626" w:themeColor="text1"/>
          <w:lang w:val="es-ES" w:bidi="es-ES_tradnl"/>
        </w:rPr>
        <w:t>incorpor</w:t>
      </w:r>
      <w:r w:rsidR="00336816">
        <w:rPr>
          <w:rFonts w:eastAsia="Times"/>
          <w:bCs w:val="0"/>
          <w:color w:val="262626" w:themeColor="text1"/>
          <w:lang w:val="es-ES" w:bidi="es-ES_tradnl"/>
        </w:rPr>
        <w:t>a</w:t>
      </w:r>
      <w:r w:rsidR="007F605C" w:rsidRPr="00336816">
        <w:rPr>
          <w:rFonts w:eastAsia="Times"/>
          <w:bCs w:val="0"/>
          <w:color w:val="262626" w:themeColor="text1"/>
          <w:lang w:val="es-ES" w:bidi="es-ES_tradnl"/>
        </w:rPr>
        <w:t>ndo</w:t>
      </w:r>
      <w:r w:rsidRPr="00336816">
        <w:rPr>
          <w:rFonts w:eastAsia="Times"/>
          <w:color w:val="262626" w:themeColor="text1"/>
          <w:lang w:val="es-ES" w:bidi="es-ES_tradnl"/>
        </w:rPr>
        <w:t xml:space="preserve"> nuevos </w:t>
      </w:r>
      <w:r w:rsidRPr="00D75E5F">
        <w:rPr>
          <w:rFonts w:eastAsia="Times"/>
          <w:color w:val="auto"/>
          <w:lang w:val="es-ES" w:bidi="es-ES_tradnl"/>
        </w:rPr>
        <w:t>regalos, promociones y beneficios para el transportista</w:t>
      </w:r>
      <w:r w:rsidR="005C4089" w:rsidRPr="00D75E5F">
        <w:rPr>
          <w:rFonts w:eastAsia="Times"/>
          <w:bCs w:val="0"/>
          <w:color w:val="auto"/>
          <w:lang w:val="es-ES" w:bidi="es-ES_tradnl"/>
        </w:rPr>
        <w:t xml:space="preserve">. Para completar </w:t>
      </w:r>
      <w:r w:rsidR="00DC48A1" w:rsidRPr="00D75E5F">
        <w:rPr>
          <w:rFonts w:eastAsia="Times"/>
          <w:bCs w:val="0"/>
          <w:color w:val="auto"/>
          <w:lang w:val="es-ES" w:bidi="es-ES_tradnl"/>
        </w:rPr>
        <w:t>est</w:t>
      </w:r>
      <w:r w:rsidR="005C4089" w:rsidRPr="00D75E5F">
        <w:rPr>
          <w:rFonts w:eastAsia="Times"/>
          <w:bCs w:val="0"/>
          <w:color w:val="auto"/>
          <w:lang w:val="es-ES" w:bidi="es-ES_tradnl"/>
        </w:rPr>
        <w:t xml:space="preserve">a </w:t>
      </w:r>
      <w:r w:rsidR="00DC48A1" w:rsidRPr="00D75E5F">
        <w:rPr>
          <w:rFonts w:eastAsia="Times"/>
          <w:bCs w:val="0"/>
          <w:color w:val="auto"/>
          <w:lang w:val="es-ES" w:bidi="es-ES_tradnl"/>
        </w:rPr>
        <w:t xml:space="preserve">amplia </w:t>
      </w:r>
      <w:r w:rsidR="005C4089" w:rsidRPr="00D75E5F">
        <w:rPr>
          <w:rFonts w:eastAsia="Times"/>
          <w:bCs w:val="0"/>
          <w:color w:val="auto"/>
          <w:lang w:val="es-ES" w:bidi="es-ES_tradnl"/>
        </w:rPr>
        <w:t>oferta,</w:t>
      </w:r>
      <w:r w:rsidRPr="00D75E5F">
        <w:rPr>
          <w:rFonts w:eastAsia="Times"/>
          <w:color w:val="auto"/>
          <w:lang w:val="es-ES" w:bidi="es-ES_tradnl"/>
        </w:rPr>
        <w:t xml:space="preserve"> </w:t>
      </w:r>
      <w:r w:rsidR="00DC48A1" w:rsidRPr="00D75E5F">
        <w:rPr>
          <w:rFonts w:eastAsia="Times"/>
          <w:color w:val="auto"/>
          <w:lang w:val="es-ES" w:bidi="es-ES_tradnl"/>
        </w:rPr>
        <w:t>Michelin Camión</w:t>
      </w:r>
      <w:r w:rsidRPr="00D75E5F">
        <w:rPr>
          <w:rFonts w:eastAsia="Times"/>
          <w:color w:val="auto"/>
          <w:lang w:val="es-ES" w:bidi="es-ES_tradnl"/>
        </w:rPr>
        <w:t xml:space="preserve"> está desarrollando el apartado de noticias, informaciones técnicas y servicios de la página web </w:t>
      </w:r>
      <w:hyperlink r:id="rId8" w:history="1">
        <w:r w:rsidR="005C4089" w:rsidRPr="00D75E5F">
          <w:rPr>
            <w:rStyle w:val="Hipervnculo"/>
            <w:rFonts w:eastAsia="Times"/>
            <w:color w:val="0432FF"/>
            <w:lang w:val="es-ES" w:bidi="es-ES_tradnl"/>
          </w:rPr>
          <w:t>www.clubautonomos.net</w:t>
        </w:r>
      </w:hyperlink>
      <w:r w:rsidRPr="00D75E5F">
        <w:rPr>
          <w:rFonts w:eastAsia="Times"/>
          <w:color w:val="auto"/>
          <w:lang w:val="es-ES" w:bidi="es-ES_tradnl"/>
        </w:rPr>
        <w:t xml:space="preserve">. Ahora, </w:t>
      </w:r>
      <w:r w:rsidR="00DC48A1" w:rsidRPr="00D75E5F">
        <w:rPr>
          <w:rFonts w:eastAsia="Times"/>
          <w:color w:val="auto"/>
          <w:lang w:val="es-ES" w:bidi="es-ES_tradnl"/>
        </w:rPr>
        <w:t>además</w:t>
      </w:r>
      <w:r w:rsidRPr="00D75E5F">
        <w:rPr>
          <w:rFonts w:eastAsia="Times"/>
          <w:color w:val="auto"/>
          <w:lang w:val="es-ES" w:bidi="es-ES_tradnl"/>
        </w:rPr>
        <w:t xml:space="preserve"> de los regalos habituales (tecnología, viajes y hoteles, ocio y deporte, regalos gourmet, accesorios para el camión, etc.), es posible conseguir una tar</w:t>
      </w:r>
      <w:r w:rsidR="00415D5B" w:rsidRPr="00D75E5F">
        <w:rPr>
          <w:rFonts w:eastAsia="Times"/>
          <w:bCs w:val="0"/>
          <w:color w:val="auto"/>
          <w:lang w:val="es-ES" w:bidi="es-ES_tradnl"/>
        </w:rPr>
        <w:t>jeta monedero para pasar la ITV</w:t>
      </w:r>
      <w:r w:rsidRPr="00D75E5F">
        <w:rPr>
          <w:rFonts w:eastAsia="Times"/>
          <w:color w:val="auto"/>
          <w:lang w:val="es-ES" w:bidi="es-ES_tradnl"/>
        </w:rPr>
        <w:t>, la renovación del curso CAP, una tarjeta ticket Restaurant, entradas para Moto GP o una tarjeta combustible.</w:t>
      </w:r>
    </w:p>
    <w:p w14:paraId="2E4EAD3D" w14:textId="443A04C6" w:rsidR="007D0243" w:rsidRPr="00D75E5F" w:rsidRDefault="001B32D7" w:rsidP="001B32D7">
      <w:pPr>
        <w:spacing w:after="240" w:line="270" w:lineRule="atLeast"/>
        <w:jc w:val="both"/>
        <w:rPr>
          <w:rFonts w:eastAsia="Times"/>
          <w:color w:val="auto"/>
          <w:lang w:val="es-ES" w:bidi="es-ES_tradnl"/>
        </w:rPr>
      </w:pPr>
      <w:r w:rsidRPr="00D75E5F">
        <w:rPr>
          <w:rFonts w:eastAsia="Times"/>
          <w:color w:val="auto"/>
          <w:lang w:val="es-ES" w:bidi="es-ES_tradnl"/>
        </w:rPr>
        <w:t xml:space="preserve">El Club Autónomos de MICHELIN funciona de manera muy sencilla: </w:t>
      </w:r>
      <w:r w:rsidR="006E117B">
        <w:rPr>
          <w:rFonts w:eastAsia="Times"/>
          <w:color w:val="auto"/>
          <w:lang w:val="es-ES" w:bidi="es-ES_tradnl"/>
        </w:rPr>
        <w:t xml:space="preserve">con la compra de </w:t>
      </w:r>
      <w:r w:rsidR="006E117B" w:rsidRPr="00D75E5F">
        <w:rPr>
          <w:rFonts w:eastAsia="Times"/>
          <w:color w:val="auto"/>
          <w:lang w:val="es-ES" w:bidi="es-ES_tradnl"/>
        </w:rPr>
        <w:t>neumáticos MICHELIN para su camión o flota en su taller habitual</w:t>
      </w:r>
      <w:r w:rsidR="00E37FC0">
        <w:rPr>
          <w:rFonts w:eastAsia="Times"/>
          <w:color w:val="auto"/>
          <w:lang w:val="es-ES" w:bidi="es-ES_tradnl"/>
        </w:rPr>
        <w:t>, el</w:t>
      </w:r>
      <w:r w:rsidRPr="00D75E5F">
        <w:rPr>
          <w:rFonts w:eastAsia="Times"/>
          <w:color w:val="auto"/>
          <w:lang w:val="es-ES" w:bidi="es-ES_tradnl"/>
        </w:rPr>
        <w:t xml:space="preserve"> autónomo o pequeña empresa obt</w:t>
      </w:r>
      <w:r w:rsidR="00E37FC0">
        <w:rPr>
          <w:rFonts w:eastAsia="Times"/>
          <w:color w:val="auto"/>
          <w:lang w:val="es-ES" w:bidi="es-ES_tradnl"/>
        </w:rPr>
        <w:t>iene</w:t>
      </w:r>
      <w:r w:rsidRPr="00D75E5F">
        <w:rPr>
          <w:rFonts w:eastAsia="Times"/>
          <w:color w:val="auto"/>
          <w:lang w:val="es-ES" w:bidi="es-ES_tradnl"/>
        </w:rPr>
        <w:t xml:space="preserve"> puntos canjea</w:t>
      </w:r>
      <w:r w:rsidR="00E37FC0">
        <w:rPr>
          <w:rFonts w:eastAsia="Times"/>
          <w:color w:val="auto"/>
          <w:lang w:val="es-ES" w:bidi="es-ES_tradnl"/>
        </w:rPr>
        <w:t>bles</w:t>
      </w:r>
      <w:r w:rsidRPr="00D75E5F">
        <w:rPr>
          <w:rFonts w:eastAsia="Times"/>
          <w:color w:val="auto"/>
          <w:lang w:val="es-ES" w:bidi="es-ES_tradnl"/>
        </w:rPr>
        <w:t xml:space="preserve"> por regalos a lo largo de todo el año. De esta forma, Michelin quiere reforzar el contacto con sus clientes y agradecer su fid</w:t>
      </w:r>
      <w:r w:rsidR="001A7FAA">
        <w:rPr>
          <w:rFonts w:eastAsia="Times"/>
          <w:color w:val="auto"/>
          <w:lang w:val="es-ES" w:bidi="es-ES_tradnl"/>
        </w:rPr>
        <w:t>elidad con ventajas especiales.</w:t>
      </w:r>
    </w:p>
    <w:p w14:paraId="40908E83" w14:textId="5584CF98" w:rsidR="00B830BF" w:rsidRPr="00D75E5F" w:rsidRDefault="001B32D7" w:rsidP="001B32D7">
      <w:pPr>
        <w:spacing w:after="240" w:line="270" w:lineRule="atLeast"/>
        <w:jc w:val="both"/>
        <w:rPr>
          <w:rFonts w:eastAsia="Times"/>
          <w:bCs w:val="0"/>
          <w:color w:val="auto"/>
          <w:lang w:val="es-ES" w:bidi="es-ES_tradnl"/>
        </w:rPr>
      </w:pPr>
      <w:r w:rsidRPr="00D75E5F">
        <w:rPr>
          <w:rFonts w:eastAsia="Times"/>
          <w:color w:val="auto"/>
          <w:lang w:val="es-ES" w:bidi="es-ES_tradnl"/>
        </w:rPr>
        <w:t xml:space="preserve">Para conocer más en detalle el programa, el Club Autónomos cuenta con la página web  </w:t>
      </w:r>
      <w:hyperlink r:id="rId9" w:history="1">
        <w:r w:rsidRPr="00CF7BE2">
          <w:rPr>
            <w:rStyle w:val="Hipervnculo"/>
            <w:rFonts w:eastAsia="Times"/>
            <w:color w:val="0432FF"/>
            <w:lang w:val="es-ES" w:bidi="es-ES_tradnl"/>
          </w:rPr>
          <w:t>www.clubautonomos.net</w:t>
        </w:r>
      </w:hyperlink>
      <w:r w:rsidR="001A7FAA">
        <w:rPr>
          <w:rStyle w:val="Hipervnculo"/>
          <w:rFonts w:eastAsia="Times"/>
          <w:color w:val="0432FF"/>
          <w:lang w:val="es-ES" w:bidi="es-ES_tradnl"/>
        </w:rPr>
        <w:t>,</w:t>
      </w:r>
      <w:r w:rsidRPr="00D75E5F">
        <w:rPr>
          <w:rFonts w:eastAsia="Times"/>
          <w:color w:val="auto"/>
          <w:lang w:val="es-ES" w:bidi="es-ES_tradnl"/>
        </w:rPr>
        <w:t xml:space="preserve"> donde </w:t>
      </w:r>
      <w:r w:rsidR="00C800D3">
        <w:rPr>
          <w:rFonts w:eastAsia="Times"/>
          <w:color w:val="auto"/>
          <w:lang w:val="es-ES" w:bidi="es-ES_tradnl"/>
        </w:rPr>
        <w:t>está recogido</w:t>
      </w:r>
      <w:r w:rsidRPr="00D75E5F">
        <w:rPr>
          <w:rFonts w:eastAsia="Times"/>
          <w:color w:val="auto"/>
          <w:lang w:val="es-ES" w:bidi="es-ES_tradnl"/>
        </w:rPr>
        <w:t xml:space="preserve"> </w:t>
      </w:r>
      <w:r w:rsidR="00C800D3">
        <w:rPr>
          <w:rFonts w:eastAsia="Times"/>
          <w:bCs w:val="0"/>
          <w:color w:val="auto"/>
          <w:lang w:val="es-ES" w:bidi="es-ES_tradnl"/>
        </w:rPr>
        <w:t xml:space="preserve">todo </w:t>
      </w:r>
      <w:r w:rsidRPr="00D75E5F">
        <w:rPr>
          <w:rFonts w:eastAsia="Times"/>
          <w:bCs w:val="0"/>
          <w:color w:val="auto"/>
          <w:lang w:val="es-ES" w:bidi="es-ES_tradnl"/>
        </w:rPr>
        <w:t>el catálogo de regalos</w:t>
      </w:r>
      <w:r w:rsidR="000E7E59">
        <w:rPr>
          <w:rFonts w:eastAsia="Times"/>
          <w:bCs w:val="0"/>
          <w:color w:val="auto"/>
          <w:lang w:val="es-ES" w:bidi="es-ES_tradnl"/>
        </w:rPr>
        <w:t>. En esa misma web, los miembros pueden</w:t>
      </w:r>
      <w:r w:rsidRPr="00D75E5F">
        <w:rPr>
          <w:rFonts w:eastAsia="Times"/>
          <w:color w:val="auto"/>
          <w:lang w:val="es-ES" w:bidi="es-ES_tradnl"/>
        </w:rPr>
        <w:t xml:space="preserve"> gestionar sus puntos y conocer las promociones exclusivas que </w:t>
      </w:r>
      <w:r w:rsidR="001A7FAA" w:rsidRPr="00D75E5F">
        <w:rPr>
          <w:rFonts w:eastAsia="Times"/>
          <w:color w:val="auto"/>
          <w:lang w:val="es-ES" w:bidi="es-ES_tradnl"/>
        </w:rPr>
        <w:t xml:space="preserve">ofrece </w:t>
      </w:r>
      <w:r w:rsidRPr="00D75E5F">
        <w:rPr>
          <w:rFonts w:eastAsia="Times"/>
          <w:color w:val="auto"/>
          <w:lang w:val="es-ES" w:bidi="es-ES_tradnl"/>
        </w:rPr>
        <w:t>Michelin.</w:t>
      </w:r>
    </w:p>
    <w:p w14:paraId="0123A573" w14:textId="77777777" w:rsidR="007F605C" w:rsidRPr="00D75E5F" w:rsidRDefault="007F605C" w:rsidP="00B830BF">
      <w:pPr>
        <w:spacing w:after="240" w:line="360" w:lineRule="exact"/>
        <w:outlineLvl w:val="0"/>
        <w:rPr>
          <w:rFonts w:eastAsia="Times"/>
          <w:b/>
          <w:bCs w:val="0"/>
          <w:snapToGrid w:val="0"/>
          <w:color w:val="808080"/>
          <w:sz w:val="18"/>
          <w:szCs w:val="18"/>
          <w:lang w:val="es-ES"/>
        </w:rPr>
      </w:pPr>
    </w:p>
    <w:p w14:paraId="2474C5C8" w14:textId="77777777" w:rsidR="004C3E97" w:rsidRPr="00D75E5F" w:rsidRDefault="004C3E97" w:rsidP="004C3E97">
      <w:pPr>
        <w:autoSpaceDE w:val="0"/>
        <w:autoSpaceDN w:val="0"/>
        <w:adjustRightInd w:val="0"/>
        <w:spacing w:after="0" w:line="240" w:lineRule="atLeast"/>
        <w:jc w:val="both"/>
        <w:rPr>
          <w:rFonts w:ascii="Times" w:eastAsia="Times" w:hAnsi="Times"/>
          <w:i/>
          <w:color w:val="auto"/>
          <w:sz w:val="24"/>
          <w:szCs w:val="24"/>
          <w:lang w:val="es-ES"/>
        </w:rPr>
      </w:pPr>
      <w:r w:rsidRPr="00D75E5F">
        <w:rPr>
          <w:rFonts w:ascii="Times" w:eastAsia="Times" w:hAnsi="Times"/>
          <w:b/>
          <w:i/>
          <w:color w:val="auto"/>
          <w:sz w:val="24"/>
          <w:szCs w:val="24"/>
          <w:lang w:val="es-ES"/>
        </w:rPr>
        <w:t>Michelin</w:t>
      </w:r>
      <w:r w:rsidRPr="00D75E5F">
        <w:rPr>
          <w:rFonts w:ascii="Times" w:eastAsia="Times" w:hAnsi="Times"/>
          <w:i/>
          <w:color w:val="auto"/>
          <w:sz w:val="24"/>
          <w:szCs w:val="24"/>
          <w:lang w:val="es-ES"/>
        </w:rPr>
        <w:t xml:space="preserve"> tiene la ambición de mejorar de manera sostenible la movilidad de sus clientes. L</w:t>
      </w:r>
      <w:r w:rsidRPr="00D75E5F">
        <w:rPr>
          <w:rFonts w:ascii="Times" w:eastAsia="Times" w:hAnsi="Times" w:cs="Times"/>
          <w:i/>
          <w:color w:val="auto"/>
          <w:sz w:val="24"/>
          <w:szCs w:val="24"/>
          <w:lang w:val="es-ES"/>
        </w:rPr>
        <w:t>íder del sector del neumático</w:t>
      </w:r>
      <w:r w:rsidRPr="00D75E5F">
        <w:rPr>
          <w:rFonts w:ascii="Times" w:eastAsia="Times" w:hAnsi="Times"/>
          <w:i/>
          <w:color w:val="auto"/>
          <w:sz w:val="24"/>
          <w:szCs w:val="24"/>
          <w:lang w:val="es-ES"/>
        </w:rPr>
        <w:t xml:space="preserve">, </w:t>
      </w:r>
      <w:r w:rsidRPr="00D75E5F">
        <w:rPr>
          <w:rFonts w:ascii="Times" w:eastAsia="Times" w:hAnsi="Times"/>
          <w:b/>
          <w:i/>
          <w:color w:val="auto"/>
          <w:sz w:val="24"/>
          <w:szCs w:val="24"/>
          <w:lang w:val="es-ES"/>
        </w:rPr>
        <w:t>Michelin</w:t>
      </w:r>
      <w:r w:rsidRPr="00D75E5F">
        <w:rPr>
          <w:rFonts w:ascii="Times" w:eastAsia="Times" w:hAnsi="Times"/>
          <w:i/>
          <w:color w:val="auto"/>
          <w:sz w:val="24"/>
          <w:szCs w:val="24"/>
          <w:lang w:val="es-ES"/>
        </w:rPr>
        <w:t xml:space="preserve"> dise</w:t>
      </w:r>
      <w:r w:rsidRPr="00D75E5F">
        <w:rPr>
          <w:rFonts w:ascii="Times" w:eastAsia="Times" w:hAnsi="Times" w:cs="Times"/>
          <w:i/>
          <w:color w:val="auto"/>
          <w:sz w:val="24"/>
          <w:szCs w:val="24"/>
          <w:lang w:val="es-ES"/>
        </w:rPr>
        <w:t>ña,</w:t>
      </w:r>
      <w:r w:rsidRPr="00D75E5F">
        <w:rPr>
          <w:rFonts w:ascii="Times" w:eastAsia="Times" w:hAnsi="Times"/>
          <w:i/>
          <w:color w:val="auto"/>
          <w:sz w:val="24"/>
          <w:szCs w:val="24"/>
          <w:lang w:val="es-ES"/>
        </w:rPr>
        <w:t xml:space="preserve"> fabrica y distribuye los neum</w:t>
      </w:r>
      <w:r w:rsidRPr="00D75E5F">
        <w:rPr>
          <w:rFonts w:ascii="Times" w:eastAsia="Times" w:hAnsi="Times" w:cs="Times"/>
          <w:i/>
          <w:color w:val="auto"/>
          <w:sz w:val="24"/>
          <w:szCs w:val="24"/>
          <w:lang w:val="es-ES"/>
        </w:rPr>
        <w:t>áticos</w:t>
      </w:r>
      <w:r w:rsidRPr="00D75E5F">
        <w:rPr>
          <w:rFonts w:ascii="Times" w:eastAsia="Times" w:hAnsi="Times"/>
          <w:i/>
          <w:color w:val="auto"/>
          <w:sz w:val="24"/>
          <w:szCs w:val="24"/>
          <w:lang w:val="es-ES"/>
        </w:rPr>
        <w:t xml:space="preserve"> m</w:t>
      </w:r>
      <w:r w:rsidRPr="00D75E5F">
        <w:rPr>
          <w:rFonts w:ascii="Times" w:eastAsia="Times" w:hAnsi="Times" w:cs="Times"/>
          <w:i/>
          <w:color w:val="auto"/>
          <w:sz w:val="24"/>
          <w:szCs w:val="24"/>
          <w:lang w:val="es-ES"/>
        </w:rPr>
        <w:t>á</w:t>
      </w:r>
      <w:r w:rsidRPr="00D75E5F">
        <w:rPr>
          <w:rFonts w:ascii="Times" w:eastAsia="Times" w:hAnsi="Times"/>
          <w:i/>
          <w:color w:val="auto"/>
          <w:sz w:val="24"/>
          <w:szCs w:val="24"/>
          <w:lang w:val="es-ES"/>
        </w:rPr>
        <w:t>s adaptados a las necesidades y a los diferentes usos de sus clientes, as</w:t>
      </w:r>
      <w:r w:rsidRPr="00D75E5F">
        <w:rPr>
          <w:rFonts w:ascii="Times" w:eastAsia="Times" w:hAnsi="Times" w:cs="Times"/>
          <w:i/>
          <w:color w:val="auto"/>
          <w:sz w:val="24"/>
          <w:szCs w:val="24"/>
          <w:lang w:val="es-ES"/>
        </w:rPr>
        <w:t xml:space="preserve">í como servicios y soluciones para mejorar su movilidad. </w:t>
      </w:r>
      <w:r w:rsidRPr="00D75E5F">
        <w:rPr>
          <w:rFonts w:ascii="Times" w:eastAsia="Times" w:hAnsi="Times" w:cs="Times"/>
          <w:b/>
          <w:i/>
          <w:color w:val="auto"/>
          <w:sz w:val="24"/>
          <w:szCs w:val="24"/>
          <w:lang w:val="es-ES"/>
        </w:rPr>
        <w:t>Michelin</w:t>
      </w:r>
      <w:r w:rsidRPr="00D75E5F">
        <w:rPr>
          <w:rFonts w:ascii="Times" w:eastAsia="Times" w:hAnsi="Times" w:cs="Times"/>
          <w:i/>
          <w:color w:val="auto"/>
          <w:sz w:val="24"/>
          <w:szCs w:val="24"/>
          <w:lang w:val="es-ES"/>
        </w:rPr>
        <w:t xml:space="preserve"> ofrece igualmente a sus clientes experiencias únicas en sus viajes y desplazamientos. </w:t>
      </w:r>
      <w:r w:rsidRPr="00D75E5F">
        <w:rPr>
          <w:rFonts w:ascii="Times" w:eastAsia="Times" w:hAnsi="Times" w:cs="Times"/>
          <w:b/>
          <w:i/>
          <w:color w:val="auto"/>
          <w:sz w:val="24"/>
          <w:szCs w:val="24"/>
          <w:lang w:val="es-ES"/>
        </w:rPr>
        <w:t>Michelin</w:t>
      </w:r>
      <w:r w:rsidRPr="00D75E5F">
        <w:rPr>
          <w:rFonts w:ascii="Times" w:eastAsia="Times" w:hAnsi="Times" w:cs="Times"/>
          <w:i/>
          <w:color w:val="auto"/>
          <w:sz w:val="24"/>
          <w:szCs w:val="24"/>
          <w:lang w:val="es-ES"/>
        </w:rPr>
        <w:t xml:space="preserve"> desarrolla también materiales de alta tecnología para la industria en torno a la movilidad. Con sede en Clermont-Ferrand (Francia),</w:t>
      </w:r>
      <w:r w:rsidRPr="00D75E5F">
        <w:rPr>
          <w:rFonts w:ascii="Times" w:eastAsia="Times" w:hAnsi="Times"/>
          <w:i/>
          <w:color w:val="auto"/>
          <w:sz w:val="24"/>
          <w:szCs w:val="24"/>
          <w:lang w:val="es-ES"/>
        </w:rPr>
        <w:t xml:space="preserve"> </w:t>
      </w:r>
      <w:r w:rsidRPr="00D75E5F">
        <w:rPr>
          <w:rFonts w:ascii="Times" w:eastAsia="Times" w:hAnsi="Times"/>
          <w:b/>
          <w:i/>
          <w:color w:val="auto"/>
          <w:sz w:val="24"/>
          <w:szCs w:val="24"/>
          <w:lang w:val="es-ES"/>
        </w:rPr>
        <w:t>Michelin</w:t>
      </w:r>
      <w:r w:rsidRPr="00D75E5F">
        <w:rPr>
          <w:rFonts w:ascii="Times" w:eastAsia="Times" w:hAnsi="Times"/>
          <w:i/>
          <w:color w:val="auto"/>
          <w:sz w:val="24"/>
          <w:szCs w:val="24"/>
          <w:lang w:val="es-ES"/>
        </w:rPr>
        <w:t xml:space="preserve"> est</w:t>
      </w:r>
      <w:r w:rsidRPr="00D75E5F">
        <w:rPr>
          <w:rFonts w:ascii="Times" w:eastAsia="Times" w:hAnsi="Times" w:cs="Times"/>
          <w:i/>
          <w:color w:val="auto"/>
          <w:sz w:val="24"/>
          <w:szCs w:val="24"/>
          <w:lang w:val="es-ES"/>
        </w:rPr>
        <w:t>á presente en 170 países, emplea a 111.700 personas y dispone de 68 centros de producción en 17 países que en 2016 han fabricado 18</w:t>
      </w:r>
      <w:r w:rsidRPr="00D75E5F">
        <w:rPr>
          <w:rFonts w:ascii="Times" w:eastAsia="Times" w:hAnsi="Times"/>
          <w:i/>
          <w:color w:val="auto"/>
          <w:sz w:val="24"/>
          <w:szCs w:val="24"/>
          <w:lang w:val="es-ES"/>
        </w:rPr>
        <w:t>7 millones de neum</w:t>
      </w:r>
      <w:r w:rsidRPr="00D75E5F">
        <w:rPr>
          <w:rFonts w:ascii="Times" w:eastAsia="Times" w:hAnsi="Times" w:cs="Times"/>
          <w:i/>
          <w:color w:val="auto"/>
          <w:sz w:val="24"/>
          <w:szCs w:val="24"/>
          <w:lang w:val="es-ES"/>
        </w:rPr>
        <w:t>áticos</w:t>
      </w:r>
      <w:r w:rsidRPr="00D75E5F">
        <w:rPr>
          <w:rFonts w:ascii="Times" w:eastAsia="Times" w:hAnsi="Times"/>
          <w:i/>
          <w:color w:val="auto"/>
          <w:sz w:val="24"/>
          <w:szCs w:val="24"/>
          <w:lang w:val="es-ES"/>
        </w:rPr>
        <w:t>. (www.michelin.es).</w:t>
      </w:r>
    </w:p>
    <w:p w14:paraId="3507218D" w14:textId="11B9EAE3" w:rsidR="00B830BF" w:rsidRPr="00D75E5F" w:rsidRDefault="00B830BF" w:rsidP="00A56764">
      <w:pPr>
        <w:tabs>
          <w:tab w:val="center" w:pos="4252"/>
          <w:tab w:val="right" w:pos="8504"/>
        </w:tabs>
        <w:spacing w:after="0" w:line="240" w:lineRule="auto"/>
        <w:jc w:val="both"/>
        <w:outlineLvl w:val="0"/>
        <w:rPr>
          <w:rFonts w:eastAsia="Times New Roman"/>
          <w:b/>
          <w:bCs w:val="0"/>
          <w:color w:val="808080"/>
          <w:sz w:val="18"/>
          <w:szCs w:val="18"/>
          <w:lang w:val="es-ES" w:eastAsia="es-ES"/>
        </w:rPr>
      </w:pPr>
    </w:p>
    <w:p w14:paraId="6D9EDEA9" w14:textId="77777777" w:rsidR="00B830BF" w:rsidRPr="00D75E5F" w:rsidRDefault="00B830BF" w:rsidP="00B830BF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eastAsia="Times New Roman"/>
          <w:b/>
          <w:bCs w:val="0"/>
          <w:color w:val="808080"/>
          <w:sz w:val="18"/>
          <w:szCs w:val="18"/>
          <w:lang w:val="es-ES" w:eastAsia="es-ES"/>
        </w:rPr>
      </w:pPr>
    </w:p>
    <w:p w14:paraId="6B99AA35" w14:textId="77777777" w:rsidR="007F605C" w:rsidRPr="00D75E5F" w:rsidRDefault="007F605C" w:rsidP="00B830BF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eastAsia="Times New Roman"/>
          <w:b/>
          <w:bCs w:val="0"/>
          <w:color w:val="808080"/>
          <w:sz w:val="18"/>
          <w:szCs w:val="18"/>
          <w:lang w:val="es-ES" w:eastAsia="es-ES"/>
        </w:rPr>
      </w:pPr>
    </w:p>
    <w:p w14:paraId="02D0DB54" w14:textId="77777777" w:rsidR="00B830BF" w:rsidRPr="00D75E5F" w:rsidRDefault="00B830BF" w:rsidP="00B830BF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eastAsia="Times New Roman"/>
          <w:b/>
          <w:bCs w:val="0"/>
          <w:color w:val="808080"/>
          <w:sz w:val="18"/>
          <w:szCs w:val="18"/>
          <w:lang w:val="es-ES" w:eastAsia="es-ES"/>
        </w:rPr>
      </w:pPr>
      <w:r w:rsidRPr="00D75E5F">
        <w:rPr>
          <w:rFonts w:eastAsia="Times New Roman"/>
          <w:b/>
          <w:color w:val="808080"/>
          <w:sz w:val="18"/>
          <w:szCs w:val="18"/>
          <w:lang w:val="es-ES" w:eastAsia="es-ES"/>
        </w:rPr>
        <w:t>DEPARTAMENTO DE COMUNICACIÓN</w:t>
      </w:r>
    </w:p>
    <w:p w14:paraId="217AE894" w14:textId="77777777" w:rsidR="00B830BF" w:rsidRPr="00D75E5F" w:rsidRDefault="00B830BF" w:rsidP="00B830BF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eastAsia="Times New Roman"/>
          <w:bCs w:val="0"/>
          <w:color w:val="808080"/>
          <w:sz w:val="18"/>
          <w:szCs w:val="18"/>
          <w:lang w:val="es-ES" w:eastAsia="es-ES"/>
        </w:rPr>
      </w:pPr>
      <w:r w:rsidRPr="00D75E5F">
        <w:rPr>
          <w:rFonts w:eastAsia="Times New Roman"/>
          <w:color w:val="808080"/>
          <w:sz w:val="18"/>
          <w:szCs w:val="18"/>
          <w:lang w:val="es-ES" w:eastAsia="es-ES"/>
        </w:rPr>
        <w:t>Avda. de Los Encuartes, 19</w:t>
      </w:r>
    </w:p>
    <w:p w14:paraId="03393F0D" w14:textId="77777777" w:rsidR="00B830BF" w:rsidRPr="00D75E5F" w:rsidRDefault="00B830BF" w:rsidP="00B830BF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eastAsia="Times New Roman"/>
          <w:bCs w:val="0"/>
          <w:color w:val="808080"/>
          <w:sz w:val="18"/>
          <w:szCs w:val="18"/>
          <w:lang w:val="es-ES" w:eastAsia="es-ES"/>
        </w:rPr>
      </w:pPr>
      <w:r w:rsidRPr="00D75E5F">
        <w:rPr>
          <w:rFonts w:eastAsia="Times New Roman"/>
          <w:color w:val="808080"/>
          <w:sz w:val="18"/>
          <w:szCs w:val="18"/>
          <w:lang w:val="es-ES" w:eastAsia="es-ES"/>
        </w:rPr>
        <w:t xml:space="preserve">28760 </w:t>
      </w:r>
      <w:proofErr w:type="gramStart"/>
      <w:r w:rsidRPr="00D75E5F">
        <w:rPr>
          <w:rFonts w:eastAsia="Times New Roman"/>
          <w:color w:val="808080"/>
          <w:sz w:val="18"/>
          <w:szCs w:val="18"/>
          <w:lang w:val="es-ES" w:eastAsia="es-ES"/>
        </w:rPr>
        <w:t>Tres</w:t>
      </w:r>
      <w:proofErr w:type="gramEnd"/>
      <w:r w:rsidRPr="00D75E5F">
        <w:rPr>
          <w:rFonts w:eastAsia="Times New Roman"/>
          <w:color w:val="808080"/>
          <w:sz w:val="18"/>
          <w:szCs w:val="18"/>
          <w:lang w:val="es-ES" w:eastAsia="es-ES"/>
        </w:rPr>
        <w:t xml:space="preserve"> Cantos – Madrid – ESPAÑA</w:t>
      </w:r>
    </w:p>
    <w:p w14:paraId="69E78B09" w14:textId="5E77138D" w:rsidR="00E8447A" w:rsidRPr="00D75E5F" w:rsidRDefault="00B830BF" w:rsidP="00B075E4">
      <w:pPr>
        <w:spacing w:after="0" w:line="240" w:lineRule="auto"/>
        <w:jc w:val="both"/>
        <w:rPr>
          <w:rFonts w:eastAsia="Times"/>
          <w:bCs w:val="0"/>
          <w:color w:val="808080"/>
          <w:sz w:val="18"/>
          <w:szCs w:val="18"/>
          <w:lang w:val="es-ES"/>
        </w:rPr>
      </w:pPr>
      <w:r w:rsidRPr="00D75E5F">
        <w:rPr>
          <w:rFonts w:eastAsia="Times"/>
          <w:color w:val="808080"/>
          <w:sz w:val="18"/>
          <w:szCs w:val="18"/>
          <w:lang w:val="es-ES"/>
        </w:rPr>
        <w:t>Tel: 0034 914 105 167 – Fax: 0034 914 105 293</w:t>
      </w:r>
    </w:p>
    <w:sectPr w:rsidR="00E8447A" w:rsidRPr="00D75E5F" w:rsidSect="00944ACE">
      <w:headerReference w:type="even" r:id="rId10"/>
      <w:headerReference w:type="default" r:id="rId11"/>
      <w:footerReference w:type="even" r:id="rId12"/>
      <w:footerReference w:type="default" r:id="rId13"/>
      <w:pgSz w:w="11906" w:h="16838"/>
      <w:pgMar w:top="1440" w:right="1077" w:bottom="567" w:left="1077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DF2DB1" w14:textId="77777777" w:rsidR="0005586D" w:rsidRDefault="0005586D" w:rsidP="00DB4D9F">
      <w:pPr>
        <w:spacing w:after="0" w:line="240" w:lineRule="auto"/>
      </w:pPr>
      <w:r>
        <w:separator/>
      </w:r>
    </w:p>
  </w:endnote>
  <w:endnote w:type="continuationSeparator" w:id="0">
    <w:p w14:paraId="048E639E" w14:textId="77777777" w:rsidR="0005586D" w:rsidRDefault="0005586D" w:rsidP="00DB4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ingLiU">
    <w:panose1 w:val="02020509000000000000"/>
    <w:charset w:val="88"/>
    <w:family w:val="auto"/>
    <w:pitch w:val="variable"/>
    <w:sig w:usb0="A00002FF" w:usb1="28CFFCFA" w:usb2="00000016" w:usb3="00000000" w:csb0="00100001" w:csb1="00000000"/>
  </w:font>
  <w:font w:name="Utopia">
    <w:charset w:val="00"/>
    <w:family w:val="auto"/>
    <w:pitch w:val="variable"/>
    <w:sig w:usb0="00000003" w:usb1="00000000" w:usb2="00000000" w:usb3="00000000" w:csb0="00000001" w:csb1="00000000"/>
  </w:font>
  <w:font w:name="Frutiger 55 Roman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8751B3" w14:textId="77777777" w:rsidR="00B2182F" w:rsidRDefault="00B2182F" w:rsidP="00702ED6">
    <w:pPr>
      <w:pStyle w:val="Piedepgina"/>
      <w:framePr w:wrap="none" w:vAnchor="text" w:hAnchor="margin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9CA5763" w14:textId="77777777" w:rsidR="00B2182F" w:rsidRDefault="00B2182F" w:rsidP="00B2182F">
    <w:pPr>
      <w:pStyle w:val="Piedepgina"/>
      <w:ind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6069C" w14:textId="77777777" w:rsidR="00B2182F" w:rsidRDefault="00B2182F" w:rsidP="00702ED6">
    <w:pPr>
      <w:pStyle w:val="Piedepgina"/>
      <w:framePr w:wrap="none" w:vAnchor="text" w:hAnchor="margin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C0BA7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40A98D11" w14:textId="52BA6697" w:rsidR="00AC3CCE" w:rsidRDefault="00D165C9" w:rsidP="00B2182F">
    <w:pPr>
      <w:pStyle w:val="Piedepgina"/>
      <w:ind w:firstLine="360"/>
    </w:pPr>
    <w:r w:rsidRPr="00D165C9">
      <w:rPr>
        <w:noProof/>
        <w:lang w:val="es-ES_tradnl" w:eastAsia="es-ES_tradnl"/>
      </w:rPr>
      <w:drawing>
        <wp:anchor distT="0" distB="0" distL="114300" distR="114300" simplePos="0" relativeHeight="251662336" behindDoc="0" locked="0" layoutInCell="1" allowOverlap="1" wp14:anchorId="42932B28" wp14:editId="6087BF15">
          <wp:simplePos x="0" y="0"/>
          <wp:positionH relativeFrom="column">
            <wp:posOffset>4434205</wp:posOffset>
          </wp:positionH>
          <wp:positionV relativeFrom="paragraph">
            <wp:posOffset>-546100</wp:posOffset>
          </wp:positionV>
          <wp:extent cx="2012315" cy="535940"/>
          <wp:effectExtent l="0" t="0" r="0" b="0"/>
          <wp:wrapThrough wrapText="bothSides">
            <wp:wrapPolygon edited="0">
              <wp:start x="0" y="0"/>
              <wp:lineTo x="0" y="20474"/>
              <wp:lineTo x="21266" y="20474"/>
              <wp:lineTo x="21266" y="0"/>
              <wp:lineTo x="0" y="0"/>
            </wp:wrapPolygon>
          </wp:wrapThrough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2315" cy="535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Tablaconcuadrcula"/>
      <w:tblW w:w="886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42"/>
      <w:gridCol w:w="1685"/>
      <w:gridCol w:w="1656"/>
      <w:gridCol w:w="1412"/>
      <w:gridCol w:w="1412"/>
      <w:gridCol w:w="860"/>
    </w:tblGrid>
    <w:tr w:rsidR="00102BAB" w:rsidRPr="00102BAB" w14:paraId="31D37714" w14:textId="77777777" w:rsidTr="0070229B">
      <w:trPr>
        <w:trHeight w:val="155"/>
        <w:jc w:val="center"/>
      </w:trPr>
      <w:tc>
        <w:tcPr>
          <w:tcW w:w="1842" w:type="dxa"/>
          <w:vAlign w:val="center"/>
        </w:tcPr>
        <w:p w14:paraId="4395931A" w14:textId="77777777" w:rsidR="007764AF" w:rsidRPr="00B830BF" w:rsidRDefault="007764AF" w:rsidP="007764AF">
          <w:pPr>
            <w:pStyle w:val="Piedepgina"/>
            <w:rPr>
              <w:rFonts w:cs="Arial"/>
              <w:color w:val="E36C0A"/>
              <w:sz w:val="14"/>
            </w:rPr>
          </w:pPr>
        </w:p>
      </w:tc>
      <w:tc>
        <w:tcPr>
          <w:tcW w:w="1685" w:type="dxa"/>
          <w:vAlign w:val="center"/>
        </w:tcPr>
        <w:p w14:paraId="5C3922B0" w14:textId="2091FFB5" w:rsidR="007764AF" w:rsidRPr="00B830BF" w:rsidRDefault="007764AF" w:rsidP="007764AF">
          <w:pPr>
            <w:pStyle w:val="Piedepgina"/>
            <w:rPr>
              <w:rFonts w:cs="Arial"/>
              <w:color w:val="E36C0A"/>
              <w:sz w:val="14"/>
            </w:rPr>
          </w:pPr>
        </w:p>
      </w:tc>
      <w:tc>
        <w:tcPr>
          <w:tcW w:w="1656" w:type="dxa"/>
          <w:vAlign w:val="center"/>
        </w:tcPr>
        <w:p w14:paraId="16F49667" w14:textId="7AA099C2" w:rsidR="007764AF" w:rsidRPr="00B830BF" w:rsidRDefault="007764AF" w:rsidP="007764AF">
          <w:pPr>
            <w:pStyle w:val="Piedepgina"/>
            <w:rPr>
              <w:rFonts w:cs="Arial"/>
              <w:color w:val="E36C0A"/>
              <w:sz w:val="14"/>
            </w:rPr>
          </w:pPr>
        </w:p>
      </w:tc>
      <w:tc>
        <w:tcPr>
          <w:tcW w:w="1412" w:type="dxa"/>
          <w:vAlign w:val="center"/>
        </w:tcPr>
        <w:p w14:paraId="403AA670" w14:textId="54F54D91" w:rsidR="007764AF" w:rsidRPr="00B830BF" w:rsidRDefault="007764AF" w:rsidP="007764AF">
          <w:pPr>
            <w:pStyle w:val="Piedepgina"/>
            <w:rPr>
              <w:rFonts w:cs="Arial"/>
              <w:color w:val="E36C0A"/>
              <w:sz w:val="14"/>
            </w:rPr>
          </w:pPr>
        </w:p>
      </w:tc>
      <w:tc>
        <w:tcPr>
          <w:tcW w:w="1412" w:type="dxa"/>
          <w:vAlign w:val="center"/>
        </w:tcPr>
        <w:p w14:paraId="250FF94C" w14:textId="7ED3F95D" w:rsidR="007764AF" w:rsidRPr="00B830BF" w:rsidRDefault="007764AF" w:rsidP="007764AF">
          <w:pPr>
            <w:pStyle w:val="Piedepgina"/>
            <w:rPr>
              <w:rFonts w:cs="Arial"/>
              <w:color w:val="E36C0A"/>
              <w:sz w:val="14"/>
            </w:rPr>
          </w:pPr>
        </w:p>
      </w:tc>
      <w:tc>
        <w:tcPr>
          <w:tcW w:w="860" w:type="dxa"/>
          <w:vAlign w:val="center"/>
        </w:tcPr>
        <w:p w14:paraId="70DB8D95" w14:textId="2A965B75" w:rsidR="007764AF" w:rsidRPr="00B830BF" w:rsidRDefault="007764AF" w:rsidP="007764AF">
          <w:pPr>
            <w:pStyle w:val="Piedepgina"/>
            <w:rPr>
              <w:rFonts w:cs="Arial"/>
              <w:color w:val="E36C0A"/>
              <w:sz w:val="14"/>
            </w:rPr>
          </w:pPr>
        </w:p>
      </w:tc>
    </w:tr>
  </w:tbl>
  <w:p w14:paraId="188C0E1D" w14:textId="77777777" w:rsidR="007764AF" w:rsidRDefault="007764AF" w:rsidP="00944ACE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44D53A" w14:textId="77777777" w:rsidR="0005586D" w:rsidRDefault="0005586D" w:rsidP="00DB4D9F">
      <w:pPr>
        <w:spacing w:after="0" w:line="240" w:lineRule="auto"/>
      </w:pPr>
      <w:r>
        <w:separator/>
      </w:r>
    </w:p>
  </w:footnote>
  <w:footnote w:type="continuationSeparator" w:id="0">
    <w:p w14:paraId="10F0D0A9" w14:textId="77777777" w:rsidR="0005586D" w:rsidRDefault="0005586D" w:rsidP="00DB4D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989D3C" w14:textId="77777777" w:rsidR="00E96089" w:rsidRDefault="00E96089" w:rsidP="00A97F63">
    <w:pPr>
      <w:pStyle w:val="Encabezado"/>
      <w:framePr w:wrap="none" w:vAnchor="text" w:hAnchor="margin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0D20558" w14:textId="77777777" w:rsidR="00E96089" w:rsidRDefault="00E96089" w:rsidP="00E96089">
    <w:pPr>
      <w:pStyle w:val="Encabezado"/>
      <w:ind w:firstLine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1C1C60" w14:textId="77777777" w:rsidR="00DB4D9F" w:rsidRDefault="00731E99" w:rsidP="00E96089">
    <w:pPr>
      <w:pStyle w:val="Encabezado"/>
      <w:ind w:firstLine="360"/>
    </w:pPr>
    <w:r>
      <w:rPr>
        <w:noProof/>
        <w:lang w:val="es-ES_tradnl" w:eastAsia="es-ES_tradnl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F06A7E9" wp14:editId="6C7E6C55">
              <wp:simplePos x="0" y="0"/>
              <wp:positionH relativeFrom="column">
                <wp:posOffset>-332765</wp:posOffset>
              </wp:positionH>
              <wp:positionV relativeFrom="paragraph">
                <wp:posOffset>-106401</wp:posOffset>
              </wp:positionV>
              <wp:extent cx="1133983" cy="2972435"/>
              <wp:effectExtent l="0" t="19050" r="28575" b="18415"/>
              <wp:wrapTight wrapText="bothSides">
                <wp:wrapPolygon edited="0">
                  <wp:start x="20329" y="-138"/>
                  <wp:lineTo x="6534" y="831"/>
                  <wp:lineTo x="2541" y="1384"/>
                  <wp:lineTo x="2541" y="19934"/>
                  <wp:lineTo x="1815" y="21595"/>
                  <wp:lineTo x="3267" y="21595"/>
                  <wp:lineTo x="5445" y="21595"/>
                  <wp:lineTo x="4719" y="19796"/>
                  <wp:lineTo x="7624" y="19796"/>
                  <wp:lineTo x="6897" y="17581"/>
                  <wp:lineTo x="9439" y="17581"/>
                  <wp:lineTo x="8713" y="15366"/>
                  <wp:lineTo x="11617" y="15366"/>
                  <wp:lineTo x="10891" y="13151"/>
                  <wp:lineTo x="13432" y="13151"/>
                  <wp:lineTo x="12706" y="10936"/>
                  <wp:lineTo x="15610" y="10936"/>
                  <wp:lineTo x="14884" y="8721"/>
                  <wp:lineTo x="17425" y="8721"/>
                  <wp:lineTo x="16699" y="6506"/>
                  <wp:lineTo x="19603" y="6506"/>
                  <wp:lineTo x="18877" y="4291"/>
                  <wp:lineTo x="21418" y="4291"/>
                  <wp:lineTo x="21782" y="2076"/>
                  <wp:lineTo x="21782" y="-138"/>
                  <wp:lineTo x="20329" y="-138"/>
                </wp:wrapPolygon>
              </wp:wrapTight>
              <wp:docPr id="5" name="Groupe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33983" cy="2972435"/>
                        <a:chOff x="0" y="0"/>
                        <a:chExt cx="1133983" cy="2972435"/>
                      </a:xfrm>
                    </wpg:grpSpPr>
                    <wps:wsp>
                      <wps:cNvPr id="1" name="Triangle isocèle 1"/>
                      <wps:cNvSpPr/>
                      <wps:spPr>
                        <a:xfrm rot="11325306">
                          <a:off x="0" y="102413"/>
                          <a:ext cx="864870" cy="2635250"/>
                        </a:xfrm>
                        <a:custGeom>
                          <a:avLst/>
                          <a:gdLst>
                            <a:gd name="connsiteX0" fmla="*/ 0 w 871220"/>
                            <a:gd name="connsiteY0" fmla="*/ 2785745 h 2785745"/>
                            <a:gd name="connsiteX1" fmla="*/ 435610 w 871220"/>
                            <a:gd name="connsiteY1" fmla="*/ 0 h 2785745"/>
                            <a:gd name="connsiteX2" fmla="*/ 871220 w 871220"/>
                            <a:gd name="connsiteY2" fmla="*/ 2785745 h 2785745"/>
                            <a:gd name="connsiteX3" fmla="*/ 0 w 871220"/>
                            <a:gd name="connsiteY3" fmla="*/ 2785745 h 2785745"/>
                            <a:gd name="connsiteX0" fmla="*/ 0 w 852838"/>
                            <a:gd name="connsiteY0" fmla="*/ 2785745 h 2785745"/>
                            <a:gd name="connsiteX1" fmla="*/ 435610 w 852838"/>
                            <a:gd name="connsiteY1" fmla="*/ 0 h 2785745"/>
                            <a:gd name="connsiteX2" fmla="*/ 852838 w 852838"/>
                            <a:gd name="connsiteY2" fmla="*/ 2666382 h 2785745"/>
                            <a:gd name="connsiteX3" fmla="*/ 0 w 852838"/>
                            <a:gd name="connsiteY3" fmla="*/ 2785745 h 2785745"/>
                            <a:gd name="connsiteX0" fmla="*/ 0 w 877861"/>
                            <a:gd name="connsiteY0" fmla="*/ 2785745 h 2785745"/>
                            <a:gd name="connsiteX1" fmla="*/ 435610 w 877861"/>
                            <a:gd name="connsiteY1" fmla="*/ 0 h 2785745"/>
                            <a:gd name="connsiteX2" fmla="*/ 877861 w 877861"/>
                            <a:gd name="connsiteY2" fmla="*/ 2637790 h 2785745"/>
                            <a:gd name="connsiteX3" fmla="*/ 0 w 877861"/>
                            <a:gd name="connsiteY3" fmla="*/ 2785745 h 2785745"/>
                            <a:gd name="connsiteX0" fmla="*/ 0 w 876619"/>
                            <a:gd name="connsiteY0" fmla="*/ 2785745 h 2785745"/>
                            <a:gd name="connsiteX1" fmla="*/ 435610 w 876619"/>
                            <a:gd name="connsiteY1" fmla="*/ 0 h 2785745"/>
                            <a:gd name="connsiteX2" fmla="*/ 876619 w 876619"/>
                            <a:gd name="connsiteY2" fmla="*/ 2639928 h 2785745"/>
                            <a:gd name="connsiteX3" fmla="*/ 0 w 876619"/>
                            <a:gd name="connsiteY3" fmla="*/ 2785745 h 2785745"/>
                            <a:gd name="connsiteX0" fmla="*/ 0 w 875384"/>
                            <a:gd name="connsiteY0" fmla="*/ 2785745 h 2785745"/>
                            <a:gd name="connsiteX1" fmla="*/ 435610 w 875384"/>
                            <a:gd name="connsiteY1" fmla="*/ 0 h 2785745"/>
                            <a:gd name="connsiteX2" fmla="*/ 875384 w 875384"/>
                            <a:gd name="connsiteY2" fmla="*/ 2640024 h 2785745"/>
                            <a:gd name="connsiteX3" fmla="*/ 0 w 875384"/>
                            <a:gd name="connsiteY3" fmla="*/ 2785745 h 2785745"/>
                            <a:gd name="connsiteX0" fmla="*/ 0 w 875384"/>
                            <a:gd name="connsiteY0" fmla="*/ 2743892 h 2743892"/>
                            <a:gd name="connsiteX1" fmla="*/ 473846 w 875384"/>
                            <a:gd name="connsiteY1" fmla="*/ 0 h 2743892"/>
                            <a:gd name="connsiteX2" fmla="*/ 875384 w 875384"/>
                            <a:gd name="connsiteY2" fmla="*/ 2598171 h 2743892"/>
                            <a:gd name="connsiteX3" fmla="*/ 0 w 875384"/>
                            <a:gd name="connsiteY3" fmla="*/ 2743892 h 2743892"/>
                            <a:gd name="connsiteX0" fmla="*/ 0 w 877084"/>
                            <a:gd name="connsiteY0" fmla="*/ 2732860 h 2732860"/>
                            <a:gd name="connsiteX1" fmla="*/ 475546 w 877084"/>
                            <a:gd name="connsiteY1" fmla="*/ 0 h 2732860"/>
                            <a:gd name="connsiteX2" fmla="*/ 877084 w 877084"/>
                            <a:gd name="connsiteY2" fmla="*/ 2598171 h 2732860"/>
                            <a:gd name="connsiteX3" fmla="*/ 0 w 877084"/>
                            <a:gd name="connsiteY3" fmla="*/ 2732860 h 2732860"/>
                            <a:gd name="connsiteX0" fmla="*/ 0 w 857217"/>
                            <a:gd name="connsiteY0" fmla="*/ 2732860 h 2732860"/>
                            <a:gd name="connsiteX1" fmla="*/ 475546 w 857217"/>
                            <a:gd name="connsiteY1" fmla="*/ 0 h 2732860"/>
                            <a:gd name="connsiteX2" fmla="*/ 857217 w 857217"/>
                            <a:gd name="connsiteY2" fmla="*/ 2601344 h 2732860"/>
                            <a:gd name="connsiteX3" fmla="*/ 0 w 857217"/>
                            <a:gd name="connsiteY3" fmla="*/ 2732860 h 2732860"/>
                            <a:gd name="connsiteX0" fmla="*/ 0 w 850717"/>
                            <a:gd name="connsiteY0" fmla="*/ 2732860 h 2732860"/>
                            <a:gd name="connsiteX1" fmla="*/ 475546 w 850717"/>
                            <a:gd name="connsiteY1" fmla="*/ 0 h 2732860"/>
                            <a:gd name="connsiteX2" fmla="*/ 850717 w 850717"/>
                            <a:gd name="connsiteY2" fmla="*/ 2591837 h 2732860"/>
                            <a:gd name="connsiteX3" fmla="*/ 0 w 850717"/>
                            <a:gd name="connsiteY3" fmla="*/ 2732860 h 2732860"/>
                            <a:gd name="connsiteX0" fmla="*/ 0 w 850717"/>
                            <a:gd name="connsiteY0" fmla="*/ 2732860 h 2732860"/>
                            <a:gd name="connsiteX1" fmla="*/ 475546 w 850717"/>
                            <a:gd name="connsiteY1" fmla="*/ 0 h 2732860"/>
                            <a:gd name="connsiteX2" fmla="*/ 850717 w 850717"/>
                            <a:gd name="connsiteY2" fmla="*/ 2591837 h 2732860"/>
                            <a:gd name="connsiteX3" fmla="*/ 0 w 850717"/>
                            <a:gd name="connsiteY3" fmla="*/ 2732860 h 2732860"/>
                            <a:gd name="connsiteX0" fmla="*/ 0 w 866399"/>
                            <a:gd name="connsiteY0" fmla="*/ 2732860 h 2732860"/>
                            <a:gd name="connsiteX1" fmla="*/ 475546 w 866399"/>
                            <a:gd name="connsiteY1" fmla="*/ 0 h 2732860"/>
                            <a:gd name="connsiteX2" fmla="*/ 866399 w 866399"/>
                            <a:gd name="connsiteY2" fmla="*/ 2594607 h 2732860"/>
                            <a:gd name="connsiteX3" fmla="*/ 0 w 866399"/>
                            <a:gd name="connsiteY3" fmla="*/ 2732860 h 27328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66399" h="2732860">
                              <a:moveTo>
                                <a:pt x="0" y="2732860"/>
                              </a:moveTo>
                              <a:lnTo>
                                <a:pt x="475546" y="0"/>
                              </a:lnTo>
                              <a:lnTo>
                                <a:pt x="866399" y="2594607"/>
                              </a:lnTo>
                              <a:lnTo>
                                <a:pt x="0" y="2732860"/>
                              </a:lnTo>
                              <a:close/>
                            </a:path>
                          </a:pathLst>
                        </a:cu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Connecteur droit 3"/>
                      <wps:cNvCnPr/>
                      <wps:spPr>
                        <a:xfrm flipH="1">
                          <a:off x="109728" y="0"/>
                          <a:ext cx="1024255" cy="297243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3279101" id="Groupe 5" o:spid="_x0000_s1026" style="position:absolute;margin-left:-26.2pt;margin-top:-8.35pt;width:89.3pt;height:234.05pt;z-index:-251657216" coordsize="1133983,29724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">
              <v:shape id="Triangle isocèle 1" o:spid="_x0000_s1027" style="position:absolute;top:102413;width:864870;height:2635250;rotation:-11222706fd;visibility:visible;mso-wrap-style:square;v-text-anchor:middle" coordsize="866399,27328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SHDWwAAA&#10;ANoAAAAPAAAAZHJzL2Rvd25yZXYueG1sRE9Na8JAEL0X/A/LCL01u7allugqIpR6NXqwtyE7Jmmz&#10;s0l2m0R/fVcoeBoe73OW69HWoqfOV441zBIFgjh3puJCw/Hw8fQOwgdkg7Vj0nAhD+vV5GGJqXED&#10;76nPQiFiCPsUNZQhNKmUPi/Jok9cQxy5s+sshgi7QpoOhxhua/ms1Ju0WHFsKLGhbUn5T/ZrNbTq&#10;O++v6uWI88Onm52+2leHrdaP03GzABFoDHfxv3tn4ny4vXK7cvU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JSHDWwAAAANoAAAAPAAAAAAAAAAAAAAAAAJcCAABkcnMvZG93bnJl&#10;di54bWxQSwUGAAAAAAQABAD1AAAAhAMAAAAA&#10;" path="m0,2732860l475546,,866399,2594607,,2732860xe" fillcolor="#27509b [3204]" stroked="f" strokeweight="2pt">
                <v:path arrowok="t" o:connecttype="custom" o:connectlocs="0,2635250;474707,0;864870,2501935;0,2635250" o:connectangles="0,0,0,0"/>
              </v:shape>
              <v:line id="Connecteur droit 3" o:spid="_x0000_s1028" style="position:absolute;flip:x;visibility:visible;mso-wrap-style:square" from="109728,0" to="1133983,29724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NkSD8UAAADaAAAADwAAAGRycy9kb3ducmV2LnhtbESPzWrDMBCE74G+g9hCL6GR25AfnCgh&#10;xDUYcqrdS28ba2ubWitjqbb79lGhkOMwM98w++NkWjFQ7xrLCl4WEQji0uqGKwUfRfq8BeE8ssbW&#10;Min4JQfHw8Nsj7G2I7/TkPtKBAi7GBXU3nexlK6syaBb2I44eF+2N+iD7CupexwD3LTyNYrW0mDD&#10;YaHGjs41ld/5j1EwFtvzdX2aby7F55Sukiyht02h1NPjdNqB8DT5e/i/nWkFS/i7Em6APNw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dNkSD8UAAADaAAAADwAAAAAAAAAA&#10;AAAAAAChAgAAZHJzL2Rvd25yZXYueG1sUEsFBgAAAAAEAAQA+QAAAJMDAAAAAA==&#10;" strokecolor="#efd800 [3045]" strokeweight="3pt"/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816A8"/>
    <w:multiLevelType w:val="hybridMultilevel"/>
    <w:tmpl w:val="C9B602E8"/>
    <w:lvl w:ilvl="0" w:tplc="9DAE8F96">
      <w:start w:val="1"/>
      <w:numFmt w:val="bullet"/>
      <w:lvlText w:val="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2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D36"/>
    <w:rsid w:val="00002378"/>
    <w:rsid w:val="00033C91"/>
    <w:rsid w:val="00037F46"/>
    <w:rsid w:val="00043EF8"/>
    <w:rsid w:val="00047DF7"/>
    <w:rsid w:val="0005586D"/>
    <w:rsid w:val="00077D42"/>
    <w:rsid w:val="0009503B"/>
    <w:rsid w:val="00097EB8"/>
    <w:rsid w:val="000A5A3B"/>
    <w:rsid w:val="000C358D"/>
    <w:rsid w:val="000E3472"/>
    <w:rsid w:val="000E7E59"/>
    <w:rsid w:val="00102BAB"/>
    <w:rsid w:val="00112C76"/>
    <w:rsid w:val="00123103"/>
    <w:rsid w:val="001554DD"/>
    <w:rsid w:val="00175826"/>
    <w:rsid w:val="001A7FAA"/>
    <w:rsid w:val="001B32D7"/>
    <w:rsid w:val="001E2071"/>
    <w:rsid w:val="00222A55"/>
    <w:rsid w:val="00272632"/>
    <w:rsid w:val="00284FC3"/>
    <w:rsid w:val="002A4D36"/>
    <w:rsid w:val="002C0BA7"/>
    <w:rsid w:val="002C42E3"/>
    <w:rsid w:val="002D6228"/>
    <w:rsid w:val="00336816"/>
    <w:rsid w:val="00341A3D"/>
    <w:rsid w:val="00346B80"/>
    <w:rsid w:val="00367448"/>
    <w:rsid w:val="003D7826"/>
    <w:rsid w:val="00406413"/>
    <w:rsid w:val="00415D5B"/>
    <w:rsid w:val="00416453"/>
    <w:rsid w:val="004B4DC0"/>
    <w:rsid w:val="004C2082"/>
    <w:rsid w:val="004C3E97"/>
    <w:rsid w:val="004E5EE0"/>
    <w:rsid w:val="004F296D"/>
    <w:rsid w:val="00523417"/>
    <w:rsid w:val="00546A89"/>
    <w:rsid w:val="005C4089"/>
    <w:rsid w:val="006A47D0"/>
    <w:rsid w:val="006E117B"/>
    <w:rsid w:val="006E3B8E"/>
    <w:rsid w:val="006E7E52"/>
    <w:rsid w:val="0070229B"/>
    <w:rsid w:val="007128E4"/>
    <w:rsid w:val="00731E99"/>
    <w:rsid w:val="007764AF"/>
    <w:rsid w:val="00784588"/>
    <w:rsid w:val="007D0243"/>
    <w:rsid w:val="007D44F3"/>
    <w:rsid w:val="007F605C"/>
    <w:rsid w:val="0082784E"/>
    <w:rsid w:val="00830E82"/>
    <w:rsid w:val="00851CA3"/>
    <w:rsid w:val="00872E5D"/>
    <w:rsid w:val="008B312D"/>
    <w:rsid w:val="008F213D"/>
    <w:rsid w:val="009040DA"/>
    <w:rsid w:val="00913DBE"/>
    <w:rsid w:val="00944ACE"/>
    <w:rsid w:val="00994659"/>
    <w:rsid w:val="009B22D1"/>
    <w:rsid w:val="009B2424"/>
    <w:rsid w:val="00A56764"/>
    <w:rsid w:val="00A77517"/>
    <w:rsid w:val="00A77C4D"/>
    <w:rsid w:val="00A838CF"/>
    <w:rsid w:val="00AC3CCE"/>
    <w:rsid w:val="00AF121D"/>
    <w:rsid w:val="00B075E4"/>
    <w:rsid w:val="00B16CCF"/>
    <w:rsid w:val="00B2182F"/>
    <w:rsid w:val="00B375F2"/>
    <w:rsid w:val="00B65A9B"/>
    <w:rsid w:val="00B74697"/>
    <w:rsid w:val="00B830BF"/>
    <w:rsid w:val="00B91E9E"/>
    <w:rsid w:val="00BA4139"/>
    <w:rsid w:val="00BD5B21"/>
    <w:rsid w:val="00BE7E2D"/>
    <w:rsid w:val="00C54C40"/>
    <w:rsid w:val="00C765BD"/>
    <w:rsid w:val="00C800D3"/>
    <w:rsid w:val="00CF7BE2"/>
    <w:rsid w:val="00D165C9"/>
    <w:rsid w:val="00D257B0"/>
    <w:rsid w:val="00D357B6"/>
    <w:rsid w:val="00D3581C"/>
    <w:rsid w:val="00D75E5F"/>
    <w:rsid w:val="00DB4D9F"/>
    <w:rsid w:val="00DC48A1"/>
    <w:rsid w:val="00E04812"/>
    <w:rsid w:val="00E37FC0"/>
    <w:rsid w:val="00E42F50"/>
    <w:rsid w:val="00E8447A"/>
    <w:rsid w:val="00E96089"/>
    <w:rsid w:val="00EE28E8"/>
    <w:rsid w:val="00EF1397"/>
    <w:rsid w:val="00EF5D2E"/>
    <w:rsid w:val="00F02A68"/>
    <w:rsid w:val="00F124D3"/>
    <w:rsid w:val="00F26726"/>
    <w:rsid w:val="00FA0985"/>
    <w:rsid w:val="00FA21FA"/>
    <w:rsid w:val="00FA66B8"/>
    <w:rsid w:val="00FA7EC1"/>
    <w:rsid w:val="00FC7EB5"/>
    <w:rsid w:val="00FD0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75619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Times New Roman"/>
        <w:bCs/>
        <w:color w:val="0432FF"/>
        <w:sz w:val="21"/>
        <w:szCs w:val="21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8447A"/>
  </w:style>
  <w:style w:type="paragraph" w:styleId="Ttulo1">
    <w:name w:val="heading 1"/>
    <w:basedOn w:val="Normal"/>
    <w:next w:val="Normal"/>
    <w:link w:val="Ttulo1Car"/>
    <w:uiPriority w:val="9"/>
    <w:qFormat/>
    <w:rsid w:val="00E844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 w:val="0"/>
      <w:i/>
      <w:caps/>
      <w:color w:val="27509B" w:themeColor="accent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844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Cs w:val="0"/>
      <w:i/>
      <w:cap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4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4D9F"/>
  </w:style>
  <w:style w:type="paragraph" w:styleId="Piedepgina">
    <w:name w:val="footer"/>
    <w:basedOn w:val="Normal"/>
    <w:link w:val="PiedepginaCar"/>
    <w:uiPriority w:val="99"/>
    <w:unhideWhenUsed/>
    <w:rsid w:val="00DB4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4D9F"/>
  </w:style>
  <w:style w:type="character" w:customStyle="1" w:styleId="Ttulo1Car">
    <w:name w:val="Título 1 Car"/>
    <w:basedOn w:val="Fuentedeprrafopredeter"/>
    <w:link w:val="Ttulo1"/>
    <w:uiPriority w:val="9"/>
    <w:rsid w:val="00E8447A"/>
    <w:rPr>
      <w:rFonts w:asciiTheme="majorHAnsi" w:eastAsiaTheme="majorEastAsia" w:hAnsiTheme="majorHAnsi" w:cstheme="majorBidi"/>
      <w:bCs w:val="0"/>
      <w:i/>
      <w:caps/>
      <w:color w:val="27509B" w:themeColor="accent1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8447A"/>
    <w:rPr>
      <w:rFonts w:asciiTheme="majorHAnsi" w:eastAsiaTheme="majorEastAsia" w:hAnsiTheme="majorHAnsi" w:cstheme="majorBidi"/>
      <w:bCs w:val="0"/>
      <w:i/>
      <w:caps/>
      <w:color w:val="262626" w:themeColor="text1"/>
      <w:sz w:val="26"/>
      <w:szCs w:val="26"/>
    </w:rPr>
  </w:style>
  <w:style w:type="paragraph" w:styleId="Sinespaciado">
    <w:name w:val="No Spacing"/>
    <w:uiPriority w:val="1"/>
    <w:qFormat/>
    <w:rsid w:val="00E8447A"/>
    <w:pPr>
      <w:spacing w:after="0" w:line="240" w:lineRule="auto"/>
    </w:pPr>
    <w:rPr>
      <w:color w:val="262626" w:themeColor="text1"/>
    </w:rPr>
  </w:style>
  <w:style w:type="paragraph" w:styleId="Puesto">
    <w:name w:val="Title"/>
    <w:basedOn w:val="Normal"/>
    <w:next w:val="Normal"/>
    <w:link w:val="PuestoCar"/>
    <w:autoRedefine/>
    <w:uiPriority w:val="10"/>
    <w:qFormat/>
    <w:rsid w:val="00E8447A"/>
    <w:pPr>
      <w:pBdr>
        <w:bottom w:val="single" w:sz="8" w:space="4" w:color="FCE500" w:themeColor="text2"/>
      </w:pBdr>
      <w:spacing w:after="300" w:line="240" w:lineRule="auto"/>
      <w:contextualSpacing/>
    </w:pPr>
    <w:rPr>
      <w:rFonts w:asciiTheme="majorHAnsi" w:eastAsiaTheme="majorEastAsia" w:hAnsiTheme="majorHAnsi" w:cstheme="majorBidi"/>
      <w:i/>
      <w:caps/>
      <w:color w:val="27509B" w:themeColor="accent1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E8447A"/>
    <w:rPr>
      <w:rFonts w:asciiTheme="majorHAnsi" w:eastAsiaTheme="majorEastAsia" w:hAnsiTheme="majorHAnsi" w:cstheme="majorBidi"/>
      <w:i/>
      <w:caps/>
      <w:color w:val="27509B" w:themeColor="accent1"/>
      <w:spacing w:val="5"/>
      <w:kern w:val="28"/>
      <w:sz w:val="52"/>
      <w:szCs w:val="52"/>
    </w:rPr>
  </w:style>
  <w:style w:type="table" w:styleId="Tablaconcuadrcula">
    <w:name w:val="Table Grid"/>
    <w:basedOn w:val="Tablanormal"/>
    <w:uiPriority w:val="59"/>
    <w:rsid w:val="00AC3CC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E8447A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E8447A"/>
    <w:rPr>
      <w:rFonts w:asciiTheme="majorHAnsi" w:eastAsiaTheme="majorEastAsia" w:hAnsiTheme="majorHAnsi" w:cstheme="majorBidi"/>
      <w:i/>
      <w:iCs/>
      <w:color w:val="262626" w:themeColor="text1"/>
      <w:spacing w:val="15"/>
      <w:sz w:val="24"/>
      <w:szCs w:val="24"/>
    </w:rPr>
  </w:style>
  <w:style w:type="paragraph" w:customStyle="1" w:styleId="TextoMichelin">
    <w:name w:val="Texto Michelin"/>
    <w:basedOn w:val="Normal"/>
    <w:rsid w:val="00367448"/>
    <w:pPr>
      <w:spacing w:after="240" w:line="270" w:lineRule="atLeast"/>
      <w:jc w:val="both"/>
    </w:pPr>
    <w:rPr>
      <w:rFonts w:eastAsia="Times"/>
      <w:color w:val="auto"/>
      <w:szCs w:val="24"/>
      <w:lang w:val="es-ES"/>
    </w:rPr>
  </w:style>
  <w:style w:type="paragraph" w:customStyle="1" w:styleId="SUBTITULOMichelinOK">
    <w:name w:val="SUBTITULO Michelin OK"/>
    <w:basedOn w:val="TextoMichelin"/>
    <w:rsid w:val="00367448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367448"/>
    <w:pPr>
      <w:spacing w:after="0" w:line="360" w:lineRule="exact"/>
    </w:pPr>
    <w:rPr>
      <w:rFonts w:ascii="Times" w:eastAsia="Times" w:hAnsi="Times"/>
      <w:b/>
      <w:snapToGrid w:val="0"/>
      <w:color w:val="333399"/>
      <w:sz w:val="40"/>
      <w:szCs w:val="24"/>
    </w:rPr>
  </w:style>
  <w:style w:type="character" w:styleId="Nmerodepgina">
    <w:name w:val="page number"/>
    <w:basedOn w:val="Fuentedeprrafopredeter"/>
    <w:uiPriority w:val="99"/>
    <w:semiHidden/>
    <w:unhideWhenUsed/>
    <w:rsid w:val="00E96089"/>
  </w:style>
  <w:style w:type="character" w:styleId="Hipervnculo">
    <w:name w:val="Hyperlink"/>
    <w:basedOn w:val="Fuentedeprrafopredeter"/>
    <w:uiPriority w:val="99"/>
    <w:unhideWhenUsed/>
    <w:rsid w:val="001B32D7"/>
    <w:rPr>
      <w:color w:val="3F3F3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clubautonomos.net" TargetMode="External"/><Relationship Id="rId9" Type="http://schemas.openxmlformats.org/officeDocument/2006/relationships/hyperlink" Target="http://www.clubautonomos.net" TargetMode="External"/><Relationship Id="rId1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F012442\AppData\Local\Temp\Modele%20portrait.dotm" TargetMode="External"/></Relationships>
</file>

<file path=word/theme/theme1.xml><?xml version="1.0" encoding="utf-8"?>
<a:theme xmlns:a="http://schemas.openxmlformats.org/drawingml/2006/main" name="Thème Office">
  <a:themeElements>
    <a:clrScheme name="Michelin">
      <a:dk1>
        <a:srgbClr val="262626"/>
      </a:dk1>
      <a:lt1>
        <a:sysClr val="window" lastClr="FFFFFF"/>
      </a:lt1>
      <a:dk2>
        <a:srgbClr val="FCE500"/>
      </a:dk2>
      <a:lt2>
        <a:srgbClr val="EEECE1"/>
      </a:lt2>
      <a:accent1>
        <a:srgbClr val="27509B"/>
      </a:accent1>
      <a:accent2>
        <a:srgbClr val="FCE500"/>
      </a:accent2>
      <a:accent3>
        <a:srgbClr val="27509B"/>
      </a:accent3>
      <a:accent4>
        <a:srgbClr val="27509B"/>
      </a:accent4>
      <a:accent5>
        <a:srgbClr val="7F7F7F"/>
      </a:accent5>
      <a:accent6>
        <a:srgbClr val="595959"/>
      </a:accent6>
      <a:hlink>
        <a:srgbClr val="3F3F3F"/>
      </a:hlink>
      <a:folHlink>
        <a:srgbClr val="3F3F3F"/>
      </a:folHlink>
    </a:clrScheme>
    <a:fontScheme name="Michelin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E788C0-0BB5-E14F-9885-887CDC8D9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C:\Users\F012442\AppData\Local\Temp\Modele portrait.dotm</Template>
  <TotalTime>1</TotalTime>
  <Pages>1</Pages>
  <Words>437</Words>
  <Characters>2407</Characters>
  <Application>Microsoft Macintosh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MICHELIN</Company>
  <LinksUpToDate>false</LinksUpToDate>
  <CharactersWithSpaces>2839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Beaujean</dc:creator>
  <cp:lastModifiedBy>Julio Avalon</cp:lastModifiedBy>
  <cp:revision>2</cp:revision>
  <cp:lastPrinted>2015-11-05T15:03:00Z</cp:lastPrinted>
  <dcterms:created xsi:type="dcterms:W3CDTF">2017-07-20T07:55:00Z</dcterms:created>
  <dcterms:modified xsi:type="dcterms:W3CDTF">2017-07-20T07:55:00Z</dcterms:modified>
</cp:coreProperties>
</file>