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5884D736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="001E5DCD">
        <w:rPr>
          <w:rFonts w:ascii="Times" w:eastAsia="Times" w:hAnsi="Times" w:cs="Times"/>
          <w:color w:val="808080"/>
          <w:sz w:val="24"/>
          <w:szCs w:val="24"/>
        </w:rPr>
        <w:t>10/07/2017</w:t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D90648C" w14:textId="71068BCF" w:rsidR="00367448" w:rsidRPr="00823ACA" w:rsidRDefault="00025D53" w:rsidP="00367448">
      <w:pPr>
        <w:pStyle w:val="TITULARMICHELIN"/>
        <w:spacing w:after="120"/>
        <w:rPr>
          <w:rFonts w:ascii="Utopia" w:hAnsi="Utopia"/>
          <w:sz w:val="24"/>
        </w:rPr>
      </w:pPr>
      <w:r>
        <w:rPr>
          <w:sz w:val="34"/>
          <w:szCs w:val="26"/>
        </w:rPr>
        <w:t xml:space="preserve">La Fundación </w:t>
      </w:r>
      <w:r w:rsidRPr="00025D53">
        <w:rPr>
          <w:sz w:val="34"/>
          <w:szCs w:val="26"/>
        </w:rPr>
        <w:t>Michelin, con la seguridad vial</w:t>
      </w:r>
    </w:p>
    <w:p w14:paraId="176E0E7A" w14:textId="322BFF8F" w:rsidR="00367448" w:rsidRPr="00823ACA" w:rsidRDefault="000B5250" w:rsidP="00367448">
      <w:pPr>
        <w:pStyle w:val="SUBTITULOMichelinOK"/>
        <w:spacing w:after="230"/>
        <w:rPr>
          <w:sz w:val="38"/>
          <w:lang w:val="es-ES_tradnl"/>
        </w:rPr>
      </w:pPr>
      <w:r>
        <w:rPr>
          <w:sz w:val="38"/>
          <w:lang w:val="es-ES_tradnl"/>
        </w:rPr>
        <w:t>Acuerdo de</w:t>
      </w:r>
      <w:r w:rsidR="00C32E94" w:rsidRPr="00C32E94">
        <w:rPr>
          <w:sz w:val="38"/>
          <w:lang w:val="es-ES_tradnl"/>
        </w:rPr>
        <w:t xml:space="preserve"> colaboración con AESLEME</w:t>
      </w:r>
    </w:p>
    <w:p w14:paraId="0594023D" w14:textId="4F053DF7" w:rsidR="00F73240" w:rsidRPr="00B803A9" w:rsidRDefault="0060658A" w:rsidP="003C01D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 Fundaci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ó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n Michelin Espa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ña Portugal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53270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(FMEP) </w:t>
      </w:r>
      <w:r w:rsidR="00DE40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y</w:t>
      </w:r>
      <w:r w:rsidR="00DE4021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la Asociaci</w:t>
      </w:r>
      <w:r w:rsidR="00DE4021" w:rsidRPr="00C32E9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ón para el E</w:t>
      </w:r>
      <w:r w:rsidR="00DE4021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studio de la Lesi</w:t>
      </w:r>
      <w:r w:rsidR="00DE4021" w:rsidRPr="00C32E9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ón Medular Espinal</w:t>
      </w:r>
      <w:r w:rsidR="00DE4021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 AESLEME</w:t>
      </w:r>
      <w:r w:rsidR="00DE40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</w:t>
      </w:r>
      <w:r w:rsidR="00DE4021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ha</w:t>
      </w:r>
      <w:r w:rsidR="00DE40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n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0B52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establecido un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acuerdo de colaboraci</w:t>
      </w:r>
      <w:r w:rsidR="00C32E94" w:rsidRPr="00C32E9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ón</w:t>
      </w:r>
      <w:r w:rsidR="00145A3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 A partir de ahora,</w:t>
      </w:r>
      <w:r w:rsidR="00227E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la </w:t>
      </w:r>
      <w:r w:rsidR="0053270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FMEP </w:t>
      </w:r>
      <w:r w:rsidR="00227E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asume el papel que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53270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hasta la fecha ha desarrollado Michelin Espa</w:t>
      </w:r>
      <w:r w:rsidR="00861F4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ña Portugal, </w:t>
      </w:r>
      <w:r w:rsidR="009A62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realiza</w:t>
      </w:r>
      <w:r w:rsidR="00510B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n</w:t>
      </w:r>
      <w:r w:rsidR="00861F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do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actividades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A62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junto con la asociaci</w:t>
      </w:r>
      <w:r w:rsidR="009A627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9A62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 </w:t>
      </w:r>
      <w:r w:rsidR="00C32E94" w:rsidRP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promover la seguridad en nuestras carreteras, una de las princ</w:t>
      </w:r>
      <w:r w:rsidR="000B52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ipales preocupaciones del g</w:t>
      </w:r>
      <w:r w:rsidR="00C32E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rupo</w:t>
      </w:r>
      <w:r w:rsidR="000B525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</w:t>
      </w:r>
      <w:r w:rsidR="00822D77" w:rsidRPr="00B803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1F428E" w:rsidRPr="00B803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131FE485" w14:textId="09F074CC" w:rsidR="001E679F" w:rsidRPr="001E679F" w:rsidRDefault="00145A33" w:rsidP="001E679F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L</w:t>
      </w:r>
      <w:r w:rsidR="00461393">
        <w:rPr>
          <w:bCs/>
          <w:szCs w:val="21"/>
          <w:lang w:val="es-ES_tradnl" w:bidi="es-ES_tradnl"/>
        </w:rPr>
        <w:t xml:space="preserve">a Fundación </w:t>
      </w:r>
      <w:r w:rsidR="001E679F" w:rsidRPr="00461393">
        <w:rPr>
          <w:bCs/>
          <w:szCs w:val="21"/>
          <w:lang w:val="es-ES_tradnl" w:bidi="es-ES_tradnl"/>
        </w:rPr>
        <w:t>Michelin</w:t>
      </w:r>
      <w:r w:rsidR="00461393" w:rsidRPr="00461393">
        <w:rPr>
          <w:bCs/>
          <w:szCs w:val="21"/>
          <w:lang w:val="es-ES_tradnl" w:bidi="es-ES_tradnl"/>
        </w:rPr>
        <w:t xml:space="preserve"> España Portugal</w:t>
      </w:r>
      <w:r w:rsidR="001E679F" w:rsidRPr="00461393">
        <w:rPr>
          <w:bCs/>
          <w:szCs w:val="21"/>
          <w:lang w:val="es-ES_tradnl" w:bidi="es-ES_tradnl"/>
        </w:rPr>
        <w:t xml:space="preserve"> prestará</w:t>
      </w:r>
      <w:r w:rsidR="001E679F" w:rsidRPr="001E679F">
        <w:rPr>
          <w:bCs/>
          <w:szCs w:val="21"/>
          <w:lang w:val="es-ES_tradnl" w:bidi="es-ES_tradnl"/>
        </w:rPr>
        <w:t xml:space="preserve"> su apoyo a AESLEME en </w:t>
      </w:r>
      <w:r w:rsidR="00B27C33">
        <w:rPr>
          <w:bCs/>
          <w:szCs w:val="21"/>
          <w:lang w:val="es-ES_tradnl" w:bidi="es-ES_tradnl"/>
        </w:rPr>
        <w:t>la</w:t>
      </w:r>
      <w:r w:rsidR="00D00486">
        <w:rPr>
          <w:bCs/>
          <w:szCs w:val="21"/>
          <w:lang w:val="es-ES_tradnl" w:bidi="es-ES_tradnl"/>
        </w:rPr>
        <w:t>s</w:t>
      </w:r>
      <w:r w:rsidR="001E679F" w:rsidRPr="001E679F">
        <w:rPr>
          <w:bCs/>
          <w:szCs w:val="21"/>
          <w:lang w:val="es-ES_tradnl" w:bidi="es-ES_tradnl"/>
        </w:rPr>
        <w:t xml:space="preserve"> actividades de educación</w:t>
      </w:r>
      <w:r w:rsidR="000B5250">
        <w:rPr>
          <w:bCs/>
          <w:szCs w:val="21"/>
          <w:lang w:val="es-ES_tradnl" w:bidi="es-ES_tradnl"/>
        </w:rPr>
        <w:t>, prevención</w:t>
      </w:r>
      <w:r w:rsidR="001E679F" w:rsidRPr="001E679F">
        <w:rPr>
          <w:bCs/>
          <w:szCs w:val="21"/>
          <w:lang w:val="es-ES_tradnl" w:bidi="es-ES_tradnl"/>
        </w:rPr>
        <w:t xml:space="preserve"> y concienciación sobre siniestralidad vial y sus consecuencias</w:t>
      </w:r>
      <w:r w:rsidR="000B5250">
        <w:rPr>
          <w:bCs/>
          <w:szCs w:val="21"/>
          <w:lang w:val="es-ES_tradnl" w:bidi="es-ES_tradnl"/>
        </w:rPr>
        <w:t>, que realiza</w:t>
      </w:r>
      <w:r w:rsidR="001E679F" w:rsidRPr="001E679F">
        <w:rPr>
          <w:bCs/>
          <w:szCs w:val="21"/>
          <w:lang w:val="es-ES_tradnl" w:bidi="es-ES_tradnl"/>
        </w:rPr>
        <w:t xml:space="preserve"> entre los </w:t>
      </w:r>
      <w:r w:rsidR="000B5250">
        <w:rPr>
          <w:bCs/>
          <w:szCs w:val="21"/>
          <w:lang w:val="es-ES_tradnl" w:bidi="es-ES_tradnl"/>
        </w:rPr>
        <w:t>conductores</w:t>
      </w:r>
      <w:r w:rsidR="001E679F" w:rsidRPr="001E679F">
        <w:rPr>
          <w:bCs/>
          <w:szCs w:val="21"/>
          <w:lang w:val="es-ES_tradnl" w:bidi="es-ES_tradnl"/>
        </w:rPr>
        <w:t xml:space="preserve"> españoles</w:t>
      </w:r>
      <w:r w:rsidR="000B5250">
        <w:rPr>
          <w:bCs/>
          <w:szCs w:val="21"/>
          <w:lang w:val="es-ES_tradnl" w:bidi="es-ES_tradnl"/>
        </w:rPr>
        <w:t>, en especial los más jóvenes,</w:t>
      </w:r>
      <w:r w:rsidR="005955AA">
        <w:rPr>
          <w:bCs/>
          <w:szCs w:val="21"/>
          <w:lang w:val="es-ES_tradnl" w:bidi="es-ES_tradnl"/>
        </w:rPr>
        <w:t xml:space="preserve"> </w:t>
      </w:r>
      <w:r w:rsidR="001E679F" w:rsidRPr="001E679F">
        <w:rPr>
          <w:bCs/>
          <w:szCs w:val="21"/>
          <w:lang w:val="es-ES_tradnl" w:bidi="es-ES_tradnl"/>
        </w:rPr>
        <w:t>para tratar de concienciar, cambiar actitudes y salvar vidas en la carretera</w:t>
      </w:r>
      <w:r w:rsidR="005664B7">
        <w:rPr>
          <w:bCs/>
          <w:szCs w:val="21"/>
          <w:lang w:val="es-ES_tradnl" w:bidi="es-ES_tradnl"/>
        </w:rPr>
        <w:t xml:space="preserve"> en este colectivo, </w:t>
      </w:r>
      <w:r w:rsidR="005664B7" w:rsidRPr="00461393">
        <w:rPr>
          <w:bCs/>
          <w:szCs w:val="21"/>
          <w:lang w:val="es-ES_tradnl" w:bidi="es-ES_tradnl"/>
        </w:rPr>
        <w:t xml:space="preserve">uno de los </w:t>
      </w:r>
      <w:r w:rsidR="005664B7">
        <w:rPr>
          <w:bCs/>
          <w:szCs w:val="21"/>
          <w:lang w:val="es-ES_tradnl" w:bidi="es-ES_tradnl"/>
        </w:rPr>
        <w:t>que</w:t>
      </w:r>
      <w:r w:rsidR="005664B7" w:rsidRPr="00461393">
        <w:rPr>
          <w:bCs/>
          <w:szCs w:val="21"/>
          <w:lang w:val="es-ES_tradnl" w:bidi="es-ES_tradnl"/>
        </w:rPr>
        <w:t xml:space="preserve"> más riesgos</w:t>
      </w:r>
      <w:r w:rsidR="005664B7">
        <w:rPr>
          <w:bCs/>
          <w:szCs w:val="21"/>
          <w:lang w:val="es-ES_tradnl" w:bidi="es-ES_tradnl"/>
        </w:rPr>
        <w:t xml:space="preserve"> presenta</w:t>
      </w:r>
      <w:r w:rsidR="001E679F" w:rsidRPr="001E679F">
        <w:rPr>
          <w:bCs/>
          <w:szCs w:val="21"/>
          <w:lang w:val="es-ES_tradnl" w:bidi="es-ES_tradnl"/>
        </w:rPr>
        <w:t>.</w:t>
      </w:r>
    </w:p>
    <w:p w14:paraId="60D4B631" w14:textId="202FB29F" w:rsidR="00293DC1" w:rsidRDefault="001E679F" w:rsidP="001E679F">
      <w:pPr>
        <w:pStyle w:val="TextoMichelin"/>
        <w:rPr>
          <w:bCs/>
          <w:szCs w:val="21"/>
          <w:lang w:val="es-ES_tradnl" w:bidi="es-ES_tradnl"/>
        </w:rPr>
      </w:pPr>
      <w:r w:rsidRPr="001E679F">
        <w:rPr>
          <w:bCs/>
          <w:szCs w:val="21"/>
          <w:lang w:val="es-ES_tradnl" w:bidi="es-ES_tradnl"/>
        </w:rPr>
        <w:t xml:space="preserve">Este acuerdo, firmado por Félix Sanchidrián, </w:t>
      </w:r>
      <w:r w:rsidR="006706FF">
        <w:rPr>
          <w:bCs/>
          <w:szCs w:val="21"/>
          <w:lang w:val="es-ES_tradnl" w:bidi="es-ES_tradnl"/>
        </w:rPr>
        <w:t>director de la Fundación Michelin España Portugal</w:t>
      </w:r>
      <w:r w:rsidRPr="001E679F">
        <w:rPr>
          <w:bCs/>
          <w:szCs w:val="21"/>
          <w:lang w:val="es-ES_tradnl" w:bidi="es-ES_tradnl"/>
        </w:rPr>
        <w:t>, y la</w:t>
      </w:r>
      <w:r w:rsidRPr="001E679F">
        <w:rPr>
          <w:bCs/>
          <w:iCs/>
          <w:szCs w:val="21"/>
          <w:lang w:val="es-ES_tradnl" w:bidi="es-ES_tradnl"/>
        </w:rPr>
        <w:t xml:space="preserve"> directora general de AESLEME,</w:t>
      </w:r>
      <w:r w:rsidRPr="001E679F">
        <w:rPr>
          <w:bCs/>
          <w:szCs w:val="21"/>
          <w:lang w:val="es-ES_tradnl" w:bidi="es-ES_tradnl"/>
        </w:rPr>
        <w:t xml:space="preserve"> </w:t>
      </w:r>
      <w:r w:rsidRPr="001E679F">
        <w:rPr>
          <w:bCs/>
          <w:iCs/>
          <w:szCs w:val="21"/>
          <w:lang w:val="es-ES_tradnl" w:bidi="es-ES_tradnl"/>
        </w:rPr>
        <w:t>Mar Cogollos, demuestr</w:t>
      </w:r>
      <w:r w:rsidR="0044041C">
        <w:rPr>
          <w:bCs/>
          <w:iCs/>
          <w:szCs w:val="21"/>
          <w:lang w:val="es-ES_tradnl" w:bidi="es-ES_tradnl"/>
        </w:rPr>
        <w:t xml:space="preserve">a una vez más el compromiso de la FMEP </w:t>
      </w:r>
      <w:r w:rsidRPr="001E679F">
        <w:rPr>
          <w:bCs/>
          <w:iCs/>
          <w:szCs w:val="21"/>
          <w:lang w:val="es-ES_tradnl" w:bidi="es-ES_tradnl"/>
        </w:rPr>
        <w:t xml:space="preserve">con </w:t>
      </w:r>
      <w:r w:rsidRPr="001E679F">
        <w:rPr>
          <w:bCs/>
          <w:szCs w:val="21"/>
          <w:lang w:val="es-ES_tradnl" w:bidi="es-ES_tradnl"/>
        </w:rPr>
        <w:t>la seguridad vial, prioridad absoluta</w:t>
      </w:r>
      <w:r w:rsidR="000B5250">
        <w:rPr>
          <w:bCs/>
          <w:szCs w:val="21"/>
          <w:lang w:val="es-ES_tradnl" w:bidi="es-ES_tradnl"/>
        </w:rPr>
        <w:t xml:space="preserve"> del g</w:t>
      </w:r>
      <w:r w:rsidR="00AC3202">
        <w:rPr>
          <w:bCs/>
          <w:szCs w:val="21"/>
          <w:lang w:val="es-ES_tradnl" w:bidi="es-ES_tradnl"/>
        </w:rPr>
        <w:t>rupo</w:t>
      </w:r>
      <w:r w:rsidR="000B5250">
        <w:rPr>
          <w:bCs/>
          <w:szCs w:val="21"/>
          <w:lang w:val="es-ES_tradnl" w:bidi="es-ES_tradnl"/>
        </w:rPr>
        <w:t xml:space="preserve"> Michelin</w:t>
      </w:r>
      <w:r w:rsidRPr="001E679F">
        <w:rPr>
          <w:bCs/>
          <w:szCs w:val="21"/>
          <w:lang w:val="es-ES_tradnl" w:bidi="es-ES_tradnl"/>
        </w:rPr>
        <w:t xml:space="preserve">. </w:t>
      </w:r>
    </w:p>
    <w:p w14:paraId="61B2B15C" w14:textId="7BFC06C4" w:rsidR="005D7A9B" w:rsidRPr="00CB37B8" w:rsidRDefault="001E679F" w:rsidP="001E679F">
      <w:pPr>
        <w:pStyle w:val="TextoMichelin"/>
        <w:rPr>
          <w:bCs/>
          <w:color w:val="262626" w:themeColor="text1"/>
          <w:szCs w:val="21"/>
          <w:lang w:bidi="es-ES_tradnl"/>
        </w:rPr>
      </w:pPr>
      <w:r w:rsidRPr="001E679F">
        <w:rPr>
          <w:bCs/>
          <w:szCs w:val="21"/>
          <w:lang w:val="es-ES_tradnl" w:bidi="es-ES_tradnl"/>
        </w:rPr>
        <w:t>Est</w:t>
      </w:r>
      <w:r w:rsidR="00293DC1">
        <w:rPr>
          <w:bCs/>
          <w:szCs w:val="21"/>
          <w:lang w:val="es-ES_tradnl" w:bidi="es-ES_tradnl"/>
        </w:rPr>
        <w:t>a</w:t>
      </w:r>
      <w:r w:rsidRPr="001E679F">
        <w:rPr>
          <w:bCs/>
          <w:szCs w:val="21"/>
          <w:lang w:val="es-ES_tradnl" w:bidi="es-ES_tradnl"/>
        </w:rPr>
        <w:t xml:space="preserve"> </w:t>
      </w:r>
      <w:r w:rsidR="00D672E8">
        <w:rPr>
          <w:bCs/>
          <w:szCs w:val="21"/>
          <w:lang w:val="es-ES_tradnl" w:bidi="es-ES_tradnl"/>
        </w:rPr>
        <w:t>convicción</w:t>
      </w:r>
      <w:r w:rsidR="00293DC1">
        <w:rPr>
          <w:bCs/>
          <w:szCs w:val="21"/>
          <w:lang w:val="es-ES_tradnl" w:bidi="es-ES_tradnl"/>
        </w:rPr>
        <w:t xml:space="preserve"> </w:t>
      </w:r>
      <w:r w:rsidR="00B76458">
        <w:rPr>
          <w:bCs/>
          <w:szCs w:val="21"/>
          <w:lang w:val="es-ES_tradnl" w:bidi="es-ES_tradnl"/>
        </w:rPr>
        <w:t>se plasma</w:t>
      </w:r>
      <w:r w:rsidRPr="001E679F">
        <w:rPr>
          <w:bCs/>
          <w:szCs w:val="21"/>
          <w:lang w:val="es-ES_tradnl" w:bidi="es-ES_tradnl"/>
        </w:rPr>
        <w:t>, en primer término, con la fabricación de neumáticos cada vez más seguros y eficaces y, en segundo lugar, con acciones que fomenten la seguridad vial de sus empleados, de las personas cercanas a los centros de Michelin y del conjunto de la sociedad, con especi</w:t>
      </w:r>
      <w:r>
        <w:rPr>
          <w:bCs/>
          <w:szCs w:val="21"/>
          <w:lang w:val="es-ES_tradnl" w:bidi="es-ES_tradnl"/>
        </w:rPr>
        <w:t>al preocupación por los jóvenes</w:t>
      </w:r>
      <w:r w:rsidR="00CB37B8">
        <w:rPr>
          <w:bCs/>
          <w:color w:val="262626" w:themeColor="text1"/>
          <w:szCs w:val="21"/>
          <w:lang w:bidi="es-ES_tradnl"/>
        </w:rPr>
        <w:t>.</w:t>
      </w:r>
    </w:p>
    <w:p w14:paraId="2A5F638D" w14:textId="77777777" w:rsidR="000F0B4A" w:rsidRDefault="000F0B4A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FAF6380" w14:textId="77777777" w:rsidR="001E679F" w:rsidRPr="001E679F" w:rsidRDefault="001E679F" w:rsidP="001E679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1E679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AESLEME (Asociaci</w:t>
      </w:r>
      <w:r w:rsidRPr="001E679F">
        <w:rPr>
          <w:rFonts w:ascii="Times" w:eastAsia="Times" w:hAnsi="Times" w:cs="Times"/>
          <w:i/>
          <w:color w:val="auto"/>
          <w:sz w:val="24"/>
          <w:szCs w:val="24"/>
          <w:lang w:val="es-ES"/>
        </w:rPr>
        <w:t>ón para el EStudio de la LEsión</w:t>
      </w:r>
      <w:r w:rsidRPr="001E679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Medular Espinal) se dedica desde hace 25 a</w:t>
      </w:r>
      <w:r w:rsidRPr="001E679F">
        <w:rPr>
          <w:rFonts w:ascii="Times" w:eastAsia="Times" w:hAnsi="Times" w:cs="Times"/>
          <w:i/>
          <w:color w:val="auto"/>
          <w:sz w:val="24"/>
          <w:szCs w:val="24"/>
          <w:lang w:val="es-ES"/>
        </w:rPr>
        <w:t>ños a la prevención de aquellos accidentes que provocan lesiones medulares y cerebrales, así como a la sensibilización social, no sólo para disminuir la cifra de fallecidos y heridos, sino también para transmitir,</w:t>
      </w:r>
      <w:r w:rsidRPr="001E679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a la poblaci</w:t>
      </w:r>
      <w:r w:rsidRPr="001E679F">
        <w:rPr>
          <w:rFonts w:ascii="Times" w:eastAsia="Times" w:hAnsi="Times" w:cs="Times"/>
          <w:i/>
          <w:color w:val="auto"/>
          <w:sz w:val="24"/>
          <w:szCs w:val="24"/>
          <w:lang w:val="es-ES"/>
        </w:rPr>
        <w:t>ón, los problemas –sociales, psicológicos y físicos- a los que se enfrentan las personas discapacitadas después de un accidente. Por ello, da apoyo psicológico y jurídico gratuito e interviene en los proyectos de integración social (empleo, ac</w:t>
      </w:r>
      <w:r w:rsidRPr="001E679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cesibilidad universal, etc.</w:t>
      </w:r>
    </w:p>
    <w:p w14:paraId="6F8D6131" w14:textId="77777777" w:rsidR="001E679F" w:rsidRDefault="001E679F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1DD692D5" w14:textId="77777777" w:rsidR="001E679F" w:rsidRDefault="001E679F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33B47C7" w14:textId="77777777" w:rsidR="00D52319" w:rsidRPr="002C42E3" w:rsidRDefault="00D52319" w:rsidP="00D5231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020C76EE" w:rsidR="00B830BF" w:rsidRPr="002C42E3" w:rsidRDefault="00B830BF" w:rsidP="00BC1E11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bookmarkStart w:id="0" w:name="_GoBack"/>
      <w:bookmarkEnd w:id="0"/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5E48AE" w14:textId="77777777" w:rsidR="00415350" w:rsidRPr="002C42E3" w:rsidRDefault="0041535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3345" w14:textId="77777777" w:rsidR="00F71AAF" w:rsidRDefault="00F71AAF" w:rsidP="00DB4D9F">
      <w:pPr>
        <w:spacing w:after="0" w:line="240" w:lineRule="auto"/>
      </w:pPr>
      <w:r>
        <w:separator/>
      </w:r>
    </w:p>
  </w:endnote>
  <w:endnote w:type="continuationSeparator" w:id="0">
    <w:p w14:paraId="5D0E5442" w14:textId="77777777" w:rsidR="00F71AAF" w:rsidRDefault="00F71AA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23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1E38" w14:textId="77777777" w:rsidR="00F71AAF" w:rsidRDefault="00F71AAF" w:rsidP="00DB4D9F">
      <w:pPr>
        <w:spacing w:after="0" w:line="240" w:lineRule="auto"/>
      </w:pPr>
      <w:r>
        <w:separator/>
      </w:r>
    </w:p>
  </w:footnote>
  <w:footnote w:type="continuationSeparator" w:id="0">
    <w:p w14:paraId="7A65AB5E" w14:textId="77777777" w:rsidR="00F71AAF" w:rsidRDefault="00F71AAF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6C4D"/>
    <w:rsid w:val="00006D10"/>
    <w:rsid w:val="000234F8"/>
    <w:rsid w:val="00025D53"/>
    <w:rsid w:val="00033C91"/>
    <w:rsid w:val="00037F46"/>
    <w:rsid w:val="00047DF7"/>
    <w:rsid w:val="0005195A"/>
    <w:rsid w:val="0009503B"/>
    <w:rsid w:val="00097EB8"/>
    <w:rsid w:val="000A5A3B"/>
    <w:rsid w:val="000B05A5"/>
    <w:rsid w:val="000B5250"/>
    <w:rsid w:val="000C358D"/>
    <w:rsid w:val="000C704B"/>
    <w:rsid w:val="000F0B4A"/>
    <w:rsid w:val="00102BAB"/>
    <w:rsid w:val="00111C3E"/>
    <w:rsid w:val="00123103"/>
    <w:rsid w:val="00145A33"/>
    <w:rsid w:val="001706AD"/>
    <w:rsid w:val="00175826"/>
    <w:rsid w:val="00181BA2"/>
    <w:rsid w:val="001C44BA"/>
    <w:rsid w:val="001D21D2"/>
    <w:rsid w:val="001E08B4"/>
    <w:rsid w:val="001E5DCD"/>
    <w:rsid w:val="001E679F"/>
    <w:rsid w:val="001F428E"/>
    <w:rsid w:val="00214021"/>
    <w:rsid w:val="00217ECE"/>
    <w:rsid w:val="00222A55"/>
    <w:rsid w:val="00227E90"/>
    <w:rsid w:val="00284FC3"/>
    <w:rsid w:val="002876FD"/>
    <w:rsid w:val="00293DC1"/>
    <w:rsid w:val="002A4D36"/>
    <w:rsid w:val="002C42E3"/>
    <w:rsid w:val="002D6228"/>
    <w:rsid w:val="002E09AF"/>
    <w:rsid w:val="00300B52"/>
    <w:rsid w:val="00341A3D"/>
    <w:rsid w:val="00344E0B"/>
    <w:rsid w:val="00346B80"/>
    <w:rsid w:val="00367448"/>
    <w:rsid w:val="003676A8"/>
    <w:rsid w:val="00376272"/>
    <w:rsid w:val="00380BE1"/>
    <w:rsid w:val="00391509"/>
    <w:rsid w:val="003C01D5"/>
    <w:rsid w:val="003C3428"/>
    <w:rsid w:val="00406413"/>
    <w:rsid w:val="00415350"/>
    <w:rsid w:val="004210B3"/>
    <w:rsid w:val="00426F92"/>
    <w:rsid w:val="00431C31"/>
    <w:rsid w:val="00436A83"/>
    <w:rsid w:val="0044041C"/>
    <w:rsid w:val="00461393"/>
    <w:rsid w:val="004A7000"/>
    <w:rsid w:val="004A7B89"/>
    <w:rsid w:val="004B4DC0"/>
    <w:rsid w:val="004C342E"/>
    <w:rsid w:val="004C3DD2"/>
    <w:rsid w:val="004D647B"/>
    <w:rsid w:val="004E16E3"/>
    <w:rsid w:val="004E4E7A"/>
    <w:rsid w:val="004E5EE0"/>
    <w:rsid w:val="004E713F"/>
    <w:rsid w:val="004F296D"/>
    <w:rsid w:val="00510BDD"/>
    <w:rsid w:val="0052077E"/>
    <w:rsid w:val="00523417"/>
    <w:rsid w:val="00532705"/>
    <w:rsid w:val="00532CD8"/>
    <w:rsid w:val="00546A89"/>
    <w:rsid w:val="005664B7"/>
    <w:rsid w:val="00566EB4"/>
    <w:rsid w:val="005955AA"/>
    <w:rsid w:val="00595E24"/>
    <w:rsid w:val="005A53D9"/>
    <w:rsid w:val="005A7C82"/>
    <w:rsid w:val="005D37D3"/>
    <w:rsid w:val="005D7A9B"/>
    <w:rsid w:val="005E3CEE"/>
    <w:rsid w:val="005F4CD6"/>
    <w:rsid w:val="00603D52"/>
    <w:rsid w:val="00604417"/>
    <w:rsid w:val="0060658A"/>
    <w:rsid w:val="00615508"/>
    <w:rsid w:val="006234FA"/>
    <w:rsid w:val="00625FEA"/>
    <w:rsid w:val="00640687"/>
    <w:rsid w:val="00665B6C"/>
    <w:rsid w:val="006706FF"/>
    <w:rsid w:val="00695D25"/>
    <w:rsid w:val="006A3EAD"/>
    <w:rsid w:val="006A47D0"/>
    <w:rsid w:val="006C0742"/>
    <w:rsid w:val="006E2810"/>
    <w:rsid w:val="0070229B"/>
    <w:rsid w:val="007128E4"/>
    <w:rsid w:val="007305B2"/>
    <w:rsid w:val="00731E99"/>
    <w:rsid w:val="007339EA"/>
    <w:rsid w:val="00743307"/>
    <w:rsid w:val="0076345C"/>
    <w:rsid w:val="007764AF"/>
    <w:rsid w:val="00792457"/>
    <w:rsid w:val="007938DB"/>
    <w:rsid w:val="007B4A85"/>
    <w:rsid w:val="00800D38"/>
    <w:rsid w:val="00804C7E"/>
    <w:rsid w:val="008173A3"/>
    <w:rsid w:val="00822D77"/>
    <w:rsid w:val="00823ACA"/>
    <w:rsid w:val="0082784E"/>
    <w:rsid w:val="00830E82"/>
    <w:rsid w:val="00851CA3"/>
    <w:rsid w:val="00861F4E"/>
    <w:rsid w:val="00871BCA"/>
    <w:rsid w:val="00872E5D"/>
    <w:rsid w:val="00893070"/>
    <w:rsid w:val="008B3BE2"/>
    <w:rsid w:val="008D5F55"/>
    <w:rsid w:val="008F213D"/>
    <w:rsid w:val="008F6DCF"/>
    <w:rsid w:val="00902B9E"/>
    <w:rsid w:val="009040DA"/>
    <w:rsid w:val="00913DBE"/>
    <w:rsid w:val="00922110"/>
    <w:rsid w:val="00940794"/>
    <w:rsid w:val="009428DE"/>
    <w:rsid w:val="00944ACE"/>
    <w:rsid w:val="00960C38"/>
    <w:rsid w:val="00967E6A"/>
    <w:rsid w:val="009921A3"/>
    <w:rsid w:val="00994659"/>
    <w:rsid w:val="009A6273"/>
    <w:rsid w:val="009B22D1"/>
    <w:rsid w:val="009B5645"/>
    <w:rsid w:val="009E3926"/>
    <w:rsid w:val="009F55DC"/>
    <w:rsid w:val="00A06A5D"/>
    <w:rsid w:val="00A25D9A"/>
    <w:rsid w:val="00A44C98"/>
    <w:rsid w:val="00A51FF8"/>
    <w:rsid w:val="00A62643"/>
    <w:rsid w:val="00A66E0B"/>
    <w:rsid w:val="00A716FD"/>
    <w:rsid w:val="00A77517"/>
    <w:rsid w:val="00A838CF"/>
    <w:rsid w:val="00A90BB3"/>
    <w:rsid w:val="00A93046"/>
    <w:rsid w:val="00AA5701"/>
    <w:rsid w:val="00AB1728"/>
    <w:rsid w:val="00AC3202"/>
    <w:rsid w:val="00AC3CCE"/>
    <w:rsid w:val="00AC458D"/>
    <w:rsid w:val="00AC60D3"/>
    <w:rsid w:val="00AF121D"/>
    <w:rsid w:val="00B075E4"/>
    <w:rsid w:val="00B15B28"/>
    <w:rsid w:val="00B2182F"/>
    <w:rsid w:val="00B27C33"/>
    <w:rsid w:val="00B27E93"/>
    <w:rsid w:val="00B35EC7"/>
    <w:rsid w:val="00B375F2"/>
    <w:rsid w:val="00B60ED0"/>
    <w:rsid w:val="00B74697"/>
    <w:rsid w:val="00B76458"/>
    <w:rsid w:val="00B803A9"/>
    <w:rsid w:val="00B830BF"/>
    <w:rsid w:val="00B83FAC"/>
    <w:rsid w:val="00B91E9E"/>
    <w:rsid w:val="00BA4139"/>
    <w:rsid w:val="00BB5CFC"/>
    <w:rsid w:val="00BC1E11"/>
    <w:rsid w:val="00BD5B21"/>
    <w:rsid w:val="00BE7E2D"/>
    <w:rsid w:val="00BE7E8C"/>
    <w:rsid w:val="00C32E94"/>
    <w:rsid w:val="00C40A32"/>
    <w:rsid w:val="00C427DE"/>
    <w:rsid w:val="00C42842"/>
    <w:rsid w:val="00C745CB"/>
    <w:rsid w:val="00C765BD"/>
    <w:rsid w:val="00C86F99"/>
    <w:rsid w:val="00CB37B8"/>
    <w:rsid w:val="00CB787D"/>
    <w:rsid w:val="00CF0205"/>
    <w:rsid w:val="00D00486"/>
    <w:rsid w:val="00D17698"/>
    <w:rsid w:val="00D21D08"/>
    <w:rsid w:val="00D257B0"/>
    <w:rsid w:val="00D33ED6"/>
    <w:rsid w:val="00D437ED"/>
    <w:rsid w:val="00D52319"/>
    <w:rsid w:val="00D54288"/>
    <w:rsid w:val="00D672E8"/>
    <w:rsid w:val="00DB4D9F"/>
    <w:rsid w:val="00DC6CB6"/>
    <w:rsid w:val="00DD2C32"/>
    <w:rsid w:val="00DE4021"/>
    <w:rsid w:val="00E8447A"/>
    <w:rsid w:val="00E96089"/>
    <w:rsid w:val="00EA31FC"/>
    <w:rsid w:val="00EA40DD"/>
    <w:rsid w:val="00EC7405"/>
    <w:rsid w:val="00EE0D04"/>
    <w:rsid w:val="00EE28E8"/>
    <w:rsid w:val="00EF1397"/>
    <w:rsid w:val="00EF5D2E"/>
    <w:rsid w:val="00F124D3"/>
    <w:rsid w:val="00F12DAC"/>
    <w:rsid w:val="00F3296E"/>
    <w:rsid w:val="00F71AAF"/>
    <w:rsid w:val="00F73240"/>
    <w:rsid w:val="00F92578"/>
    <w:rsid w:val="00FA0985"/>
    <w:rsid w:val="00FA21FA"/>
    <w:rsid w:val="00FA66B8"/>
    <w:rsid w:val="00FA7EC1"/>
    <w:rsid w:val="00FC7EB5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5ABC-FB5A-0242-B020-672DD29F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</TotalTime>
  <Pages>1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2015-11-05T15:03:00Z</cp:lastPrinted>
  <dcterms:created xsi:type="dcterms:W3CDTF">2017-06-29T06:37:00Z</dcterms:created>
  <dcterms:modified xsi:type="dcterms:W3CDTF">2017-06-29T07:31:00Z</dcterms:modified>
</cp:coreProperties>
</file>