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277AFB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77AFB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77AFB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77AFB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77AFB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77AFB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3B253B">
        <w:rPr>
          <w:rFonts w:ascii="Times" w:eastAsia="Times" w:hAnsi="Times" w:cs="Times"/>
          <w:noProof/>
          <w:color w:val="808080"/>
          <w:sz w:val="24"/>
          <w:szCs w:val="24"/>
        </w:rPr>
        <w:t>13/12/2017</w:t>
      </w:r>
      <w:r w:rsidRPr="00277AFB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277AFB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277AFB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5E6948F8" w14:textId="77777777" w:rsidR="003B253B" w:rsidRPr="0062651E" w:rsidRDefault="003B253B" w:rsidP="003B253B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62651E">
        <w:rPr>
          <w:szCs w:val="26"/>
          <w:lang w:val="es-ES"/>
        </w:rPr>
        <w:t xml:space="preserve">La guía MICHELIN Hong Kong </w:t>
      </w:r>
      <w:proofErr w:type="spellStart"/>
      <w:r w:rsidRPr="0062651E">
        <w:rPr>
          <w:szCs w:val="26"/>
          <w:lang w:val="es-ES"/>
        </w:rPr>
        <w:t>Macau</w:t>
      </w:r>
      <w:proofErr w:type="spellEnd"/>
      <w:r w:rsidRPr="0062651E">
        <w:rPr>
          <w:szCs w:val="26"/>
          <w:lang w:val="es-ES"/>
        </w:rPr>
        <w:t xml:space="preserve"> 2018</w:t>
      </w:r>
    </w:p>
    <w:p w14:paraId="0821439E" w14:textId="77777777" w:rsidR="003B253B" w:rsidRPr="0062651E" w:rsidRDefault="003B253B" w:rsidP="003B253B">
      <w:pPr>
        <w:pStyle w:val="SUBTITULOMichelinOK"/>
        <w:spacing w:after="230"/>
        <w:rPr>
          <w:lang w:bidi="fr-FR"/>
        </w:rPr>
      </w:pPr>
      <w:r w:rsidRPr="0062651E">
        <w:rPr>
          <w:rFonts w:ascii="Arial" w:hAnsi="Arial"/>
          <w:bCs/>
          <w:noProof/>
          <w:sz w:val="21"/>
          <w:szCs w:val="21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08C02DD5" wp14:editId="4FAB0BB6">
            <wp:simplePos x="0" y="0"/>
            <wp:positionH relativeFrom="margin">
              <wp:posOffset>54610</wp:posOffset>
            </wp:positionH>
            <wp:positionV relativeFrom="margin">
              <wp:posOffset>1883833</wp:posOffset>
            </wp:positionV>
            <wp:extent cx="800100" cy="1514475"/>
            <wp:effectExtent l="0" t="0" r="1270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GM-Hong-Kong-2018_10th edit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3" r="18350"/>
                    <a:stretch/>
                  </pic:blipFill>
                  <pic:spPr bwMode="auto">
                    <a:xfrm>
                      <a:off x="0" y="0"/>
                      <a:ext cx="8001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651E">
        <w:rPr>
          <w:lang w:bidi="fr-FR"/>
        </w:rPr>
        <w:t>En diez años, se han triplicado los restaurantes con estrella</w:t>
      </w:r>
    </w:p>
    <w:p w14:paraId="7F2BAFA1" w14:textId="77777777" w:rsidR="003B253B" w:rsidRPr="0062651E" w:rsidRDefault="003B253B" w:rsidP="003B253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Michelin ha presentado la nueva edici</w:t>
      </w:r>
      <w:r w:rsidRPr="0062651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ó</w:t>
      </w: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n de la gu</w:t>
      </w:r>
      <w:r w:rsidRPr="0062651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í</w:t>
      </w: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a MICHELIN Hong Kong </w:t>
      </w:r>
      <w:proofErr w:type="spellStart"/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Macau</w:t>
      </w:r>
      <w:proofErr w:type="spellEnd"/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2018, que selecciona 227 direcciones de Hong Kong y 65 de Macao. Desde 2008, el panorama culinario hongkon</w:t>
      </w:r>
      <w:r w:rsidRPr="0062651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é</w:t>
      </w: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s</w:t>
      </w:r>
      <w:r w:rsidRPr="0062651E">
        <w:t xml:space="preserve"> </w:t>
      </w: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ha madurado y ha ganado en calidad y diversidad, al tiempo que ha mantenido una completa oferta que va desde restaurantes cantoneses de barrio hasta establecimientos de nivel mundial. Hoy, Hong Kong es un verdadero centro gastron</w:t>
      </w:r>
      <w:r w:rsidRPr="0062651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ómico de Asia y uno de los d</w:t>
      </w:r>
      <w:r w:rsidRPr="0062651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estinos m</w:t>
      </w:r>
      <w:r w:rsidRPr="0062651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ás apasionantes y dinámicos del mundo.</w:t>
      </w:r>
    </w:p>
    <w:p w14:paraId="49FDAC46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</w:pPr>
      <w:r w:rsidRPr="0062651E">
        <w:t xml:space="preserve"> “</w:t>
      </w:r>
      <w:r w:rsidRPr="0062651E">
        <w:rPr>
          <w:rFonts w:ascii="Arial" w:eastAsia="Times" w:hAnsi="Arial" w:cs="Times New Roman"/>
          <w:bCs/>
          <w:i/>
          <w:color w:val="auto"/>
          <w:sz w:val="21"/>
          <w:szCs w:val="21"/>
          <w:lang w:bidi="fr-FR"/>
        </w:rPr>
        <w:t xml:space="preserve">Diez años después de la presentación de la primera guía MICHELIN Hong Kong Macao, nos sentimos muy orgullosos de constatar la vivacidad del panorama gastronómico local: el número de restaurantes con estrella se ha multiplicado por tres”,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ha comentado Michael Ellis, director internacional de las guías MICHELIN.</w:t>
      </w:r>
    </w:p>
    <w:p w14:paraId="23C6CBC7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Los restaurantes que obtuvieron tres estrellas en 2017 las conservan este año: </w:t>
      </w:r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Bo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Innovation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L’Atelier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de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Joël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Robuchon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Lung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King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Heen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, </w:t>
      </w:r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8 ½ Otto e Mezzo-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Bombana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, </w:t>
      </w:r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Sushi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Shikon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T’ang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Court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todos ubicados en Hong Kong, así como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Robuchon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au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Dôme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y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The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Eight</w:t>
      </w:r>
      <w:proofErr w:type="spellEnd"/>
      <w:r w:rsidRPr="0062651E">
        <w:rPr>
          <w:rFonts w:ascii="Arial" w:eastAsia="Times" w:hAnsi="Arial" w:cs="Times New Roman"/>
          <w:b/>
          <w:bCs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en Macao. Tan solo algo más de cien establecimientos en el mundo cuentan con esta distinción única.</w:t>
      </w:r>
    </w:p>
    <w:p w14:paraId="1C845CAC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Este año, once restaurantes de Hong Kong y cinco de Macao se ven distinguidos con dos estrellas. </w:t>
      </w:r>
    </w:p>
    <w:p w14:paraId="1CE401FC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Ocho nuevos restaurantes reciben una estrella en esta edición de la guía MICHELIN, todos de Hong Kong. Entre ellos,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Arcane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,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dirigido por el chef australiano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Shane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Osborn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quien se basa en recetas auténticas e ingredientes de calidad para ofrecer verdaderas creaciones artísticas, realizadas en una cocina abierta. Recompensado también con una estrella,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Kaiseki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Den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by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Saotome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es un restaurante que, en 2017, se mudó de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local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y cambió su nombre. Allí, el chef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Saotome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sirve una cocina japonesa con los productos de temporada más frescos, como sus platos fetiche: arroz con trufa y erizo de mar y las parrilladas de carne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wagyu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. </w:t>
      </w:r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Imperial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Treasure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bien conocido por los gourmets de Singapur y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Shanghai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que ha abierto su primera sucursal en Hong Kong, también recibe una estrella en la guía MICHELIN Hong Kong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Macau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2018. En una elegante sala con vistas panorámicas del puerto, los comensales pueden disfrutar de refinados platos chinos, como el mero escalfado en sopa de pescado, acompañado de arroz crujiente y cangrejo relleno. Dos restaurantes cantoneses reciben una estrella: </w:t>
      </w:r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Ying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Jee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Club,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que sirve una cocina tradicional llena de sutileza, como su característico pollo salado crujiente, en un comedor elegante y contemporáneo, y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Yee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Tung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Heen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que propone grandes clásicos cantoneses, pero también especialidades más creativas, partiendo de productos de temporada.</w:t>
      </w:r>
    </w:p>
    <w:p w14:paraId="722CEFAB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Prueba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del atractivo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que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el panorama culinario de Hong Kong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tiene para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los chefs de fama mundial, dos restaurantes liderados por chefs franceses obtienen su primera estrella en 2018: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The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Ocean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propiedad de Olivier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Bellin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quien crea soberbios platos articulados en torno al marisco, especialmente langostinos, erizos de mar y vieiras, y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Rech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la primera delegación internacional del famoso restaurante de mariscos de París dirigido por Alain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Ducasse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. El prestigioso chef propone clásicos como una magnífica fuente de marisco, ostras crudas, un lenguado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meunière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único, sin olvidar un fabuloso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babá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al ron, junto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lastRenderedPageBreak/>
        <w:t>con platos creativos como pescado crudo marinado y gambas con nueces, hierbas y algas.</w:t>
      </w:r>
    </w:p>
    <w:p w14:paraId="40F36C21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La selección no estaría completa sin el restaurante </w:t>
      </w:r>
      <w:proofErr w:type="spellStart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Tate</w:t>
      </w:r>
      <w:proofErr w:type="spellEnd"/>
      <w:r w:rsidRPr="0062651E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bidi="fr-FR"/>
        </w:rPr>
        <w:t>,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con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una estrella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ya 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en la selección de 2017, que se ha trasladado a locales más amplios en Hollywood Road. 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La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chef y propietari</w:t>
      </w:r>
      <w:r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a</w:t>
      </w: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Vicky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Lau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, propone una cocina innovadora y artística, que combina inspiración japonesa y la francesa.</w:t>
      </w:r>
    </w:p>
    <w:p w14:paraId="55881550" w14:textId="77777777" w:rsidR="003B253B" w:rsidRPr="0062651E" w:rsidRDefault="003B253B" w:rsidP="003B253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</w:pPr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Además, la guía de este año incorpora 82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Bib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Gourmand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73 en Hong Kong y 9 en Macao, que ofrecen un menú de tres platos por hasta 400 dólares hongkoneses (algo más de 43 euros). La selección destaca la calidad de la cocina cantonesa y la riqueza de la oferta gastronómica local, con platos como el salteado cantonés,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congee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,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noodles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y </w:t>
      </w:r>
      <w:proofErr w:type="spellStart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>dim</w:t>
      </w:r>
      <w:proofErr w:type="spellEnd"/>
      <w:r w:rsidRPr="0062651E">
        <w:rPr>
          <w:rFonts w:ascii="Arial" w:eastAsia="Times" w:hAnsi="Arial" w:cs="Times New Roman"/>
          <w:bCs/>
          <w:color w:val="auto"/>
          <w:sz w:val="21"/>
          <w:szCs w:val="21"/>
          <w:lang w:bidi="fr-FR"/>
        </w:rPr>
        <w:t xml:space="preserve"> sum a precios atractivos.</w:t>
      </w:r>
    </w:p>
    <w:p w14:paraId="60A68A68" w14:textId="77777777" w:rsidR="003B253B" w:rsidRPr="0062651E" w:rsidRDefault="003B253B" w:rsidP="003B253B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 xml:space="preserve">La selección íntegra de la guía MICHELIN Hong Kong </w:t>
      </w:r>
      <w:proofErr w:type="spellStart"/>
      <w:r w:rsidRPr="0062651E">
        <w:rPr>
          <w:bCs/>
          <w:sz w:val="21"/>
          <w:szCs w:val="21"/>
          <w:lang w:bidi="es-ES_tradnl"/>
        </w:rPr>
        <w:t>Macau</w:t>
      </w:r>
      <w:proofErr w:type="spellEnd"/>
      <w:r w:rsidRPr="0062651E">
        <w:rPr>
          <w:bCs/>
          <w:sz w:val="21"/>
          <w:szCs w:val="21"/>
          <w:lang w:bidi="es-ES_tradnl"/>
        </w:rPr>
        <w:t xml:space="preserve"> 2018 está disponible en el sitio </w:t>
      </w:r>
      <w:hyperlink r:id="rId9" w:history="1">
        <w:r w:rsidRPr="0062651E">
          <w:rPr>
            <w:rStyle w:val="Hipervnculo"/>
          </w:rPr>
          <w:t>https://guide.michelin.com.hk</w:t>
        </w:r>
      </w:hyperlink>
      <w:r w:rsidRPr="0062651E">
        <w:rPr>
          <w:bCs/>
          <w:sz w:val="21"/>
          <w:szCs w:val="21"/>
          <w:u w:val="single"/>
          <w:lang w:bidi="es-ES_tradnl"/>
        </w:rPr>
        <w:t>,</w:t>
      </w:r>
      <w:r w:rsidRPr="0062651E">
        <w:rPr>
          <w:bCs/>
          <w:sz w:val="21"/>
          <w:szCs w:val="21"/>
          <w:lang w:bidi="es-ES_tradnl"/>
        </w:rPr>
        <w:t xml:space="preserve"> accesible en versión bilingüe inglés y chino.</w:t>
      </w:r>
    </w:p>
    <w:p w14:paraId="7018AAA5" w14:textId="77777777" w:rsidR="003B253B" w:rsidRPr="0062651E" w:rsidRDefault="003B253B" w:rsidP="003B253B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>La nueva selección distingue:</w:t>
      </w:r>
    </w:p>
    <w:p w14:paraId="7D57673C" w14:textId="77777777" w:rsidR="003B253B" w:rsidRPr="0062651E" w:rsidRDefault="003B253B" w:rsidP="003B253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bCs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>8 restaurantes tres estrellas, de ellos, 6 en Hong Kong y 2 en Macao.</w:t>
      </w:r>
    </w:p>
    <w:p w14:paraId="1D206D33" w14:textId="77777777" w:rsidR="003B253B" w:rsidRPr="0062651E" w:rsidRDefault="003B253B" w:rsidP="003B253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bCs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>16 restaurantes dos estrellas, de ellos, 11 en Hong Kong y 5 en Macao.</w:t>
      </w:r>
    </w:p>
    <w:p w14:paraId="0009EF82" w14:textId="77777777" w:rsidR="003B253B" w:rsidRPr="0062651E" w:rsidRDefault="003B253B" w:rsidP="003B253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bCs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>57 restaurantes una estrella, de ellos, 46 en Hong Kong y 11 en Macao.</w:t>
      </w:r>
    </w:p>
    <w:p w14:paraId="183607A0" w14:textId="77777777" w:rsidR="003B253B" w:rsidRPr="0062651E" w:rsidRDefault="003B253B" w:rsidP="003B253B">
      <w:pPr>
        <w:pStyle w:val="Prrafodelista"/>
        <w:numPr>
          <w:ilvl w:val="0"/>
          <w:numId w:val="3"/>
        </w:numPr>
        <w:spacing w:after="240" w:line="360" w:lineRule="auto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62651E">
        <w:rPr>
          <w:bCs/>
          <w:sz w:val="21"/>
          <w:szCs w:val="21"/>
          <w:lang w:bidi="es-ES_tradnl"/>
        </w:rPr>
        <w:t xml:space="preserve">82 restaurantes </w:t>
      </w:r>
      <w:proofErr w:type="spellStart"/>
      <w:r w:rsidRPr="0062651E">
        <w:rPr>
          <w:bCs/>
          <w:sz w:val="21"/>
          <w:szCs w:val="21"/>
          <w:lang w:bidi="es-ES_tradnl"/>
        </w:rPr>
        <w:t>Bib</w:t>
      </w:r>
      <w:proofErr w:type="spellEnd"/>
      <w:r w:rsidRPr="0062651E">
        <w:rPr>
          <w:bCs/>
          <w:sz w:val="21"/>
          <w:szCs w:val="21"/>
          <w:lang w:bidi="es-ES_tradnl"/>
        </w:rPr>
        <w:t xml:space="preserve"> </w:t>
      </w:r>
      <w:proofErr w:type="spellStart"/>
      <w:r w:rsidRPr="0062651E">
        <w:rPr>
          <w:bCs/>
          <w:sz w:val="21"/>
          <w:szCs w:val="21"/>
          <w:lang w:bidi="es-ES_tradnl"/>
        </w:rPr>
        <w:t>Gourmand</w:t>
      </w:r>
      <w:proofErr w:type="spellEnd"/>
      <w:r w:rsidRPr="0062651E">
        <w:rPr>
          <w:bCs/>
          <w:sz w:val="21"/>
          <w:szCs w:val="21"/>
          <w:lang w:bidi="es-ES_tradnl"/>
        </w:rPr>
        <w:t>, de ellos, 73 en Hong Kong y 9 en Macao.</w:t>
      </w:r>
    </w:p>
    <w:p w14:paraId="6BCF3DD8" w14:textId="77777777" w:rsidR="003B253B" w:rsidRPr="0062651E" w:rsidRDefault="003B253B" w:rsidP="003B253B">
      <w:pPr>
        <w:pStyle w:val="Ttulo3"/>
      </w:pPr>
      <w:r w:rsidRPr="0062651E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08848239" w14:textId="77777777" w:rsidR="003B253B" w:rsidRPr="0062651E" w:rsidRDefault="003B253B" w:rsidP="003B253B">
      <w:pPr>
        <w:pStyle w:val="TextoMichelin"/>
        <w:rPr>
          <w:bCs/>
          <w:szCs w:val="21"/>
          <w:lang w:bidi="es-ES_tradnl"/>
        </w:rPr>
      </w:pPr>
      <w:r w:rsidRPr="0062651E">
        <w:rPr>
          <w:bCs/>
          <w:szCs w:val="21"/>
          <w:lang w:bidi="es-ES_tradnl"/>
        </w:rPr>
        <w:t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Gracias a su riguroso sistema de selección y a su conocimiento histórico del sector de la hostelería y la restauración, la guía MICHELIN aporta a sus clientes una experiencia única en el mundo que le permite ofrecer un servicio de calidad.</w:t>
      </w:r>
    </w:p>
    <w:p w14:paraId="5E84849F" w14:textId="77777777" w:rsidR="003B253B" w:rsidRPr="0062651E" w:rsidRDefault="003B253B" w:rsidP="003B253B">
      <w:pPr>
        <w:pStyle w:val="TextoMichelin"/>
        <w:rPr>
          <w:bCs/>
          <w:szCs w:val="21"/>
          <w:lang w:bidi="es-ES_tradnl"/>
        </w:rPr>
      </w:pPr>
      <w:r w:rsidRPr="0062651E">
        <w:rPr>
          <w:bCs/>
          <w:szCs w:val="21"/>
          <w:lang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62651E">
        <w:rPr>
          <w:bCs/>
          <w:szCs w:val="21"/>
          <w:lang w:bidi="es-ES_tradnl"/>
        </w:rPr>
        <w:t>on</w:t>
      </w:r>
      <w:proofErr w:type="spellEnd"/>
      <w:r w:rsidRPr="0062651E">
        <w:rPr>
          <w:bCs/>
          <w:szCs w:val="21"/>
          <w:lang w:bidi="es-ES_tradnl"/>
        </w:rPr>
        <w:t xml:space="preserve"> line.</w:t>
      </w:r>
    </w:p>
    <w:p w14:paraId="1CE09F48" w14:textId="77777777" w:rsidR="003B253B" w:rsidRPr="0062651E" w:rsidRDefault="003B253B" w:rsidP="003B253B">
      <w:pPr>
        <w:pStyle w:val="TextoMichelin"/>
        <w:rPr>
          <w:bCs/>
          <w:lang w:bidi="es-ES_tradnl"/>
        </w:rPr>
      </w:pPr>
      <w:r w:rsidRPr="0062651E">
        <w:rPr>
          <w:bCs/>
          <w:szCs w:val="21"/>
          <w:lang w:bidi="es-ES_tradnl"/>
        </w:rPr>
        <w:t>Con la guía MICHELIN, el Grupo continúa acompañando a millones de viajeros en sus desplazamientos para hacerle vivir también una experiencia única de movilidad.</w:t>
      </w:r>
      <w:r w:rsidRPr="0062651E">
        <w:rPr>
          <w:bCs/>
          <w:lang w:bidi="es-ES_tradnl"/>
        </w:rPr>
        <w:t xml:space="preserve"> </w:t>
      </w:r>
    </w:p>
    <w:p w14:paraId="704B46A0" w14:textId="77777777" w:rsidR="003B253B" w:rsidRPr="0062651E" w:rsidRDefault="003B253B" w:rsidP="003B253B">
      <w:pPr>
        <w:pStyle w:val="TextoMichelin"/>
        <w:rPr>
          <w:bCs/>
          <w:lang w:bidi="es-ES_tradnl"/>
        </w:rPr>
      </w:pPr>
    </w:p>
    <w:p w14:paraId="12E14E2E" w14:textId="77777777" w:rsidR="003B253B" w:rsidRPr="0062651E" w:rsidRDefault="003B253B" w:rsidP="003B253B">
      <w:pPr>
        <w:pStyle w:val="TextoMichelin"/>
        <w:rPr>
          <w:bCs/>
          <w:lang w:bidi="es-ES_tradnl"/>
        </w:rPr>
      </w:pPr>
    </w:p>
    <w:p w14:paraId="6880FD78" w14:textId="77777777" w:rsidR="003B253B" w:rsidRPr="0062651E" w:rsidRDefault="003B253B" w:rsidP="003B253B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62651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62651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62651E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62651E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62651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62651E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62651E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788DEBA" w14:textId="77777777" w:rsidR="003B253B" w:rsidRPr="0062651E" w:rsidRDefault="003B253B" w:rsidP="003B253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18D5624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b w:val="0"/>
          <w:lang w:val="es-ES"/>
        </w:rPr>
      </w:pPr>
      <w:r w:rsidRPr="0062651E">
        <w:rPr>
          <w:lang w:val="es-ES"/>
        </w:rPr>
        <w:lastRenderedPageBreak/>
        <w:t xml:space="preserve">La guía MICHELIN </w:t>
      </w:r>
      <w:r w:rsidRPr="0062651E">
        <w:rPr>
          <w:i/>
          <w:lang w:val="es-ES"/>
        </w:rPr>
        <w:t xml:space="preserve">Hong Kong </w:t>
      </w:r>
      <w:proofErr w:type="spellStart"/>
      <w:r w:rsidRPr="0062651E">
        <w:rPr>
          <w:i/>
          <w:lang w:val="es-ES"/>
        </w:rPr>
        <w:t>Macau</w:t>
      </w:r>
      <w:proofErr w:type="spellEnd"/>
      <w:r w:rsidRPr="0062651E">
        <w:rPr>
          <w:i/>
          <w:lang w:val="es-ES"/>
        </w:rPr>
        <w:t xml:space="preserve"> </w:t>
      </w:r>
      <w:r w:rsidRPr="0062651E">
        <w:rPr>
          <w:lang w:val="es-ES"/>
        </w:rPr>
        <w:t>2018</w:t>
      </w:r>
      <w:r w:rsidRPr="0062651E">
        <w:rPr>
          <w:lang w:val="es-ES"/>
        </w:rPr>
        <w:br/>
        <w:t>Restaurantes con estrellas Hong Kong</w:t>
      </w:r>
    </w:p>
    <w:p w14:paraId="4D274BE7" w14:textId="77777777" w:rsidR="003B253B" w:rsidRPr="0062651E" w:rsidRDefault="003B253B" w:rsidP="003B253B">
      <w:pPr>
        <w:pStyle w:val="Default"/>
        <w:ind w:right="725"/>
        <w:rPr>
          <w:rFonts w:ascii="Annuels" w:hAnsi="Annuels"/>
          <w:color w:val="FF0000"/>
          <w:sz w:val="72"/>
        </w:rPr>
      </w:pPr>
    </w:p>
    <w:p w14:paraId="7797B328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11C1085C" w14:textId="77777777" w:rsidR="003B253B" w:rsidRPr="0062651E" w:rsidRDefault="003B253B" w:rsidP="003B253B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356A6A98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 w:cs="Arial"/>
          <w:b/>
          <w:color w:val="auto"/>
          <w:sz w:val="21"/>
        </w:rPr>
      </w:pPr>
      <w:r w:rsidRPr="0062651E">
        <w:rPr>
          <w:rFonts w:ascii="Arial" w:hAnsi="Arial" w:cs="Arial"/>
          <w:b/>
          <w:color w:val="auto"/>
          <w:sz w:val="20"/>
        </w:rPr>
        <w:t>Una cocina única. ¡Justifica el viaje!</w:t>
      </w:r>
    </w:p>
    <w:p w14:paraId="4E881366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p w14:paraId="555D0326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 w:cs="Arial"/>
          <w:b/>
          <w:bCs/>
          <w:iCs/>
          <w:sz w:val="21"/>
        </w:rPr>
      </w:pPr>
      <w:r w:rsidRPr="0062651E">
        <w:rPr>
          <w:rFonts w:ascii="Arial" w:hAnsi="Arial"/>
          <w:b/>
          <w:color w:val="auto"/>
          <w:sz w:val="21"/>
        </w:rPr>
        <w:t xml:space="preserve">     Nuevas estrellas   </w:t>
      </w:r>
      <w:r w:rsidRPr="0062651E">
        <w:rPr>
          <w:rFonts w:ascii="Arial" w:hAnsi="Arial"/>
          <w:b/>
          <w:color w:val="FF0000"/>
          <w:sz w:val="21"/>
        </w:rPr>
        <w:t>N</w:t>
      </w:r>
    </w:p>
    <w:p w14:paraId="6C4EB38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Spec="center" w:tblpY="122"/>
        <w:tblW w:w="3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</w:tblGrid>
      <w:tr w:rsidR="003B253B" w:rsidRPr="00770CE4" w14:paraId="6BA422E5" w14:textId="77777777" w:rsidTr="00696507">
        <w:trPr>
          <w:trHeight w:hRule="exact" w:val="369"/>
        </w:trPr>
        <w:tc>
          <w:tcPr>
            <w:tcW w:w="3067" w:type="dxa"/>
          </w:tcPr>
          <w:p w14:paraId="22492884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3B253B" w:rsidRPr="00770CE4" w14:paraId="10BB2E79" w14:textId="77777777" w:rsidTr="00696507">
        <w:trPr>
          <w:trHeight w:hRule="exact" w:val="369"/>
        </w:trPr>
        <w:tc>
          <w:tcPr>
            <w:tcW w:w="3067" w:type="dxa"/>
          </w:tcPr>
          <w:p w14:paraId="12DBAE52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Bo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Innovation</w:t>
            </w:r>
            <w:proofErr w:type="spellEnd"/>
          </w:p>
        </w:tc>
      </w:tr>
      <w:tr w:rsidR="003B253B" w:rsidRPr="00770CE4" w14:paraId="2FCA8843" w14:textId="77777777" w:rsidTr="00696507">
        <w:trPr>
          <w:trHeight w:hRule="exact" w:val="369"/>
        </w:trPr>
        <w:tc>
          <w:tcPr>
            <w:tcW w:w="3067" w:type="dxa"/>
          </w:tcPr>
          <w:p w14:paraId="77F291A6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L'Atelier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Joël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Robuchon</w:t>
            </w:r>
            <w:proofErr w:type="spellEnd"/>
          </w:p>
        </w:tc>
      </w:tr>
      <w:tr w:rsidR="003B253B" w:rsidRPr="00770CE4" w14:paraId="5D168D78" w14:textId="77777777" w:rsidTr="00696507">
        <w:trPr>
          <w:trHeight w:hRule="exact" w:val="369"/>
        </w:trPr>
        <w:tc>
          <w:tcPr>
            <w:tcW w:w="3067" w:type="dxa"/>
          </w:tcPr>
          <w:p w14:paraId="07DA4F08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King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</w:p>
        </w:tc>
      </w:tr>
      <w:tr w:rsidR="003B253B" w:rsidRPr="00770CE4" w14:paraId="78329033" w14:textId="77777777" w:rsidTr="00696507">
        <w:trPr>
          <w:trHeight w:hRule="exact" w:val="353"/>
        </w:trPr>
        <w:tc>
          <w:tcPr>
            <w:tcW w:w="3067" w:type="dxa"/>
          </w:tcPr>
          <w:p w14:paraId="453E0AD6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8 1/2 Otto e Mezzo -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Bombana</w:t>
            </w:r>
            <w:proofErr w:type="spellEnd"/>
          </w:p>
        </w:tc>
      </w:tr>
      <w:tr w:rsidR="003B253B" w:rsidRPr="00770CE4" w14:paraId="26D8321D" w14:textId="77777777" w:rsidTr="00696507">
        <w:trPr>
          <w:trHeight w:hRule="exact" w:val="369"/>
        </w:trPr>
        <w:tc>
          <w:tcPr>
            <w:tcW w:w="3067" w:type="dxa"/>
          </w:tcPr>
          <w:p w14:paraId="46D2FA46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Sushi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Shikon</w:t>
            </w:r>
            <w:proofErr w:type="spellEnd"/>
          </w:p>
        </w:tc>
      </w:tr>
      <w:tr w:rsidR="003B253B" w:rsidRPr="00770CE4" w14:paraId="63F4B425" w14:textId="77777777" w:rsidTr="00696507">
        <w:trPr>
          <w:trHeight w:hRule="exact" w:val="369"/>
        </w:trPr>
        <w:tc>
          <w:tcPr>
            <w:tcW w:w="3067" w:type="dxa"/>
          </w:tcPr>
          <w:p w14:paraId="4F073E7A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T'ang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Court</w:t>
            </w:r>
            <w:proofErr w:type="spellEnd"/>
          </w:p>
        </w:tc>
      </w:tr>
    </w:tbl>
    <w:p w14:paraId="3DAFE9E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0AC089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1ACD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E0B236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21900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9DF3F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A52BC4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8CBA4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D3C30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ED15EB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6EAB5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AF1F3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4C497A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ABD3B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E6F4C5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48EDC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D5C3D4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C6772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D5020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BBBCCF6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1EB2F454" w14:textId="77777777" w:rsidR="003B253B" w:rsidRPr="0062651E" w:rsidRDefault="003B253B" w:rsidP="003B253B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62651E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253F0D6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4B3607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3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</w:tblGrid>
      <w:tr w:rsidR="003B253B" w:rsidRPr="00770CE4" w14:paraId="116D3958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5564A726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eastAsia="Calibri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3B253B" w:rsidRPr="00770CE4" w14:paraId="25EE297E" w14:textId="77777777" w:rsidTr="00696507">
        <w:trPr>
          <w:trHeight w:hRule="exact" w:val="372"/>
          <w:jc w:val="center"/>
        </w:trPr>
        <w:tc>
          <w:tcPr>
            <w:tcW w:w="3660" w:type="dxa"/>
          </w:tcPr>
          <w:p w14:paraId="263DA4F6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Amber</w:t>
            </w:r>
            <w:proofErr w:type="spellEnd"/>
          </w:p>
        </w:tc>
      </w:tr>
      <w:tr w:rsidR="003B253B" w:rsidRPr="00770CE4" w14:paraId="593897B0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3CBA7C1F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Caprice</w:t>
            </w:r>
            <w:proofErr w:type="spellEnd"/>
          </w:p>
        </w:tc>
      </w:tr>
      <w:tr w:rsidR="003B253B" w:rsidRPr="00770CE4" w14:paraId="4A8773EB" w14:textId="77777777" w:rsidTr="00696507">
        <w:trPr>
          <w:trHeight w:hRule="exact" w:val="360"/>
          <w:jc w:val="center"/>
        </w:trPr>
        <w:tc>
          <w:tcPr>
            <w:tcW w:w="3660" w:type="dxa"/>
          </w:tcPr>
          <w:p w14:paraId="6B202063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Forum</w:t>
            </w:r>
            <w:proofErr w:type="spellEnd"/>
          </w:p>
        </w:tc>
      </w:tr>
      <w:tr w:rsidR="003B253B" w:rsidRPr="00770CE4" w14:paraId="71458AC9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4976E53F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Kashiwaya</w:t>
            </w:r>
            <w:proofErr w:type="spellEnd"/>
          </w:p>
        </w:tc>
      </w:tr>
      <w:tr w:rsidR="003B253B" w:rsidRPr="00770CE4" w14:paraId="18CA2804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13EA2640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Pierre</w:t>
            </w:r>
          </w:p>
        </w:tc>
      </w:tr>
      <w:tr w:rsidR="003B253B" w:rsidRPr="00770CE4" w14:paraId="75A5AA9B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1E6DCEDD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Ryu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Gin</w:t>
            </w:r>
          </w:p>
        </w:tc>
      </w:tr>
      <w:tr w:rsidR="003B253B" w:rsidRPr="00770CE4" w14:paraId="59B0F3D3" w14:textId="77777777" w:rsidTr="00696507">
        <w:trPr>
          <w:trHeight w:hRule="exact" w:val="386"/>
          <w:jc w:val="center"/>
        </w:trPr>
        <w:tc>
          <w:tcPr>
            <w:tcW w:w="3660" w:type="dxa"/>
          </w:tcPr>
          <w:p w14:paraId="6F8EF098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Shang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Palace</w:t>
            </w:r>
          </w:p>
        </w:tc>
      </w:tr>
      <w:tr w:rsidR="003B253B" w:rsidRPr="00770CE4" w14:paraId="70D491C9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7486C230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Sun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Lok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Tsim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Sha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Tsui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1604702E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25E9D105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Ta</w:t>
            </w: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Vie</w:t>
            </w:r>
          </w:p>
        </w:tc>
      </w:tr>
      <w:tr w:rsidR="003B253B" w:rsidRPr="00770CE4" w14:paraId="7BA03794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43505380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Tin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Lung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Heen</w:t>
            </w:r>
            <w:proofErr w:type="spellEnd"/>
          </w:p>
        </w:tc>
      </w:tr>
      <w:tr w:rsidR="003B253B" w:rsidRPr="00770CE4" w14:paraId="10B77329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4C81200D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Yan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Toh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eastAsia="Calibri" w:hAnsi="Arial" w:cs="Arial"/>
                <w:sz w:val="20"/>
                <w:szCs w:val="20"/>
                <w:lang w:val="es-ES"/>
              </w:rPr>
              <w:t>Heen</w:t>
            </w:r>
            <w:proofErr w:type="spellEnd"/>
          </w:p>
        </w:tc>
      </w:tr>
    </w:tbl>
    <w:p w14:paraId="68C9969A" w14:textId="77777777" w:rsidR="003B253B" w:rsidRPr="0062651E" w:rsidRDefault="003B253B" w:rsidP="003B253B">
      <w:pPr>
        <w:jc w:val="center"/>
      </w:pPr>
    </w:p>
    <w:p w14:paraId="18A38051" w14:textId="77777777" w:rsidR="003B253B" w:rsidRPr="0062651E" w:rsidRDefault="003B253B" w:rsidP="003B253B">
      <w:pPr>
        <w:jc w:val="center"/>
      </w:pPr>
    </w:p>
    <w:p w14:paraId="537E6C41" w14:textId="77777777" w:rsidR="003B253B" w:rsidRPr="0062651E" w:rsidRDefault="003B253B" w:rsidP="003B253B">
      <w:pPr>
        <w:jc w:val="center"/>
      </w:pPr>
    </w:p>
    <w:p w14:paraId="340BE8B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EC3615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t>m</w:t>
      </w:r>
    </w:p>
    <w:p w14:paraId="4BE3AFE6" w14:textId="77777777" w:rsidR="003B253B" w:rsidRPr="0062651E" w:rsidRDefault="003B253B" w:rsidP="003B253B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62651E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78DFF67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FE893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3667" w:type="dxa"/>
        <w:tblInd w:w="2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</w:tblGrid>
      <w:tr w:rsidR="003B253B" w:rsidRPr="00770CE4" w14:paraId="3314FA50" w14:textId="77777777" w:rsidTr="00696507">
        <w:trPr>
          <w:trHeight w:hRule="exact" w:val="370"/>
        </w:trPr>
        <w:tc>
          <w:tcPr>
            <w:tcW w:w="3667" w:type="dxa"/>
          </w:tcPr>
          <w:p w14:paraId="39E220E6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3B253B" w:rsidRPr="00770CE4" w14:paraId="3D93DF2A" w14:textId="77777777" w:rsidTr="00696507">
        <w:trPr>
          <w:trHeight w:hRule="exact" w:val="370"/>
        </w:trPr>
        <w:tc>
          <w:tcPr>
            <w:tcW w:w="3667" w:type="dxa"/>
          </w:tcPr>
          <w:p w14:paraId="46D391F9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Ah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Yat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Harbour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View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Tsim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Sha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Tsui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2D712211" w14:textId="77777777" w:rsidTr="00696507">
        <w:trPr>
          <w:trHeight w:hRule="exact" w:val="499"/>
        </w:trPr>
        <w:tc>
          <w:tcPr>
            <w:tcW w:w="3667" w:type="dxa"/>
          </w:tcPr>
          <w:p w14:paraId="6CE522B3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Akrame</w:t>
            </w:r>
            <w:proofErr w:type="spellEnd"/>
          </w:p>
        </w:tc>
      </w:tr>
      <w:tr w:rsidR="003B253B" w:rsidRPr="00770CE4" w14:paraId="4924BD3B" w14:textId="77777777" w:rsidTr="00696507">
        <w:trPr>
          <w:trHeight w:hRule="exact" w:val="370"/>
        </w:trPr>
        <w:tc>
          <w:tcPr>
            <w:tcW w:w="3667" w:type="dxa"/>
          </w:tcPr>
          <w:p w14:paraId="6834B586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Arcane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3AC83F4B" w14:textId="77777777" w:rsidTr="00696507">
        <w:trPr>
          <w:trHeight w:hRule="exact" w:val="375"/>
        </w:trPr>
        <w:tc>
          <w:tcPr>
            <w:tcW w:w="3667" w:type="dxa"/>
          </w:tcPr>
          <w:p w14:paraId="217C5B53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Beefbar</w:t>
            </w:r>
            <w:proofErr w:type="spellEnd"/>
          </w:p>
        </w:tc>
      </w:tr>
      <w:tr w:rsidR="003B253B" w:rsidRPr="00770CE4" w14:paraId="020011CF" w14:textId="77777777" w:rsidTr="00696507">
        <w:trPr>
          <w:trHeight w:hRule="exact" w:val="370"/>
        </w:trPr>
        <w:tc>
          <w:tcPr>
            <w:tcW w:w="3667" w:type="dxa"/>
          </w:tcPr>
          <w:p w14:paraId="2F30E64E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Celebrity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Cuisine</w:t>
            </w:r>
            <w:proofErr w:type="spellEnd"/>
          </w:p>
        </w:tc>
      </w:tr>
      <w:tr w:rsidR="003B253B" w:rsidRPr="00770CE4" w14:paraId="46F29880" w14:textId="77777777" w:rsidTr="00696507">
        <w:trPr>
          <w:trHeight w:hRule="exact" w:val="498"/>
        </w:trPr>
        <w:tc>
          <w:tcPr>
            <w:tcW w:w="3667" w:type="dxa"/>
          </w:tcPr>
          <w:p w14:paraId="57B7F303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Duddell's</w:t>
            </w:r>
            <w:proofErr w:type="spellEnd"/>
          </w:p>
        </w:tc>
      </w:tr>
      <w:tr w:rsidR="003B253B" w:rsidRPr="00770CE4" w14:paraId="704D1C5E" w14:textId="77777777" w:rsidTr="00696507">
        <w:trPr>
          <w:trHeight w:hRule="exact" w:val="370"/>
        </w:trPr>
        <w:tc>
          <w:tcPr>
            <w:tcW w:w="3667" w:type="dxa"/>
          </w:tcPr>
          <w:p w14:paraId="63D1523F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Épure</w:t>
            </w:r>
            <w:proofErr w:type="spellEnd"/>
          </w:p>
        </w:tc>
      </w:tr>
      <w:tr w:rsidR="003B253B" w:rsidRPr="00770CE4" w14:paraId="737B55C2" w14:textId="77777777" w:rsidTr="00696507">
        <w:trPr>
          <w:trHeight w:hRule="exact" w:val="370"/>
        </w:trPr>
        <w:tc>
          <w:tcPr>
            <w:tcW w:w="3667" w:type="dxa"/>
          </w:tcPr>
          <w:p w14:paraId="5946280D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Fu Ho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Tsim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Sha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Tsui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5AEEE056" w14:textId="77777777" w:rsidTr="00696507">
        <w:trPr>
          <w:trHeight w:hRule="exact" w:val="370"/>
        </w:trPr>
        <w:tc>
          <w:tcPr>
            <w:tcW w:w="3667" w:type="dxa"/>
          </w:tcPr>
          <w:p w14:paraId="5D95E7EA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Guo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Fu Lou</w:t>
            </w:r>
          </w:p>
        </w:tc>
      </w:tr>
      <w:tr w:rsidR="003B253B" w:rsidRPr="00770CE4" w14:paraId="27A491F3" w14:textId="77777777" w:rsidTr="00696507">
        <w:trPr>
          <w:trHeight w:hRule="exact" w:val="370"/>
        </w:trPr>
        <w:tc>
          <w:tcPr>
            <w:tcW w:w="3667" w:type="dxa"/>
          </w:tcPr>
          <w:p w14:paraId="1921256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Ho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Kee</w:t>
            </w:r>
            <w:proofErr w:type="spellEnd"/>
          </w:p>
        </w:tc>
      </w:tr>
      <w:tr w:rsidR="003B253B" w:rsidRPr="00770CE4" w14:paraId="14F0FB85" w14:textId="77777777" w:rsidTr="00696507">
        <w:trPr>
          <w:trHeight w:hRule="exact" w:val="370"/>
        </w:trPr>
        <w:tc>
          <w:tcPr>
            <w:tcW w:w="3667" w:type="dxa"/>
          </w:tcPr>
          <w:p w14:paraId="6F7FCD39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IM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Teppanyaki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Wine</w:t>
            </w:r>
            <w:proofErr w:type="spellEnd"/>
          </w:p>
        </w:tc>
      </w:tr>
      <w:tr w:rsidR="003B253B" w:rsidRPr="00770CE4" w14:paraId="2BDEAA7C" w14:textId="77777777" w:rsidTr="00696507">
        <w:trPr>
          <w:trHeight w:hRule="exact" w:val="569"/>
        </w:trPr>
        <w:tc>
          <w:tcPr>
            <w:tcW w:w="3667" w:type="dxa"/>
          </w:tcPr>
          <w:p w14:paraId="7BEDE1DF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Imperial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Treasure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Fine </w:t>
            </w:r>
          </w:p>
          <w:p w14:paraId="6FFF2FEE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Chinese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Cuisine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472CF536" w14:textId="77777777" w:rsidTr="00696507">
        <w:trPr>
          <w:trHeight w:hRule="exact" w:val="373"/>
        </w:trPr>
        <w:tc>
          <w:tcPr>
            <w:tcW w:w="3667" w:type="dxa"/>
          </w:tcPr>
          <w:p w14:paraId="183F159D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Jardin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de Jade</w:t>
            </w:r>
          </w:p>
        </w:tc>
      </w:tr>
      <w:tr w:rsidR="003B253B" w:rsidRPr="00770CE4" w14:paraId="41C452B5" w14:textId="77777777" w:rsidTr="00696507">
        <w:trPr>
          <w:trHeight w:hRule="exact" w:val="370"/>
        </w:trPr>
        <w:tc>
          <w:tcPr>
            <w:tcW w:w="3667" w:type="dxa"/>
          </w:tcPr>
          <w:p w14:paraId="22C7F5E8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Kaiseki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Den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by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Saotome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C317E39" w14:textId="77777777" w:rsidR="003B253B" w:rsidRPr="00770CE4" w:rsidRDefault="003B253B" w:rsidP="0069650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B253B" w:rsidRPr="00770CE4" w14:paraId="2A27E610" w14:textId="77777777" w:rsidTr="00696507">
        <w:trPr>
          <w:trHeight w:hRule="exact" w:val="370"/>
        </w:trPr>
        <w:tc>
          <w:tcPr>
            <w:tcW w:w="3667" w:type="dxa"/>
          </w:tcPr>
          <w:p w14:paraId="23A5C94A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Kam's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Roast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Goose</w:t>
            </w:r>
            <w:proofErr w:type="spellEnd"/>
          </w:p>
        </w:tc>
      </w:tr>
      <w:tr w:rsidR="003B253B" w:rsidRPr="00770CE4" w14:paraId="5A289CFA" w14:textId="77777777" w:rsidTr="00696507">
        <w:trPr>
          <w:trHeight w:hRule="exact" w:val="370"/>
        </w:trPr>
        <w:tc>
          <w:tcPr>
            <w:tcW w:w="3667" w:type="dxa"/>
          </w:tcPr>
          <w:p w14:paraId="57B1C6E8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Kwun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Tong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2121859D" w14:textId="77777777" w:rsidTr="00696507">
        <w:trPr>
          <w:trHeight w:hRule="exact" w:val="370"/>
        </w:trPr>
        <w:tc>
          <w:tcPr>
            <w:tcW w:w="3667" w:type="dxa"/>
          </w:tcPr>
          <w:p w14:paraId="631B15D5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Mong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Kok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5A8C7707" w14:textId="77777777" w:rsidTr="00696507">
        <w:trPr>
          <w:trHeight w:hRule="exact" w:val="370"/>
        </w:trPr>
        <w:tc>
          <w:tcPr>
            <w:tcW w:w="3667" w:type="dxa"/>
          </w:tcPr>
          <w:p w14:paraId="1E0FADD5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Garden (North Point)</w:t>
            </w:r>
          </w:p>
        </w:tc>
      </w:tr>
      <w:tr w:rsidR="003B253B" w:rsidRPr="00770CE4" w14:paraId="18F9CA07" w14:textId="77777777" w:rsidTr="00696507">
        <w:trPr>
          <w:trHeight w:hRule="exact" w:val="345"/>
        </w:trPr>
        <w:tc>
          <w:tcPr>
            <w:tcW w:w="3667" w:type="dxa"/>
          </w:tcPr>
          <w:p w14:paraId="59BF3FA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Loaf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On</w:t>
            </w:r>
            <w:proofErr w:type="spellEnd"/>
          </w:p>
        </w:tc>
      </w:tr>
      <w:tr w:rsidR="003B253B" w:rsidRPr="00770CE4" w14:paraId="3932046F" w14:textId="77777777" w:rsidTr="00696507">
        <w:trPr>
          <w:trHeight w:hRule="exact" w:val="370"/>
        </w:trPr>
        <w:tc>
          <w:tcPr>
            <w:tcW w:w="3667" w:type="dxa"/>
          </w:tcPr>
          <w:p w14:paraId="41C838A6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Man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Wah</w:t>
            </w:r>
            <w:proofErr w:type="spellEnd"/>
          </w:p>
        </w:tc>
      </w:tr>
      <w:tr w:rsidR="003B253B" w:rsidRPr="00770CE4" w14:paraId="23CF6AEF" w14:textId="77777777" w:rsidTr="00696507">
        <w:trPr>
          <w:trHeight w:hRule="exact" w:val="370"/>
        </w:trPr>
        <w:tc>
          <w:tcPr>
            <w:tcW w:w="3667" w:type="dxa"/>
          </w:tcPr>
          <w:p w14:paraId="4EE0DEC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Mandarin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Grill + Bar</w:t>
            </w:r>
          </w:p>
        </w:tc>
      </w:tr>
      <w:tr w:rsidR="003B253B" w:rsidRPr="00770CE4" w14:paraId="09A80D62" w14:textId="77777777" w:rsidTr="00696507">
        <w:trPr>
          <w:trHeight w:hRule="exact" w:val="370"/>
        </w:trPr>
        <w:tc>
          <w:tcPr>
            <w:tcW w:w="3667" w:type="dxa"/>
          </w:tcPr>
          <w:p w14:paraId="6746293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MIC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Kitchen</w:t>
            </w:r>
            <w:proofErr w:type="spellEnd"/>
          </w:p>
        </w:tc>
      </w:tr>
      <w:tr w:rsidR="003B253B" w:rsidRPr="00770CE4" w14:paraId="5DD88197" w14:textId="77777777" w:rsidTr="00696507">
        <w:trPr>
          <w:trHeight w:hRule="exact" w:val="370"/>
        </w:trPr>
        <w:tc>
          <w:tcPr>
            <w:tcW w:w="3667" w:type="dxa"/>
          </w:tcPr>
          <w:p w14:paraId="0F161962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Ming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Court</w:t>
            </w:r>
            <w:proofErr w:type="spellEnd"/>
          </w:p>
        </w:tc>
      </w:tr>
      <w:tr w:rsidR="003B253B" w:rsidRPr="00770CE4" w14:paraId="054C20B2" w14:textId="77777777" w:rsidTr="00696507">
        <w:trPr>
          <w:trHeight w:hRule="exact" w:val="370"/>
        </w:trPr>
        <w:tc>
          <w:tcPr>
            <w:tcW w:w="3667" w:type="dxa"/>
          </w:tcPr>
          <w:p w14:paraId="55F07883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ON</w:t>
            </w:r>
          </w:p>
        </w:tc>
      </w:tr>
      <w:tr w:rsidR="003B253B" w:rsidRPr="00770CE4" w14:paraId="0CA93AE4" w14:textId="77777777" w:rsidTr="00696507">
        <w:trPr>
          <w:trHeight w:hRule="exact" w:val="370"/>
        </w:trPr>
        <w:tc>
          <w:tcPr>
            <w:tcW w:w="3667" w:type="dxa"/>
          </w:tcPr>
          <w:p w14:paraId="548EFDBE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Pang's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Kitchen</w:t>
            </w:r>
            <w:proofErr w:type="spellEnd"/>
          </w:p>
        </w:tc>
      </w:tr>
      <w:tr w:rsidR="003B253B" w:rsidRPr="00770CE4" w14:paraId="5486FC48" w14:textId="77777777" w:rsidTr="00696507">
        <w:trPr>
          <w:trHeight w:hRule="exact" w:val="370"/>
        </w:trPr>
        <w:tc>
          <w:tcPr>
            <w:tcW w:w="3667" w:type="dxa"/>
          </w:tcPr>
          <w:p w14:paraId="534500A3" w14:textId="77777777" w:rsidR="003B253B" w:rsidRPr="00770CE4" w:rsidRDefault="003B253B" w:rsidP="00696507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_tradnl"/>
              </w:rPr>
              <w:t>Peking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Garden (Central)</w:t>
            </w:r>
          </w:p>
          <w:p w14:paraId="193655D1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9892953" w14:textId="77777777" w:rsidR="003B253B" w:rsidRPr="0062651E" w:rsidRDefault="003B253B" w:rsidP="003B253B">
      <w:pPr>
        <w:jc w:val="center"/>
      </w:pPr>
    </w:p>
    <w:p w14:paraId="7E0346D1" w14:textId="77777777" w:rsidR="003B253B" w:rsidRPr="0062651E" w:rsidRDefault="003B253B" w:rsidP="003B253B">
      <w:pPr>
        <w:jc w:val="center"/>
      </w:pPr>
    </w:p>
    <w:p w14:paraId="5EC0AED1" w14:textId="77777777" w:rsidR="003B253B" w:rsidRPr="0062651E" w:rsidRDefault="003B253B" w:rsidP="003B253B">
      <w:pPr>
        <w:jc w:val="center"/>
      </w:pPr>
    </w:p>
    <w:p w14:paraId="20FF8189" w14:textId="77777777" w:rsidR="003B253B" w:rsidRPr="0062651E" w:rsidRDefault="003B253B" w:rsidP="003B253B">
      <w:pPr>
        <w:jc w:val="center"/>
      </w:pPr>
    </w:p>
    <w:p w14:paraId="0519370B" w14:textId="77777777" w:rsidR="003B253B" w:rsidRPr="0062651E" w:rsidRDefault="003B253B" w:rsidP="003B253B">
      <w:pPr>
        <w:jc w:val="center"/>
      </w:pPr>
    </w:p>
    <w:p w14:paraId="33616568" w14:textId="77777777" w:rsidR="003B253B" w:rsidRPr="0062651E" w:rsidRDefault="003B253B" w:rsidP="003B253B">
      <w:pPr>
        <w:jc w:val="center"/>
      </w:pPr>
    </w:p>
    <w:tbl>
      <w:tblPr>
        <w:tblStyle w:val="TableNormal"/>
        <w:tblW w:w="3660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</w:tblGrid>
      <w:tr w:rsidR="003B253B" w:rsidRPr="00770CE4" w14:paraId="460DB02B" w14:textId="77777777" w:rsidTr="00696507">
        <w:trPr>
          <w:trHeight w:hRule="exact" w:val="369"/>
        </w:trPr>
        <w:tc>
          <w:tcPr>
            <w:tcW w:w="3660" w:type="dxa"/>
            <w:tcBorders>
              <w:bottom w:val="single" w:sz="4" w:space="0" w:color="000000"/>
            </w:tcBorders>
          </w:tcPr>
          <w:p w14:paraId="3A7C1A6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3B253B" w:rsidRPr="00770CE4" w14:paraId="396515E0" w14:textId="77777777" w:rsidTr="00696507">
        <w:trPr>
          <w:trHeight w:hRule="exact" w:val="369"/>
        </w:trPr>
        <w:tc>
          <w:tcPr>
            <w:tcW w:w="3660" w:type="dxa"/>
            <w:tcBorders>
              <w:bottom w:val="single" w:sz="4" w:space="0" w:color="000000"/>
            </w:tcBorders>
          </w:tcPr>
          <w:p w14:paraId="162C37CB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Qi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Chai)</w:t>
            </w:r>
          </w:p>
        </w:tc>
      </w:tr>
      <w:tr w:rsidR="003B253B" w:rsidRPr="00770CE4" w14:paraId="3C253AF8" w14:textId="77777777" w:rsidTr="00696507">
        <w:trPr>
          <w:trHeight w:hRule="exact" w:val="369"/>
        </w:trPr>
        <w:tc>
          <w:tcPr>
            <w:tcW w:w="3660" w:type="dxa"/>
          </w:tcPr>
          <w:p w14:paraId="760515E0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Rech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649DBAB3" w14:textId="77777777" w:rsidTr="00696507">
        <w:trPr>
          <w:trHeight w:hRule="exact" w:val="369"/>
        </w:trPr>
        <w:tc>
          <w:tcPr>
            <w:tcW w:w="3660" w:type="dxa"/>
          </w:tcPr>
          <w:p w14:paraId="7B541B06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Sai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Kung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Sing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Kee</w:t>
            </w:r>
            <w:proofErr w:type="spellEnd"/>
          </w:p>
        </w:tc>
      </w:tr>
      <w:tr w:rsidR="003B253B" w:rsidRPr="00770CE4" w14:paraId="183C6ECD" w14:textId="77777777" w:rsidTr="00696507">
        <w:trPr>
          <w:trHeight w:hRule="exact" w:val="369"/>
        </w:trPr>
        <w:tc>
          <w:tcPr>
            <w:tcW w:w="3660" w:type="dxa"/>
          </w:tcPr>
          <w:p w14:paraId="1210593F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Serge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et le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Phoque</w:t>
            </w:r>
            <w:proofErr w:type="spellEnd"/>
          </w:p>
        </w:tc>
      </w:tr>
      <w:tr w:rsidR="003B253B" w:rsidRPr="00770CE4" w14:paraId="23842D50" w14:textId="77777777" w:rsidTr="00696507">
        <w:trPr>
          <w:trHeight w:hRule="exact" w:val="471"/>
        </w:trPr>
        <w:tc>
          <w:tcPr>
            <w:tcW w:w="3660" w:type="dxa"/>
          </w:tcPr>
          <w:p w14:paraId="617368B1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Spring Moon</w:t>
            </w:r>
          </w:p>
        </w:tc>
      </w:tr>
      <w:tr w:rsidR="003B253B" w:rsidRPr="00770CE4" w14:paraId="2A112F99" w14:textId="77777777" w:rsidTr="00696507">
        <w:trPr>
          <w:trHeight w:hRule="exact" w:val="369"/>
        </w:trPr>
        <w:tc>
          <w:tcPr>
            <w:tcW w:w="3660" w:type="dxa"/>
          </w:tcPr>
          <w:p w14:paraId="20CB15D4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Summer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Palace</w:t>
            </w:r>
          </w:p>
        </w:tc>
      </w:tr>
      <w:tr w:rsidR="003B253B" w:rsidRPr="00770CE4" w14:paraId="0B399C8D" w14:textId="77777777" w:rsidTr="00696507">
        <w:trPr>
          <w:trHeight w:hRule="exact" w:val="369"/>
        </w:trPr>
        <w:tc>
          <w:tcPr>
            <w:tcW w:w="3660" w:type="dxa"/>
          </w:tcPr>
          <w:p w14:paraId="705BC24B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Sushi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Tokami</w:t>
            </w:r>
            <w:proofErr w:type="spellEnd"/>
          </w:p>
        </w:tc>
      </w:tr>
      <w:tr w:rsidR="003B253B" w:rsidRPr="00770CE4" w14:paraId="3BA3FE6B" w14:textId="77777777" w:rsidTr="00696507">
        <w:trPr>
          <w:trHeight w:hRule="exact" w:val="369"/>
        </w:trPr>
        <w:tc>
          <w:tcPr>
            <w:tcW w:w="3660" w:type="dxa"/>
          </w:tcPr>
          <w:p w14:paraId="3C3796E1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Sushi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Wadatsumi</w:t>
            </w:r>
            <w:proofErr w:type="spellEnd"/>
          </w:p>
        </w:tc>
      </w:tr>
      <w:tr w:rsidR="003B253B" w:rsidRPr="00770CE4" w14:paraId="2794531E" w14:textId="77777777" w:rsidTr="00696507">
        <w:trPr>
          <w:trHeight w:hRule="exact" w:val="369"/>
        </w:trPr>
        <w:tc>
          <w:tcPr>
            <w:tcW w:w="3660" w:type="dxa"/>
          </w:tcPr>
          <w:p w14:paraId="1D64300E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Takumi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by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Daisuke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Mori</w:t>
            </w:r>
            <w:proofErr w:type="spellEnd"/>
          </w:p>
        </w:tc>
      </w:tr>
      <w:tr w:rsidR="003B253B" w:rsidRPr="00770CE4" w14:paraId="0228EB08" w14:textId="77777777" w:rsidTr="00696507">
        <w:trPr>
          <w:trHeight w:hRule="exact" w:val="369"/>
        </w:trPr>
        <w:tc>
          <w:tcPr>
            <w:tcW w:w="3660" w:type="dxa"/>
          </w:tcPr>
          <w:p w14:paraId="00456B10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Tate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39D4F8B4" w14:textId="77777777" w:rsidTr="00696507">
        <w:trPr>
          <w:trHeight w:hRule="exact" w:val="369"/>
        </w:trPr>
        <w:tc>
          <w:tcPr>
            <w:tcW w:w="3660" w:type="dxa"/>
          </w:tcPr>
          <w:p w14:paraId="76CD3772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Ocean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0C4DD232" w14:textId="77777777" w:rsidTr="00696507">
        <w:trPr>
          <w:trHeight w:hRule="exact" w:val="369"/>
        </w:trPr>
        <w:tc>
          <w:tcPr>
            <w:tcW w:w="3660" w:type="dxa"/>
          </w:tcPr>
          <w:p w14:paraId="3A55E563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Tim Ho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Sham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Shui Po)</w:t>
            </w:r>
          </w:p>
        </w:tc>
      </w:tr>
      <w:tr w:rsidR="003B253B" w:rsidRPr="00770CE4" w14:paraId="3E017BF0" w14:textId="77777777" w:rsidTr="00696507">
        <w:trPr>
          <w:trHeight w:hRule="exact" w:val="369"/>
        </w:trPr>
        <w:tc>
          <w:tcPr>
            <w:tcW w:w="3660" w:type="dxa"/>
          </w:tcPr>
          <w:p w14:paraId="208589BB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Tosca</w:t>
            </w:r>
          </w:p>
        </w:tc>
      </w:tr>
      <w:tr w:rsidR="003B253B" w:rsidRPr="00770CE4" w14:paraId="4597ABEC" w14:textId="77777777" w:rsidTr="00696507">
        <w:trPr>
          <w:trHeight w:hRule="exact" w:val="369"/>
        </w:trPr>
        <w:tc>
          <w:tcPr>
            <w:tcW w:w="3660" w:type="dxa"/>
          </w:tcPr>
          <w:p w14:paraId="59FC7815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VEA</w:t>
            </w:r>
          </w:p>
        </w:tc>
      </w:tr>
      <w:tr w:rsidR="003B253B" w:rsidRPr="00770CE4" w14:paraId="584CFE3E" w14:textId="77777777" w:rsidTr="00696507">
        <w:trPr>
          <w:trHeight w:hRule="exact" w:val="369"/>
        </w:trPr>
        <w:tc>
          <w:tcPr>
            <w:tcW w:w="3660" w:type="dxa"/>
          </w:tcPr>
          <w:p w14:paraId="66AB64F5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Yat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Lok</w:t>
            </w:r>
            <w:proofErr w:type="spellEnd"/>
          </w:p>
        </w:tc>
      </w:tr>
      <w:tr w:rsidR="003B253B" w:rsidRPr="00770CE4" w14:paraId="6B8DEB66" w14:textId="77777777" w:rsidTr="00696507">
        <w:trPr>
          <w:trHeight w:hRule="exact" w:val="400"/>
        </w:trPr>
        <w:tc>
          <w:tcPr>
            <w:tcW w:w="3660" w:type="dxa"/>
          </w:tcPr>
          <w:p w14:paraId="1CC2784D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Yat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Jordan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352B3D35" w14:textId="77777777" w:rsidTr="00696507">
        <w:trPr>
          <w:trHeight w:hRule="exact" w:val="369"/>
        </w:trPr>
        <w:tc>
          <w:tcPr>
            <w:tcW w:w="3660" w:type="dxa"/>
          </w:tcPr>
          <w:p w14:paraId="3E8CA88F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Yè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Shanghai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Tsim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Sha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Tsui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3B253B" w:rsidRPr="00770CE4" w14:paraId="343DBF98" w14:textId="77777777" w:rsidTr="00696507">
        <w:trPr>
          <w:trHeight w:hRule="exact" w:val="369"/>
        </w:trPr>
        <w:tc>
          <w:tcPr>
            <w:tcW w:w="3660" w:type="dxa"/>
          </w:tcPr>
          <w:p w14:paraId="56D7EA20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Yee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Tung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583A151A" w14:textId="77777777" w:rsidTr="00696507">
        <w:trPr>
          <w:trHeight w:hRule="exact" w:val="369"/>
        </w:trPr>
        <w:tc>
          <w:tcPr>
            <w:tcW w:w="3660" w:type="dxa"/>
          </w:tcPr>
          <w:p w14:paraId="3FEBE842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Ying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Jee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Club </w:t>
            </w:r>
            <w:r w:rsidRPr="00770CE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</w:t>
            </w:r>
          </w:p>
        </w:tc>
      </w:tr>
      <w:tr w:rsidR="003B253B" w:rsidRPr="00770CE4" w14:paraId="3DB9CCAB" w14:textId="77777777" w:rsidTr="00696507">
        <w:trPr>
          <w:trHeight w:hRule="exact" w:val="369"/>
        </w:trPr>
        <w:tc>
          <w:tcPr>
            <w:tcW w:w="3660" w:type="dxa"/>
          </w:tcPr>
          <w:p w14:paraId="47485A37" w14:textId="77777777" w:rsidR="003B253B" w:rsidRPr="00770CE4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Zhejiang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</w:p>
        </w:tc>
      </w:tr>
    </w:tbl>
    <w:p w14:paraId="1BED8A0D" w14:textId="77777777" w:rsidR="003B253B" w:rsidRPr="0062651E" w:rsidRDefault="003B253B" w:rsidP="003B253B">
      <w:pPr>
        <w:jc w:val="center"/>
      </w:pPr>
    </w:p>
    <w:p w14:paraId="02D5C49B" w14:textId="77777777" w:rsidR="003B253B" w:rsidRPr="0062651E" w:rsidRDefault="003B253B" w:rsidP="003B253B">
      <w:pPr>
        <w:jc w:val="center"/>
      </w:pPr>
    </w:p>
    <w:p w14:paraId="5DE42468" w14:textId="77777777" w:rsidR="003B253B" w:rsidRPr="0062651E" w:rsidRDefault="003B253B" w:rsidP="003B253B">
      <w:pPr>
        <w:jc w:val="center"/>
      </w:pPr>
    </w:p>
    <w:p w14:paraId="1455892C" w14:textId="77777777" w:rsidR="003B253B" w:rsidRPr="0062651E" w:rsidRDefault="003B253B" w:rsidP="003B253B">
      <w:pPr>
        <w:jc w:val="center"/>
      </w:pPr>
    </w:p>
    <w:p w14:paraId="307C09DE" w14:textId="77777777" w:rsidR="003B253B" w:rsidRPr="0062651E" w:rsidRDefault="003B253B" w:rsidP="003B253B">
      <w:pPr>
        <w:jc w:val="center"/>
      </w:pPr>
    </w:p>
    <w:p w14:paraId="21935BEC" w14:textId="77777777" w:rsidR="003B253B" w:rsidRPr="0062651E" w:rsidRDefault="003B253B" w:rsidP="003B253B">
      <w:pPr>
        <w:jc w:val="center"/>
      </w:pPr>
    </w:p>
    <w:p w14:paraId="2D3A3125" w14:textId="77777777" w:rsidR="003B253B" w:rsidRPr="0062651E" w:rsidRDefault="003B253B" w:rsidP="003B253B">
      <w:pPr>
        <w:jc w:val="center"/>
      </w:pPr>
    </w:p>
    <w:p w14:paraId="2C7C2C10" w14:textId="77777777" w:rsidR="003B253B" w:rsidRPr="0062651E" w:rsidRDefault="003B253B" w:rsidP="003B253B">
      <w:pPr>
        <w:jc w:val="center"/>
      </w:pPr>
    </w:p>
    <w:p w14:paraId="32B33090" w14:textId="77777777" w:rsidR="003B253B" w:rsidRPr="0062651E" w:rsidRDefault="003B253B" w:rsidP="003B253B">
      <w:pPr>
        <w:jc w:val="center"/>
      </w:pPr>
    </w:p>
    <w:p w14:paraId="1F5ADA7B" w14:textId="77777777" w:rsidR="003B253B" w:rsidRPr="0062651E" w:rsidRDefault="003B253B" w:rsidP="003B253B">
      <w:pPr>
        <w:jc w:val="center"/>
      </w:pPr>
    </w:p>
    <w:p w14:paraId="7B7C762C" w14:textId="77777777" w:rsidR="003B253B" w:rsidRPr="0062651E" w:rsidRDefault="003B253B" w:rsidP="003B253B">
      <w:pPr>
        <w:jc w:val="center"/>
      </w:pPr>
    </w:p>
    <w:p w14:paraId="70CE7FDA" w14:textId="77777777" w:rsidR="003B253B" w:rsidRPr="0062651E" w:rsidRDefault="003B253B" w:rsidP="003B253B">
      <w:pPr>
        <w:jc w:val="center"/>
      </w:pPr>
    </w:p>
    <w:p w14:paraId="3D0BB06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7C248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92549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C30C6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BEA69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093E3B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A51568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b w:val="0"/>
          <w:lang w:val="es-ES"/>
        </w:rPr>
      </w:pPr>
      <w:r w:rsidRPr="0062651E">
        <w:rPr>
          <w:lang w:val="es-ES"/>
        </w:rPr>
        <w:t xml:space="preserve">La guía MICHELIN </w:t>
      </w:r>
      <w:r w:rsidRPr="0062651E">
        <w:rPr>
          <w:i/>
          <w:lang w:val="es-ES"/>
        </w:rPr>
        <w:t xml:space="preserve">Hong Kong </w:t>
      </w:r>
      <w:proofErr w:type="spellStart"/>
      <w:r w:rsidRPr="0062651E">
        <w:rPr>
          <w:i/>
          <w:lang w:val="es-ES"/>
        </w:rPr>
        <w:t>Macau</w:t>
      </w:r>
      <w:proofErr w:type="spellEnd"/>
      <w:r w:rsidRPr="0062651E">
        <w:rPr>
          <w:i/>
          <w:lang w:val="es-ES"/>
        </w:rPr>
        <w:t xml:space="preserve"> </w:t>
      </w:r>
      <w:r w:rsidRPr="0062651E">
        <w:rPr>
          <w:lang w:val="es-ES"/>
        </w:rPr>
        <w:t>2018</w:t>
      </w:r>
      <w:r w:rsidRPr="0062651E">
        <w:rPr>
          <w:lang w:val="es-ES"/>
        </w:rPr>
        <w:br/>
        <w:t>Restaurantes con estrellas Macao</w:t>
      </w:r>
    </w:p>
    <w:p w14:paraId="3C33048F" w14:textId="77777777" w:rsidR="003B253B" w:rsidRPr="0062651E" w:rsidRDefault="003B253B" w:rsidP="003B253B">
      <w:pPr>
        <w:pStyle w:val="Default"/>
        <w:ind w:right="725"/>
        <w:rPr>
          <w:rFonts w:ascii="Annuels" w:hAnsi="Annuels"/>
          <w:color w:val="FF0000"/>
          <w:sz w:val="72"/>
        </w:rPr>
      </w:pPr>
    </w:p>
    <w:p w14:paraId="0C42AA42" w14:textId="77777777" w:rsidR="003B253B" w:rsidRPr="0062651E" w:rsidRDefault="003B253B" w:rsidP="003B253B">
      <w:pPr>
        <w:pStyle w:val="Default"/>
        <w:ind w:right="725"/>
        <w:rPr>
          <w:rFonts w:ascii="Annuels" w:hAnsi="Annuels"/>
          <w:color w:val="FF0000"/>
          <w:sz w:val="22"/>
          <w:szCs w:val="22"/>
        </w:rPr>
      </w:pPr>
    </w:p>
    <w:p w14:paraId="748A6450" w14:textId="77777777" w:rsidR="003B253B" w:rsidRPr="0062651E" w:rsidRDefault="003B253B" w:rsidP="003B253B">
      <w:pPr>
        <w:pStyle w:val="Default"/>
        <w:ind w:right="725"/>
        <w:rPr>
          <w:rFonts w:ascii="Annuels" w:hAnsi="Annuels"/>
          <w:color w:val="FF0000"/>
          <w:sz w:val="22"/>
          <w:szCs w:val="22"/>
        </w:rPr>
      </w:pPr>
    </w:p>
    <w:p w14:paraId="7C37560F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t>o</w:t>
      </w:r>
    </w:p>
    <w:p w14:paraId="71ED672C" w14:textId="77777777" w:rsidR="003B253B" w:rsidRPr="0062651E" w:rsidRDefault="003B253B" w:rsidP="003B253B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3B9BE837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 w:cs="Arial"/>
          <w:b/>
          <w:color w:val="auto"/>
          <w:sz w:val="21"/>
        </w:rPr>
      </w:pPr>
      <w:r w:rsidRPr="0062651E">
        <w:rPr>
          <w:rFonts w:ascii="Arial" w:hAnsi="Arial" w:cs="Arial"/>
          <w:b/>
          <w:color w:val="auto"/>
          <w:sz w:val="20"/>
        </w:rPr>
        <w:t>Una cocina única. ¡Justifica el viaje!</w:t>
      </w:r>
    </w:p>
    <w:p w14:paraId="672848BD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p w14:paraId="0F7B74CC" w14:textId="77777777" w:rsidR="003B253B" w:rsidRPr="0062651E" w:rsidRDefault="003B253B" w:rsidP="003B253B">
      <w:pPr>
        <w:pStyle w:val="Default"/>
        <w:ind w:left="567" w:right="725" w:hanging="567"/>
        <w:rPr>
          <w:rFonts w:ascii="Arial" w:hAnsi="Arial" w:cs="Arial"/>
          <w:b/>
          <w:bCs/>
          <w:iCs/>
          <w:sz w:val="21"/>
        </w:rPr>
      </w:pPr>
      <w:r w:rsidRPr="0062651E">
        <w:rPr>
          <w:rFonts w:ascii="Arial" w:hAnsi="Arial"/>
          <w:b/>
          <w:color w:val="auto"/>
          <w:sz w:val="21"/>
        </w:rPr>
        <w:t xml:space="preserve">     Nuevas estrellas   </w:t>
      </w:r>
      <w:r w:rsidRPr="0062651E">
        <w:rPr>
          <w:rFonts w:ascii="Arial" w:hAnsi="Arial"/>
          <w:b/>
          <w:color w:val="FF0000"/>
          <w:sz w:val="21"/>
        </w:rPr>
        <w:t>N</w:t>
      </w:r>
    </w:p>
    <w:p w14:paraId="0E3C6C7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2242" w:tblpY="122"/>
        <w:tblW w:w="6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066"/>
      </w:tblGrid>
      <w:tr w:rsidR="003B253B" w:rsidRPr="00770CE4" w14:paraId="5BCE633C" w14:textId="77777777" w:rsidTr="00696507">
        <w:trPr>
          <w:trHeight w:hRule="exact" w:val="369"/>
        </w:trPr>
        <w:tc>
          <w:tcPr>
            <w:tcW w:w="3067" w:type="dxa"/>
          </w:tcPr>
          <w:p w14:paraId="3F18AC40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3066" w:type="dxa"/>
          </w:tcPr>
          <w:p w14:paraId="3094E97E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770CE4" w14:paraId="4D85BDC3" w14:textId="77777777" w:rsidTr="00696507">
        <w:trPr>
          <w:trHeight w:hRule="exact" w:val="369"/>
        </w:trPr>
        <w:tc>
          <w:tcPr>
            <w:tcW w:w="3067" w:type="dxa"/>
          </w:tcPr>
          <w:p w14:paraId="17C1D42F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Robuchon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Dôme</w:t>
            </w:r>
            <w:proofErr w:type="spellEnd"/>
          </w:p>
        </w:tc>
        <w:tc>
          <w:tcPr>
            <w:tcW w:w="3066" w:type="dxa"/>
          </w:tcPr>
          <w:p w14:paraId="01F5CB52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  <w:tr w:rsidR="003B253B" w:rsidRPr="00770CE4" w14:paraId="7653C547" w14:textId="77777777" w:rsidTr="00696507">
        <w:trPr>
          <w:trHeight w:hRule="exact" w:val="369"/>
        </w:trPr>
        <w:tc>
          <w:tcPr>
            <w:tcW w:w="3067" w:type="dxa"/>
          </w:tcPr>
          <w:p w14:paraId="1ECDCBCB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Eight</w:t>
            </w:r>
            <w:proofErr w:type="spellEnd"/>
          </w:p>
        </w:tc>
        <w:tc>
          <w:tcPr>
            <w:tcW w:w="3066" w:type="dxa"/>
          </w:tcPr>
          <w:p w14:paraId="580FEF14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China</w:t>
            </w:r>
          </w:p>
        </w:tc>
      </w:tr>
    </w:tbl>
    <w:p w14:paraId="06C42E0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26987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B4B3FF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6A2D8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608F0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5C8964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0F867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FA735F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CEF6D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DF638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6FAF7D5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02778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B04504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7549586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32F9252D" w14:textId="77777777" w:rsidR="003B253B" w:rsidRPr="0062651E" w:rsidRDefault="003B253B" w:rsidP="003B253B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62651E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1B13ED9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8F77B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6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2470"/>
      </w:tblGrid>
      <w:tr w:rsidR="006D656F" w:rsidRPr="00770CE4" w14:paraId="022C8719" w14:textId="77777777" w:rsidTr="006D656F">
        <w:trPr>
          <w:trHeight w:hRule="exact" w:val="370"/>
          <w:jc w:val="center"/>
        </w:trPr>
        <w:tc>
          <w:tcPr>
            <w:tcW w:w="3658" w:type="dxa"/>
          </w:tcPr>
          <w:p w14:paraId="28EFFBCD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70" w:type="dxa"/>
          </w:tcPr>
          <w:p w14:paraId="199B9EEC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6D656F" w:rsidRPr="00770CE4" w14:paraId="22E241A4" w14:textId="77777777" w:rsidTr="006D656F">
        <w:trPr>
          <w:trHeight w:hRule="exact" w:val="359"/>
          <w:jc w:val="center"/>
        </w:trPr>
        <w:tc>
          <w:tcPr>
            <w:tcW w:w="3658" w:type="dxa"/>
          </w:tcPr>
          <w:p w14:paraId="014788E0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Feng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Wei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Ju  </w:t>
            </w:r>
          </w:p>
        </w:tc>
        <w:tc>
          <w:tcPr>
            <w:tcW w:w="2470" w:type="dxa"/>
          </w:tcPr>
          <w:p w14:paraId="305AB519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Hunanesa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y Sichuan</w:t>
            </w:r>
          </w:p>
        </w:tc>
      </w:tr>
      <w:tr w:rsidR="006D656F" w:rsidRPr="00770CE4" w14:paraId="3FAD6464" w14:textId="77777777" w:rsidTr="006D656F">
        <w:trPr>
          <w:trHeight w:hRule="exact" w:val="370"/>
          <w:jc w:val="center"/>
        </w:trPr>
        <w:tc>
          <w:tcPr>
            <w:tcW w:w="3658" w:type="dxa"/>
          </w:tcPr>
          <w:p w14:paraId="5CFCF4CD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Golden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Flower</w:t>
            </w:r>
            <w:proofErr w:type="spellEnd"/>
          </w:p>
        </w:tc>
        <w:tc>
          <w:tcPr>
            <w:tcW w:w="2470" w:type="dxa"/>
          </w:tcPr>
          <w:p w14:paraId="6F4831DA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China</w:t>
            </w:r>
          </w:p>
        </w:tc>
      </w:tr>
      <w:tr w:rsidR="006D656F" w:rsidRPr="00770CE4" w14:paraId="2E1A9F9B" w14:textId="77777777" w:rsidTr="006D656F">
        <w:trPr>
          <w:trHeight w:hRule="exact" w:val="360"/>
          <w:jc w:val="center"/>
        </w:trPr>
        <w:tc>
          <w:tcPr>
            <w:tcW w:w="3658" w:type="dxa"/>
          </w:tcPr>
          <w:p w14:paraId="79F13541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Jade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Dragon</w:t>
            </w:r>
            <w:proofErr w:type="spellEnd"/>
          </w:p>
        </w:tc>
        <w:tc>
          <w:tcPr>
            <w:tcW w:w="2470" w:type="dxa"/>
          </w:tcPr>
          <w:p w14:paraId="3594F227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6D656F" w:rsidRPr="00770CE4" w14:paraId="5288E15F" w14:textId="77777777" w:rsidTr="006D656F">
        <w:trPr>
          <w:trHeight w:hRule="exact" w:val="370"/>
          <w:jc w:val="center"/>
        </w:trPr>
        <w:tc>
          <w:tcPr>
            <w:tcW w:w="3658" w:type="dxa"/>
          </w:tcPr>
          <w:p w14:paraId="4E69C431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Mizumi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70" w:type="dxa"/>
          </w:tcPr>
          <w:p w14:paraId="4A985F32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Japonesa</w:t>
            </w:r>
          </w:p>
        </w:tc>
      </w:tr>
      <w:tr w:rsidR="006D656F" w:rsidRPr="00770CE4" w14:paraId="041BEBDC" w14:textId="77777777" w:rsidTr="006D656F">
        <w:trPr>
          <w:trHeight w:hRule="exact" w:val="456"/>
          <w:jc w:val="center"/>
        </w:trPr>
        <w:tc>
          <w:tcPr>
            <w:tcW w:w="3658" w:type="dxa"/>
          </w:tcPr>
          <w:p w14:paraId="683ADC0A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Tasting</w:t>
            </w:r>
            <w:proofErr w:type="spellEnd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Room</w:t>
            </w:r>
            <w:proofErr w:type="spellEnd"/>
          </w:p>
        </w:tc>
        <w:tc>
          <w:tcPr>
            <w:tcW w:w="2470" w:type="dxa"/>
          </w:tcPr>
          <w:p w14:paraId="3518665E" w14:textId="77777777" w:rsidR="003B253B" w:rsidRPr="00770CE4" w:rsidRDefault="003B253B" w:rsidP="00696507">
            <w:pPr>
              <w:pStyle w:val="TableParagraph"/>
              <w:spacing w:before="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0CE4">
              <w:rPr>
                <w:rFonts w:ascii="Arial" w:hAnsi="Arial" w:cs="Arial"/>
                <w:sz w:val="20"/>
                <w:szCs w:val="20"/>
                <w:lang w:val="es-ES"/>
              </w:rPr>
              <w:t>Francesa contemporánea</w:t>
            </w:r>
          </w:p>
        </w:tc>
      </w:tr>
    </w:tbl>
    <w:p w14:paraId="3E3403E1" w14:textId="77777777" w:rsidR="003B253B" w:rsidRPr="0062651E" w:rsidRDefault="003B253B" w:rsidP="003B253B"/>
    <w:p w14:paraId="6C85A7FA" w14:textId="77777777" w:rsidR="003B253B" w:rsidRPr="0062651E" w:rsidRDefault="003B253B" w:rsidP="003B253B"/>
    <w:p w14:paraId="5E8A087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73DE19" w14:textId="77777777" w:rsidR="003B253B" w:rsidRPr="0062651E" w:rsidRDefault="003B253B" w:rsidP="003B253B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62651E">
        <w:rPr>
          <w:rFonts w:ascii="Annuels" w:eastAsia="Times" w:hAnsi="Annuels" w:cs="Arial"/>
          <w:color w:val="FF0000"/>
          <w:sz w:val="56"/>
          <w:szCs w:val="28"/>
        </w:rPr>
        <w:br w:type="column"/>
      </w:r>
      <w:r w:rsidRPr="0062651E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281C649D" w14:textId="77777777" w:rsidR="003B253B" w:rsidRPr="0062651E" w:rsidRDefault="003B253B" w:rsidP="003B253B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62651E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44C948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E9FEEA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2200"/>
      </w:tblGrid>
      <w:tr w:rsidR="003B253B" w:rsidRPr="006D656F" w14:paraId="3C4EAA2B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73E53FFB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200" w:type="dxa"/>
          </w:tcPr>
          <w:p w14:paraId="3CD46C61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6D656F" w14:paraId="65985500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30E300CC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King</w:t>
            </w:r>
          </w:p>
        </w:tc>
        <w:tc>
          <w:tcPr>
            <w:tcW w:w="2200" w:type="dxa"/>
          </w:tcPr>
          <w:p w14:paraId="0FA26F66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2E23E80F" w14:textId="77777777" w:rsidTr="00696507">
        <w:trPr>
          <w:trHeight w:hRule="exact" w:val="317"/>
          <w:jc w:val="center"/>
        </w:trPr>
        <w:tc>
          <w:tcPr>
            <w:tcW w:w="3660" w:type="dxa"/>
          </w:tcPr>
          <w:p w14:paraId="2001BCA4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Lai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00" w:type="dxa"/>
          </w:tcPr>
          <w:p w14:paraId="7DAE98AC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112A81B2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328A5EBE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8 1/2 Otto e Mezzo -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Bombana</w:t>
            </w:r>
            <w:proofErr w:type="spellEnd"/>
          </w:p>
        </w:tc>
        <w:tc>
          <w:tcPr>
            <w:tcW w:w="2200" w:type="dxa"/>
          </w:tcPr>
          <w:p w14:paraId="016169F5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Italiana</w:t>
            </w:r>
          </w:p>
        </w:tc>
      </w:tr>
      <w:tr w:rsidR="003B253B" w:rsidRPr="006D656F" w14:paraId="155AB7D8" w14:textId="77777777" w:rsidTr="00696507">
        <w:trPr>
          <w:trHeight w:hRule="exact" w:val="375"/>
          <w:jc w:val="center"/>
        </w:trPr>
        <w:tc>
          <w:tcPr>
            <w:tcW w:w="3660" w:type="dxa"/>
          </w:tcPr>
          <w:p w14:paraId="26BE4B28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Pearl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Dragon</w:t>
            </w:r>
            <w:proofErr w:type="spellEnd"/>
          </w:p>
        </w:tc>
        <w:tc>
          <w:tcPr>
            <w:tcW w:w="2200" w:type="dxa"/>
          </w:tcPr>
          <w:p w14:paraId="6D55F311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362036ED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544BA179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Shinji</w:t>
            </w:r>
            <w:proofErr w:type="spellEnd"/>
            <w:r w:rsidRPr="006D656F">
              <w:rPr>
                <w:rFonts w:ascii="Arial" w:eastAsiaTheme="minorEastAsia" w:hAnsi="Arial" w:cs="Arial"/>
                <w:color w:val="262626" w:themeColor="text1"/>
                <w:sz w:val="20"/>
                <w:szCs w:val="20"/>
                <w:lang w:val="es-ES" w:eastAsia="fr-FR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by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Kanesaka</w:t>
            </w:r>
            <w:proofErr w:type="spellEnd"/>
          </w:p>
        </w:tc>
        <w:tc>
          <w:tcPr>
            <w:tcW w:w="2200" w:type="dxa"/>
          </w:tcPr>
          <w:p w14:paraId="747E8E26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Sushi</w:t>
            </w:r>
          </w:p>
        </w:tc>
      </w:tr>
      <w:tr w:rsidR="003B253B" w:rsidRPr="006D656F" w14:paraId="0D052F4D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0CE7E3F7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Golden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Peacock</w:t>
            </w:r>
            <w:proofErr w:type="spellEnd"/>
          </w:p>
        </w:tc>
        <w:tc>
          <w:tcPr>
            <w:tcW w:w="2200" w:type="dxa"/>
          </w:tcPr>
          <w:p w14:paraId="3721213F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India</w:t>
            </w:r>
          </w:p>
        </w:tc>
      </w:tr>
      <w:tr w:rsidR="003B253B" w:rsidRPr="006D656F" w14:paraId="5A70D021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1AF46668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Kitchen</w:t>
            </w:r>
            <w:proofErr w:type="spellEnd"/>
          </w:p>
        </w:tc>
        <w:tc>
          <w:tcPr>
            <w:tcW w:w="2200" w:type="dxa"/>
          </w:tcPr>
          <w:p w14:paraId="2D09578F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Steakhouse</w:t>
            </w:r>
            <w:proofErr w:type="spellEnd"/>
          </w:p>
        </w:tc>
      </w:tr>
      <w:tr w:rsidR="003B253B" w:rsidRPr="006D656F" w14:paraId="7AD3770E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34ED7142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Tim's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Kitchen</w:t>
            </w:r>
            <w:proofErr w:type="spellEnd"/>
          </w:p>
        </w:tc>
        <w:tc>
          <w:tcPr>
            <w:tcW w:w="2200" w:type="dxa"/>
          </w:tcPr>
          <w:p w14:paraId="141EC0B4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4CE62741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1D8B40BC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Wing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Lei</w:t>
            </w:r>
            <w:proofErr w:type="spellEnd"/>
          </w:p>
        </w:tc>
        <w:tc>
          <w:tcPr>
            <w:tcW w:w="2200" w:type="dxa"/>
          </w:tcPr>
          <w:p w14:paraId="023F2E76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5DFD45F7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347CBFE8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Ying </w:t>
            </w:r>
          </w:p>
        </w:tc>
        <w:tc>
          <w:tcPr>
            <w:tcW w:w="2200" w:type="dxa"/>
          </w:tcPr>
          <w:p w14:paraId="30DB0937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07CE8DDD" w14:textId="77777777" w:rsidTr="00696507">
        <w:trPr>
          <w:trHeight w:hRule="exact" w:val="370"/>
          <w:jc w:val="center"/>
        </w:trPr>
        <w:tc>
          <w:tcPr>
            <w:tcW w:w="3660" w:type="dxa"/>
          </w:tcPr>
          <w:p w14:paraId="5871FD67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Zi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Yat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Heen</w:t>
            </w:r>
            <w:proofErr w:type="spellEnd"/>
          </w:p>
        </w:tc>
        <w:tc>
          <w:tcPr>
            <w:tcW w:w="2200" w:type="dxa"/>
          </w:tcPr>
          <w:p w14:paraId="28134F1B" w14:textId="77777777" w:rsidR="003B253B" w:rsidRPr="006D656F" w:rsidRDefault="003B253B" w:rsidP="00696507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</w:tbl>
    <w:p w14:paraId="1A24FC9A" w14:textId="77777777" w:rsidR="003B253B" w:rsidRPr="0062651E" w:rsidRDefault="003B253B" w:rsidP="003B253B">
      <w:pPr>
        <w:jc w:val="center"/>
      </w:pPr>
    </w:p>
    <w:p w14:paraId="17FB64F5" w14:textId="77777777" w:rsidR="003B253B" w:rsidRPr="0062651E" w:rsidRDefault="003B253B" w:rsidP="003B253B">
      <w:pPr>
        <w:jc w:val="center"/>
      </w:pPr>
    </w:p>
    <w:p w14:paraId="225CC9A5" w14:textId="77777777" w:rsidR="003B253B" w:rsidRPr="0062651E" w:rsidRDefault="003B253B" w:rsidP="003B253B">
      <w:pPr>
        <w:jc w:val="center"/>
      </w:pPr>
    </w:p>
    <w:p w14:paraId="5CB09316" w14:textId="77777777" w:rsidR="003B253B" w:rsidRPr="0062651E" w:rsidRDefault="003B253B" w:rsidP="003B253B">
      <w:pPr>
        <w:jc w:val="center"/>
      </w:pPr>
    </w:p>
    <w:p w14:paraId="7D078C27" w14:textId="77777777" w:rsidR="003B253B" w:rsidRPr="0062651E" w:rsidRDefault="003B253B" w:rsidP="003B253B">
      <w:pPr>
        <w:jc w:val="center"/>
      </w:pPr>
    </w:p>
    <w:p w14:paraId="2598BA37" w14:textId="77777777" w:rsidR="003B253B" w:rsidRPr="0062651E" w:rsidRDefault="003B253B" w:rsidP="003B253B">
      <w:pPr>
        <w:jc w:val="center"/>
      </w:pPr>
    </w:p>
    <w:p w14:paraId="6F2CA82B" w14:textId="77777777" w:rsidR="003B253B" w:rsidRPr="0062651E" w:rsidRDefault="003B253B" w:rsidP="003B253B">
      <w:pPr>
        <w:jc w:val="center"/>
      </w:pPr>
    </w:p>
    <w:p w14:paraId="1F3C71CF" w14:textId="77777777" w:rsidR="003B253B" w:rsidRPr="0062651E" w:rsidRDefault="003B253B" w:rsidP="003B253B">
      <w:pPr>
        <w:jc w:val="center"/>
      </w:pPr>
    </w:p>
    <w:p w14:paraId="6CE6D329" w14:textId="77777777" w:rsidR="003B253B" w:rsidRPr="0062651E" w:rsidRDefault="003B253B" w:rsidP="003B253B">
      <w:pPr>
        <w:jc w:val="center"/>
      </w:pPr>
    </w:p>
    <w:p w14:paraId="6E3FB83D" w14:textId="77777777" w:rsidR="003B253B" w:rsidRPr="0062651E" w:rsidRDefault="003B253B" w:rsidP="003B253B">
      <w:pPr>
        <w:jc w:val="center"/>
      </w:pPr>
    </w:p>
    <w:p w14:paraId="1D8BEF2D" w14:textId="77777777" w:rsidR="003B253B" w:rsidRPr="0062651E" w:rsidRDefault="003B253B" w:rsidP="003B253B">
      <w:pPr>
        <w:jc w:val="center"/>
      </w:pPr>
    </w:p>
    <w:p w14:paraId="1C63644C" w14:textId="77777777" w:rsidR="003B253B" w:rsidRPr="0062651E" w:rsidRDefault="003B253B" w:rsidP="003B253B">
      <w:pPr>
        <w:jc w:val="center"/>
      </w:pPr>
    </w:p>
    <w:p w14:paraId="2C0B6E02" w14:textId="77777777" w:rsidR="003B253B" w:rsidRPr="0062651E" w:rsidRDefault="003B253B" w:rsidP="003B253B">
      <w:pPr>
        <w:jc w:val="center"/>
      </w:pPr>
    </w:p>
    <w:p w14:paraId="4D88179F" w14:textId="77777777" w:rsidR="003B253B" w:rsidRPr="0062651E" w:rsidRDefault="003B253B" w:rsidP="003B253B">
      <w:pPr>
        <w:jc w:val="center"/>
      </w:pPr>
    </w:p>
    <w:p w14:paraId="78FF00E1" w14:textId="77777777" w:rsidR="003B253B" w:rsidRPr="0062651E" w:rsidRDefault="003B253B" w:rsidP="003B253B">
      <w:pPr>
        <w:jc w:val="center"/>
      </w:pPr>
    </w:p>
    <w:p w14:paraId="69D1BAEF" w14:textId="77777777" w:rsidR="003B253B" w:rsidRPr="0062651E" w:rsidRDefault="003B253B" w:rsidP="003B253B">
      <w:pPr>
        <w:jc w:val="center"/>
      </w:pPr>
    </w:p>
    <w:p w14:paraId="2DFD6520" w14:textId="77777777" w:rsidR="003B253B" w:rsidRPr="0062651E" w:rsidRDefault="003B253B" w:rsidP="003B253B">
      <w:pPr>
        <w:jc w:val="center"/>
      </w:pPr>
    </w:p>
    <w:p w14:paraId="6D1D5197" w14:textId="77777777" w:rsidR="003B253B" w:rsidRPr="0062651E" w:rsidRDefault="003B253B" w:rsidP="003B253B">
      <w:pPr>
        <w:jc w:val="center"/>
      </w:pPr>
    </w:p>
    <w:p w14:paraId="18D00D5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b w:val="0"/>
          <w:lang w:val="es-ES"/>
        </w:rPr>
      </w:pPr>
      <w:r w:rsidRPr="0062651E">
        <w:rPr>
          <w:lang w:val="es-ES"/>
        </w:rPr>
        <w:lastRenderedPageBreak/>
        <w:t xml:space="preserve">La guía MICHELIN </w:t>
      </w:r>
      <w:r w:rsidRPr="0062651E">
        <w:rPr>
          <w:i/>
          <w:lang w:val="es-ES"/>
        </w:rPr>
        <w:t xml:space="preserve">Hong Kong </w:t>
      </w:r>
      <w:proofErr w:type="spellStart"/>
      <w:r w:rsidRPr="0062651E">
        <w:rPr>
          <w:i/>
          <w:lang w:val="es-ES"/>
        </w:rPr>
        <w:t>Macau</w:t>
      </w:r>
      <w:proofErr w:type="spellEnd"/>
      <w:r w:rsidRPr="0062651E">
        <w:rPr>
          <w:i/>
          <w:lang w:val="es-ES"/>
        </w:rPr>
        <w:t xml:space="preserve"> </w:t>
      </w:r>
      <w:r w:rsidRPr="0062651E">
        <w:rPr>
          <w:lang w:val="es-ES"/>
        </w:rPr>
        <w:t>2018</w:t>
      </w:r>
      <w:r w:rsidRPr="0062651E">
        <w:rPr>
          <w:lang w:val="es-ES"/>
        </w:rPr>
        <w:br/>
      </w:r>
      <w:proofErr w:type="spellStart"/>
      <w:r w:rsidRPr="0062651E">
        <w:rPr>
          <w:lang w:val="es-ES"/>
        </w:rPr>
        <w:t>Bib</w:t>
      </w:r>
      <w:proofErr w:type="spellEnd"/>
      <w:r w:rsidRPr="0062651E">
        <w:rPr>
          <w:lang w:val="es-ES"/>
        </w:rPr>
        <w:t xml:space="preserve"> </w:t>
      </w:r>
      <w:proofErr w:type="spellStart"/>
      <w:r w:rsidRPr="0062651E">
        <w:rPr>
          <w:lang w:val="es-ES"/>
        </w:rPr>
        <w:t>Gourmand</w:t>
      </w:r>
      <w:proofErr w:type="spellEnd"/>
      <w:r w:rsidRPr="0062651E">
        <w:rPr>
          <w:lang w:val="es-ES"/>
        </w:rPr>
        <w:t xml:space="preserve"> Hong Kong</w:t>
      </w:r>
    </w:p>
    <w:p w14:paraId="009B687E" w14:textId="77777777" w:rsidR="003B253B" w:rsidRPr="0062651E" w:rsidRDefault="003B253B" w:rsidP="003B253B">
      <w:pPr>
        <w:jc w:val="center"/>
      </w:pPr>
    </w:p>
    <w:p w14:paraId="6504669D" w14:textId="77777777" w:rsidR="003B253B" w:rsidRPr="0062651E" w:rsidRDefault="003B253B" w:rsidP="003B253B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25"/>
      </w:tblGrid>
      <w:tr w:rsidR="003B253B" w:rsidRPr="006D656F" w14:paraId="31D8037C" w14:textId="77777777" w:rsidTr="006D656F">
        <w:trPr>
          <w:trHeight w:val="369"/>
          <w:jc w:val="center"/>
        </w:trPr>
        <w:tc>
          <w:tcPr>
            <w:tcW w:w="3826" w:type="dxa"/>
          </w:tcPr>
          <w:p w14:paraId="74E181C1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425" w:type="dxa"/>
          </w:tcPr>
          <w:p w14:paraId="0A3BC3ED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6D656F" w14:paraId="19D2FE77" w14:textId="77777777" w:rsidTr="006D656F">
        <w:trPr>
          <w:trHeight w:val="522"/>
          <w:jc w:val="center"/>
        </w:trPr>
        <w:tc>
          <w:tcPr>
            <w:tcW w:w="3826" w:type="dxa"/>
          </w:tcPr>
          <w:p w14:paraId="470A8237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Gaeseong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Koong</w:t>
            </w:r>
            <w:proofErr w:type="spellEnd"/>
          </w:p>
        </w:tc>
        <w:tc>
          <w:tcPr>
            <w:tcW w:w="2425" w:type="dxa"/>
          </w:tcPr>
          <w:p w14:paraId="79324D78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</w:tr>
      <w:tr w:rsidR="003B253B" w:rsidRPr="006D656F" w14:paraId="2423CDBE" w14:textId="77777777" w:rsidTr="006D656F">
        <w:trPr>
          <w:trHeight w:val="522"/>
          <w:jc w:val="center"/>
        </w:trPr>
        <w:tc>
          <w:tcPr>
            <w:tcW w:w="3826" w:type="dxa"/>
          </w:tcPr>
          <w:p w14:paraId="4E78D719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Kyodaiya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0CE0B8F2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Udon</w:t>
            </w:r>
            <w:proofErr w:type="spellEnd"/>
          </w:p>
        </w:tc>
      </w:tr>
      <w:tr w:rsidR="003B253B" w:rsidRPr="006D656F" w14:paraId="5BC38417" w14:textId="77777777" w:rsidTr="006D656F">
        <w:trPr>
          <w:trHeight w:val="522"/>
          <w:jc w:val="center"/>
        </w:trPr>
        <w:tc>
          <w:tcPr>
            <w:tcW w:w="3826" w:type="dxa"/>
          </w:tcPr>
          <w:p w14:paraId="0C98C3D9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Goobok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  <w:tc>
          <w:tcPr>
            <w:tcW w:w="2425" w:type="dxa"/>
          </w:tcPr>
          <w:p w14:paraId="5B9E1CCB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</w:tr>
      <w:tr w:rsidR="003B253B" w:rsidRPr="006D656F" w14:paraId="26FF059D" w14:textId="77777777" w:rsidTr="006D656F">
        <w:trPr>
          <w:trHeight w:val="522"/>
          <w:jc w:val="center"/>
        </w:trPr>
        <w:tc>
          <w:tcPr>
            <w:tcW w:w="3826" w:type="dxa"/>
          </w:tcPr>
          <w:p w14:paraId="76AF5938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Flower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Blossom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Rice</w:t>
            </w:r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3FFEA4A4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Coreana</w:t>
            </w:r>
          </w:p>
        </w:tc>
      </w:tr>
      <w:tr w:rsidR="003B253B" w:rsidRPr="006D656F" w14:paraId="3A26660C" w14:textId="77777777" w:rsidTr="006D656F">
        <w:trPr>
          <w:trHeight w:val="522"/>
          <w:jc w:val="center"/>
        </w:trPr>
        <w:tc>
          <w:tcPr>
            <w:tcW w:w="3826" w:type="dxa"/>
          </w:tcPr>
          <w:p w14:paraId="2087304E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Nampo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Myeonok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7D54D2C2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1902247F" w14:textId="77777777" w:rsidTr="006D656F">
        <w:trPr>
          <w:trHeight w:val="522"/>
          <w:jc w:val="center"/>
        </w:trPr>
        <w:tc>
          <w:tcPr>
            <w:tcW w:w="3826" w:type="dxa"/>
          </w:tcPr>
          <w:p w14:paraId="6E25A0B7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Neung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Ra Do</w:t>
            </w:r>
          </w:p>
        </w:tc>
        <w:tc>
          <w:tcPr>
            <w:tcW w:w="2425" w:type="dxa"/>
          </w:tcPr>
          <w:p w14:paraId="34937BD3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72FFE8F3" w14:textId="77777777" w:rsidTr="006D656F">
        <w:trPr>
          <w:trHeight w:val="522"/>
          <w:jc w:val="center"/>
        </w:trPr>
        <w:tc>
          <w:tcPr>
            <w:tcW w:w="3826" w:type="dxa"/>
          </w:tcPr>
          <w:p w14:paraId="023EE39F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Daesungjip</w:t>
            </w:r>
            <w:proofErr w:type="spellEnd"/>
          </w:p>
        </w:tc>
        <w:tc>
          <w:tcPr>
            <w:tcW w:w="2425" w:type="dxa"/>
          </w:tcPr>
          <w:p w14:paraId="41AF092D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Dogani-tang</w:t>
            </w:r>
            <w:proofErr w:type="spellEnd"/>
          </w:p>
        </w:tc>
      </w:tr>
      <w:tr w:rsidR="003B253B" w:rsidRPr="006D656F" w14:paraId="4CCDF98C" w14:textId="77777777" w:rsidTr="006D656F">
        <w:trPr>
          <w:trHeight w:val="522"/>
          <w:jc w:val="center"/>
        </w:trPr>
        <w:tc>
          <w:tcPr>
            <w:tcW w:w="3826" w:type="dxa"/>
          </w:tcPr>
          <w:p w14:paraId="5E98AECE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Mapo Ok</w:t>
            </w:r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227710D8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Seolleongtang</w:t>
            </w:r>
            <w:proofErr w:type="spellEnd"/>
          </w:p>
        </w:tc>
      </w:tr>
      <w:tr w:rsidR="003B253B" w:rsidRPr="006D656F" w14:paraId="50146533" w14:textId="77777777" w:rsidTr="006D656F">
        <w:trPr>
          <w:trHeight w:val="520"/>
          <w:jc w:val="center"/>
        </w:trPr>
        <w:tc>
          <w:tcPr>
            <w:tcW w:w="3826" w:type="dxa"/>
          </w:tcPr>
          <w:p w14:paraId="14EB49D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Mandujip</w:t>
            </w:r>
            <w:proofErr w:type="spellEnd"/>
          </w:p>
        </w:tc>
        <w:tc>
          <w:tcPr>
            <w:tcW w:w="2425" w:type="dxa"/>
          </w:tcPr>
          <w:p w14:paraId="217CE971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</w:tr>
      <w:tr w:rsidR="003B253B" w:rsidRPr="006D656F" w14:paraId="20C52989" w14:textId="77777777" w:rsidTr="006D656F">
        <w:trPr>
          <w:trHeight w:val="521"/>
          <w:jc w:val="center"/>
        </w:trPr>
        <w:tc>
          <w:tcPr>
            <w:tcW w:w="3826" w:type="dxa"/>
          </w:tcPr>
          <w:p w14:paraId="397B2481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Manjok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Ohyang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Jokbal</w:t>
            </w:r>
            <w:proofErr w:type="spellEnd"/>
          </w:p>
        </w:tc>
        <w:tc>
          <w:tcPr>
            <w:tcW w:w="2425" w:type="dxa"/>
          </w:tcPr>
          <w:p w14:paraId="44342D93" w14:textId="77777777" w:rsidR="003B253B" w:rsidRPr="006D656F" w:rsidRDefault="003B253B" w:rsidP="00696507">
            <w:pPr>
              <w:pStyle w:val="TableParagraph"/>
              <w:spacing w:before="123"/>
              <w:ind w:left="86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Jokbal</w:t>
            </w:r>
            <w:proofErr w:type="spellEnd"/>
          </w:p>
        </w:tc>
      </w:tr>
      <w:tr w:rsidR="003B253B" w:rsidRPr="006D656F" w14:paraId="1927F199" w14:textId="77777777" w:rsidTr="006D656F">
        <w:trPr>
          <w:trHeight w:val="521"/>
          <w:jc w:val="center"/>
        </w:trPr>
        <w:tc>
          <w:tcPr>
            <w:tcW w:w="3826" w:type="dxa"/>
          </w:tcPr>
          <w:p w14:paraId="46D72B09" w14:textId="77777777" w:rsidR="003B253B" w:rsidRPr="006D656F" w:rsidRDefault="003B253B" w:rsidP="00696507">
            <w:pPr>
              <w:pStyle w:val="TableParagraph"/>
              <w:spacing w:before="129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Myeongdong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Kyoja</w:t>
            </w:r>
            <w:proofErr w:type="spellEnd"/>
          </w:p>
        </w:tc>
        <w:tc>
          <w:tcPr>
            <w:tcW w:w="2425" w:type="dxa"/>
          </w:tcPr>
          <w:p w14:paraId="479ACFEF" w14:textId="77777777" w:rsidR="003B253B" w:rsidRPr="006D656F" w:rsidRDefault="003B253B" w:rsidP="00696507">
            <w:pPr>
              <w:pStyle w:val="TableParagraph"/>
              <w:spacing w:before="124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  <w:tr w:rsidR="003B253B" w:rsidRPr="006D656F" w14:paraId="118AB5DC" w14:textId="77777777" w:rsidTr="006D656F">
        <w:trPr>
          <w:trHeight w:val="522"/>
          <w:jc w:val="center"/>
        </w:trPr>
        <w:tc>
          <w:tcPr>
            <w:tcW w:w="3826" w:type="dxa"/>
          </w:tcPr>
          <w:p w14:paraId="2C6C3208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Mokcheon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Jip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Encore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425" w:type="dxa"/>
          </w:tcPr>
          <w:p w14:paraId="4DC82044" w14:textId="77777777" w:rsidR="003B253B" w:rsidRPr="006D656F" w:rsidRDefault="003B253B" w:rsidP="00696507">
            <w:pPr>
              <w:pStyle w:val="TableParagraph"/>
              <w:spacing w:before="126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  <w:tr w:rsidR="003B253B" w:rsidRPr="006D656F" w14:paraId="09B376F0" w14:textId="77777777" w:rsidTr="006D656F">
        <w:trPr>
          <w:trHeight w:val="522"/>
          <w:jc w:val="center"/>
        </w:trPr>
        <w:tc>
          <w:tcPr>
            <w:tcW w:w="3826" w:type="dxa"/>
          </w:tcPr>
          <w:p w14:paraId="116F74A5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Minami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>N</w:t>
            </w:r>
          </w:p>
        </w:tc>
        <w:tc>
          <w:tcPr>
            <w:tcW w:w="2425" w:type="dxa"/>
          </w:tcPr>
          <w:p w14:paraId="7BDA887F" w14:textId="77777777" w:rsidR="003B253B" w:rsidRPr="006D656F" w:rsidRDefault="003B253B" w:rsidP="00696507">
            <w:pPr>
              <w:pStyle w:val="TableParagraph"/>
              <w:spacing w:before="123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Soba</w:t>
            </w:r>
          </w:p>
        </w:tc>
      </w:tr>
      <w:tr w:rsidR="003B253B" w:rsidRPr="006D656F" w14:paraId="72A96108" w14:textId="77777777" w:rsidTr="006D656F">
        <w:trPr>
          <w:trHeight w:val="522"/>
          <w:jc w:val="center"/>
        </w:trPr>
        <w:tc>
          <w:tcPr>
            <w:tcW w:w="3826" w:type="dxa"/>
          </w:tcPr>
          <w:p w14:paraId="44E67FF9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Mish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Mash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>N</w:t>
            </w:r>
          </w:p>
        </w:tc>
        <w:tc>
          <w:tcPr>
            <w:tcW w:w="2425" w:type="dxa"/>
          </w:tcPr>
          <w:p w14:paraId="59C8426E" w14:textId="77777777" w:rsidR="003B253B" w:rsidRPr="006D656F" w:rsidRDefault="003B253B" w:rsidP="00696507">
            <w:pPr>
              <w:pStyle w:val="TableParagraph"/>
              <w:spacing w:before="123"/>
              <w:ind w:left="92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Coreana contemporánea</w:t>
            </w:r>
          </w:p>
        </w:tc>
      </w:tr>
      <w:tr w:rsidR="003B253B" w:rsidRPr="006D656F" w14:paraId="325B013E" w14:textId="77777777" w:rsidTr="006D656F">
        <w:trPr>
          <w:trHeight w:val="522"/>
          <w:jc w:val="center"/>
        </w:trPr>
        <w:tc>
          <w:tcPr>
            <w:tcW w:w="3826" w:type="dxa"/>
          </w:tcPr>
          <w:p w14:paraId="66FC5F66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Mi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Jin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7AE4B0AE" w14:textId="77777777" w:rsidR="003B253B" w:rsidRPr="006D656F" w:rsidRDefault="003B253B" w:rsidP="00696507">
            <w:pPr>
              <w:pStyle w:val="TableParagraph"/>
              <w:spacing w:before="123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Memil-guksu</w:t>
            </w:r>
            <w:proofErr w:type="spellEnd"/>
          </w:p>
        </w:tc>
      </w:tr>
      <w:tr w:rsidR="003B253B" w:rsidRPr="006D656F" w14:paraId="31E4DA93" w14:textId="77777777" w:rsidTr="006D656F">
        <w:trPr>
          <w:trHeight w:val="522"/>
          <w:jc w:val="center"/>
        </w:trPr>
        <w:tc>
          <w:tcPr>
            <w:tcW w:w="3826" w:type="dxa"/>
          </w:tcPr>
          <w:p w14:paraId="684B6F14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Mealbon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425" w:type="dxa"/>
          </w:tcPr>
          <w:p w14:paraId="30F13E04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  <w:tr w:rsidR="003B253B" w:rsidRPr="006D656F" w14:paraId="67013EEE" w14:textId="77777777" w:rsidTr="006D656F">
        <w:trPr>
          <w:trHeight w:val="522"/>
          <w:jc w:val="center"/>
        </w:trPr>
        <w:tc>
          <w:tcPr>
            <w:tcW w:w="3826" w:type="dxa"/>
          </w:tcPr>
          <w:p w14:paraId="33A1F8F1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Baecnyunok</w:t>
            </w:r>
            <w:proofErr w:type="spellEnd"/>
          </w:p>
        </w:tc>
        <w:tc>
          <w:tcPr>
            <w:tcW w:w="2425" w:type="dxa"/>
          </w:tcPr>
          <w:p w14:paraId="67D81096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Dubu</w:t>
            </w:r>
            <w:proofErr w:type="spellEnd"/>
          </w:p>
        </w:tc>
      </w:tr>
      <w:tr w:rsidR="003B253B" w:rsidRPr="006D656F" w14:paraId="3E77913E" w14:textId="77777777" w:rsidTr="006D656F">
        <w:trPr>
          <w:trHeight w:val="522"/>
          <w:jc w:val="center"/>
        </w:trPr>
        <w:tc>
          <w:tcPr>
            <w:tcW w:w="3826" w:type="dxa"/>
          </w:tcPr>
          <w:p w14:paraId="35D814A4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Bongpiyang</w:t>
            </w:r>
            <w:proofErr w:type="spellEnd"/>
          </w:p>
        </w:tc>
        <w:tc>
          <w:tcPr>
            <w:tcW w:w="2425" w:type="dxa"/>
          </w:tcPr>
          <w:p w14:paraId="3D9CABCC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72641B60" w14:textId="77777777" w:rsidTr="006D656F">
        <w:trPr>
          <w:trHeight w:val="522"/>
          <w:jc w:val="center"/>
        </w:trPr>
        <w:tc>
          <w:tcPr>
            <w:tcW w:w="3826" w:type="dxa"/>
          </w:tcPr>
          <w:p w14:paraId="0C0BD317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Buchon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Yukhoe</w:t>
            </w:r>
            <w:proofErr w:type="spellEnd"/>
          </w:p>
        </w:tc>
        <w:tc>
          <w:tcPr>
            <w:tcW w:w="2425" w:type="dxa"/>
          </w:tcPr>
          <w:p w14:paraId="3CADCB7C" w14:textId="77777777" w:rsidR="003B253B" w:rsidRPr="006D656F" w:rsidRDefault="003B253B" w:rsidP="00696507">
            <w:pPr>
              <w:pStyle w:val="TableParagraph"/>
              <w:spacing w:before="121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Yukhoe</w:t>
            </w:r>
            <w:proofErr w:type="spellEnd"/>
          </w:p>
        </w:tc>
      </w:tr>
    </w:tbl>
    <w:p w14:paraId="057B2F16" w14:textId="77777777" w:rsidR="003B253B" w:rsidRPr="0062651E" w:rsidRDefault="003B253B" w:rsidP="003B253B">
      <w:pPr>
        <w:jc w:val="center"/>
      </w:pPr>
    </w:p>
    <w:p w14:paraId="61CA002F" w14:textId="77777777" w:rsidR="003B253B" w:rsidRPr="0062651E" w:rsidRDefault="003B253B" w:rsidP="003B253B">
      <w:pPr>
        <w:jc w:val="center"/>
      </w:pPr>
    </w:p>
    <w:p w14:paraId="1D75F6D3" w14:textId="77777777" w:rsidR="003B253B" w:rsidRPr="0062651E" w:rsidRDefault="003B253B" w:rsidP="003B253B">
      <w:pPr>
        <w:jc w:val="center"/>
      </w:pPr>
    </w:p>
    <w:p w14:paraId="518AB7C5" w14:textId="77777777" w:rsidR="003B253B" w:rsidRPr="0062651E" w:rsidRDefault="003B253B" w:rsidP="003B253B">
      <w:pPr>
        <w:jc w:val="center"/>
      </w:pPr>
    </w:p>
    <w:tbl>
      <w:tblPr>
        <w:tblStyle w:val="TableNormal"/>
        <w:tblpPr w:leftFromText="141" w:rightFromText="141" w:vertAnchor="text" w:horzAnchor="page" w:tblpX="3502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37"/>
      </w:tblGrid>
      <w:tr w:rsidR="003B253B" w:rsidRPr="006D656F" w14:paraId="4F1768ED" w14:textId="77777777" w:rsidTr="00696507">
        <w:trPr>
          <w:trHeight w:val="369"/>
        </w:trPr>
        <w:tc>
          <w:tcPr>
            <w:tcW w:w="3256" w:type="dxa"/>
          </w:tcPr>
          <w:p w14:paraId="51B8E678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lastRenderedPageBreak/>
              <w:t>Establecimiento</w:t>
            </w:r>
          </w:p>
        </w:tc>
        <w:tc>
          <w:tcPr>
            <w:tcW w:w="2237" w:type="dxa"/>
          </w:tcPr>
          <w:p w14:paraId="3D6E64A2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6D656F" w14:paraId="28E29B39" w14:textId="77777777" w:rsidTr="00696507">
        <w:trPr>
          <w:trHeight w:val="522"/>
        </w:trPr>
        <w:tc>
          <w:tcPr>
            <w:tcW w:w="3256" w:type="dxa"/>
          </w:tcPr>
          <w:p w14:paraId="50213047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Bukmakgol</w:t>
            </w:r>
            <w:proofErr w:type="spellEnd"/>
          </w:p>
        </w:tc>
        <w:tc>
          <w:tcPr>
            <w:tcW w:w="2237" w:type="dxa"/>
          </w:tcPr>
          <w:p w14:paraId="2445E804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Coreana</w:t>
            </w:r>
          </w:p>
        </w:tc>
      </w:tr>
      <w:tr w:rsidR="003B253B" w:rsidRPr="006D656F" w14:paraId="24286548" w14:textId="77777777" w:rsidTr="00696507">
        <w:trPr>
          <w:trHeight w:val="522"/>
        </w:trPr>
        <w:tc>
          <w:tcPr>
            <w:tcW w:w="3256" w:type="dxa"/>
          </w:tcPr>
          <w:p w14:paraId="1869B546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Samcheongdong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Sujebi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2A5BF08F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Sujebi</w:t>
            </w:r>
            <w:proofErr w:type="spellEnd"/>
          </w:p>
        </w:tc>
      </w:tr>
      <w:tr w:rsidR="003B253B" w:rsidRPr="006D656F" w14:paraId="2D6A0077" w14:textId="77777777" w:rsidTr="00696507">
        <w:trPr>
          <w:trHeight w:val="522"/>
        </w:trPr>
        <w:tc>
          <w:tcPr>
            <w:tcW w:w="3256" w:type="dxa"/>
          </w:tcPr>
          <w:p w14:paraId="3CC25200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Subaru</w:t>
            </w:r>
            <w:proofErr w:type="spellEnd"/>
          </w:p>
        </w:tc>
        <w:tc>
          <w:tcPr>
            <w:tcW w:w="2237" w:type="dxa"/>
          </w:tcPr>
          <w:p w14:paraId="05D0917C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Soba</w:t>
            </w:r>
          </w:p>
        </w:tc>
      </w:tr>
      <w:tr w:rsidR="003B253B" w:rsidRPr="006D656F" w14:paraId="080774D3" w14:textId="77777777" w:rsidTr="00696507">
        <w:trPr>
          <w:trHeight w:val="522"/>
        </w:trPr>
        <w:tc>
          <w:tcPr>
            <w:tcW w:w="3256" w:type="dxa"/>
          </w:tcPr>
          <w:p w14:paraId="56A09478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Yangyang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Memil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Makguksu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696CA51F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Memil-guksu</w:t>
            </w:r>
            <w:proofErr w:type="spellEnd"/>
          </w:p>
        </w:tc>
      </w:tr>
      <w:tr w:rsidR="003B253B" w:rsidRPr="006D656F" w14:paraId="3B1C78E2" w14:textId="77777777" w:rsidTr="00696507">
        <w:trPr>
          <w:trHeight w:val="522"/>
        </w:trPr>
        <w:tc>
          <w:tcPr>
            <w:tcW w:w="3256" w:type="dxa"/>
          </w:tcPr>
          <w:p w14:paraId="21197EF9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Emoi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6A28D266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Vietnamita</w:t>
            </w:r>
          </w:p>
        </w:tc>
      </w:tr>
      <w:tr w:rsidR="003B253B" w:rsidRPr="006D656F" w14:paraId="3F3F6484" w14:textId="77777777" w:rsidTr="00696507">
        <w:trPr>
          <w:trHeight w:val="522"/>
        </w:trPr>
        <w:tc>
          <w:tcPr>
            <w:tcW w:w="3256" w:type="dxa"/>
          </w:tcPr>
          <w:p w14:paraId="4E564A2C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Yukjeon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Hoekwan</w:t>
            </w:r>
            <w:proofErr w:type="spellEnd"/>
          </w:p>
        </w:tc>
        <w:tc>
          <w:tcPr>
            <w:tcW w:w="2237" w:type="dxa"/>
          </w:tcPr>
          <w:p w14:paraId="5F684C2E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Bulgogi</w:t>
            </w:r>
            <w:proofErr w:type="spellEnd"/>
          </w:p>
        </w:tc>
      </w:tr>
      <w:tr w:rsidR="003B253B" w:rsidRPr="006D656F" w14:paraId="0604D37A" w14:textId="77777777" w:rsidTr="00696507">
        <w:trPr>
          <w:trHeight w:val="522"/>
        </w:trPr>
        <w:tc>
          <w:tcPr>
            <w:tcW w:w="3256" w:type="dxa"/>
          </w:tcPr>
          <w:p w14:paraId="7DFFF3B1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Ogane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Jokbal</w:t>
            </w:r>
            <w:proofErr w:type="spellEnd"/>
          </w:p>
        </w:tc>
        <w:tc>
          <w:tcPr>
            <w:tcW w:w="2237" w:type="dxa"/>
          </w:tcPr>
          <w:p w14:paraId="5F34C20A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Jokbal</w:t>
            </w:r>
            <w:proofErr w:type="spellEnd"/>
          </w:p>
        </w:tc>
      </w:tr>
      <w:tr w:rsidR="003B253B" w:rsidRPr="006D656F" w14:paraId="3236E4F8" w14:textId="77777777" w:rsidTr="00696507">
        <w:trPr>
          <w:trHeight w:val="522"/>
        </w:trPr>
        <w:tc>
          <w:tcPr>
            <w:tcW w:w="3256" w:type="dxa"/>
          </w:tcPr>
          <w:p w14:paraId="02319AA2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Ogeunnae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Dakgalbi</w:t>
            </w:r>
            <w:proofErr w:type="spellEnd"/>
          </w:p>
        </w:tc>
        <w:tc>
          <w:tcPr>
            <w:tcW w:w="2237" w:type="dxa"/>
          </w:tcPr>
          <w:p w14:paraId="4405EBE1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Barbacoa</w:t>
            </w:r>
          </w:p>
        </w:tc>
      </w:tr>
      <w:tr w:rsidR="003B253B" w:rsidRPr="006D656F" w14:paraId="366BFB92" w14:textId="77777777" w:rsidTr="00696507">
        <w:trPr>
          <w:trHeight w:val="520"/>
        </w:trPr>
        <w:tc>
          <w:tcPr>
            <w:tcW w:w="3256" w:type="dxa"/>
          </w:tcPr>
          <w:p w14:paraId="7EFABA7C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Ojangdong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Hamheung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  <w:tc>
          <w:tcPr>
            <w:tcW w:w="2237" w:type="dxa"/>
          </w:tcPr>
          <w:p w14:paraId="73D11051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62316520" w14:textId="77777777" w:rsidTr="00696507">
        <w:trPr>
          <w:trHeight w:val="521"/>
        </w:trPr>
        <w:tc>
          <w:tcPr>
            <w:tcW w:w="3256" w:type="dxa"/>
          </w:tcPr>
          <w:p w14:paraId="679EEB86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Oh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Tongyoung</w:t>
            </w:r>
            <w:proofErr w:type="spellEnd"/>
          </w:p>
        </w:tc>
        <w:tc>
          <w:tcPr>
            <w:tcW w:w="2237" w:type="dxa"/>
          </w:tcPr>
          <w:p w14:paraId="56BE6B90" w14:textId="77777777" w:rsidR="003B253B" w:rsidRPr="006D656F" w:rsidRDefault="003B253B" w:rsidP="00696507">
            <w:pPr>
              <w:pStyle w:val="TableParagraph"/>
              <w:spacing w:before="123"/>
              <w:ind w:left="86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Coreana</w:t>
            </w:r>
          </w:p>
        </w:tc>
      </w:tr>
      <w:tr w:rsidR="003B253B" w:rsidRPr="006D656F" w14:paraId="4FF3763F" w14:textId="77777777" w:rsidTr="00696507">
        <w:trPr>
          <w:trHeight w:val="521"/>
        </w:trPr>
        <w:tc>
          <w:tcPr>
            <w:tcW w:w="3256" w:type="dxa"/>
          </w:tcPr>
          <w:p w14:paraId="1C017975" w14:textId="77777777" w:rsidR="003B253B" w:rsidRPr="006D656F" w:rsidRDefault="003B253B" w:rsidP="00696507">
            <w:pPr>
              <w:pStyle w:val="TableParagraph"/>
              <w:spacing w:before="129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Okdongsik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7F9D4881" w14:textId="77777777" w:rsidR="003B253B" w:rsidRPr="006D656F" w:rsidRDefault="003B253B" w:rsidP="00696507">
            <w:pPr>
              <w:pStyle w:val="TableParagraph"/>
              <w:spacing w:before="124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Dwaeji-gukbap</w:t>
            </w:r>
            <w:proofErr w:type="spellEnd"/>
          </w:p>
        </w:tc>
      </w:tr>
      <w:tr w:rsidR="003B253B" w:rsidRPr="006D656F" w14:paraId="5486727B" w14:textId="77777777" w:rsidTr="00696507">
        <w:trPr>
          <w:trHeight w:val="522"/>
        </w:trPr>
        <w:tc>
          <w:tcPr>
            <w:tcW w:w="3256" w:type="dxa"/>
          </w:tcPr>
          <w:p w14:paraId="4A0C329E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Yonggeumok</w:t>
            </w:r>
            <w:proofErr w:type="spellEnd"/>
          </w:p>
        </w:tc>
        <w:tc>
          <w:tcPr>
            <w:tcW w:w="2237" w:type="dxa"/>
          </w:tcPr>
          <w:p w14:paraId="50FEA82C" w14:textId="77777777" w:rsidR="003B253B" w:rsidRPr="006D656F" w:rsidRDefault="003B253B" w:rsidP="00696507">
            <w:pPr>
              <w:pStyle w:val="TableParagraph"/>
              <w:spacing w:before="126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Chueo-tang</w:t>
            </w:r>
            <w:proofErr w:type="spellEnd"/>
          </w:p>
        </w:tc>
      </w:tr>
      <w:tr w:rsidR="003B253B" w:rsidRPr="006D656F" w14:paraId="15ACC0DA" w14:textId="77777777" w:rsidTr="00696507">
        <w:trPr>
          <w:trHeight w:val="522"/>
        </w:trPr>
        <w:tc>
          <w:tcPr>
            <w:tcW w:w="3256" w:type="dxa"/>
          </w:tcPr>
          <w:p w14:paraId="44E2B200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Wooyukmien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47D37142" w14:textId="77777777" w:rsidR="003B253B" w:rsidRPr="006D656F" w:rsidRDefault="003B253B" w:rsidP="00696507">
            <w:pPr>
              <w:pStyle w:val="TableParagraph"/>
              <w:spacing w:before="123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Taiwanesa</w:t>
            </w:r>
          </w:p>
        </w:tc>
      </w:tr>
      <w:tr w:rsidR="003B253B" w:rsidRPr="006D656F" w14:paraId="009DCEB8" w14:textId="77777777" w:rsidTr="00696507">
        <w:trPr>
          <w:trHeight w:val="522"/>
        </w:trPr>
        <w:tc>
          <w:tcPr>
            <w:tcW w:w="3256" w:type="dxa"/>
          </w:tcPr>
          <w:p w14:paraId="1F6F36CD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Inaniwa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Yosuke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08961484" w14:textId="77777777" w:rsidR="003B253B" w:rsidRPr="006D656F" w:rsidRDefault="003B253B" w:rsidP="00696507">
            <w:pPr>
              <w:pStyle w:val="TableParagraph"/>
              <w:spacing w:before="123"/>
              <w:ind w:left="92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Udon</w:t>
            </w:r>
            <w:proofErr w:type="spellEnd"/>
          </w:p>
        </w:tc>
      </w:tr>
      <w:tr w:rsidR="003B253B" w:rsidRPr="006D656F" w14:paraId="2749DD94" w14:textId="77777777" w:rsidTr="00696507">
        <w:trPr>
          <w:trHeight w:val="522"/>
        </w:trPr>
        <w:tc>
          <w:tcPr>
            <w:tcW w:w="3256" w:type="dxa"/>
          </w:tcPr>
          <w:p w14:paraId="41101640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Imun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Seolnongtang</w:t>
            </w:r>
            <w:proofErr w:type="spellEnd"/>
          </w:p>
        </w:tc>
        <w:tc>
          <w:tcPr>
            <w:tcW w:w="2237" w:type="dxa"/>
          </w:tcPr>
          <w:p w14:paraId="213271F1" w14:textId="77777777" w:rsidR="003B253B" w:rsidRPr="006D656F" w:rsidRDefault="003B253B" w:rsidP="00696507">
            <w:pPr>
              <w:pStyle w:val="TableParagraph"/>
              <w:spacing w:before="123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Seolleongtang</w:t>
            </w:r>
            <w:proofErr w:type="spellEnd"/>
          </w:p>
        </w:tc>
      </w:tr>
      <w:tr w:rsidR="003B253B" w:rsidRPr="006D656F" w14:paraId="100F2886" w14:textId="77777777" w:rsidTr="00696507">
        <w:trPr>
          <w:trHeight w:val="522"/>
        </w:trPr>
        <w:tc>
          <w:tcPr>
            <w:tcW w:w="3256" w:type="dxa"/>
          </w:tcPr>
          <w:p w14:paraId="57C644FD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Limbyungjoo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Sandong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Kalguksu</w:t>
            </w:r>
            <w:proofErr w:type="spellEnd"/>
          </w:p>
        </w:tc>
        <w:tc>
          <w:tcPr>
            <w:tcW w:w="2237" w:type="dxa"/>
          </w:tcPr>
          <w:p w14:paraId="6C519006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  <w:tr w:rsidR="003B253B" w:rsidRPr="006D656F" w14:paraId="6E22B9C8" w14:textId="77777777" w:rsidTr="00696507">
        <w:trPr>
          <w:trHeight w:val="522"/>
        </w:trPr>
        <w:tc>
          <w:tcPr>
            <w:tcW w:w="3256" w:type="dxa"/>
          </w:tcPr>
          <w:p w14:paraId="3092575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Jaha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Son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  <w:tc>
          <w:tcPr>
            <w:tcW w:w="2237" w:type="dxa"/>
          </w:tcPr>
          <w:p w14:paraId="792DD3C9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Mandu</w:t>
            </w:r>
            <w:proofErr w:type="spellEnd"/>
          </w:p>
        </w:tc>
      </w:tr>
      <w:tr w:rsidR="003B253B" w:rsidRPr="006D656F" w14:paraId="7F7FEAD0" w14:textId="77777777" w:rsidTr="00696507">
        <w:trPr>
          <w:trHeight w:val="522"/>
        </w:trPr>
        <w:tc>
          <w:tcPr>
            <w:tcW w:w="3256" w:type="dxa"/>
          </w:tcPr>
          <w:p w14:paraId="453E1FEC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Jungin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Myeonok</w:t>
            </w:r>
            <w:proofErr w:type="spellEnd"/>
          </w:p>
        </w:tc>
        <w:tc>
          <w:tcPr>
            <w:tcW w:w="2237" w:type="dxa"/>
          </w:tcPr>
          <w:p w14:paraId="7B5B7AB8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15791452" w14:textId="77777777" w:rsidTr="00696507">
        <w:trPr>
          <w:trHeight w:val="522"/>
        </w:trPr>
        <w:tc>
          <w:tcPr>
            <w:tcW w:w="3256" w:type="dxa"/>
          </w:tcPr>
          <w:p w14:paraId="69602512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Jinmi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Pyungyang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287B18F4" w14:textId="77777777" w:rsidR="003B253B" w:rsidRPr="006D656F" w:rsidRDefault="003B253B" w:rsidP="00696507">
            <w:pPr>
              <w:pStyle w:val="TableParagraph"/>
              <w:spacing w:before="121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2484C9AE" w14:textId="77777777" w:rsidTr="00696507">
        <w:trPr>
          <w:trHeight w:val="522"/>
        </w:trPr>
        <w:tc>
          <w:tcPr>
            <w:tcW w:w="3256" w:type="dxa"/>
          </w:tcPr>
          <w:p w14:paraId="610D52CC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Chanyangjip</w:t>
            </w:r>
            <w:proofErr w:type="spellEnd"/>
          </w:p>
        </w:tc>
        <w:tc>
          <w:tcPr>
            <w:tcW w:w="2237" w:type="dxa"/>
          </w:tcPr>
          <w:p w14:paraId="572E411D" w14:textId="77777777" w:rsidR="003B253B" w:rsidRPr="006D656F" w:rsidRDefault="003B253B" w:rsidP="00696507">
            <w:pPr>
              <w:pStyle w:val="TableParagraph"/>
              <w:spacing w:before="121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  <w:tr w:rsidR="003B253B" w:rsidRPr="006D656F" w14:paraId="40407911" w14:textId="77777777" w:rsidTr="00696507">
        <w:trPr>
          <w:trHeight w:val="522"/>
        </w:trPr>
        <w:tc>
          <w:tcPr>
            <w:tcW w:w="3256" w:type="dxa"/>
          </w:tcPr>
          <w:p w14:paraId="1539F161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Chumgmuro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Jjukkumi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Bulgogi</w:t>
            </w:r>
            <w:proofErr w:type="spellEnd"/>
          </w:p>
        </w:tc>
        <w:tc>
          <w:tcPr>
            <w:tcW w:w="2237" w:type="dxa"/>
          </w:tcPr>
          <w:p w14:paraId="6AEDCF8E" w14:textId="77777777" w:rsidR="003B253B" w:rsidRPr="006D656F" w:rsidRDefault="003B253B" w:rsidP="00696507">
            <w:pPr>
              <w:pStyle w:val="TableParagraph"/>
              <w:spacing w:before="121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Barbacoa</w:t>
            </w:r>
          </w:p>
        </w:tc>
      </w:tr>
      <w:tr w:rsidR="003B253B" w:rsidRPr="006D656F" w14:paraId="58003CE1" w14:textId="77777777" w:rsidTr="00696507">
        <w:trPr>
          <w:trHeight w:val="522"/>
        </w:trPr>
        <w:tc>
          <w:tcPr>
            <w:tcW w:w="3256" w:type="dxa"/>
          </w:tcPr>
          <w:p w14:paraId="04714C08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Tuktuk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Noodle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Thai</w:t>
            </w:r>
          </w:p>
        </w:tc>
        <w:tc>
          <w:tcPr>
            <w:tcW w:w="2237" w:type="dxa"/>
          </w:tcPr>
          <w:p w14:paraId="097E93FE" w14:textId="77777777" w:rsidR="003B253B" w:rsidRPr="006D656F" w:rsidRDefault="003B253B" w:rsidP="00696507">
            <w:pPr>
              <w:pStyle w:val="TableParagraph"/>
              <w:spacing w:before="121"/>
              <w:ind w:left="87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Tailandesa</w:t>
            </w:r>
          </w:p>
        </w:tc>
      </w:tr>
    </w:tbl>
    <w:p w14:paraId="1C2C7A21" w14:textId="77777777" w:rsidR="003B253B" w:rsidRPr="0062651E" w:rsidRDefault="003B253B" w:rsidP="003B253B">
      <w:pPr>
        <w:jc w:val="center"/>
      </w:pPr>
    </w:p>
    <w:p w14:paraId="7155F729" w14:textId="77777777" w:rsidR="003B253B" w:rsidRPr="0062651E" w:rsidRDefault="003B253B" w:rsidP="003B253B">
      <w:pPr>
        <w:jc w:val="center"/>
      </w:pPr>
    </w:p>
    <w:p w14:paraId="09F7E26C" w14:textId="77777777" w:rsidR="003B253B" w:rsidRPr="0062651E" w:rsidRDefault="003B253B" w:rsidP="003B253B">
      <w:pPr>
        <w:jc w:val="center"/>
      </w:pPr>
    </w:p>
    <w:p w14:paraId="05B60CE6" w14:textId="77777777" w:rsidR="003B253B" w:rsidRPr="0062651E" w:rsidRDefault="003B253B" w:rsidP="003B253B">
      <w:pPr>
        <w:jc w:val="center"/>
      </w:pPr>
    </w:p>
    <w:p w14:paraId="341987DB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7DAE2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8F06F4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0A90F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69054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FCB76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13F9BA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602738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CD503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8BCCD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3D183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D5ADFF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80F131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1B1D1A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DC58A79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4E5E3FB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0C01233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386EE84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5A791C7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344D066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1FBBF7C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21EDB737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79A712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AF4AE07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57C524D9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41237EA9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09BEED78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CA8C06C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0EAF966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016EBC2A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0353F59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5CBF3A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5C4E329A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tbl>
      <w:tblPr>
        <w:tblStyle w:val="TableNormal"/>
        <w:tblpPr w:leftFromText="141" w:rightFromText="141" w:vertAnchor="text" w:horzAnchor="page" w:tblpX="3502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37"/>
      </w:tblGrid>
      <w:tr w:rsidR="003B253B" w:rsidRPr="006D656F" w14:paraId="7E09C757" w14:textId="77777777" w:rsidTr="00696507">
        <w:trPr>
          <w:trHeight w:val="369"/>
        </w:trPr>
        <w:tc>
          <w:tcPr>
            <w:tcW w:w="3256" w:type="dxa"/>
          </w:tcPr>
          <w:p w14:paraId="3EF82EA3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lastRenderedPageBreak/>
              <w:t>Establecimiento</w:t>
            </w:r>
          </w:p>
        </w:tc>
        <w:tc>
          <w:tcPr>
            <w:tcW w:w="2237" w:type="dxa"/>
          </w:tcPr>
          <w:p w14:paraId="5222043F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6D656F" w14:paraId="4FF82C6C" w14:textId="77777777" w:rsidTr="00696507">
        <w:trPr>
          <w:trHeight w:val="522"/>
        </w:trPr>
        <w:tc>
          <w:tcPr>
            <w:tcW w:w="3256" w:type="dxa"/>
          </w:tcPr>
          <w:p w14:paraId="5831485E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Piyangkong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Halmani</w:t>
            </w:r>
            <w:proofErr w:type="spellEnd"/>
          </w:p>
        </w:tc>
        <w:tc>
          <w:tcPr>
            <w:tcW w:w="2237" w:type="dxa"/>
          </w:tcPr>
          <w:p w14:paraId="75B23069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Dubu</w:t>
            </w:r>
            <w:proofErr w:type="spellEnd"/>
          </w:p>
        </w:tc>
      </w:tr>
      <w:tr w:rsidR="003B253B" w:rsidRPr="006D656F" w14:paraId="0552F1B2" w14:textId="77777777" w:rsidTr="00696507">
        <w:trPr>
          <w:trHeight w:val="522"/>
        </w:trPr>
        <w:tc>
          <w:tcPr>
            <w:tcW w:w="3256" w:type="dxa"/>
          </w:tcPr>
          <w:p w14:paraId="7ECD03DF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Pildong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Myeonok</w:t>
            </w:r>
            <w:proofErr w:type="spellEnd"/>
          </w:p>
        </w:tc>
        <w:tc>
          <w:tcPr>
            <w:tcW w:w="2237" w:type="dxa"/>
          </w:tcPr>
          <w:p w14:paraId="1A1A7DA5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Naengmyeon</w:t>
            </w:r>
            <w:proofErr w:type="spellEnd"/>
          </w:p>
        </w:tc>
      </w:tr>
      <w:tr w:rsidR="003B253B" w:rsidRPr="006D656F" w14:paraId="17020D80" w14:textId="77777777" w:rsidTr="00696507">
        <w:trPr>
          <w:trHeight w:val="522"/>
        </w:trPr>
        <w:tc>
          <w:tcPr>
            <w:tcW w:w="3256" w:type="dxa"/>
          </w:tcPr>
          <w:p w14:paraId="5A0EE978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Hadongkwan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091F7617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Gom-tang</w:t>
            </w:r>
            <w:proofErr w:type="spellEnd"/>
          </w:p>
        </w:tc>
      </w:tr>
      <w:tr w:rsidR="003B253B" w:rsidRPr="006D656F" w14:paraId="2A3920EB" w14:textId="77777777" w:rsidTr="00696507">
        <w:trPr>
          <w:trHeight w:val="522"/>
        </w:trPr>
        <w:tc>
          <w:tcPr>
            <w:tcW w:w="3256" w:type="dxa"/>
          </w:tcPr>
          <w:p w14:paraId="44CCA35E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Hanilkwan</w:t>
            </w:r>
            <w:proofErr w:type="spellEnd"/>
          </w:p>
        </w:tc>
        <w:tc>
          <w:tcPr>
            <w:tcW w:w="2237" w:type="dxa"/>
          </w:tcPr>
          <w:p w14:paraId="79A42C01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Coreana</w:t>
            </w:r>
          </w:p>
        </w:tc>
      </w:tr>
      <w:tr w:rsidR="003B253B" w:rsidRPr="006D656F" w14:paraId="3B86B5DD" w14:textId="77777777" w:rsidTr="00696507">
        <w:trPr>
          <w:trHeight w:val="522"/>
        </w:trPr>
        <w:tc>
          <w:tcPr>
            <w:tcW w:w="3256" w:type="dxa"/>
          </w:tcPr>
          <w:p w14:paraId="6CB0A944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Halmaejip</w:t>
            </w:r>
            <w:proofErr w:type="spellEnd"/>
          </w:p>
        </w:tc>
        <w:tc>
          <w:tcPr>
            <w:tcW w:w="2237" w:type="dxa"/>
          </w:tcPr>
          <w:p w14:paraId="505A83FF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Jokbal</w:t>
            </w:r>
            <w:proofErr w:type="spellEnd"/>
          </w:p>
        </w:tc>
      </w:tr>
      <w:tr w:rsidR="003B253B" w:rsidRPr="006D656F" w14:paraId="6D6FF7E9" w14:textId="77777777" w:rsidTr="00696507">
        <w:trPr>
          <w:trHeight w:val="522"/>
        </w:trPr>
        <w:tc>
          <w:tcPr>
            <w:tcW w:w="3256" w:type="dxa"/>
          </w:tcPr>
          <w:p w14:paraId="39FBAC2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Hwanggeum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Kongbat</w:t>
            </w:r>
            <w:proofErr w:type="spellEnd"/>
            <w:r w:rsidRPr="006D656F">
              <w:rPr>
                <w:rFonts w:ascii="Arial" w:hAnsi="Arial" w:cs="Arial"/>
                <w:b/>
                <w:color w:val="FF0000"/>
                <w:w w:val="101"/>
                <w:sz w:val="20"/>
                <w:szCs w:val="20"/>
                <w:lang w:val="es-ES"/>
              </w:rPr>
              <w:t xml:space="preserve"> N</w:t>
            </w:r>
          </w:p>
        </w:tc>
        <w:tc>
          <w:tcPr>
            <w:tcW w:w="2237" w:type="dxa"/>
          </w:tcPr>
          <w:p w14:paraId="070888AD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Dubu</w:t>
            </w:r>
            <w:proofErr w:type="spellEnd"/>
          </w:p>
        </w:tc>
      </w:tr>
      <w:tr w:rsidR="003B253B" w:rsidRPr="006D656F" w14:paraId="6E0180C2" w14:textId="77777777" w:rsidTr="00696507">
        <w:trPr>
          <w:trHeight w:val="522"/>
        </w:trPr>
        <w:tc>
          <w:tcPr>
            <w:tcW w:w="3256" w:type="dxa"/>
          </w:tcPr>
          <w:p w14:paraId="7B86A625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Hwangsaengga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Kalguksu</w:t>
            </w:r>
            <w:proofErr w:type="spellEnd"/>
          </w:p>
        </w:tc>
        <w:tc>
          <w:tcPr>
            <w:tcW w:w="2237" w:type="dxa"/>
          </w:tcPr>
          <w:p w14:paraId="77A0C70F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Kal-guksu</w:t>
            </w:r>
            <w:proofErr w:type="spellEnd"/>
          </w:p>
        </w:tc>
      </w:tr>
    </w:tbl>
    <w:p w14:paraId="4AB58B7C" w14:textId="77777777" w:rsidR="003B253B" w:rsidRPr="0062651E" w:rsidRDefault="003B253B" w:rsidP="003B253B">
      <w:pPr>
        <w:pStyle w:val="TITULARMICHELIN"/>
        <w:spacing w:line="240" w:lineRule="auto"/>
        <w:rPr>
          <w:lang w:val="es-ES"/>
        </w:rPr>
      </w:pPr>
    </w:p>
    <w:p w14:paraId="31B4FB6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071C57D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5635F6C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0509D88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FB8487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BBFEF5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0D4CCF38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56B6544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2BCB5BAB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38873FB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4D63B41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9ABE2A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52225FA1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0BBB8A38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4B23AF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48C1D06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7E42311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4C631FBE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1C59FC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58E7FE2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26CCF9F6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209E2BAF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EFE9FD4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9467E41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0664F5D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4FFF9520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1B08CD83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3BC0C8BF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lang w:val="es-ES"/>
        </w:rPr>
      </w:pPr>
    </w:p>
    <w:p w14:paraId="6DE21D07" w14:textId="77777777" w:rsidR="003B253B" w:rsidRPr="0062651E" w:rsidRDefault="003B253B" w:rsidP="003B253B">
      <w:pPr>
        <w:pStyle w:val="TITULARMICHELIN"/>
        <w:spacing w:line="240" w:lineRule="auto"/>
        <w:jc w:val="center"/>
        <w:rPr>
          <w:b w:val="0"/>
          <w:lang w:val="es-ES"/>
        </w:rPr>
      </w:pPr>
      <w:r w:rsidRPr="0062651E">
        <w:rPr>
          <w:lang w:val="es-ES"/>
        </w:rPr>
        <w:lastRenderedPageBreak/>
        <w:t xml:space="preserve">La guía MICHELIN </w:t>
      </w:r>
      <w:r w:rsidRPr="0062651E">
        <w:rPr>
          <w:i/>
          <w:lang w:val="es-ES"/>
        </w:rPr>
        <w:t xml:space="preserve">Hong Kong </w:t>
      </w:r>
      <w:proofErr w:type="spellStart"/>
      <w:r w:rsidRPr="0062651E">
        <w:rPr>
          <w:i/>
          <w:lang w:val="es-ES"/>
        </w:rPr>
        <w:t>Macau</w:t>
      </w:r>
      <w:proofErr w:type="spellEnd"/>
      <w:r w:rsidRPr="0062651E">
        <w:rPr>
          <w:i/>
          <w:lang w:val="es-ES"/>
        </w:rPr>
        <w:t xml:space="preserve"> </w:t>
      </w:r>
      <w:r w:rsidRPr="0062651E">
        <w:rPr>
          <w:lang w:val="es-ES"/>
        </w:rPr>
        <w:t>2018</w:t>
      </w:r>
      <w:r w:rsidRPr="0062651E">
        <w:rPr>
          <w:lang w:val="es-ES"/>
        </w:rPr>
        <w:br/>
      </w:r>
      <w:proofErr w:type="spellStart"/>
      <w:r w:rsidRPr="0062651E">
        <w:rPr>
          <w:lang w:val="es-ES"/>
        </w:rPr>
        <w:t>Bib</w:t>
      </w:r>
      <w:proofErr w:type="spellEnd"/>
      <w:r w:rsidRPr="0062651E">
        <w:rPr>
          <w:lang w:val="es-ES"/>
        </w:rPr>
        <w:t xml:space="preserve"> </w:t>
      </w:r>
      <w:proofErr w:type="spellStart"/>
      <w:r w:rsidRPr="0062651E">
        <w:rPr>
          <w:lang w:val="es-ES"/>
        </w:rPr>
        <w:t>Gourmand</w:t>
      </w:r>
      <w:proofErr w:type="spellEnd"/>
      <w:r w:rsidRPr="0062651E">
        <w:rPr>
          <w:lang w:val="es-ES"/>
        </w:rPr>
        <w:t xml:space="preserve"> Macao</w:t>
      </w:r>
    </w:p>
    <w:p w14:paraId="168086F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C74BAF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AF662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ED7C2A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pPr w:leftFromText="141" w:rightFromText="141" w:vertAnchor="text" w:horzAnchor="page" w:tblpX="3502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237"/>
      </w:tblGrid>
      <w:tr w:rsidR="003B253B" w:rsidRPr="006D656F" w14:paraId="321C7F49" w14:textId="77777777" w:rsidTr="00696507">
        <w:trPr>
          <w:trHeight w:val="369"/>
        </w:trPr>
        <w:tc>
          <w:tcPr>
            <w:tcW w:w="3256" w:type="dxa"/>
          </w:tcPr>
          <w:p w14:paraId="27C14D59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  <w:tc>
          <w:tcPr>
            <w:tcW w:w="2237" w:type="dxa"/>
          </w:tcPr>
          <w:p w14:paraId="3DC10D00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Cocina</w:t>
            </w:r>
          </w:p>
        </w:tc>
      </w:tr>
      <w:tr w:rsidR="003B253B" w:rsidRPr="006D656F" w14:paraId="61DB4CE0" w14:textId="77777777" w:rsidTr="00696507">
        <w:trPr>
          <w:trHeight w:val="522"/>
        </w:trPr>
        <w:tc>
          <w:tcPr>
            <w:tcW w:w="3256" w:type="dxa"/>
          </w:tcPr>
          <w:p w14:paraId="0A4BD589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Castiço</w:t>
            </w:r>
            <w:proofErr w:type="spellEnd"/>
          </w:p>
        </w:tc>
        <w:tc>
          <w:tcPr>
            <w:tcW w:w="2237" w:type="dxa"/>
          </w:tcPr>
          <w:p w14:paraId="1A4B9D39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Portuguesa</w:t>
            </w:r>
          </w:p>
        </w:tc>
      </w:tr>
      <w:tr w:rsidR="003B253B" w:rsidRPr="006D656F" w14:paraId="697726ED" w14:textId="77777777" w:rsidTr="00696507">
        <w:trPr>
          <w:trHeight w:val="522"/>
        </w:trPr>
        <w:tc>
          <w:tcPr>
            <w:tcW w:w="3256" w:type="dxa"/>
          </w:tcPr>
          <w:p w14:paraId="35211DEB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Chan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Seng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</w:p>
        </w:tc>
        <w:tc>
          <w:tcPr>
            <w:tcW w:w="2237" w:type="dxa"/>
          </w:tcPr>
          <w:p w14:paraId="52859377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5DA73793" w14:textId="77777777" w:rsidTr="00696507">
        <w:trPr>
          <w:trHeight w:val="522"/>
        </w:trPr>
        <w:tc>
          <w:tcPr>
            <w:tcW w:w="3256" w:type="dxa"/>
          </w:tcPr>
          <w:p w14:paraId="1B1D451D" w14:textId="77777777" w:rsidR="003B253B" w:rsidRPr="006D656F" w:rsidRDefault="003B253B" w:rsidP="00696507">
            <w:pPr>
              <w:pStyle w:val="TableParagraph"/>
              <w:spacing w:before="128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Cheong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</w:p>
        </w:tc>
        <w:tc>
          <w:tcPr>
            <w:tcW w:w="2237" w:type="dxa"/>
          </w:tcPr>
          <w:p w14:paraId="4CF13C68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Noodles</w:t>
            </w:r>
            <w:proofErr w:type="spellEnd"/>
          </w:p>
        </w:tc>
      </w:tr>
      <w:tr w:rsidR="003B253B" w:rsidRPr="006D656F" w14:paraId="36F9B2D5" w14:textId="77777777" w:rsidTr="00696507">
        <w:trPr>
          <w:trHeight w:val="522"/>
        </w:trPr>
        <w:tc>
          <w:tcPr>
            <w:tcW w:w="3256" w:type="dxa"/>
          </w:tcPr>
          <w:p w14:paraId="730BDB6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Din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Tai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Fung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(COD)</w:t>
            </w:r>
          </w:p>
        </w:tc>
        <w:tc>
          <w:tcPr>
            <w:tcW w:w="2237" w:type="dxa"/>
          </w:tcPr>
          <w:p w14:paraId="28ED699F" w14:textId="77777777" w:rsidR="003B253B" w:rsidRPr="006D656F" w:rsidRDefault="003B253B" w:rsidP="00696507">
            <w:pPr>
              <w:pStyle w:val="TableParagraph"/>
              <w:spacing w:before="123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Shanghainesa</w:t>
            </w:r>
            <w:proofErr w:type="spellEnd"/>
          </w:p>
        </w:tc>
      </w:tr>
      <w:tr w:rsidR="003B253B" w:rsidRPr="006D656F" w14:paraId="6C1FD2A2" w14:textId="77777777" w:rsidTr="00696507">
        <w:trPr>
          <w:trHeight w:val="522"/>
        </w:trPr>
        <w:tc>
          <w:tcPr>
            <w:tcW w:w="3256" w:type="dxa"/>
          </w:tcPr>
          <w:p w14:paraId="244E6674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Hou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Kong Chi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</w:p>
        </w:tc>
        <w:tc>
          <w:tcPr>
            <w:tcW w:w="2237" w:type="dxa"/>
          </w:tcPr>
          <w:p w14:paraId="6EBD3825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4CFC57AA" w14:textId="77777777" w:rsidTr="00696507">
        <w:trPr>
          <w:trHeight w:val="522"/>
        </w:trPr>
        <w:tc>
          <w:tcPr>
            <w:tcW w:w="3256" w:type="dxa"/>
          </w:tcPr>
          <w:p w14:paraId="1BE07FF9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IFT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Educational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Restaurant</w:t>
            </w:r>
          </w:p>
        </w:tc>
        <w:tc>
          <w:tcPr>
            <w:tcW w:w="2237" w:type="dxa"/>
          </w:tcPr>
          <w:p w14:paraId="0E9A3553" w14:textId="77777777" w:rsidR="003B253B" w:rsidRPr="006D656F" w:rsidRDefault="003B253B" w:rsidP="00696507">
            <w:pPr>
              <w:pStyle w:val="TableParagraph"/>
              <w:spacing w:before="121"/>
              <w:ind w:left="85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Macaense</w:t>
            </w:r>
          </w:p>
        </w:tc>
      </w:tr>
      <w:tr w:rsidR="003B253B" w:rsidRPr="006D656F" w14:paraId="47D9C7AA" w14:textId="77777777" w:rsidTr="00696507">
        <w:trPr>
          <w:trHeight w:val="522"/>
        </w:trPr>
        <w:tc>
          <w:tcPr>
            <w:tcW w:w="3256" w:type="dxa"/>
          </w:tcPr>
          <w:p w14:paraId="07BBFC8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Lou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Fai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Chi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237" w:type="dxa"/>
          </w:tcPr>
          <w:p w14:paraId="51D3DD33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tr w:rsidR="003B253B" w:rsidRPr="006D656F" w14:paraId="28DAD140" w14:textId="77777777" w:rsidTr="00696507">
        <w:trPr>
          <w:trHeight w:val="522"/>
        </w:trPr>
        <w:tc>
          <w:tcPr>
            <w:tcW w:w="3256" w:type="dxa"/>
          </w:tcPr>
          <w:p w14:paraId="08CDB24F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Luk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Kei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Noodle</w:t>
            </w:r>
            <w:proofErr w:type="spellEnd"/>
          </w:p>
        </w:tc>
        <w:tc>
          <w:tcPr>
            <w:tcW w:w="2237" w:type="dxa"/>
          </w:tcPr>
          <w:p w14:paraId="563E233D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Noodles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Congee</w:t>
            </w:r>
            <w:proofErr w:type="spellEnd"/>
          </w:p>
        </w:tc>
      </w:tr>
      <w:tr w:rsidR="003B253B" w:rsidRPr="006D656F" w14:paraId="0A3CE132" w14:textId="77777777" w:rsidTr="00696507">
        <w:trPr>
          <w:trHeight w:val="522"/>
        </w:trPr>
        <w:tc>
          <w:tcPr>
            <w:tcW w:w="3256" w:type="dxa"/>
          </w:tcPr>
          <w:p w14:paraId="6D9A41EA" w14:textId="77777777" w:rsidR="003B253B" w:rsidRPr="006D656F" w:rsidRDefault="003B253B" w:rsidP="00696507">
            <w:pPr>
              <w:pStyle w:val="TableParagraph"/>
              <w:spacing w:before="126"/>
              <w:ind w:left="93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Tou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Tou</w:t>
            </w:r>
            <w:proofErr w:type="spellEnd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Koi</w:t>
            </w:r>
            <w:proofErr w:type="spellEnd"/>
          </w:p>
        </w:tc>
        <w:tc>
          <w:tcPr>
            <w:tcW w:w="2237" w:type="dxa"/>
          </w:tcPr>
          <w:p w14:paraId="51DF9AA7" w14:textId="77777777" w:rsidR="003B253B" w:rsidRPr="006D656F" w:rsidRDefault="003B253B" w:rsidP="00696507">
            <w:pPr>
              <w:pStyle w:val="TableParagraph"/>
              <w:spacing w:before="121"/>
              <w:ind w:left="88" w:right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D656F">
              <w:rPr>
                <w:rFonts w:ascii="Arial" w:hAnsi="Arial" w:cs="Arial"/>
                <w:sz w:val="20"/>
                <w:szCs w:val="20"/>
                <w:lang w:val="es-ES"/>
              </w:rPr>
              <w:t>Cantonesa</w:t>
            </w:r>
          </w:p>
        </w:tc>
      </w:tr>
      <w:bookmarkEnd w:id="0"/>
    </w:tbl>
    <w:p w14:paraId="5C97FD8D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E6E18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664FE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135D27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E98906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3A5537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0E3F50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43AC88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2CDB56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E738D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7BD48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957C77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D49BE7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6DA90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F9A57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4E9E99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274CE5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BDA3AB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3C8C9F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EB7DC2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1447F0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CAEE1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BBB93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F7AF20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06255C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D3FFE1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0C4331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7A6A5F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4F817F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27CDD1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0F74F6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06D762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481B885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90B211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0BF14B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34B027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567CD8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00388C" w14:textId="77777777" w:rsidR="003B253B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8610AE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62651E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303A9111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62651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51DC194F" w14:textId="77777777" w:rsidR="003B253B" w:rsidRPr="0062651E" w:rsidRDefault="003B253B" w:rsidP="003B253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62651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62651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62651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03C3C744" w14:textId="77777777" w:rsidR="003B253B" w:rsidRPr="0062651E" w:rsidRDefault="003B253B" w:rsidP="003B253B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62651E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029D6CC3" w14:textId="0307D454" w:rsidR="003B65B1" w:rsidRPr="00277AFB" w:rsidRDefault="003B65B1" w:rsidP="003B253B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sectPr w:rsidR="003B65B1" w:rsidRPr="00277AFB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5FF7" w14:textId="77777777" w:rsidR="00D71404" w:rsidRDefault="00D71404" w:rsidP="00DB4D9F">
      <w:pPr>
        <w:spacing w:after="0" w:line="240" w:lineRule="auto"/>
      </w:pPr>
      <w:r>
        <w:separator/>
      </w:r>
    </w:p>
  </w:endnote>
  <w:endnote w:type="continuationSeparator" w:id="0">
    <w:p w14:paraId="311D8EDF" w14:textId="77777777" w:rsidR="00D71404" w:rsidRDefault="00D7140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Cambria"/>
    <w:charset w:val="00"/>
    <w:family w:val="roman"/>
    <w:pitch w:val="default"/>
    <w:sig w:usb0="00000000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D69F" w14:textId="77777777" w:rsidR="00D71404" w:rsidRDefault="00D71404" w:rsidP="00DB4D9F">
      <w:pPr>
        <w:spacing w:after="0" w:line="240" w:lineRule="auto"/>
      </w:pPr>
      <w:r>
        <w:separator/>
      </w:r>
    </w:p>
  </w:footnote>
  <w:footnote w:type="continuationSeparator" w:id="0">
    <w:p w14:paraId="71591CAB" w14:textId="77777777" w:rsidR="00D71404" w:rsidRDefault="00D7140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255"/>
    <w:multiLevelType w:val="hybridMultilevel"/>
    <w:tmpl w:val="32BEF3B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83431"/>
    <w:rsid w:val="000A222F"/>
    <w:rsid w:val="000A2617"/>
    <w:rsid w:val="000A5A3B"/>
    <w:rsid w:val="000B4123"/>
    <w:rsid w:val="000C497F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54EA"/>
    <w:rsid w:val="00196876"/>
    <w:rsid w:val="001C6E3A"/>
    <w:rsid w:val="001F0523"/>
    <w:rsid w:val="0025363F"/>
    <w:rsid w:val="00277AFB"/>
    <w:rsid w:val="00281EE0"/>
    <w:rsid w:val="00294ED2"/>
    <w:rsid w:val="002A46E3"/>
    <w:rsid w:val="002A58AB"/>
    <w:rsid w:val="002E0F4E"/>
    <w:rsid w:val="002F75CD"/>
    <w:rsid w:val="003038F9"/>
    <w:rsid w:val="00306A25"/>
    <w:rsid w:val="00315AAE"/>
    <w:rsid w:val="003336B6"/>
    <w:rsid w:val="003359BD"/>
    <w:rsid w:val="00340981"/>
    <w:rsid w:val="003467E2"/>
    <w:rsid w:val="00346B80"/>
    <w:rsid w:val="00352AFF"/>
    <w:rsid w:val="003B253B"/>
    <w:rsid w:val="003B65B1"/>
    <w:rsid w:val="004071E9"/>
    <w:rsid w:val="00416C93"/>
    <w:rsid w:val="00430C37"/>
    <w:rsid w:val="00432E3D"/>
    <w:rsid w:val="004424FC"/>
    <w:rsid w:val="00462131"/>
    <w:rsid w:val="00483344"/>
    <w:rsid w:val="00493CE8"/>
    <w:rsid w:val="00496768"/>
    <w:rsid w:val="004C291E"/>
    <w:rsid w:val="004D2526"/>
    <w:rsid w:val="004E3945"/>
    <w:rsid w:val="004E7176"/>
    <w:rsid w:val="0051693C"/>
    <w:rsid w:val="0053694A"/>
    <w:rsid w:val="00546A4B"/>
    <w:rsid w:val="00561D94"/>
    <w:rsid w:val="0057716B"/>
    <w:rsid w:val="005A1F32"/>
    <w:rsid w:val="005A7778"/>
    <w:rsid w:val="005B3C63"/>
    <w:rsid w:val="005B6BFF"/>
    <w:rsid w:val="005C6181"/>
    <w:rsid w:val="005D546A"/>
    <w:rsid w:val="006106D2"/>
    <w:rsid w:val="00635252"/>
    <w:rsid w:val="00640900"/>
    <w:rsid w:val="006429C0"/>
    <w:rsid w:val="00663B5E"/>
    <w:rsid w:val="00666732"/>
    <w:rsid w:val="00666AED"/>
    <w:rsid w:val="006D46A1"/>
    <w:rsid w:val="006D656F"/>
    <w:rsid w:val="006E0C93"/>
    <w:rsid w:val="006E1101"/>
    <w:rsid w:val="006F67D1"/>
    <w:rsid w:val="0070229B"/>
    <w:rsid w:val="00703CD3"/>
    <w:rsid w:val="007128E4"/>
    <w:rsid w:val="00731266"/>
    <w:rsid w:val="00731E99"/>
    <w:rsid w:val="007539D1"/>
    <w:rsid w:val="007619DF"/>
    <w:rsid w:val="0076633F"/>
    <w:rsid w:val="00770CE4"/>
    <w:rsid w:val="007764AF"/>
    <w:rsid w:val="007A0409"/>
    <w:rsid w:val="007B3CBE"/>
    <w:rsid w:val="007C2625"/>
    <w:rsid w:val="007F65D7"/>
    <w:rsid w:val="008358DF"/>
    <w:rsid w:val="00846FB7"/>
    <w:rsid w:val="00851CA3"/>
    <w:rsid w:val="00865B96"/>
    <w:rsid w:val="00867A2F"/>
    <w:rsid w:val="008806C5"/>
    <w:rsid w:val="008D01C0"/>
    <w:rsid w:val="008D0291"/>
    <w:rsid w:val="008F20CC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5C17"/>
    <w:rsid w:val="009C7AC7"/>
    <w:rsid w:val="00A278AF"/>
    <w:rsid w:val="00A30DFC"/>
    <w:rsid w:val="00A44E9C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E56AE"/>
    <w:rsid w:val="00BE7E2D"/>
    <w:rsid w:val="00C06115"/>
    <w:rsid w:val="00C23715"/>
    <w:rsid w:val="00C32336"/>
    <w:rsid w:val="00C54560"/>
    <w:rsid w:val="00C765BD"/>
    <w:rsid w:val="00CC00FA"/>
    <w:rsid w:val="00CC1B8D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71404"/>
    <w:rsid w:val="00D80F53"/>
    <w:rsid w:val="00D93018"/>
    <w:rsid w:val="00DB4D9F"/>
    <w:rsid w:val="00DC201D"/>
    <w:rsid w:val="00DE7836"/>
    <w:rsid w:val="00E0513C"/>
    <w:rsid w:val="00E06795"/>
    <w:rsid w:val="00E234FF"/>
    <w:rsid w:val="00E32E36"/>
    <w:rsid w:val="00E546B7"/>
    <w:rsid w:val="00E6190C"/>
    <w:rsid w:val="00E8447A"/>
    <w:rsid w:val="00EC2D93"/>
    <w:rsid w:val="00EC479A"/>
    <w:rsid w:val="00EC5740"/>
    <w:rsid w:val="00ED301D"/>
    <w:rsid w:val="00F03C72"/>
    <w:rsid w:val="00F07A64"/>
    <w:rsid w:val="00F1195C"/>
    <w:rsid w:val="00F124D3"/>
    <w:rsid w:val="00F1431F"/>
    <w:rsid w:val="00F375DE"/>
    <w:rsid w:val="00F44E72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guide.michelin.com.h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49FE-86C1-6844-888A-50546920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3</TotalTime>
  <Pages>11</Pages>
  <Words>1646</Words>
  <Characters>9058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2017-12-13T09:09:00Z</dcterms:created>
  <dcterms:modified xsi:type="dcterms:W3CDTF">2017-12-13T09:12:00Z</dcterms:modified>
</cp:coreProperties>
</file>