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4FA1B" w14:textId="6A0CA8C8" w:rsidR="0088103E" w:rsidRPr="00991EAA" w:rsidRDefault="00134E51" w:rsidP="00710D88">
      <w:pPr>
        <w:pStyle w:val="Encabezado"/>
        <w:tabs>
          <w:tab w:val="clear" w:pos="4536"/>
          <w:tab w:val="clear" w:pos="9072"/>
        </w:tabs>
        <w:spacing w:line="264" w:lineRule="auto"/>
        <w:ind w:right="141"/>
        <w:jc w:val="right"/>
        <w:rPr>
          <w:rFonts w:cs="Arial"/>
          <w:b/>
          <w:color w:val="191919"/>
          <w:sz w:val="24"/>
          <w:szCs w:val="24"/>
          <w:lang w:val="es-ES_tradnl"/>
        </w:rPr>
      </w:pPr>
      <w:bookmarkStart w:id="0" w:name="_GoBack"/>
      <w:bookmarkEnd w:id="0"/>
      <w:r w:rsidRPr="00134E51">
        <w:rPr>
          <w:rFonts w:cs="Arial"/>
          <w:b/>
          <w:color w:val="191919"/>
          <w:sz w:val="24"/>
          <w:szCs w:val="24"/>
          <w:lang w:val="es-ES_tradnl"/>
        </w:rPr>
        <w:t>20</w:t>
      </w:r>
      <w:r w:rsidR="00710D88" w:rsidRPr="00134E51">
        <w:rPr>
          <w:rFonts w:cs="Arial"/>
          <w:b/>
          <w:color w:val="191919"/>
          <w:sz w:val="24"/>
          <w:szCs w:val="24"/>
          <w:lang w:val="es-ES_tradnl"/>
        </w:rPr>
        <w:t>/</w:t>
      </w:r>
      <w:r w:rsidRPr="00134E51">
        <w:rPr>
          <w:rFonts w:cs="Arial"/>
          <w:b/>
          <w:color w:val="191919"/>
          <w:sz w:val="24"/>
          <w:szCs w:val="24"/>
          <w:lang w:val="es-ES_tradnl"/>
        </w:rPr>
        <w:t>3</w:t>
      </w:r>
      <w:r w:rsidR="00710D88" w:rsidRPr="00134E51">
        <w:rPr>
          <w:rFonts w:cs="Arial"/>
          <w:b/>
          <w:color w:val="191919"/>
          <w:sz w:val="24"/>
          <w:szCs w:val="24"/>
          <w:lang w:val="es-ES_tradnl"/>
        </w:rPr>
        <w:t>/</w:t>
      </w:r>
      <w:r w:rsidR="00986F07" w:rsidRPr="00134E51">
        <w:rPr>
          <w:rFonts w:cs="Arial"/>
          <w:b/>
          <w:color w:val="191919"/>
          <w:sz w:val="24"/>
          <w:szCs w:val="24"/>
          <w:lang w:val="es-ES_tradnl"/>
        </w:rPr>
        <w:t>2018</w:t>
      </w:r>
    </w:p>
    <w:p w14:paraId="0ABBD2ED" w14:textId="77777777" w:rsidR="0088103E" w:rsidRPr="00991EAA" w:rsidRDefault="0088103E" w:rsidP="00710D88">
      <w:pPr>
        <w:pStyle w:val="Encabezado"/>
        <w:tabs>
          <w:tab w:val="clear" w:pos="4536"/>
          <w:tab w:val="clear" w:pos="9072"/>
        </w:tabs>
        <w:spacing w:line="264" w:lineRule="auto"/>
        <w:ind w:right="141"/>
        <w:jc w:val="right"/>
        <w:rPr>
          <w:rFonts w:cs="Arial"/>
          <w:color w:val="191919"/>
          <w:sz w:val="24"/>
          <w:szCs w:val="24"/>
          <w:lang w:val="es-ES_tradnl"/>
        </w:rPr>
      </w:pPr>
    </w:p>
    <w:p w14:paraId="266C2980" w14:textId="1DC45FD8" w:rsidR="00701300" w:rsidRPr="005E2BDE" w:rsidRDefault="00701300" w:rsidP="00701300">
      <w:pPr>
        <w:pStyle w:val="TITULARMICHELIN"/>
        <w:spacing w:after="120"/>
        <w:rPr>
          <w:bCs/>
          <w:szCs w:val="26"/>
          <w:lang w:bidi="es-ES_tradnl"/>
        </w:rPr>
      </w:pPr>
      <w:r>
        <w:rPr>
          <w:bCs/>
          <w:szCs w:val="26"/>
          <w:lang w:bidi="es-ES_tradnl"/>
        </w:rPr>
        <w:t>MICHELIN Road 5: elevando las prestaciones a un nuevo nivel</w:t>
      </w:r>
    </w:p>
    <w:p w14:paraId="1454D08F" w14:textId="77777777" w:rsidR="005E2BDE" w:rsidRDefault="005E2BDE" w:rsidP="005E2BDE">
      <w:pPr>
        <w:rPr>
          <w:rFonts w:ascii="Times" w:hAnsi="Times" w:cs="Frutiger 55 Roman"/>
          <w:b/>
          <w:bCs/>
          <w:i/>
          <w:iCs/>
          <w:snapToGrid w:val="0"/>
          <w:color w:val="333399"/>
          <w:sz w:val="25"/>
          <w:szCs w:val="28"/>
          <w:lang w:val="es-ES_tradnl" w:eastAsia="es-ES" w:bidi="es-ES_tradnl"/>
        </w:rPr>
      </w:pPr>
    </w:p>
    <w:p w14:paraId="320338AC" w14:textId="119DAE59" w:rsidR="005E2BDE" w:rsidRPr="005E2BDE" w:rsidRDefault="005E2BDE" w:rsidP="005E2BDE">
      <w:pPr>
        <w:rPr>
          <w:rFonts w:cs="Frutiger 55 Roman"/>
          <w:b/>
          <w:bCs/>
          <w:i/>
          <w:iCs/>
          <w:snapToGrid w:val="0"/>
          <w:color w:val="333399"/>
          <w:sz w:val="25"/>
          <w:szCs w:val="28"/>
          <w:lang w:val="es-ES_tradnl" w:eastAsia="es-ES" w:bidi="es-ES_tradnl"/>
        </w:rPr>
      </w:pPr>
      <w:r w:rsidRPr="005E2BDE">
        <w:rPr>
          <w:rFonts w:cs="Frutiger 55 Roman"/>
          <w:b/>
          <w:bCs/>
          <w:i/>
          <w:iCs/>
          <w:snapToGrid w:val="0"/>
          <w:color w:val="333399"/>
          <w:sz w:val="25"/>
          <w:szCs w:val="28"/>
          <w:lang w:val="es-ES_tradnl" w:eastAsia="es-ES" w:bidi="es-ES_tradnl"/>
        </w:rPr>
        <w:t>Cuatro años después del lanzamiento del MICHELIN Pilot Road 4, referencia entre los neumáticos Sport Touring disponibles en la actualidad</w:t>
      </w:r>
      <w:r>
        <w:rPr>
          <w:rFonts w:cs="Frutiger 55 Roman"/>
          <w:b/>
          <w:bCs/>
          <w:i/>
          <w:iCs/>
          <w:snapToGrid w:val="0"/>
          <w:color w:val="333399"/>
          <w:sz w:val="25"/>
          <w:szCs w:val="28"/>
          <w:lang w:val="es-ES_tradnl" w:eastAsia="es-ES" w:bidi="es-ES_tradnl"/>
        </w:rPr>
        <w:t>,</w:t>
      </w:r>
      <w:r w:rsidRPr="005E2BDE">
        <w:rPr>
          <w:rFonts w:cs="Frutiger 55 Roman"/>
          <w:b/>
          <w:bCs/>
          <w:i/>
          <w:iCs/>
          <w:snapToGrid w:val="0"/>
          <w:color w:val="333399"/>
          <w:sz w:val="25"/>
          <w:szCs w:val="28"/>
          <w:lang w:val="es-ES_tradnl" w:eastAsia="es-ES" w:bidi="es-ES_tradnl"/>
        </w:rPr>
        <w:t xml:space="preserve"> y del que se han comercializado 1,5 millones de unidades, Michelin va más allá con el nuevo MICHELIN Road 5.</w:t>
      </w:r>
    </w:p>
    <w:p w14:paraId="3EFFBA7E" w14:textId="4AB03E5B" w:rsidR="005E2BDE" w:rsidRPr="005E2BDE" w:rsidRDefault="005E2BDE" w:rsidP="005E2BDE">
      <w:pPr>
        <w:rPr>
          <w:rFonts w:ascii="Times" w:hAnsi="Times"/>
          <w:lang w:val="es-ES_tradnl" w:eastAsia="es-ES"/>
        </w:rPr>
      </w:pPr>
    </w:p>
    <w:p w14:paraId="17D1ABAA" w14:textId="7725785B" w:rsidR="006C5CDF" w:rsidRPr="00991EAA" w:rsidRDefault="006C5CDF" w:rsidP="00666F6A">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Diseñado para </w:t>
      </w:r>
      <w:r w:rsidR="00592907" w:rsidRPr="00991EAA">
        <w:rPr>
          <w:rFonts w:ascii="Arial" w:hAnsi="Arial" w:cs="Arial"/>
          <w:b w:val="0"/>
          <w:bCs/>
          <w:sz w:val="21"/>
          <w:szCs w:val="21"/>
          <w:lang w:val="es-ES_tradnl"/>
        </w:rPr>
        <w:t>utilización</w:t>
      </w:r>
      <w:r w:rsidRPr="00991EAA">
        <w:rPr>
          <w:rFonts w:ascii="Arial" w:hAnsi="Arial" w:cs="Arial"/>
          <w:b w:val="0"/>
          <w:bCs/>
          <w:sz w:val="21"/>
          <w:szCs w:val="21"/>
          <w:lang w:val="es-ES_tradnl"/>
        </w:rPr>
        <w:t xml:space="preserve"> </w:t>
      </w:r>
      <w:r w:rsidR="00F52972" w:rsidRPr="00991EAA">
        <w:rPr>
          <w:rFonts w:ascii="Arial" w:hAnsi="Arial" w:cs="Arial"/>
          <w:b w:val="0"/>
          <w:bCs/>
          <w:sz w:val="21"/>
          <w:szCs w:val="21"/>
          <w:lang w:val="es-ES_tradnl"/>
        </w:rPr>
        <w:t xml:space="preserve">100% </w:t>
      </w:r>
      <w:r w:rsidRPr="00991EAA">
        <w:rPr>
          <w:rFonts w:ascii="Arial" w:hAnsi="Arial" w:cs="Arial"/>
          <w:b w:val="0"/>
          <w:bCs/>
          <w:sz w:val="21"/>
          <w:szCs w:val="21"/>
          <w:lang w:val="es-ES_tradnl"/>
        </w:rPr>
        <w:t xml:space="preserve">en carretera y adecuado para la mayoría de las </w:t>
      </w:r>
      <w:r w:rsidR="00356350">
        <w:rPr>
          <w:rFonts w:ascii="Arial" w:hAnsi="Arial" w:cs="Arial"/>
          <w:b w:val="0"/>
          <w:bCs/>
          <w:sz w:val="21"/>
          <w:szCs w:val="21"/>
          <w:lang w:val="es-ES_tradnl"/>
        </w:rPr>
        <w:t>motocicletas</w:t>
      </w:r>
      <w:r w:rsidRPr="00991EAA">
        <w:rPr>
          <w:rFonts w:ascii="Arial" w:hAnsi="Arial" w:cs="Arial"/>
          <w:b w:val="0"/>
          <w:bCs/>
          <w:sz w:val="21"/>
          <w:szCs w:val="21"/>
          <w:lang w:val="es-ES_tradnl"/>
        </w:rPr>
        <w:t xml:space="preserve"> de carretera, la quinta generación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w:t>
      </w:r>
      <w:r w:rsidR="00F52972" w:rsidRPr="00991EAA">
        <w:rPr>
          <w:rFonts w:ascii="Arial" w:hAnsi="Arial" w:cs="Arial"/>
          <w:b w:val="0"/>
          <w:bCs/>
          <w:sz w:val="21"/>
          <w:szCs w:val="21"/>
          <w:lang w:val="es-ES_tradnl"/>
        </w:rPr>
        <w:t xml:space="preserve">se presenta en </w:t>
      </w:r>
      <w:r w:rsidRPr="00991EAA">
        <w:rPr>
          <w:rFonts w:ascii="Arial" w:hAnsi="Arial" w:cs="Arial"/>
          <w:b w:val="0"/>
          <w:bCs/>
          <w:sz w:val="21"/>
          <w:szCs w:val="21"/>
          <w:lang w:val="es-ES_tradnl"/>
        </w:rPr>
        <w:t xml:space="preserve">dos versiones (Standard y Trail) </w:t>
      </w:r>
      <w:r w:rsidR="009D19A4" w:rsidRPr="00991EAA">
        <w:rPr>
          <w:rFonts w:ascii="Arial" w:hAnsi="Arial" w:cs="Arial"/>
          <w:b w:val="0"/>
          <w:bCs/>
          <w:sz w:val="21"/>
          <w:szCs w:val="21"/>
          <w:lang w:val="es-ES_tradnl"/>
        </w:rPr>
        <w:t>con</w:t>
      </w:r>
      <w:r w:rsidRPr="00991EAA">
        <w:rPr>
          <w:rFonts w:ascii="Arial" w:hAnsi="Arial" w:cs="Arial"/>
          <w:b w:val="0"/>
          <w:bCs/>
          <w:sz w:val="21"/>
          <w:szCs w:val="21"/>
          <w:lang w:val="es-ES_tradnl"/>
        </w:rPr>
        <w:t xml:space="preserve"> muchos argumentos en su apuesta para ganar clientes en el altamente competitivo mercado de neumáticos </w:t>
      </w:r>
      <w:r w:rsidR="00F52972" w:rsidRPr="00991EAA">
        <w:rPr>
          <w:rFonts w:ascii="Arial" w:hAnsi="Arial" w:cs="Arial"/>
          <w:b w:val="0"/>
          <w:bCs/>
          <w:sz w:val="21"/>
          <w:szCs w:val="21"/>
          <w:lang w:val="es-ES_tradnl"/>
        </w:rPr>
        <w:t>Sport Touring.</w:t>
      </w:r>
    </w:p>
    <w:p w14:paraId="61B3500E" w14:textId="3FAF7D17" w:rsidR="006C5CDF" w:rsidRPr="00991EAA" w:rsidRDefault="00A62BA1" w:rsidP="00666F6A">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Para asegurarse de proporcionar la </w:t>
      </w:r>
      <w:r w:rsidR="009D19A4" w:rsidRPr="00991EAA">
        <w:rPr>
          <w:rFonts w:ascii="Arial" w:hAnsi="Arial" w:cs="Arial"/>
          <w:b w:val="0"/>
          <w:bCs/>
          <w:sz w:val="21"/>
          <w:szCs w:val="21"/>
          <w:lang w:val="es-ES_tradnl"/>
        </w:rPr>
        <w:t xml:space="preserve">mejor </w:t>
      </w:r>
      <w:r w:rsidRPr="00991EAA">
        <w:rPr>
          <w:rFonts w:ascii="Arial" w:hAnsi="Arial" w:cs="Arial"/>
          <w:b w:val="0"/>
          <w:bCs/>
          <w:sz w:val="21"/>
          <w:szCs w:val="21"/>
          <w:lang w:val="es-ES_tradnl"/>
        </w:rPr>
        <w:t xml:space="preserve">respuesta a las necesidades y exigencias de los </w:t>
      </w:r>
      <w:r w:rsidR="00402D4D" w:rsidRPr="00991EAA">
        <w:rPr>
          <w:rFonts w:ascii="Arial" w:hAnsi="Arial" w:cs="Arial"/>
          <w:b w:val="0"/>
          <w:bCs/>
          <w:sz w:val="21"/>
          <w:szCs w:val="21"/>
          <w:lang w:val="es-ES_tradnl"/>
        </w:rPr>
        <w:t>motoristas</w:t>
      </w:r>
      <w:r w:rsidRPr="00991EAA">
        <w:rPr>
          <w:rFonts w:ascii="Arial" w:hAnsi="Arial" w:cs="Arial"/>
          <w:b w:val="0"/>
          <w:bCs/>
          <w:sz w:val="21"/>
          <w:szCs w:val="21"/>
          <w:lang w:val="es-ES_tradnl"/>
        </w:rPr>
        <w:t xml:space="preserve"> </w:t>
      </w:r>
      <w:r w:rsidR="00F52972" w:rsidRPr="00991EAA">
        <w:rPr>
          <w:rFonts w:ascii="Arial" w:hAnsi="Arial" w:cs="Arial"/>
          <w:b w:val="0"/>
          <w:bCs/>
          <w:sz w:val="21"/>
          <w:szCs w:val="21"/>
          <w:lang w:val="es-ES_tradnl"/>
        </w:rPr>
        <w:t xml:space="preserve">de todo </w:t>
      </w:r>
      <w:r w:rsidRPr="00991EAA">
        <w:rPr>
          <w:rFonts w:ascii="Arial" w:hAnsi="Arial" w:cs="Arial"/>
          <w:b w:val="0"/>
          <w:bCs/>
          <w:sz w:val="21"/>
          <w:szCs w:val="21"/>
          <w:lang w:val="es-ES_tradnl"/>
        </w:rPr>
        <w:t>el mundo, Michelin observó cómo sus clientes utilizan sus motos</w:t>
      </w:r>
      <w:r w:rsidR="009D19A4" w:rsidRPr="00991EAA">
        <w:rPr>
          <w:rFonts w:ascii="Arial" w:hAnsi="Arial" w:cs="Arial"/>
          <w:b w:val="0"/>
          <w:bCs/>
          <w:sz w:val="21"/>
          <w:szCs w:val="21"/>
          <w:lang w:val="es-ES_tradnl"/>
        </w:rPr>
        <w:t>:</w:t>
      </w:r>
      <w:r w:rsidRPr="00991EAA">
        <w:rPr>
          <w:rFonts w:ascii="Arial" w:hAnsi="Arial" w:cs="Arial"/>
          <w:b w:val="0"/>
          <w:bCs/>
          <w:sz w:val="21"/>
          <w:szCs w:val="21"/>
          <w:lang w:val="es-ES_tradnl"/>
        </w:rPr>
        <w:t xml:space="preserve"> desde un medio de transporte para ir al trabajo, hasta </w:t>
      </w:r>
      <w:r w:rsidR="00F52972" w:rsidRPr="00991EAA">
        <w:rPr>
          <w:rFonts w:ascii="Arial" w:hAnsi="Arial" w:cs="Arial"/>
          <w:b w:val="0"/>
          <w:bCs/>
          <w:sz w:val="21"/>
          <w:szCs w:val="21"/>
          <w:lang w:val="es-ES_tradnl"/>
        </w:rPr>
        <w:t xml:space="preserve">para </w:t>
      </w:r>
      <w:r w:rsidRPr="00991EAA">
        <w:rPr>
          <w:rFonts w:ascii="Arial" w:hAnsi="Arial" w:cs="Arial"/>
          <w:b w:val="0"/>
          <w:bCs/>
          <w:sz w:val="21"/>
          <w:szCs w:val="21"/>
          <w:lang w:val="es-ES_tradnl"/>
        </w:rPr>
        <w:t xml:space="preserve">escapar </w:t>
      </w:r>
      <w:r w:rsidR="00F52972" w:rsidRPr="00991EAA">
        <w:rPr>
          <w:rFonts w:ascii="Arial" w:hAnsi="Arial" w:cs="Arial"/>
          <w:b w:val="0"/>
          <w:bCs/>
          <w:sz w:val="21"/>
          <w:szCs w:val="21"/>
          <w:lang w:val="es-ES_tradnl"/>
        </w:rPr>
        <w:t>d</w:t>
      </w:r>
      <w:r w:rsidRPr="00991EAA">
        <w:rPr>
          <w:rFonts w:ascii="Arial" w:hAnsi="Arial" w:cs="Arial"/>
          <w:b w:val="0"/>
          <w:bCs/>
          <w:sz w:val="21"/>
          <w:szCs w:val="21"/>
          <w:lang w:val="es-ES_tradnl"/>
        </w:rPr>
        <w:t>e</w:t>
      </w:r>
      <w:r w:rsidR="00F52972" w:rsidRPr="00991EAA">
        <w:rPr>
          <w:rFonts w:ascii="Arial" w:hAnsi="Arial" w:cs="Arial"/>
          <w:b w:val="0"/>
          <w:bCs/>
          <w:sz w:val="21"/>
          <w:szCs w:val="21"/>
          <w:lang w:val="es-ES_tradnl"/>
        </w:rPr>
        <w:t xml:space="preserve"> la ciudad en un viaje de </w:t>
      </w:r>
      <w:r w:rsidRPr="00991EAA">
        <w:rPr>
          <w:rFonts w:ascii="Arial" w:hAnsi="Arial" w:cs="Arial"/>
          <w:b w:val="0"/>
          <w:bCs/>
          <w:sz w:val="21"/>
          <w:szCs w:val="21"/>
          <w:lang w:val="es-ES_tradnl"/>
        </w:rPr>
        <w:t xml:space="preserve">fin de semana. El resultado es un neumático totalmente nuevo en términos de arquitectura, </w:t>
      </w:r>
      <w:r w:rsidR="00402D4D" w:rsidRPr="00991EAA">
        <w:rPr>
          <w:rFonts w:ascii="Arial" w:hAnsi="Arial" w:cs="Arial"/>
          <w:b w:val="0"/>
          <w:bCs/>
          <w:sz w:val="21"/>
          <w:szCs w:val="21"/>
          <w:lang w:val="es-ES_tradnl"/>
        </w:rPr>
        <w:t>dibujo</w:t>
      </w:r>
      <w:r w:rsidRPr="00991EAA">
        <w:rPr>
          <w:rFonts w:ascii="Arial" w:hAnsi="Arial" w:cs="Arial"/>
          <w:b w:val="0"/>
          <w:bCs/>
          <w:sz w:val="21"/>
          <w:szCs w:val="21"/>
          <w:lang w:val="es-ES_tradnl"/>
        </w:rPr>
        <w:t xml:space="preserve"> de la banda de rodadura y </w:t>
      </w:r>
      <w:r w:rsidR="00402D4D" w:rsidRPr="00991EAA">
        <w:rPr>
          <w:rFonts w:ascii="Arial" w:hAnsi="Arial" w:cs="Arial"/>
          <w:b w:val="0"/>
          <w:bCs/>
          <w:sz w:val="21"/>
          <w:szCs w:val="21"/>
          <w:lang w:val="es-ES_tradnl"/>
        </w:rPr>
        <w:t>compuestos</w:t>
      </w:r>
      <w:r w:rsidRPr="00991EAA">
        <w:rPr>
          <w:rFonts w:ascii="Arial" w:hAnsi="Arial" w:cs="Arial"/>
          <w:b w:val="0"/>
          <w:bCs/>
          <w:sz w:val="21"/>
          <w:szCs w:val="21"/>
          <w:lang w:val="es-ES_tradnl"/>
        </w:rPr>
        <w:t xml:space="preserve"> de goma</w:t>
      </w:r>
      <w:r w:rsidR="00402D4D" w:rsidRPr="00991EAA">
        <w:rPr>
          <w:rFonts w:ascii="Arial" w:hAnsi="Arial" w:cs="Arial"/>
          <w:b w:val="0"/>
          <w:bCs/>
          <w:sz w:val="21"/>
          <w:szCs w:val="21"/>
          <w:lang w:val="es-ES_tradnl"/>
        </w:rPr>
        <w:t>,</w:t>
      </w:r>
      <w:r w:rsidRPr="00991EAA">
        <w:rPr>
          <w:rFonts w:ascii="Arial" w:hAnsi="Arial" w:cs="Arial"/>
          <w:b w:val="0"/>
          <w:bCs/>
          <w:sz w:val="21"/>
          <w:szCs w:val="21"/>
          <w:lang w:val="es-ES_tradnl"/>
        </w:rPr>
        <w:t xml:space="preserve"> para </w:t>
      </w:r>
      <w:r w:rsidR="00F16CCC" w:rsidRPr="00991EAA">
        <w:rPr>
          <w:rFonts w:ascii="Arial" w:hAnsi="Arial" w:cs="Arial"/>
          <w:b w:val="0"/>
          <w:bCs/>
          <w:sz w:val="21"/>
          <w:szCs w:val="21"/>
          <w:lang w:val="es-ES_tradnl"/>
        </w:rPr>
        <w:t>proporcionar</w:t>
      </w:r>
      <w:r w:rsidRPr="00991EAA">
        <w:rPr>
          <w:rFonts w:ascii="Arial" w:hAnsi="Arial" w:cs="Arial"/>
          <w:b w:val="0"/>
          <w:bCs/>
          <w:sz w:val="21"/>
          <w:szCs w:val="21"/>
          <w:lang w:val="es-ES_tradnl"/>
        </w:rPr>
        <w:t xml:space="preserve"> incluso más agarre en mojado y en la carretera, junto con una agilidad y estabilidad </w:t>
      </w:r>
      <w:r w:rsidR="009D19A4" w:rsidRPr="00991EAA">
        <w:rPr>
          <w:rFonts w:ascii="Arial" w:hAnsi="Arial" w:cs="Arial"/>
          <w:b w:val="0"/>
          <w:bCs/>
          <w:sz w:val="21"/>
          <w:szCs w:val="21"/>
          <w:lang w:val="es-ES_tradnl"/>
        </w:rPr>
        <w:t>superiores</w:t>
      </w:r>
      <w:r w:rsidRPr="00991EAA">
        <w:rPr>
          <w:rFonts w:ascii="Arial" w:hAnsi="Arial" w:cs="Arial"/>
          <w:b w:val="0"/>
          <w:bCs/>
          <w:sz w:val="21"/>
          <w:szCs w:val="21"/>
          <w:lang w:val="es-ES_tradnl"/>
        </w:rPr>
        <w:t>.</w:t>
      </w:r>
    </w:p>
    <w:p w14:paraId="371304E0" w14:textId="0D98F023" w:rsidR="00A62BA1" w:rsidRPr="00991EAA" w:rsidRDefault="00A62BA1" w:rsidP="00666F6A">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El</w:t>
      </w:r>
      <w:r w:rsidR="00356350">
        <w:rPr>
          <w:rFonts w:ascii="Arial" w:hAnsi="Arial" w:cs="Arial"/>
          <w:b w:val="0"/>
          <w:bCs/>
          <w:sz w:val="21"/>
          <w:szCs w:val="21"/>
          <w:lang w:val="es-ES_tradnl"/>
        </w:rPr>
        <w:t xml:space="preserve"> neumático</w:t>
      </w:r>
      <w:r w:rsidRPr="00991EAA">
        <w:rPr>
          <w:rFonts w:ascii="Arial" w:hAnsi="Arial" w:cs="Arial"/>
          <w:b w:val="0"/>
          <w:bCs/>
          <w:sz w:val="21"/>
          <w:szCs w:val="21"/>
          <w:lang w:val="es-ES_tradnl"/>
        </w:rPr>
        <w:t xml:space="preserve">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incluye recientes innovaciones, como </w:t>
      </w:r>
      <w:r w:rsidR="009E4760" w:rsidRPr="00991EAA">
        <w:rPr>
          <w:rFonts w:ascii="Arial" w:hAnsi="Arial" w:cs="Arial"/>
          <w:b w:val="0"/>
          <w:bCs/>
          <w:sz w:val="21"/>
          <w:szCs w:val="21"/>
          <w:lang w:val="es-ES_tradnl"/>
        </w:rPr>
        <w:t xml:space="preserve">la tecnología </w:t>
      </w:r>
      <w:r w:rsidRPr="00991EAA">
        <w:rPr>
          <w:rFonts w:ascii="Arial" w:hAnsi="Arial" w:cs="Arial"/>
          <w:b w:val="0"/>
          <w:bCs/>
          <w:sz w:val="21"/>
          <w:szCs w:val="21"/>
          <w:lang w:val="es-ES_tradnl"/>
        </w:rPr>
        <w:t>MICHELIN ACT+, así como c</w:t>
      </w:r>
      <w:r w:rsidR="00C43843" w:rsidRPr="00991EAA">
        <w:rPr>
          <w:rFonts w:ascii="Arial" w:hAnsi="Arial" w:cs="Arial"/>
          <w:b w:val="0"/>
          <w:bCs/>
          <w:sz w:val="21"/>
          <w:szCs w:val="21"/>
          <w:lang w:val="es-ES_tradnl"/>
        </w:rPr>
        <w:t>ompuestos de goma optimizados y</w:t>
      </w:r>
      <w:r w:rsidR="00525064" w:rsidRPr="00991EAA">
        <w:rPr>
          <w:rFonts w:ascii="Arial" w:hAnsi="Arial" w:cs="Arial"/>
          <w:b w:val="0"/>
          <w:bCs/>
          <w:sz w:val="21"/>
          <w:szCs w:val="21"/>
          <w:lang w:val="es-ES_tradnl"/>
        </w:rPr>
        <w:t xml:space="preserve"> la tecnología de surcos progresivos MICHELIN XST Evo para una capacidad </w:t>
      </w:r>
      <w:r w:rsidR="00DA6D12" w:rsidRPr="00991EAA">
        <w:rPr>
          <w:rFonts w:ascii="Arial" w:hAnsi="Arial" w:cs="Arial"/>
          <w:b w:val="0"/>
          <w:bCs/>
          <w:sz w:val="21"/>
          <w:szCs w:val="21"/>
          <w:lang w:val="es-ES_tradnl"/>
        </w:rPr>
        <w:t>de drenaje mejorada</w:t>
      </w:r>
      <w:r w:rsidR="009E4760" w:rsidRPr="00991EAA">
        <w:rPr>
          <w:rFonts w:ascii="Arial" w:hAnsi="Arial" w:cs="Arial"/>
          <w:b w:val="0"/>
          <w:bCs/>
          <w:sz w:val="21"/>
          <w:szCs w:val="21"/>
          <w:lang w:val="es-ES_tradnl"/>
        </w:rPr>
        <w:t>. Asimismo, el uso de la t</w:t>
      </w:r>
      <w:r w:rsidR="00525064" w:rsidRPr="00991EAA">
        <w:rPr>
          <w:rFonts w:ascii="Arial" w:hAnsi="Arial" w:cs="Arial"/>
          <w:b w:val="0"/>
          <w:bCs/>
          <w:sz w:val="21"/>
          <w:szCs w:val="21"/>
          <w:lang w:val="es-ES_tradnl"/>
        </w:rPr>
        <w:t xml:space="preserve">ecnología </w:t>
      </w:r>
      <w:r w:rsidR="009D19A4" w:rsidRPr="00991EAA">
        <w:rPr>
          <w:rFonts w:ascii="Arial" w:hAnsi="Arial" w:cs="Arial"/>
          <w:b w:val="0"/>
          <w:bCs/>
          <w:sz w:val="21"/>
          <w:szCs w:val="21"/>
          <w:lang w:val="es-ES_tradnl"/>
        </w:rPr>
        <w:t xml:space="preserve">de </w:t>
      </w:r>
      <w:r w:rsidR="00853988" w:rsidRPr="00991EAA">
        <w:rPr>
          <w:rFonts w:ascii="Arial" w:hAnsi="Arial" w:cs="Arial"/>
          <w:b w:val="0"/>
          <w:bCs/>
          <w:sz w:val="21"/>
          <w:szCs w:val="21"/>
          <w:lang w:val="es-ES_tradnl"/>
        </w:rPr>
        <w:t>fabricación de aditivos metálicos</w:t>
      </w:r>
      <w:r w:rsidR="00B302E0" w:rsidRPr="00991EAA">
        <w:rPr>
          <w:rFonts w:ascii="Arial" w:hAnsi="Arial" w:cs="Arial"/>
          <w:b w:val="0"/>
          <w:bCs/>
          <w:sz w:val="21"/>
          <w:szCs w:val="21"/>
          <w:lang w:val="es-ES_tradnl"/>
        </w:rPr>
        <w:t xml:space="preserve">, </w:t>
      </w:r>
      <w:r w:rsidR="00525064" w:rsidRPr="00991EAA">
        <w:rPr>
          <w:rFonts w:ascii="Arial" w:hAnsi="Arial" w:cs="Arial"/>
          <w:b w:val="0"/>
          <w:bCs/>
          <w:sz w:val="21"/>
          <w:szCs w:val="21"/>
          <w:lang w:val="es-ES_tradnl"/>
        </w:rPr>
        <w:t xml:space="preserve">que permite </w:t>
      </w:r>
      <w:r w:rsidR="00B302E0" w:rsidRPr="00991EAA">
        <w:rPr>
          <w:rFonts w:ascii="Arial" w:hAnsi="Arial" w:cs="Arial"/>
          <w:b w:val="0"/>
          <w:bCs/>
          <w:sz w:val="21"/>
          <w:szCs w:val="21"/>
          <w:lang w:val="es-ES_tradnl"/>
        </w:rPr>
        <w:t>construir</w:t>
      </w:r>
      <w:r w:rsidR="00525064" w:rsidRPr="00991EAA">
        <w:rPr>
          <w:rFonts w:ascii="Arial" w:hAnsi="Arial" w:cs="Arial"/>
          <w:b w:val="0"/>
          <w:bCs/>
          <w:sz w:val="21"/>
          <w:szCs w:val="21"/>
          <w:lang w:val="es-ES_tradnl"/>
        </w:rPr>
        <w:t xml:space="preserve"> moldes altamente sofisticados</w:t>
      </w:r>
      <w:r w:rsidR="009D19A4" w:rsidRPr="00991EAA">
        <w:rPr>
          <w:rFonts w:ascii="Arial" w:hAnsi="Arial" w:cs="Arial"/>
          <w:b w:val="0"/>
          <w:bCs/>
          <w:sz w:val="21"/>
          <w:szCs w:val="21"/>
          <w:lang w:val="es-ES_tradnl"/>
        </w:rPr>
        <w:t>,</w:t>
      </w:r>
      <w:r w:rsidR="00525064" w:rsidRPr="00991EAA">
        <w:rPr>
          <w:rFonts w:ascii="Arial" w:hAnsi="Arial" w:cs="Arial"/>
          <w:b w:val="0"/>
          <w:bCs/>
          <w:sz w:val="21"/>
          <w:szCs w:val="21"/>
          <w:lang w:val="es-ES_tradnl"/>
        </w:rPr>
        <w:t xml:space="preserve"> ha permitido a Michelin no sólo </w:t>
      </w:r>
      <w:r w:rsidR="00B302E0" w:rsidRPr="00991EAA">
        <w:rPr>
          <w:rFonts w:ascii="Arial" w:hAnsi="Arial" w:cs="Arial"/>
          <w:b w:val="0"/>
          <w:bCs/>
          <w:sz w:val="21"/>
          <w:szCs w:val="21"/>
          <w:lang w:val="es-ES_tradnl"/>
        </w:rPr>
        <w:t xml:space="preserve">mejorar el agarre sobre </w:t>
      </w:r>
      <w:r w:rsidR="00525064" w:rsidRPr="00991EAA">
        <w:rPr>
          <w:rFonts w:ascii="Arial" w:hAnsi="Arial" w:cs="Arial"/>
          <w:b w:val="0"/>
          <w:bCs/>
          <w:sz w:val="21"/>
          <w:szCs w:val="21"/>
          <w:lang w:val="es-ES_tradnl"/>
        </w:rPr>
        <w:t>superficies mojadas,</w:t>
      </w:r>
      <w:r w:rsidR="00DA6D12" w:rsidRPr="00991EAA">
        <w:rPr>
          <w:rFonts w:ascii="Arial" w:hAnsi="Arial" w:cs="Arial"/>
          <w:b w:val="0"/>
          <w:bCs/>
          <w:sz w:val="21"/>
          <w:szCs w:val="21"/>
          <w:lang w:val="es-ES_tradnl"/>
        </w:rPr>
        <w:t xml:space="preserve"> sino</w:t>
      </w:r>
      <w:r w:rsidR="00525064" w:rsidRPr="00991EAA">
        <w:rPr>
          <w:rFonts w:ascii="Arial" w:hAnsi="Arial" w:cs="Arial"/>
          <w:b w:val="0"/>
          <w:bCs/>
          <w:sz w:val="21"/>
          <w:szCs w:val="21"/>
          <w:lang w:val="es-ES_tradnl"/>
        </w:rPr>
        <w:t xml:space="preserve"> también mantenerse por delante de sus competidores*, </w:t>
      </w:r>
      <w:r w:rsidR="00DA6D12" w:rsidRPr="00991EAA">
        <w:rPr>
          <w:rFonts w:ascii="Arial" w:hAnsi="Arial" w:cs="Arial"/>
          <w:b w:val="0"/>
          <w:bCs/>
          <w:sz w:val="21"/>
          <w:szCs w:val="21"/>
          <w:lang w:val="es-ES_tradnl"/>
        </w:rPr>
        <w:t xml:space="preserve">y </w:t>
      </w:r>
      <w:r w:rsidR="00525064" w:rsidRPr="00991EAA">
        <w:rPr>
          <w:rFonts w:ascii="Arial" w:hAnsi="Arial" w:cs="Arial"/>
          <w:b w:val="0"/>
          <w:bCs/>
          <w:sz w:val="21"/>
          <w:szCs w:val="21"/>
          <w:lang w:val="es-ES_tradnl"/>
        </w:rPr>
        <w:t>al mismo tiempo ofrece</w:t>
      </w:r>
      <w:r w:rsidR="00DA6D12" w:rsidRPr="00991EAA">
        <w:rPr>
          <w:rFonts w:ascii="Arial" w:hAnsi="Arial" w:cs="Arial"/>
          <w:b w:val="0"/>
          <w:bCs/>
          <w:sz w:val="21"/>
          <w:szCs w:val="21"/>
          <w:lang w:val="es-ES_tradnl"/>
        </w:rPr>
        <w:t>r</w:t>
      </w:r>
      <w:r w:rsidR="00525064" w:rsidRPr="00991EAA">
        <w:rPr>
          <w:rFonts w:ascii="Arial" w:hAnsi="Arial" w:cs="Arial"/>
          <w:b w:val="0"/>
          <w:bCs/>
          <w:sz w:val="21"/>
          <w:szCs w:val="21"/>
          <w:lang w:val="es-ES_tradnl"/>
        </w:rPr>
        <w:t xml:space="preserve"> un neumático de alta </w:t>
      </w:r>
      <w:r w:rsidR="00DA6D12" w:rsidRPr="00991EAA">
        <w:rPr>
          <w:rFonts w:ascii="Arial" w:hAnsi="Arial" w:cs="Arial"/>
          <w:b w:val="0"/>
          <w:bCs/>
          <w:sz w:val="21"/>
          <w:szCs w:val="21"/>
          <w:lang w:val="es-ES_tradnl"/>
        </w:rPr>
        <w:t>duración</w:t>
      </w:r>
      <w:r w:rsidR="00525064" w:rsidRPr="00991EAA">
        <w:rPr>
          <w:rFonts w:ascii="Arial" w:hAnsi="Arial" w:cs="Arial"/>
          <w:b w:val="0"/>
          <w:bCs/>
          <w:sz w:val="21"/>
          <w:szCs w:val="21"/>
          <w:lang w:val="es-ES_tradnl"/>
        </w:rPr>
        <w:t xml:space="preserve">. De hecho, </w:t>
      </w:r>
      <w:r w:rsidR="00DA6D12" w:rsidRPr="00991EAA">
        <w:rPr>
          <w:rFonts w:ascii="Arial" w:hAnsi="Arial" w:cs="Arial"/>
          <w:b w:val="0"/>
          <w:bCs/>
          <w:sz w:val="21"/>
          <w:szCs w:val="21"/>
          <w:lang w:val="es-ES_tradnl"/>
        </w:rPr>
        <w:t>tras</w:t>
      </w:r>
      <w:r w:rsidR="00525064" w:rsidRPr="00991EAA">
        <w:rPr>
          <w:rFonts w:ascii="Arial" w:hAnsi="Arial" w:cs="Arial"/>
          <w:b w:val="0"/>
          <w:bCs/>
          <w:sz w:val="21"/>
          <w:szCs w:val="21"/>
          <w:lang w:val="es-ES_tradnl"/>
        </w:rPr>
        <w:t xml:space="preserve"> 5.000 kilómetros</w:t>
      </w:r>
      <w:r w:rsidR="009079F7" w:rsidRPr="00991EAA">
        <w:rPr>
          <w:rFonts w:ascii="Arial" w:hAnsi="Arial" w:cs="Arial"/>
          <w:b w:val="0"/>
          <w:bCs/>
          <w:sz w:val="21"/>
          <w:szCs w:val="21"/>
          <w:lang w:val="es-ES_tradnl"/>
        </w:rPr>
        <w:t xml:space="preserve">, el </w:t>
      </w:r>
      <w:r w:rsidR="009079F7" w:rsidRPr="00991EAA">
        <w:rPr>
          <w:rFonts w:ascii="Arial" w:hAnsi="Arial" w:cs="Arial"/>
          <w:bCs/>
          <w:sz w:val="21"/>
          <w:szCs w:val="21"/>
          <w:lang w:val="es-ES_tradnl"/>
        </w:rPr>
        <w:t>MICHELIN Road 5</w:t>
      </w:r>
      <w:r w:rsidR="00DA6D12" w:rsidRPr="00991EAA">
        <w:rPr>
          <w:rFonts w:ascii="Arial" w:hAnsi="Arial" w:cs="Arial"/>
          <w:b w:val="0"/>
          <w:bCs/>
          <w:sz w:val="21"/>
          <w:szCs w:val="21"/>
          <w:lang w:val="es-ES_tradnl"/>
        </w:rPr>
        <w:t xml:space="preserve"> frena en una distancia </w:t>
      </w:r>
      <w:r w:rsidR="009D19A4" w:rsidRPr="00991EAA">
        <w:rPr>
          <w:rFonts w:ascii="Arial" w:hAnsi="Arial" w:cs="Arial"/>
          <w:b w:val="0"/>
          <w:bCs/>
          <w:sz w:val="21"/>
          <w:szCs w:val="21"/>
          <w:lang w:val="es-ES_tradnl"/>
        </w:rPr>
        <w:t>tan corta</w:t>
      </w:r>
      <w:r w:rsidR="009079F7" w:rsidRPr="00991EAA">
        <w:rPr>
          <w:rFonts w:ascii="Arial" w:hAnsi="Arial" w:cs="Arial"/>
          <w:b w:val="0"/>
          <w:bCs/>
          <w:sz w:val="21"/>
          <w:szCs w:val="21"/>
          <w:lang w:val="es-ES_tradnl"/>
        </w:rPr>
        <w:t xml:space="preserve"> como el MICHELIN Pilot Road 4**</w:t>
      </w:r>
      <w:r w:rsidR="00237269" w:rsidRPr="00991EAA">
        <w:rPr>
          <w:rFonts w:ascii="Arial" w:hAnsi="Arial" w:cs="Arial"/>
          <w:b w:val="0"/>
          <w:bCs/>
          <w:sz w:val="21"/>
          <w:szCs w:val="21"/>
          <w:lang w:val="es-ES_tradnl"/>
        </w:rPr>
        <w:t xml:space="preserve"> nuevo, su predecesor</w:t>
      </w:r>
      <w:r w:rsidR="009079F7" w:rsidRPr="00991EAA">
        <w:rPr>
          <w:rFonts w:ascii="Arial" w:hAnsi="Arial" w:cs="Arial"/>
          <w:b w:val="0"/>
          <w:bCs/>
          <w:sz w:val="21"/>
          <w:szCs w:val="21"/>
          <w:lang w:val="es-ES_tradnl"/>
        </w:rPr>
        <w:t xml:space="preserve">, </w:t>
      </w:r>
      <w:r w:rsidR="00237269" w:rsidRPr="00991EAA">
        <w:rPr>
          <w:rFonts w:ascii="Arial" w:hAnsi="Arial" w:cs="Arial"/>
          <w:b w:val="0"/>
          <w:bCs/>
          <w:sz w:val="21"/>
          <w:szCs w:val="21"/>
          <w:lang w:val="es-ES_tradnl"/>
        </w:rPr>
        <w:t>manteniendo</w:t>
      </w:r>
      <w:r w:rsidR="009079F7" w:rsidRPr="00991EAA">
        <w:rPr>
          <w:rFonts w:ascii="Arial" w:hAnsi="Arial" w:cs="Arial"/>
          <w:b w:val="0"/>
          <w:bCs/>
          <w:sz w:val="21"/>
          <w:szCs w:val="21"/>
          <w:lang w:val="es-ES_tradnl"/>
        </w:rPr>
        <w:t xml:space="preserve"> un gran agarre en condiciones de seco, así como una manejabilidad superior en comparación con sus principales rivales***, y una estabilidad </w:t>
      </w:r>
      <w:r w:rsidR="009D19A4" w:rsidRPr="00991EAA">
        <w:rPr>
          <w:rFonts w:ascii="Arial" w:hAnsi="Arial" w:cs="Arial"/>
          <w:b w:val="0"/>
          <w:bCs/>
          <w:sz w:val="21"/>
          <w:szCs w:val="21"/>
          <w:lang w:val="es-ES_tradnl"/>
        </w:rPr>
        <w:t>mejorada</w:t>
      </w:r>
      <w:r w:rsidR="009079F7" w:rsidRPr="00991EAA">
        <w:rPr>
          <w:rFonts w:ascii="Arial" w:hAnsi="Arial" w:cs="Arial"/>
          <w:b w:val="0"/>
          <w:bCs/>
          <w:sz w:val="21"/>
          <w:szCs w:val="21"/>
          <w:lang w:val="es-ES_tradnl"/>
        </w:rPr>
        <w:t>.</w:t>
      </w:r>
    </w:p>
    <w:p w14:paraId="6FAECC68" w14:textId="73625F22" w:rsidR="00F16CCC" w:rsidRPr="00991EAA" w:rsidRDefault="009079F7" w:rsidP="00666F6A">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Si bien no es un fin en sí mismo, la innovación es vital cuando se trata de avanzar </w:t>
      </w:r>
      <w:r w:rsidR="00F16CCC" w:rsidRPr="00991EAA">
        <w:rPr>
          <w:rFonts w:ascii="Arial" w:hAnsi="Arial" w:cs="Arial"/>
          <w:b w:val="0"/>
          <w:bCs/>
          <w:sz w:val="21"/>
          <w:szCs w:val="21"/>
          <w:lang w:val="es-ES_tradnl"/>
        </w:rPr>
        <w:t>para el beneficio de</w:t>
      </w:r>
      <w:r w:rsidRPr="00991EAA">
        <w:rPr>
          <w:rFonts w:ascii="Arial" w:hAnsi="Arial" w:cs="Arial"/>
          <w:b w:val="0"/>
          <w:bCs/>
          <w:sz w:val="21"/>
          <w:szCs w:val="21"/>
          <w:lang w:val="es-ES_tradnl"/>
        </w:rPr>
        <w:t xml:space="preserve"> los clientes</w:t>
      </w:r>
      <w:r w:rsidR="00237269" w:rsidRPr="00991EAA">
        <w:rPr>
          <w:rFonts w:ascii="Arial" w:hAnsi="Arial" w:cs="Arial"/>
          <w:b w:val="0"/>
          <w:bCs/>
          <w:sz w:val="21"/>
          <w:szCs w:val="21"/>
          <w:lang w:val="es-ES_tradnl"/>
        </w:rPr>
        <w:t>. Por ello</w:t>
      </w:r>
      <w:r w:rsidR="009D19A4" w:rsidRPr="00991EAA">
        <w:rPr>
          <w:rFonts w:ascii="Arial" w:hAnsi="Arial" w:cs="Arial"/>
          <w:b w:val="0"/>
          <w:bCs/>
          <w:sz w:val="21"/>
          <w:szCs w:val="21"/>
          <w:lang w:val="es-ES_tradnl"/>
        </w:rPr>
        <w:t>, innovar forma parte</w:t>
      </w:r>
      <w:r w:rsidRPr="00991EAA">
        <w:rPr>
          <w:rFonts w:ascii="Arial" w:hAnsi="Arial" w:cs="Arial"/>
          <w:b w:val="0"/>
          <w:bCs/>
          <w:sz w:val="21"/>
          <w:szCs w:val="21"/>
          <w:lang w:val="es-ES_tradnl"/>
        </w:rPr>
        <w:t xml:space="preserve"> fundamental de la estrategia del Grupo Michelin. Poder anticiparse a las necesidades de los clientes y abordarlas con soluciones reales exige una innovación inspirada en </w:t>
      </w:r>
      <w:r w:rsidR="00F16CCC" w:rsidRPr="00991EAA">
        <w:rPr>
          <w:rFonts w:ascii="Arial" w:hAnsi="Arial" w:cs="Arial"/>
          <w:b w:val="0"/>
          <w:bCs/>
          <w:sz w:val="21"/>
          <w:szCs w:val="21"/>
          <w:lang w:val="es-ES_tradnl"/>
        </w:rPr>
        <w:t>la utilización real</w:t>
      </w:r>
      <w:r w:rsidRPr="00991EAA">
        <w:rPr>
          <w:rFonts w:ascii="Arial" w:hAnsi="Arial" w:cs="Arial"/>
          <w:b w:val="0"/>
          <w:bCs/>
          <w:sz w:val="21"/>
          <w:szCs w:val="21"/>
          <w:lang w:val="es-ES_tradnl"/>
        </w:rPr>
        <w:t xml:space="preserve">, las prácticas de movilidad y las condiciones climáticas. </w:t>
      </w:r>
    </w:p>
    <w:p w14:paraId="1FE4931E" w14:textId="116E5309" w:rsidR="009079F7" w:rsidRDefault="009079F7" w:rsidP="00666F6A">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Michelin ve el lanzamiento de</w:t>
      </w:r>
      <w:r w:rsidR="00F16CCC" w:rsidRPr="00991EAA">
        <w:rPr>
          <w:rFonts w:ascii="Arial" w:hAnsi="Arial" w:cs="Arial"/>
          <w:b w:val="0"/>
          <w:bCs/>
          <w:sz w:val="21"/>
          <w:szCs w:val="21"/>
          <w:lang w:val="es-ES_tradnl"/>
        </w:rPr>
        <w:t>l</w:t>
      </w:r>
      <w:r w:rsidRPr="00991EAA">
        <w:rPr>
          <w:rFonts w:ascii="Arial" w:hAnsi="Arial" w:cs="Arial"/>
          <w:b w:val="0"/>
          <w:bCs/>
          <w:sz w:val="21"/>
          <w:szCs w:val="21"/>
          <w:lang w:val="es-ES_tradnl"/>
        </w:rPr>
        <w:t xml:space="preserve">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como un medio para reforzar su posición como uno de los líderes del mercado </w:t>
      </w:r>
      <w:r w:rsidR="00DC3909" w:rsidRPr="00991EAA">
        <w:rPr>
          <w:rFonts w:ascii="Arial" w:hAnsi="Arial" w:cs="Arial"/>
          <w:b w:val="0"/>
          <w:bCs/>
          <w:sz w:val="21"/>
          <w:szCs w:val="21"/>
          <w:lang w:val="es-ES_tradnl"/>
        </w:rPr>
        <w:t>de neumáticos de</w:t>
      </w:r>
      <w:r w:rsidRPr="00991EAA">
        <w:rPr>
          <w:rFonts w:ascii="Arial" w:hAnsi="Arial" w:cs="Arial"/>
          <w:b w:val="0"/>
          <w:bCs/>
          <w:sz w:val="21"/>
          <w:szCs w:val="21"/>
          <w:lang w:val="es-ES_tradnl"/>
        </w:rPr>
        <w:t xml:space="preserve"> Sport Touring en Europa y América del Norte.</w:t>
      </w:r>
      <w:r w:rsidR="00A30E75">
        <w:rPr>
          <w:rFonts w:ascii="Arial" w:hAnsi="Arial" w:cs="Arial"/>
          <w:b w:val="0"/>
          <w:bCs/>
          <w:sz w:val="21"/>
          <w:szCs w:val="21"/>
          <w:lang w:val="es-ES_tradnl"/>
        </w:rPr>
        <w:br/>
      </w:r>
    </w:p>
    <w:p w14:paraId="606C64FD" w14:textId="4938CCF9" w:rsidR="00C70821" w:rsidRPr="00991EAA" w:rsidRDefault="00C70821" w:rsidP="00C70821">
      <w:pPr>
        <w:pStyle w:val="SUBTITULOMichelinOK"/>
        <w:spacing w:after="0" w:line="240" w:lineRule="auto"/>
        <w:rPr>
          <w:rFonts w:cs="Arial"/>
          <w:b w:val="0"/>
          <w:bCs/>
          <w:i/>
          <w:iCs/>
          <w:sz w:val="14"/>
          <w:szCs w:val="14"/>
          <w:lang w:val="es-ES_tradnl"/>
        </w:rPr>
      </w:pPr>
      <w:r w:rsidRPr="00991EAA">
        <w:rPr>
          <w:rFonts w:cs="Arial"/>
          <w:b w:val="0"/>
          <w:bCs/>
          <w:i/>
          <w:iCs/>
          <w:sz w:val="14"/>
          <w:szCs w:val="14"/>
          <w:lang w:val="es-ES_tradnl"/>
        </w:rPr>
        <w:t>*Según un estudio interno en el circuito de pruebas de Michelin en Fontange, en octubre de 2017, constatado por expertos, comparando el MICHELIN Road 5 con los neumáticos METZELER Roadtec 01, DUNLOP Road Smart 3, CONTINENTAL Road Attack 3, PIRELLI Angel GT y BRIDGESTONE T30 EVO, en las dimensiones 120/70 ZR 17 (delantero) y 180/55 ZR 17 (trasero) en una Suzuki Bandit 1250</w:t>
      </w:r>
      <w:r w:rsidRPr="00991EAA">
        <w:rPr>
          <w:rFonts w:cs="Arial"/>
          <w:b w:val="0"/>
          <w:bCs/>
          <w:i/>
          <w:iCs/>
          <w:sz w:val="14"/>
          <w:szCs w:val="14"/>
          <w:lang w:val="es-ES_tradnl"/>
        </w:rPr>
        <w:br/>
      </w:r>
    </w:p>
    <w:p w14:paraId="5FE1EB3C" w14:textId="52C4C90A" w:rsidR="00C70821" w:rsidRPr="00991EAA" w:rsidRDefault="00C70821" w:rsidP="00C70821">
      <w:pPr>
        <w:pStyle w:val="SUBTITULOMichelinOK"/>
        <w:spacing w:after="0" w:line="240" w:lineRule="auto"/>
        <w:rPr>
          <w:rFonts w:cs="Arial"/>
          <w:b w:val="0"/>
          <w:bCs/>
          <w:i/>
          <w:iCs/>
          <w:sz w:val="14"/>
          <w:szCs w:val="14"/>
          <w:lang w:val="es-ES_tradnl"/>
        </w:rPr>
      </w:pPr>
      <w:r w:rsidRPr="00991EAA">
        <w:rPr>
          <w:rFonts w:cs="Arial"/>
          <w:b w:val="0"/>
          <w:bCs/>
          <w:i/>
          <w:iCs/>
          <w:sz w:val="14"/>
          <w:szCs w:val="14"/>
          <w:lang w:val="es-ES_tradnl"/>
        </w:rPr>
        <w:t>** Según un estudio interno en el circuito de tests de Michelin en Ladoux, en octubre de 2017, constatado por expertos, comparando el MICHELIN Road 5 tras haber recorrido 5. 636 km, con un neumático MICHELIN Pilot Road 4 nuevo.</w:t>
      </w:r>
      <w:r w:rsidRPr="00991EAA">
        <w:rPr>
          <w:rFonts w:cs="Arial"/>
          <w:b w:val="0"/>
          <w:bCs/>
          <w:i/>
          <w:iCs/>
          <w:sz w:val="14"/>
          <w:szCs w:val="14"/>
          <w:lang w:val="es-ES_tradnl"/>
        </w:rPr>
        <w:br/>
      </w:r>
    </w:p>
    <w:p w14:paraId="3B0F5F7D" w14:textId="069D06E1" w:rsidR="00C70821" w:rsidRPr="00991EAA" w:rsidRDefault="00C70821" w:rsidP="00C70821">
      <w:pPr>
        <w:pStyle w:val="SUBTITULOMichelinOK"/>
        <w:spacing w:after="0" w:line="240" w:lineRule="auto"/>
        <w:rPr>
          <w:rFonts w:ascii="Arial" w:hAnsi="Arial" w:cs="Arial"/>
          <w:b w:val="0"/>
          <w:bCs/>
          <w:i/>
          <w:sz w:val="14"/>
          <w:szCs w:val="14"/>
          <w:lang w:val="es-ES_tradnl"/>
        </w:rPr>
      </w:pPr>
      <w:r w:rsidRPr="00991EAA">
        <w:rPr>
          <w:rFonts w:cs="Arial"/>
          <w:b w:val="0"/>
          <w:bCs/>
          <w:i/>
          <w:iCs/>
          <w:sz w:val="14"/>
          <w:szCs w:val="14"/>
          <w:lang w:val="es-ES_tradnl"/>
        </w:rPr>
        <w:t xml:space="preserve">*** Según los tests organizados por MTE Test Center, encargados por Michelin en octubre de 2017, comparando el MICHELIN Road 5 con los neumáticos METZELER Roadtec 01, DUNLOP Road Smart 3, CONTINENTAL Road Attack 3, PIRELLI Angel GT y BRIDGESTONE T30 EVO, en las dimensiones 120/70 ZR 17 (delantero) y 180/55 ZR17 (trasero) en una Kawasaki Z900, demostrando las </w:t>
      </w:r>
      <w:r w:rsidRPr="00991EAA">
        <w:rPr>
          <w:rFonts w:ascii="Arial" w:hAnsi="Arial" w:cs="Arial"/>
          <w:b w:val="0"/>
          <w:bCs/>
          <w:i/>
          <w:iCs/>
          <w:sz w:val="14"/>
          <w:szCs w:val="14"/>
          <w:lang w:val="es-ES_tradnl"/>
        </w:rPr>
        <w:t>mejores prestaciones generales en seco y siendo el primero en estabilidad, el primero junto el Pirelli Angel GT en manejabilidad y el segundo en adherencia en seco.</w:t>
      </w:r>
    </w:p>
    <w:p w14:paraId="6E06AED7" w14:textId="77777777" w:rsidR="00A30E75" w:rsidRDefault="00A30E75" w:rsidP="00A20248">
      <w:pPr>
        <w:pStyle w:val="SUBTITULOMichelinOK"/>
        <w:spacing w:after="230"/>
        <w:rPr>
          <w:rFonts w:ascii="Arial" w:hAnsi="Arial" w:cs="Arial"/>
          <w:bCs/>
          <w:sz w:val="28"/>
          <w:szCs w:val="28"/>
          <w:lang w:val="es-ES_tradnl"/>
        </w:rPr>
      </w:pPr>
    </w:p>
    <w:p w14:paraId="4E21D516" w14:textId="3D7F2614" w:rsidR="009A106C" w:rsidRPr="005256F6" w:rsidRDefault="004328B2" w:rsidP="00A20248">
      <w:pPr>
        <w:pStyle w:val="SUBTITULOMichelinOK"/>
        <w:spacing w:after="230"/>
        <w:rPr>
          <w:rFonts w:ascii="Arial" w:hAnsi="Arial" w:cs="Arial"/>
          <w:bCs/>
          <w:sz w:val="28"/>
          <w:szCs w:val="28"/>
          <w:lang w:val="es-ES_tradnl"/>
        </w:rPr>
      </w:pPr>
      <w:r w:rsidRPr="005256F6">
        <w:rPr>
          <w:rFonts w:ascii="Arial" w:hAnsi="Arial" w:cs="Arial"/>
          <w:bCs/>
          <w:sz w:val="28"/>
          <w:szCs w:val="28"/>
          <w:lang w:val="es-ES_tradnl"/>
        </w:rPr>
        <w:t>Cargado de tecnología</w:t>
      </w:r>
    </w:p>
    <w:p w14:paraId="15C64F1F" w14:textId="68CE1631" w:rsidR="009A106C" w:rsidRPr="00991EAA" w:rsidRDefault="009A106C"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Para </w:t>
      </w:r>
      <w:r w:rsidR="00533FAF" w:rsidRPr="00991EAA">
        <w:rPr>
          <w:rFonts w:ascii="Arial" w:hAnsi="Arial" w:cs="Arial"/>
          <w:b w:val="0"/>
          <w:bCs/>
          <w:sz w:val="21"/>
          <w:szCs w:val="21"/>
          <w:lang w:val="es-ES_tradnl"/>
        </w:rPr>
        <w:t>conseguir</w:t>
      </w:r>
      <w:r w:rsidRPr="00991EAA">
        <w:rPr>
          <w:rFonts w:ascii="Arial" w:hAnsi="Arial" w:cs="Arial"/>
          <w:b w:val="0"/>
          <w:bCs/>
          <w:sz w:val="21"/>
          <w:szCs w:val="21"/>
          <w:lang w:val="es-ES_tradnl"/>
        </w:rPr>
        <w:t xml:space="preserve"> el nivel de </w:t>
      </w:r>
      <w:r w:rsidR="00533FAF" w:rsidRPr="00991EAA">
        <w:rPr>
          <w:rFonts w:ascii="Arial" w:hAnsi="Arial" w:cs="Arial"/>
          <w:b w:val="0"/>
          <w:bCs/>
          <w:sz w:val="21"/>
          <w:szCs w:val="21"/>
          <w:lang w:val="es-ES_tradnl"/>
        </w:rPr>
        <w:t>prestaciones</w:t>
      </w:r>
      <w:r w:rsidRPr="00991EAA">
        <w:rPr>
          <w:rFonts w:ascii="Arial" w:hAnsi="Arial" w:cs="Arial"/>
          <w:b w:val="0"/>
          <w:bCs/>
          <w:sz w:val="21"/>
          <w:szCs w:val="21"/>
          <w:lang w:val="es-ES_tradnl"/>
        </w:rPr>
        <w:t xml:space="preserve"> </w:t>
      </w:r>
      <w:r w:rsidR="00533FAF" w:rsidRPr="00991EAA">
        <w:rPr>
          <w:rFonts w:ascii="Arial" w:hAnsi="Arial" w:cs="Arial"/>
          <w:b w:val="0"/>
          <w:bCs/>
          <w:sz w:val="21"/>
          <w:szCs w:val="21"/>
          <w:lang w:val="es-ES_tradnl"/>
        </w:rPr>
        <w:t>alcanzado</w:t>
      </w:r>
      <w:r w:rsidR="00EF6358" w:rsidRPr="00991EAA">
        <w:rPr>
          <w:rFonts w:ascii="Arial" w:hAnsi="Arial" w:cs="Arial"/>
          <w:b w:val="0"/>
          <w:bCs/>
          <w:sz w:val="21"/>
          <w:szCs w:val="21"/>
          <w:lang w:val="es-ES_tradnl"/>
        </w:rPr>
        <w:t xml:space="preserve"> con el nuevo MICHELIN Road 5, Michelin combinó tres avances clave:</w:t>
      </w:r>
    </w:p>
    <w:p w14:paraId="73D6037F" w14:textId="2B1C5E83" w:rsidR="00EF6358" w:rsidRPr="007C5A0B" w:rsidRDefault="005256F6" w:rsidP="005256F6">
      <w:pPr>
        <w:pStyle w:val="SUBTITULOMichelinOK"/>
        <w:spacing w:after="230"/>
        <w:rPr>
          <w:rFonts w:ascii="Arial" w:hAnsi="Arial" w:cs="Arial"/>
          <w:bCs/>
          <w:sz w:val="24"/>
          <w:lang w:val="es-ES_tradnl"/>
        </w:rPr>
      </w:pPr>
      <w:r w:rsidRPr="007C5A0B">
        <w:rPr>
          <w:rFonts w:ascii="Arial" w:hAnsi="Arial" w:cs="Arial"/>
          <w:bCs/>
          <w:sz w:val="24"/>
          <w:lang w:val="es-ES_tradnl"/>
        </w:rPr>
        <w:t xml:space="preserve">1. </w:t>
      </w:r>
      <w:r w:rsidR="00E8373F" w:rsidRPr="007C5A0B">
        <w:rPr>
          <w:rFonts w:ascii="Arial" w:hAnsi="Arial" w:cs="Arial"/>
          <w:bCs/>
          <w:sz w:val="24"/>
          <w:lang w:val="es-ES_tradnl"/>
        </w:rPr>
        <w:t>Nuev</w:t>
      </w:r>
      <w:r w:rsidRPr="007C5A0B">
        <w:rPr>
          <w:rFonts w:ascii="Arial" w:hAnsi="Arial" w:cs="Arial"/>
          <w:bCs/>
          <w:sz w:val="24"/>
          <w:lang w:val="es-ES_tradnl"/>
        </w:rPr>
        <w:t>o</w:t>
      </w:r>
      <w:r w:rsidR="00846BC9" w:rsidRPr="007C5A0B">
        <w:rPr>
          <w:rFonts w:ascii="Arial" w:hAnsi="Arial" w:cs="Arial"/>
          <w:bCs/>
          <w:sz w:val="24"/>
          <w:lang w:val="es-ES_tradnl"/>
        </w:rPr>
        <w:t xml:space="preserve"> diseño de la banda de rodadura</w:t>
      </w:r>
      <w:r w:rsidR="00E8373F" w:rsidRPr="007C5A0B">
        <w:rPr>
          <w:rFonts w:ascii="Arial" w:hAnsi="Arial" w:cs="Arial"/>
          <w:bCs/>
          <w:sz w:val="24"/>
          <w:lang w:val="es-ES_tradnl"/>
        </w:rPr>
        <w:t xml:space="preserve"> </w:t>
      </w:r>
    </w:p>
    <w:p w14:paraId="7451088F" w14:textId="39425D7F" w:rsidR="00B940EF" w:rsidRPr="00991EAA" w:rsidRDefault="00EF6358"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Michelin lleva su tecnología </w:t>
      </w:r>
      <w:r w:rsidR="00846BC9" w:rsidRPr="00991EAA">
        <w:rPr>
          <w:rFonts w:ascii="Arial" w:hAnsi="Arial" w:cs="Arial"/>
          <w:b w:val="0"/>
          <w:bCs/>
          <w:sz w:val="21"/>
          <w:szCs w:val="21"/>
          <w:lang w:val="es-ES_tradnl"/>
        </w:rPr>
        <w:t xml:space="preserve">MICHELIN XST </w:t>
      </w:r>
      <w:r w:rsidRPr="00991EAA">
        <w:rPr>
          <w:rFonts w:ascii="Arial" w:hAnsi="Arial" w:cs="Arial"/>
          <w:b w:val="0"/>
          <w:bCs/>
          <w:sz w:val="21"/>
          <w:szCs w:val="21"/>
          <w:lang w:val="es-ES_tradnl"/>
        </w:rPr>
        <w:t xml:space="preserve">de </w:t>
      </w:r>
      <w:r w:rsidR="00B44A81" w:rsidRPr="00991EAA">
        <w:rPr>
          <w:rFonts w:ascii="Arial" w:hAnsi="Arial" w:cs="Arial"/>
          <w:b w:val="0"/>
          <w:bCs/>
          <w:sz w:val="21"/>
          <w:szCs w:val="21"/>
          <w:lang w:val="es-ES_tradnl"/>
        </w:rPr>
        <w:t>laminillas</w:t>
      </w:r>
      <w:r w:rsidRPr="00991EAA">
        <w:rPr>
          <w:rFonts w:ascii="Arial" w:hAnsi="Arial" w:cs="Arial"/>
          <w:b w:val="0"/>
          <w:bCs/>
          <w:sz w:val="21"/>
          <w:szCs w:val="21"/>
          <w:lang w:val="es-ES_tradnl"/>
        </w:rPr>
        <w:t xml:space="preserve"> </w:t>
      </w:r>
      <w:r w:rsidR="008E3C51" w:rsidRPr="00991EAA">
        <w:rPr>
          <w:rFonts w:ascii="Arial" w:hAnsi="Arial" w:cs="Arial"/>
          <w:b w:val="0"/>
          <w:bCs/>
          <w:sz w:val="21"/>
          <w:szCs w:val="21"/>
          <w:lang w:val="es-ES_tradnl"/>
        </w:rPr>
        <w:t>progresivas</w:t>
      </w:r>
      <w:r w:rsidRPr="00991EAA">
        <w:rPr>
          <w:rFonts w:ascii="Arial" w:hAnsi="Arial" w:cs="Arial"/>
          <w:b w:val="0"/>
          <w:bCs/>
          <w:sz w:val="21"/>
          <w:szCs w:val="21"/>
          <w:lang w:val="es-ES_tradnl"/>
        </w:rPr>
        <w:t xml:space="preserve"> un paso más allá con </w:t>
      </w:r>
      <w:r w:rsidRPr="00991EAA">
        <w:rPr>
          <w:rFonts w:ascii="Arial" w:hAnsi="Arial" w:cs="Arial"/>
          <w:bCs/>
          <w:sz w:val="21"/>
          <w:szCs w:val="21"/>
          <w:lang w:val="es-ES_tradnl"/>
        </w:rPr>
        <w:t>MICHELIN XST Evo</w:t>
      </w:r>
      <w:r w:rsidRPr="00991EAA">
        <w:rPr>
          <w:rFonts w:ascii="Arial" w:hAnsi="Arial" w:cs="Arial"/>
          <w:b w:val="0"/>
          <w:bCs/>
          <w:sz w:val="21"/>
          <w:szCs w:val="21"/>
          <w:lang w:val="es-ES_tradnl"/>
        </w:rPr>
        <w:t xml:space="preserve">, que aprovecha </w:t>
      </w:r>
      <w:r w:rsidR="00E8373F" w:rsidRPr="00991EAA">
        <w:rPr>
          <w:rFonts w:ascii="Arial" w:hAnsi="Arial" w:cs="Arial"/>
          <w:b w:val="0"/>
          <w:bCs/>
          <w:sz w:val="21"/>
          <w:szCs w:val="21"/>
          <w:lang w:val="es-ES_tradnl"/>
        </w:rPr>
        <w:t>las ventajas que permite</w:t>
      </w:r>
      <w:r w:rsidRPr="00991EAA">
        <w:rPr>
          <w:rFonts w:ascii="Arial" w:hAnsi="Arial" w:cs="Arial"/>
          <w:b w:val="0"/>
          <w:bCs/>
          <w:sz w:val="21"/>
          <w:szCs w:val="21"/>
          <w:lang w:val="es-ES_tradnl"/>
        </w:rPr>
        <w:t xml:space="preserve"> la tecnología de fabricación </w:t>
      </w:r>
      <w:r w:rsidR="00F24158">
        <w:rPr>
          <w:rFonts w:ascii="Arial" w:hAnsi="Arial" w:cs="Arial"/>
          <w:b w:val="0"/>
          <w:bCs/>
          <w:sz w:val="21"/>
          <w:szCs w:val="21"/>
          <w:lang w:val="es-ES_tradnl"/>
        </w:rPr>
        <w:t>mediante</w:t>
      </w:r>
      <w:r w:rsidR="00853988" w:rsidRPr="00991EAA">
        <w:rPr>
          <w:rFonts w:ascii="Arial" w:hAnsi="Arial" w:cs="Arial"/>
          <w:b w:val="0"/>
          <w:bCs/>
          <w:sz w:val="21"/>
          <w:szCs w:val="21"/>
          <w:lang w:val="es-ES_tradnl"/>
        </w:rPr>
        <w:t xml:space="preserve"> </w:t>
      </w:r>
      <w:r w:rsidRPr="00991EAA">
        <w:rPr>
          <w:rFonts w:ascii="Arial" w:hAnsi="Arial" w:cs="Arial"/>
          <w:b w:val="0"/>
          <w:bCs/>
          <w:sz w:val="21"/>
          <w:szCs w:val="21"/>
          <w:lang w:val="es-ES_tradnl"/>
        </w:rPr>
        <w:t xml:space="preserve">aditivos metálicos para </w:t>
      </w:r>
      <w:r w:rsidR="00E8373F" w:rsidRPr="00991EAA">
        <w:rPr>
          <w:rFonts w:ascii="Arial" w:hAnsi="Arial" w:cs="Arial"/>
          <w:b w:val="0"/>
          <w:bCs/>
          <w:sz w:val="21"/>
          <w:szCs w:val="21"/>
          <w:lang w:val="es-ES_tradnl"/>
        </w:rPr>
        <w:t xml:space="preserve">realizar los complejos moldes </w:t>
      </w:r>
      <w:r w:rsidRPr="00991EAA">
        <w:rPr>
          <w:rFonts w:ascii="Arial" w:hAnsi="Arial" w:cs="Arial"/>
          <w:b w:val="0"/>
          <w:bCs/>
          <w:sz w:val="21"/>
          <w:szCs w:val="21"/>
          <w:lang w:val="es-ES_tradnl"/>
        </w:rPr>
        <w:t xml:space="preserve">necesarios. </w:t>
      </w:r>
    </w:p>
    <w:p w14:paraId="63C245AA" w14:textId="003A4F24" w:rsidR="008E3C51" w:rsidRPr="00991EAA" w:rsidRDefault="00EF6358"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Los patrones de la banda de rodadura de los neumáticos equipados con la tecnología MICHELIN XST Evo combinan </w:t>
      </w:r>
      <w:r w:rsidR="00E8373F" w:rsidRPr="00991EAA">
        <w:rPr>
          <w:rFonts w:ascii="Arial" w:hAnsi="Arial" w:cs="Arial"/>
          <w:b w:val="0"/>
          <w:bCs/>
          <w:sz w:val="21"/>
          <w:szCs w:val="21"/>
          <w:lang w:val="es-ES_tradnl"/>
        </w:rPr>
        <w:t xml:space="preserve">laminillas y huecos circulares </w:t>
      </w:r>
      <w:r w:rsidRPr="00991EAA">
        <w:rPr>
          <w:rFonts w:ascii="Arial" w:hAnsi="Arial" w:cs="Arial"/>
          <w:b w:val="0"/>
          <w:bCs/>
          <w:sz w:val="21"/>
          <w:szCs w:val="21"/>
          <w:lang w:val="es-ES_tradnl"/>
        </w:rPr>
        <w:t xml:space="preserve">para </w:t>
      </w:r>
      <w:r w:rsidR="00285C5A" w:rsidRPr="00991EAA">
        <w:rPr>
          <w:rFonts w:ascii="Arial" w:hAnsi="Arial" w:cs="Arial"/>
          <w:b w:val="0"/>
          <w:bCs/>
          <w:sz w:val="21"/>
          <w:szCs w:val="21"/>
          <w:lang w:val="es-ES_tradnl"/>
        </w:rPr>
        <w:t xml:space="preserve">romper la película de agua superficial y </w:t>
      </w:r>
      <w:r w:rsidRPr="00991EAA">
        <w:rPr>
          <w:rFonts w:ascii="Arial" w:hAnsi="Arial" w:cs="Arial"/>
          <w:b w:val="0"/>
          <w:bCs/>
          <w:sz w:val="21"/>
          <w:szCs w:val="21"/>
          <w:lang w:val="es-ES_tradnl"/>
        </w:rPr>
        <w:t xml:space="preserve">aumentar su capacidad de </w:t>
      </w:r>
      <w:r w:rsidR="00285C5A" w:rsidRPr="00991EAA">
        <w:rPr>
          <w:rFonts w:ascii="Arial" w:hAnsi="Arial" w:cs="Arial"/>
          <w:b w:val="0"/>
          <w:bCs/>
          <w:sz w:val="21"/>
          <w:szCs w:val="21"/>
          <w:lang w:val="es-ES_tradnl"/>
        </w:rPr>
        <w:t>drenaje</w:t>
      </w:r>
      <w:r w:rsidRPr="00991EAA">
        <w:rPr>
          <w:rFonts w:ascii="Arial" w:hAnsi="Arial" w:cs="Arial"/>
          <w:b w:val="0"/>
          <w:bCs/>
          <w:sz w:val="21"/>
          <w:szCs w:val="21"/>
          <w:lang w:val="es-ES_tradnl"/>
        </w:rPr>
        <w:t>. El término "</w:t>
      </w:r>
      <w:r w:rsidR="00B44A81" w:rsidRPr="00991EAA">
        <w:rPr>
          <w:rFonts w:ascii="Arial" w:hAnsi="Arial" w:cs="Arial"/>
          <w:b w:val="0"/>
          <w:bCs/>
          <w:sz w:val="21"/>
          <w:szCs w:val="21"/>
          <w:lang w:val="es-ES_tradnl"/>
        </w:rPr>
        <w:t>laminillas</w:t>
      </w:r>
      <w:r w:rsidRPr="00991EAA">
        <w:rPr>
          <w:rFonts w:ascii="Arial" w:hAnsi="Arial" w:cs="Arial"/>
          <w:b w:val="0"/>
          <w:bCs/>
          <w:sz w:val="21"/>
          <w:szCs w:val="21"/>
          <w:lang w:val="es-ES_tradnl"/>
        </w:rPr>
        <w:t xml:space="preserve"> </w:t>
      </w:r>
      <w:r w:rsidR="008E3C51" w:rsidRPr="00991EAA">
        <w:rPr>
          <w:rFonts w:ascii="Arial" w:hAnsi="Arial" w:cs="Arial"/>
          <w:b w:val="0"/>
          <w:bCs/>
          <w:sz w:val="21"/>
          <w:szCs w:val="21"/>
          <w:lang w:val="es-ES_tradnl"/>
        </w:rPr>
        <w:t>progresivas</w:t>
      </w:r>
      <w:r w:rsidRPr="00991EAA">
        <w:rPr>
          <w:rFonts w:ascii="Arial" w:hAnsi="Arial" w:cs="Arial"/>
          <w:b w:val="0"/>
          <w:bCs/>
          <w:sz w:val="21"/>
          <w:szCs w:val="21"/>
          <w:lang w:val="es-ES_tradnl"/>
        </w:rPr>
        <w:t>" se refiere al hecho de que estas laminillas son cada vez más anchas a medida que el neumático se desgasta</w:t>
      </w:r>
      <w:r w:rsidR="00285C5A" w:rsidRPr="00991EAA">
        <w:rPr>
          <w:rFonts w:ascii="Arial" w:hAnsi="Arial" w:cs="Arial"/>
          <w:b w:val="0"/>
          <w:bCs/>
          <w:sz w:val="21"/>
          <w:szCs w:val="21"/>
          <w:lang w:val="es-ES_tradnl"/>
        </w:rPr>
        <w:t>, para aumentar la tasa de dibujo d</w:t>
      </w:r>
      <w:r w:rsidRPr="00991EAA">
        <w:rPr>
          <w:rFonts w:ascii="Arial" w:hAnsi="Arial" w:cs="Arial"/>
          <w:b w:val="0"/>
          <w:bCs/>
          <w:sz w:val="21"/>
          <w:szCs w:val="21"/>
          <w:lang w:val="es-ES_tradnl"/>
        </w:rPr>
        <w:t xml:space="preserve">e la banda de rodadura y mantener su capacidad de </w:t>
      </w:r>
      <w:r w:rsidR="00285C5A" w:rsidRPr="00991EAA">
        <w:rPr>
          <w:rFonts w:ascii="Arial" w:hAnsi="Arial" w:cs="Arial"/>
          <w:b w:val="0"/>
          <w:bCs/>
          <w:sz w:val="21"/>
          <w:szCs w:val="21"/>
          <w:lang w:val="es-ES_tradnl"/>
        </w:rPr>
        <w:t>drenar</w:t>
      </w:r>
      <w:r w:rsidRPr="00991EAA">
        <w:rPr>
          <w:rFonts w:ascii="Arial" w:hAnsi="Arial" w:cs="Arial"/>
          <w:b w:val="0"/>
          <w:bCs/>
          <w:sz w:val="21"/>
          <w:szCs w:val="21"/>
          <w:lang w:val="es-ES_tradnl"/>
        </w:rPr>
        <w:t xml:space="preserve"> el agua durante toda la vida útil del neumático</w:t>
      </w:r>
      <w:r w:rsidR="00285C5A" w:rsidRPr="00991EAA">
        <w:rPr>
          <w:rFonts w:ascii="Arial" w:hAnsi="Arial" w:cs="Arial"/>
          <w:b w:val="0"/>
          <w:bCs/>
          <w:sz w:val="21"/>
          <w:szCs w:val="21"/>
          <w:lang w:val="es-ES_tradnl"/>
        </w:rPr>
        <w:t xml:space="preserve">, ofreciendo así un </w:t>
      </w:r>
      <w:r w:rsidRPr="00991EAA">
        <w:rPr>
          <w:rFonts w:ascii="Arial" w:hAnsi="Arial" w:cs="Arial"/>
          <w:b w:val="0"/>
          <w:bCs/>
          <w:sz w:val="21"/>
          <w:szCs w:val="21"/>
          <w:lang w:val="es-ES_tradnl"/>
        </w:rPr>
        <w:t xml:space="preserve">alto rendimiento. </w:t>
      </w:r>
    </w:p>
    <w:p w14:paraId="2EF7845E" w14:textId="7B6AE2DB" w:rsidR="00EF6358" w:rsidRDefault="00EF6358"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De hecho, después de recorrer 5.000 kilómetros, el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frena </w:t>
      </w:r>
      <w:r w:rsidR="00285C5A" w:rsidRPr="00991EAA">
        <w:rPr>
          <w:rFonts w:ascii="Arial" w:hAnsi="Arial" w:cs="Arial"/>
          <w:b w:val="0"/>
          <w:bCs/>
          <w:sz w:val="21"/>
          <w:szCs w:val="21"/>
          <w:lang w:val="es-ES_tradnl"/>
        </w:rPr>
        <w:t>en</w:t>
      </w:r>
      <w:r w:rsidR="001C549F" w:rsidRPr="00991EAA">
        <w:rPr>
          <w:rFonts w:ascii="Arial" w:hAnsi="Arial" w:cs="Arial"/>
          <w:b w:val="0"/>
          <w:bCs/>
          <w:sz w:val="21"/>
          <w:szCs w:val="21"/>
          <w:lang w:val="es-ES_tradnl"/>
        </w:rPr>
        <w:t xml:space="preserve"> una distancia tan corta como un neumático </w:t>
      </w:r>
      <w:r w:rsidRPr="00991EAA">
        <w:rPr>
          <w:rFonts w:ascii="Arial" w:hAnsi="Arial" w:cs="Arial"/>
          <w:b w:val="0"/>
          <w:bCs/>
          <w:sz w:val="21"/>
          <w:szCs w:val="21"/>
          <w:lang w:val="es-ES_tradnl"/>
        </w:rPr>
        <w:t>MICHELIN Pilot Road 4</w:t>
      </w:r>
      <w:r w:rsidR="001C549F" w:rsidRPr="00991EAA">
        <w:rPr>
          <w:rFonts w:ascii="Arial" w:hAnsi="Arial" w:cs="Arial"/>
          <w:b w:val="0"/>
          <w:bCs/>
          <w:sz w:val="21"/>
          <w:szCs w:val="21"/>
          <w:lang w:val="es-ES_tradnl"/>
        </w:rPr>
        <w:t xml:space="preserve"> nuevo</w:t>
      </w:r>
      <w:r w:rsidRPr="00991EAA">
        <w:rPr>
          <w:rFonts w:ascii="Arial" w:hAnsi="Arial" w:cs="Arial"/>
          <w:b w:val="0"/>
          <w:bCs/>
          <w:sz w:val="21"/>
          <w:szCs w:val="21"/>
          <w:lang w:val="es-ES_tradnl"/>
        </w:rPr>
        <w:t>.</w:t>
      </w:r>
    </w:p>
    <w:p w14:paraId="7E1DDF12" w14:textId="64EEC4CD" w:rsidR="00F24158" w:rsidRPr="00F24158" w:rsidRDefault="00F24158" w:rsidP="00A20248">
      <w:pPr>
        <w:pStyle w:val="SUBTITULOMichelinOK"/>
        <w:spacing w:after="230"/>
        <w:rPr>
          <w:rFonts w:ascii="Arial" w:hAnsi="Arial" w:cs="Arial"/>
          <w:b w:val="0"/>
          <w:bCs/>
          <w:sz w:val="21"/>
          <w:szCs w:val="21"/>
          <w:u w:val="single"/>
          <w:lang w:val="es-ES_tradnl"/>
        </w:rPr>
      </w:pPr>
      <w:r w:rsidRPr="00F24158">
        <w:rPr>
          <w:rFonts w:ascii="Arial" w:hAnsi="Arial" w:cs="Arial"/>
          <w:b w:val="0"/>
          <w:bCs/>
          <w:sz w:val="21"/>
          <w:szCs w:val="21"/>
          <w:u w:val="single"/>
          <w:lang w:val="es-ES_tradnl"/>
        </w:rPr>
        <w:t>Tecnología de fabricación mediante aditivos metálicos</w:t>
      </w:r>
    </w:p>
    <w:p w14:paraId="6209C51F" w14:textId="77777777" w:rsidR="00F24158" w:rsidRPr="00991EAA" w:rsidRDefault="00F24158" w:rsidP="00F2415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Michelin busca expandir los conocimientos del Grupo aprovechando constantemente tecnologías innovadoras, incluyendo –desde 2006–, la fabricación con aditivos metálicos. Michelin ha adquirido una experiencia única en el diseño y la producción de componentes complejos utilizados para los moldes que dan forma al dibujo de la banda de rodadura del MICHELIN Road 5. </w:t>
      </w:r>
    </w:p>
    <w:p w14:paraId="2BDC108D" w14:textId="04D4CE52" w:rsidR="00F24158" w:rsidRPr="00991EAA" w:rsidRDefault="00F24158" w:rsidP="00F2415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En abril de 2016, Michelin –pionera en el campo de la fabricación </w:t>
      </w:r>
      <w:r>
        <w:rPr>
          <w:rFonts w:ascii="Arial" w:hAnsi="Arial" w:cs="Arial"/>
          <w:b w:val="0"/>
          <w:bCs/>
          <w:sz w:val="21"/>
          <w:szCs w:val="21"/>
          <w:lang w:val="es-ES_tradnl"/>
        </w:rPr>
        <w:t>mediante</w:t>
      </w:r>
      <w:r w:rsidRPr="00991EAA">
        <w:rPr>
          <w:rFonts w:ascii="Arial" w:hAnsi="Arial" w:cs="Arial"/>
          <w:b w:val="0"/>
          <w:bCs/>
          <w:sz w:val="21"/>
          <w:szCs w:val="21"/>
          <w:lang w:val="es-ES_tradnl"/>
        </w:rPr>
        <w:t xml:space="preserve"> aditivos metálicos– unió fuerzas con el especialista mundial en ingeniería de herramientas de producción Fives para crear una nueva empresa conjunta, llamada AddUp. Con sede cerca de Clermont-Ferrand, Francia, AddUp tiene la intención de convertirse en un actor clave en el mundo de la fabricación de aditivos metálicos, una forma de impresión 3D.</w:t>
      </w:r>
    </w:p>
    <w:p w14:paraId="3473C658" w14:textId="406C1A51" w:rsidR="00F24158" w:rsidRPr="00991EAA" w:rsidRDefault="00F24158" w:rsidP="00F2415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Aunque ya es una práctica común en la industria del plástico, la fabricación </w:t>
      </w:r>
      <w:r>
        <w:rPr>
          <w:rFonts w:ascii="Arial" w:hAnsi="Arial" w:cs="Arial"/>
          <w:b w:val="0"/>
          <w:bCs/>
          <w:sz w:val="21"/>
          <w:szCs w:val="21"/>
          <w:lang w:val="es-ES_tradnl"/>
        </w:rPr>
        <w:t>mediante</w:t>
      </w:r>
      <w:r w:rsidRPr="00991EAA">
        <w:rPr>
          <w:rFonts w:ascii="Arial" w:hAnsi="Arial" w:cs="Arial"/>
          <w:b w:val="0"/>
          <w:bCs/>
          <w:sz w:val="21"/>
          <w:szCs w:val="21"/>
          <w:lang w:val="es-ES_tradnl"/>
        </w:rPr>
        <w:t xml:space="preserve"> aditivos metálicos tridimensionales es una actividad reciente pero en rápida expansión. Dirigida inicialmente a la producción de piezas sofisticadas, su uso actualmente está experimentando un crecimiento espectacular. </w:t>
      </w:r>
    </w:p>
    <w:p w14:paraId="588CDEA1" w14:textId="77777777" w:rsidR="00F24158" w:rsidRPr="00991EAA" w:rsidRDefault="00F24158" w:rsidP="00F2415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Este proceso de alta precisión, completamente digitalizado y altamente flexible, permite a Michelin producir las complejas formas requeridas para fabricar los moldes para sus neumáticos. La técnica también facilita el ensamblaje, dando como resultado un ahorro de peso, reduciendo el sobrante de materia prima, lo cual brinda oportunidades ilimitadas de personalización. Después de la introducción de neumáticos para turismos y camiones como el MICHELIN CrossClimate, el MICHELIN Premier A/S y la gama MICHELIN X LINE ENERGY D2, el nuevo MICHELIN Road 5 es el primer neumático para motos que se beneficia de la tecnología de fabricación de aditivos metálicos.</w:t>
      </w:r>
    </w:p>
    <w:p w14:paraId="5B03A122" w14:textId="77777777" w:rsidR="00F24158" w:rsidRDefault="00F24158" w:rsidP="00A20248">
      <w:pPr>
        <w:pStyle w:val="SUBTITULOMichelinOK"/>
        <w:spacing w:after="230"/>
        <w:rPr>
          <w:rFonts w:ascii="Arial" w:hAnsi="Arial" w:cs="Arial"/>
          <w:b w:val="0"/>
          <w:bCs/>
          <w:sz w:val="21"/>
          <w:szCs w:val="21"/>
          <w:lang w:val="es-ES_tradnl"/>
        </w:rPr>
      </w:pPr>
    </w:p>
    <w:p w14:paraId="0E3A71AA" w14:textId="77777777" w:rsidR="00F24158" w:rsidRPr="00991EAA" w:rsidRDefault="00F24158" w:rsidP="00A20248">
      <w:pPr>
        <w:pStyle w:val="SUBTITULOMichelinOK"/>
        <w:spacing w:after="230"/>
        <w:rPr>
          <w:rFonts w:ascii="Arial" w:hAnsi="Arial" w:cs="Arial"/>
          <w:b w:val="0"/>
          <w:bCs/>
          <w:sz w:val="21"/>
          <w:szCs w:val="21"/>
          <w:lang w:val="es-ES_tradnl"/>
        </w:rPr>
      </w:pPr>
    </w:p>
    <w:p w14:paraId="7B7C3331" w14:textId="535B7EEE" w:rsidR="00A55B17" w:rsidRPr="007C5A0B" w:rsidRDefault="005256F6" w:rsidP="005256F6">
      <w:pPr>
        <w:pStyle w:val="SUBTITULOMichelinOK"/>
        <w:spacing w:after="230"/>
        <w:rPr>
          <w:rFonts w:ascii="Arial" w:hAnsi="Arial" w:cs="Arial"/>
          <w:bCs/>
          <w:sz w:val="24"/>
          <w:lang w:val="es-ES_tradnl"/>
        </w:rPr>
      </w:pPr>
      <w:r w:rsidRPr="007C5A0B">
        <w:rPr>
          <w:rFonts w:ascii="Arial" w:hAnsi="Arial" w:cs="Arial"/>
          <w:bCs/>
          <w:sz w:val="24"/>
          <w:lang w:val="es-ES_tradnl"/>
        </w:rPr>
        <w:t xml:space="preserve">2.  </w:t>
      </w:r>
      <w:r w:rsidR="00A55B17" w:rsidRPr="007C5A0B">
        <w:rPr>
          <w:rFonts w:ascii="Arial" w:hAnsi="Arial" w:cs="Arial"/>
          <w:bCs/>
          <w:sz w:val="24"/>
          <w:lang w:val="es-ES_tradnl"/>
        </w:rPr>
        <w:t>Compuestos de goma de última generación</w:t>
      </w:r>
    </w:p>
    <w:p w14:paraId="66C4D6FC" w14:textId="77777777" w:rsidR="00A55B17" w:rsidRPr="00991EAA" w:rsidRDefault="00A55B17"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Para mejorar el agarre en condiciones de mojado y seco sin detrimento para el desgaste, los compuestos de goma desarrollados para el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emplean nuevos elastómeros y formulaciones, comparados con los de sus predecesores.</w:t>
      </w:r>
    </w:p>
    <w:p w14:paraId="287868E0" w14:textId="77777777" w:rsidR="00690EC1" w:rsidRPr="00991EAA" w:rsidRDefault="00690EC1"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La forma en que estos compuestos se colocan en la banda de rodadura del MICHELIN Road 5 es el fruto de dos tecnologías Michelin: </w:t>
      </w:r>
      <w:r w:rsidRPr="00991EAA">
        <w:rPr>
          <w:rFonts w:ascii="Arial" w:hAnsi="Arial" w:cs="Arial"/>
          <w:bCs/>
          <w:sz w:val="21"/>
          <w:szCs w:val="21"/>
          <w:lang w:val="es-ES_tradnl"/>
        </w:rPr>
        <w:t>MICHELIN 2CT</w:t>
      </w:r>
      <w:r w:rsidRPr="00991EAA">
        <w:rPr>
          <w:rFonts w:ascii="Arial" w:hAnsi="Arial" w:cs="Arial"/>
          <w:b w:val="0"/>
          <w:bCs/>
          <w:sz w:val="21"/>
          <w:szCs w:val="21"/>
          <w:lang w:val="es-ES_tradnl"/>
        </w:rPr>
        <w:t xml:space="preserve"> y </w:t>
      </w:r>
      <w:r w:rsidRPr="00991EAA">
        <w:rPr>
          <w:rFonts w:ascii="Arial" w:hAnsi="Arial" w:cs="Arial"/>
          <w:bCs/>
          <w:sz w:val="21"/>
          <w:szCs w:val="21"/>
          <w:lang w:val="es-ES_tradnl"/>
        </w:rPr>
        <w:t>MICHELIN 2CT+</w:t>
      </w:r>
      <w:r w:rsidRPr="00991EAA">
        <w:rPr>
          <w:rFonts w:ascii="Arial" w:hAnsi="Arial" w:cs="Arial"/>
          <w:b w:val="0"/>
          <w:bCs/>
          <w:sz w:val="21"/>
          <w:szCs w:val="21"/>
          <w:lang w:val="es-ES_tradnl"/>
        </w:rPr>
        <w:t>.</w:t>
      </w:r>
    </w:p>
    <w:p w14:paraId="2E5C1F5C" w14:textId="54CF935C" w:rsidR="00690EC1" w:rsidRPr="00991EAA" w:rsidRDefault="00690EC1" w:rsidP="00A20248">
      <w:pPr>
        <w:pStyle w:val="SUBTITULOMichelinOK"/>
        <w:spacing w:after="230"/>
        <w:rPr>
          <w:rFonts w:ascii="Arial" w:hAnsi="Arial" w:cs="Arial"/>
          <w:b w:val="0"/>
          <w:bCs/>
          <w:sz w:val="21"/>
          <w:szCs w:val="21"/>
          <w:lang w:val="es-ES_tradnl"/>
        </w:rPr>
      </w:pPr>
      <w:r w:rsidRPr="00991EAA">
        <w:rPr>
          <w:rFonts w:ascii="Arial" w:hAnsi="Arial" w:cs="Arial"/>
          <w:bCs/>
          <w:sz w:val="21"/>
          <w:szCs w:val="21"/>
          <w:lang w:val="es-ES_tradnl"/>
        </w:rPr>
        <w:t>NEUMÁTICO DELANTER</w:t>
      </w:r>
      <w:r w:rsidR="00BE6CE6" w:rsidRPr="00991EAA">
        <w:rPr>
          <w:rFonts w:ascii="Arial" w:hAnsi="Arial" w:cs="Arial"/>
          <w:bCs/>
          <w:sz w:val="21"/>
          <w:szCs w:val="21"/>
          <w:lang w:val="es-ES_tradnl"/>
        </w:rPr>
        <w:t>O</w:t>
      </w:r>
      <w:r w:rsidRPr="00991EAA">
        <w:rPr>
          <w:rFonts w:ascii="Arial" w:hAnsi="Arial" w:cs="Arial"/>
          <w:bCs/>
          <w:sz w:val="21"/>
          <w:szCs w:val="21"/>
          <w:lang w:val="es-ES_tradnl"/>
        </w:rPr>
        <w:t xml:space="preserve"> (2CT)</w:t>
      </w:r>
      <w:r w:rsidRPr="00991EAA">
        <w:rPr>
          <w:rFonts w:ascii="Arial" w:hAnsi="Arial" w:cs="Arial"/>
          <w:b w:val="0"/>
          <w:bCs/>
          <w:sz w:val="21"/>
          <w:szCs w:val="21"/>
          <w:lang w:val="es-ES_tradnl"/>
        </w:rPr>
        <w:t xml:space="preserve">: El neumático delantero presenta dos tipos de compuestos de sílice, uno para la </w:t>
      </w:r>
      <w:r w:rsidR="00920F63" w:rsidRPr="00991EAA">
        <w:rPr>
          <w:rFonts w:ascii="Arial" w:hAnsi="Arial" w:cs="Arial"/>
          <w:b w:val="0"/>
          <w:bCs/>
          <w:sz w:val="21"/>
          <w:szCs w:val="21"/>
          <w:lang w:val="es-ES_tradnl"/>
        </w:rPr>
        <w:t>banda de rodadura</w:t>
      </w:r>
      <w:r w:rsidRPr="00991EAA">
        <w:rPr>
          <w:rFonts w:ascii="Arial" w:hAnsi="Arial" w:cs="Arial"/>
          <w:b w:val="0"/>
          <w:bCs/>
          <w:sz w:val="21"/>
          <w:szCs w:val="21"/>
          <w:lang w:val="es-ES_tradnl"/>
        </w:rPr>
        <w:t xml:space="preserve"> y otro para los hombros</w:t>
      </w:r>
      <w:r w:rsidR="001F4F18" w:rsidRPr="00991EAA">
        <w:rPr>
          <w:rFonts w:ascii="Arial" w:hAnsi="Arial" w:cs="Arial"/>
          <w:b w:val="0"/>
          <w:bCs/>
          <w:sz w:val="21"/>
          <w:szCs w:val="21"/>
          <w:lang w:val="es-ES_tradnl"/>
        </w:rPr>
        <w:t>, lo que</w:t>
      </w:r>
      <w:r w:rsidRPr="00991EAA">
        <w:rPr>
          <w:rFonts w:ascii="Arial" w:hAnsi="Arial" w:cs="Arial"/>
          <w:b w:val="0"/>
          <w:bCs/>
          <w:sz w:val="21"/>
          <w:szCs w:val="21"/>
          <w:lang w:val="es-ES_tradnl"/>
        </w:rPr>
        <w:t xml:space="preserve"> garantiza una manejabilidad excepcional en</w:t>
      </w:r>
      <w:r w:rsidR="00920F63" w:rsidRPr="00991EAA">
        <w:rPr>
          <w:rFonts w:ascii="Arial" w:hAnsi="Arial" w:cs="Arial"/>
          <w:b w:val="0"/>
          <w:bCs/>
          <w:sz w:val="21"/>
          <w:szCs w:val="21"/>
          <w:lang w:val="es-ES_tradnl"/>
        </w:rPr>
        <w:t xml:space="preserve"> todas las situaciones y reduce</w:t>
      </w:r>
      <w:r w:rsidRPr="00991EAA">
        <w:rPr>
          <w:rFonts w:ascii="Arial" w:hAnsi="Arial" w:cs="Arial"/>
          <w:b w:val="0"/>
          <w:bCs/>
          <w:sz w:val="21"/>
          <w:szCs w:val="21"/>
          <w:lang w:val="es-ES_tradnl"/>
        </w:rPr>
        <w:t xml:space="preserve"> el subviraje.</w:t>
      </w:r>
    </w:p>
    <w:p w14:paraId="1F2BD8ED" w14:textId="4243A08A" w:rsidR="00690EC1" w:rsidRPr="00991EAA" w:rsidRDefault="00690EC1" w:rsidP="00A20248">
      <w:pPr>
        <w:pStyle w:val="SUBTITULOMichelinOK"/>
        <w:spacing w:after="230"/>
        <w:rPr>
          <w:rFonts w:ascii="Arial" w:hAnsi="Arial" w:cs="Arial"/>
          <w:b w:val="0"/>
          <w:bCs/>
          <w:sz w:val="21"/>
          <w:szCs w:val="21"/>
          <w:lang w:val="es-ES_tradnl"/>
        </w:rPr>
      </w:pPr>
      <w:r w:rsidRPr="00991EAA">
        <w:rPr>
          <w:rFonts w:ascii="Arial" w:hAnsi="Arial" w:cs="Arial"/>
          <w:bCs/>
          <w:sz w:val="21"/>
          <w:szCs w:val="21"/>
          <w:lang w:val="es-ES_tradnl"/>
        </w:rPr>
        <w:t>NEUMÁTICO TRASERO (2CT+)</w:t>
      </w:r>
      <w:r w:rsidRPr="00991EAA">
        <w:rPr>
          <w:rFonts w:ascii="Arial" w:hAnsi="Arial" w:cs="Arial"/>
          <w:b w:val="0"/>
          <w:bCs/>
          <w:sz w:val="21"/>
          <w:szCs w:val="21"/>
          <w:lang w:val="es-ES_tradnl"/>
        </w:rPr>
        <w:t xml:space="preserve">: El neumático trasero combina un compuesto de sílice para la </w:t>
      </w:r>
      <w:r w:rsidR="00920F63" w:rsidRPr="00991EAA">
        <w:rPr>
          <w:rFonts w:ascii="Arial" w:hAnsi="Arial" w:cs="Arial"/>
          <w:b w:val="0"/>
          <w:bCs/>
          <w:sz w:val="21"/>
          <w:szCs w:val="21"/>
          <w:lang w:val="es-ES_tradnl"/>
        </w:rPr>
        <w:t>banda de rodadura</w:t>
      </w:r>
      <w:r w:rsidRPr="00991EAA">
        <w:rPr>
          <w:rFonts w:ascii="Arial" w:hAnsi="Arial" w:cs="Arial"/>
          <w:b w:val="0"/>
          <w:bCs/>
          <w:sz w:val="21"/>
          <w:szCs w:val="21"/>
          <w:lang w:val="es-ES_tradnl"/>
        </w:rPr>
        <w:t xml:space="preserve"> (con un concentrado de sílice más alto que el utilizado </w:t>
      </w:r>
      <w:r w:rsidR="00A010AB" w:rsidRPr="00991EAA">
        <w:rPr>
          <w:rFonts w:ascii="Arial" w:hAnsi="Arial" w:cs="Arial"/>
          <w:b w:val="0"/>
          <w:bCs/>
          <w:sz w:val="21"/>
          <w:szCs w:val="21"/>
          <w:lang w:val="es-ES_tradnl"/>
        </w:rPr>
        <w:t>en</w:t>
      </w:r>
      <w:r w:rsidRPr="00991EAA">
        <w:rPr>
          <w:rFonts w:ascii="Arial" w:hAnsi="Arial" w:cs="Arial"/>
          <w:b w:val="0"/>
          <w:bCs/>
          <w:sz w:val="21"/>
          <w:szCs w:val="21"/>
          <w:lang w:val="es-ES_tradnl"/>
        </w:rPr>
        <w:t xml:space="preserve"> el neumático delantero para </w:t>
      </w:r>
      <w:r w:rsidR="00920F63" w:rsidRPr="00991EAA">
        <w:rPr>
          <w:rFonts w:ascii="Arial" w:hAnsi="Arial" w:cs="Arial"/>
          <w:b w:val="0"/>
          <w:bCs/>
          <w:sz w:val="21"/>
          <w:szCs w:val="21"/>
          <w:lang w:val="es-ES_tradnl"/>
        </w:rPr>
        <w:t xml:space="preserve">conseguir </w:t>
      </w:r>
      <w:r w:rsidRPr="00991EAA">
        <w:rPr>
          <w:rFonts w:ascii="Arial" w:hAnsi="Arial" w:cs="Arial"/>
          <w:b w:val="0"/>
          <w:bCs/>
          <w:sz w:val="21"/>
          <w:szCs w:val="21"/>
          <w:lang w:val="es-ES_tradnl"/>
        </w:rPr>
        <w:t>una mayor resistencia al</w:t>
      </w:r>
      <w:r w:rsidR="00A010AB" w:rsidRPr="00991EAA">
        <w:rPr>
          <w:rFonts w:ascii="Arial" w:hAnsi="Arial" w:cs="Arial"/>
          <w:b w:val="0"/>
          <w:bCs/>
          <w:sz w:val="21"/>
          <w:szCs w:val="21"/>
          <w:lang w:val="es-ES_tradnl"/>
        </w:rPr>
        <w:t xml:space="preserve"> desgaste) con un compuesto de</w:t>
      </w:r>
      <w:r w:rsidRPr="00991EAA">
        <w:rPr>
          <w:rFonts w:ascii="Arial" w:hAnsi="Arial" w:cs="Arial"/>
          <w:b w:val="0"/>
          <w:bCs/>
          <w:sz w:val="21"/>
          <w:szCs w:val="21"/>
          <w:lang w:val="es-ES_tradnl"/>
        </w:rPr>
        <w:t xml:space="preserve"> carbono</w:t>
      </w:r>
      <w:r w:rsidR="00A010AB" w:rsidRPr="00991EAA">
        <w:rPr>
          <w:rFonts w:ascii="Arial" w:hAnsi="Arial" w:cs="Arial"/>
          <w:b w:val="0"/>
          <w:bCs/>
          <w:sz w:val="21"/>
          <w:szCs w:val="21"/>
          <w:lang w:val="es-ES_tradnl"/>
        </w:rPr>
        <w:t xml:space="preserve"> negro</w:t>
      </w:r>
      <w:r w:rsidRPr="00991EAA">
        <w:rPr>
          <w:rFonts w:ascii="Arial" w:hAnsi="Arial" w:cs="Arial"/>
          <w:b w:val="0"/>
          <w:bCs/>
          <w:sz w:val="21"/>
          <w:szCs w:val="21"/>
          <w:lang w:val="es-ES_tradnl"/>
        </w:rPr>
        <w:t xml:space="preserve"> para los hombros. El resultado es un agarre </w:t>
      </w:r>
      <w:r w:rsidR="00920F63" w:rsidRPr="00991EAA">
        <w:rPr>
          <w:rFonts w:ascii="Arial" w:hAnsi="Arial" w:cs="Arial"/>
          <w:b w:val="0"/>
          <w:bCs/>
          <w:sz w:val="21"/>
          <w:szCs w:val="21"/>
          <w:lang w:val="es-ES_tradnl"/>
        </w:rPr>
        <w:t xml:space="preserve">superior </w:t>
      </w:r>
      <w:r w:rsidRPr="00991EAA">
        <w:rPr>
          <w:rFonts w:ascii="Arial" w:hAnsi="Arial" w:cs="Arial"/>
          <w:b w:val="0"/>
          <w:bCs/>
          <w:sz w:val="21"/>
          <w:szCs w:val="21"/>
          <w:lang w:val="es-ES_tradnl"/>
        </w:rPr>
        <w:t xml:space="preserve">en condiciones de seco y </w:t>
      </w:r>
      <w:r w:rsidR="00920F63" w:rsidRPr="00991EAA">
        <w:rPr>
          <w:rFonts w:ascii="Arial" w:hAnsi="Arial" w:cs="Arial"/>
          <w:b w:val="0"/>
          <w:bCs/>
          <w:sz w:val="21"/>
          <w:szCs w:val="21"/>
          <w:lang w:val="es-ES_tradnl"/>
        </w:rPr>
        <w:t xml:space="preserve">el máximo </w:t>
      </w:r>
      <w:r w:rsidRPr="00991EAA">
        <w:rPr>
          <w:rFonts w:ascii="Arial" w:hAnsi="Arial" w:cs="Arial"/>
          <w:b w:val="0"/>
          <w:bCs/>
          <w:sz w:val="21"/>
          <w:szCs w:val="21"/>
          <w:lang w:val="es-ES_tradnl"/>
        </w:rPr>
        <w:t xml:space="preserve">disfrute de </w:t>
      </w:r>
      <w:r w:rsidR="00920F63" w:rsidRPr="00991EAA">
        <w:rPr>
          <w:rFonts w:ascii="Arial" w:hAnsi="Arial" w:cs="Arial"/>
          <w:b w:val="0"/>
          <w:bCs/>
          <w:sz w:val="21"/>
          <w:szCs w:val="21"/>
          <w:lang w:val="es-ES_tradnl"/>
        </w:rPr>
        <w:t xml:space="preserve">la </w:t>
      </w:r>
      <w:r w:rsidRPr="00991EAA">
        <w:rPr>
          <w:rFonts w:ascii="Arial" w:hAnsi="Arial" w:cs="Arial"/>
          <w:b w:val="0"/>
          <w:bCs/>
          <w:sz w:val="21"/>
          <w:szCs w:val="21"/>
          <w:lang w:val="es-ES_tradnl"/>
        </w:rPr>
        <w:t xml:space="preserve">conducción sin perjudicar el agarre en </w:t>
      </w:r>
      <w:r w:rsidR="00A010AB" w:rsidRPr="00991EAA">
        <w:rPr>
          <w:rFonts w:ascii="Arial" w:hAnsi="Arial" w:cs="Arial"/>
          <w:b w:val="0"/>
          <w:bCs/>
          <w:sz w:val="21"/>
          <w:szCs w:val="21"/>
          <w:lang w:val="es-ES_tradnl"/>
        </w:rPr>
        <w:t>mojado</w:t>
      </w:r>
      <w:r w:rsidRPr="00991EAA">
        <w:rPr>
          <w:rFonts w:ascii="Arial" w:hAnsi="Arial" w:cs="Arial"/>
          <w:b w:val="0"/>
          <w:bCs/>
          <w:sz w:val="21"/>
          <w:szCs w:val="21"/>
          <w:lang w:val="es-ES_tradnl"/>
        </w:rPr>
        <w:t>, ya que los hombros del neumático trasero rara vez entran en contacto con la superficie de la carretera en condiciones húmedas.</w:t>
      </w:r>
    </w:p>
    <w:p w14:paraId="26532DF1" w14:textId="78214D4B" w:rsidR="00A010AB" w:rsidRPr="007C5A0B" w:rsidRDefault="005256F6" w:rsidP="005256F6">
      <w:pPr>
        <w:pStyle w:val="SUBTITULOMichelinOK"/>
        <w:spacing w:after="230"/>
        <w:rPr>
          <w:rFonts w:ascii="Arial" w:hAnsi="Arial" w:cs="Arial"/>
          <w:bCs/>
          <w:sz w:val="24"/>
          <w:lang w:val="es-ES_tradnl"/>
        </w:rPr>
      </w:pPr>
      <w:r w:rsidRPr="007C5A0B">
        <w:rPr>
          <w:rFonts w:ascii="Arial" w:hAnsi="Arial" w:cs="Arial"/>
          <w:bCs/>
          <w:sz w:val="24"/>
          <w:lang w:val="es-ES_tradnl"/>
        </w:rPr>
        <w:t xml:space="preserve">3. </w:t>
      </w:r>
      <w:r w:rsidR="00A010AB" w:rsidRPr="007C5A0B">
        <w:rPr>
          <w:rFonts w:ascii="Arial" w:hAnsi="Arial" w:cs="Arial"/>
          <w:bCs/>
          <w:sz w:val="24"/>
          <w:lang w:val="es-ES_tradnl"/>
        </w:rPr>
        <w:t>Tecnología ACT+ de MICHELIN</w:t>
      </w:r>
    </w:p>
    <w:p w14:paraId="60164EE4" w14:textId="163CDFB2" w:rsidR="00B70A67" w:rsidRPr="00991EAA" w:rsidRDefault="00A010AB"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Mientras que </w:t>
      </w:r>
      <w:r w:rsidR="007245B6" w:rsidRPr="00991EAA">
        <w:rPr>
          <w:rFonts w:ascii="Arial" w:hAnsi="Arial" w:cs="Arial"/>
          <w:b w:val="0"/>
          <w:bCs/>
          <w:sz w:val="21"/>
          <w:szCs w:val="21"/>
          <w:lang w:val="es-ES_tradnl"/>
        </w:rPr>
        <w:t>la</w:t>
      </w:r>
      <w:r w:rsidRPr="00991EAA">
        <w:rPr>
          <w:rFonts w:ascii="Arial" w:hAnsi="Arial" w:cs="Arial"/>
          <w:b w:val="0"/>
          <w:bCs/>
          <w:sz w:val="21"/>
          <w:szCs w:val="21"/>
          <w:lang w:val="es-ES_tradnl"/>
        </w:rPr>
        <w:t xml:space="preserve"> adherencia del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en carreteras secas se debe esencialmente a los compuestos de última generación </w:t>
      </w:r>
      <w:r w:rsidR="007245B6" w:rsidRPr="00991EAA">
        <w:rPr>
          <w:rFonts w:ascii="Arial" w:hAnsi="Arial" w:cs="Arial"/>
          <w:b w:val="0"/>
          <w:bCs/>
          <w:sz w:val="21"/>
          <w:szCs w:val="21"/>
          <w:lang w:val="es-ES_tradnl"/>
        </w:rPr>
        <w:t>utilizados</w:t>
      </w:r>
      <w:r w:rsidRPr="00991EAA">
        <w:rPr>
          <w:rFonts w:ascii="Arial" w:hAnsi="Arial" w:cs="Arial"/>
          <w:b w:val="0"/>
          <w:bCs/>
          <w:sz w:val="21"/>
          <w:szCs w:val="21"/>
          <w:lang w:val="es-ES_tradnl"/>
        </w:rPr>
        <w:t xml:space="preserve">, la tecnología </w:t>
      </w:r>
      <w:r w:rsidRPr="00991EAA">
        <w:rPr>
          <w:rFonts w:ascii="Arial" w:hAnsi="Arial" w:cs="Arial"/>
          <w:bCs/>
          <w:sz w:val="21"/>
          <w:szCs w:val="21"/>
          <w:lang w:val="es-ES_tradnl"/>
        </w:rPr>
        <w:t>MICHELIN ACT+</w:t>
      </w:r>
      <w:r w:rsidRPr="00991EAA">
        <w:rPr>
          <w:rFonts w:ascii="Arial" w:hAnsi="Arial" w:cs="Arial"/>
          <w:b w:val="0"/>
          <w:bCs/>
          <w:sz w:val="21"/>
          <w:szCs w:val="21"/>
          <w:lang w:val="es-ES_tradnl"/>
        </w:rPr>
        <w:t xml:space="preserve"> (</w:t>
      </w:r>
      <w:r w:rsidR="007245B6" w:rsidRPr="00991EAA">
        <w:rPr>
          <w:rFonts w:ascii="Arial" w:hAnsi="Arial" w:cs="Arial"/>
          <w:b w:val="0"/>
          <w:bCs/>
          <w:sz w:val="21"/>
          <w:szCs w:val="21"/>
          <w:lang w:val="es-ES_tradnl"/>
        </w:rPr>
        <w:t>Adaptive Casing Technology) e</w:t>
      </w:r>
      <w:r w:rsidRPr="00991EAA">
        <w:rPr>
          <w:rFonts w:ascii="Arial" w:hAnsi="Arial" w:cs="Arial"/>
          <w:b w:val="0"/>
          <w:bCs/>
          <w:sz w:val="21"/>
          <w:szCs w:val="21"/>
          <w:lang w:val="es-ES_tradnl"/>
        </w:rPr>
        <w:t>s una técnica revolu</w:t>
      </w:r>
      <w:r w:rsidR="00B70A67" w:rsidRPr="00991EAA">
        <w:rPr>
          <w:rFonts w:ascii="Arial" w:hAnsi="Arial" w:cs="Arial"/>
          <w:b w:val="0"/>
          <w:bCs/>
          <w:sz w:val="21"/>
          <w:szCs w:val="21"/>
          <w:lang w:val="es-ES_tradnl"/>
        </w:rPr>
        <w:t xml:space="preserve">cionaria que proporciona a los hombros </w:t>
      </w:r>
      <w:r w:rsidRPr="00991EAA">
        <w:rPr>
          <w:rFonts w:ascii="Arial" w:hAnsi="Arial" w:cs="Arial"/>
          <w:b w:val="0"/>
          <w:bCs/>
          <w:sz w:val="21"/>
          <w:szCs w:val="21"/>
          <w:lang w:val="es-ES_tradnl"/>
        </w:rPr>
        <w:t>del neumático distintos grados de rigidez para garantizar una estabilidad sobresaliente</w:t>
      </w:r>
      <w:r w:rsidR="00B70A67" w:rsidRPr="00991EAA">
        <w:rPr>
          <w:rFonts w:ascii="Arial" w:hAnsi="Arial" w:cs="Arial"/>
          <w:b w:val="0"/>
          <w:bCs/>
          <w:sz w:val="21"/>
          <w:szCs w:val="21"/>
          <w:lang w:val="es-ES_tradnl"/>
        </w:rPr>
        <w:t>, así como un</w:t>
      </w:r>
      <w:r w:rsidRPr="00991EAA">
        <w:rPr>
          <w:rFonts w:ascii="Arial" w:hAnsi="Arial" w:cs="Arial"/>
          <w:b w:val="0"/>
          <w:bCs/>
          <w:sz w:val="21"/>
          <w:szCs w:val="21"/>
          <w:lang w:val="es-ES_tradnl"/>
        </w:rPr>
        <w:t xml:space="preserve"> rendimiento mejorado en recta y </w:t>
      </w:r>
      <w:r w:rsidR="007245B6" w:rsidRPr="00991EAA">
        <w:rPr>
          <w:rFonts w:ascii="Arial" w:hAnsi="Arial" w:cs="Arial"/>
          <w:b w:val="0"/>
          <w:bCs/>
          <w:sz w:val="21"/>
          <w:szCs w:val="21"/>
          <w:lang w:val="es-ES_tradnl"/>
        </w:rPr>
        <w:t xml:space="preserve">en </w:t>
      </w:r>
      <w:r w:rsidR="00B70A67" w:rsidRPr="00991EAA">
        <w:rPr>
          <w:rFonts w:ascii="Arial" w:hAnsi="Arial" w:cs="Arial"/>
          <w:b w:val="0"/>
          <w:bCs/>
          <w:sz w:val="21"/>
          <w:szCs w:val="21"/>
          <w:lang w:val="es-ES_tradnl"/>
        </w:rPr>
        <w:t>curvas</w:t>
      </w:r>
      <w:r w:rsidRPr="00991EAA">
        <w:rPr>
          <w:rFonts w:ascii="Arial" w:hAnsi="Arial" w:cs="Arial"/>
          <w:b w:val="0"/>
          <w:bCs/>
          <w:sz w:val="21"/>
          <w:szCs w:val="21"/>
          <w:lang w:val="es-ES_tradnl"/>
        </w:rPr>
        <w:t xml:space="preserve">. </w:t>
      </w:r>
    </w:p>
    <w:p w14:paraId="52DD6096" w14:textId="19A09306" w:rsidR="00CE0ABF" w:rsidRPr="00991EAA" w:rsidRDefault="00A010AB"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La última gama de neumáticos </w:t>
      </w:r>
      <w:r w:rsidR="005D1836" w:rsidRPr="00991EAA">
        <w:rPr>
          <w:rFonts w:ascii="Arial" w:hAnsi="Arial" w:cs="Arial"/>
          <w:b w:val="0"/>
          <w:bCs/>
          <w:sz w:val="21"/>
          <w:szCs w:val="21"/>
          <w:lang w:val="es-ES_tradnl"/>
        </w:rPr>
        <w:t>Sport Touring</w:t>
      </w:r>
      <w:r w:rsidRPr="00991EAA">
        <w:rPr>
          <w:rFonts w:ascii="Arial" w:hAnsi="Arial" w:cs="Arial"/>
          <w:b w:val="0"/>
          <w:bCs/>
          <w:sz w:val="21"/>
          <w:szCs w:val="21"/>
          <w:lang w:val="es-ES_tradnl"/>
        </w:rPr>
        <w:t xml:space="preserve"> de Michelin cuadra el círculo al ofrecer un rendimiento duradero, especialmente en condiciones difíciles</w:t>
      </w:r>
      <w:r w:rsidR="00B70A67" w:rsidRPr="00991EAA">
        <w:rPr>
          <w:rFonts w:ascii="Arial" w:hAnsi="Arial" w:cs="Arial"/>
          <w:b w:val="0"/>
          <w:bCs/>
          <w:sz w:val="21"/>
          <w:szCs w:val="21"/>
          <w:lang w:val="es-ES_tradnl"/>
        </w:rPr>
        <w:t xml:space="preserve"> de mojado</w:t>
      </w:r>
      <w:r w:rsidRPr="00991EAA">
        <w:rPr>
          <w:rFonts w:ascii="Arial" w:hAnsi="Arial" w:cs="Arial"/>
          <w:b w:val="0"/>
          <w:bCs/>
          <w:sz w:val="21"/>
          <w:szCs w:val="21"/>
          <w:lang w:val="es-ES_tradnl"/>
        </w:rPr>
        <w:t xml:space="preserve">. A diferencia de los fabricantes de una amplia gama de industrias que están tentados a </w:t>
      </w:r>
      <w:r w:rsidR="00B70A67" w:rsidRPr="00991EAA">
        <w:rPr>
          <w:rFonts w:ascii="Arial" w:hAnsi="Arial" w:cs="Arial"/>
          <w:b w:val="0"/>
          <w:bCs/>
          <w:sz w:val="21"/>
          <w:szCs w:val="21"/>
          <w:lang w:val="es-ES_tradnl"/>
        </w:rPr>
        <w:t>implementar</w:t>
      </w:r>
      <w:r w:rsidRPr="00991EAA">
        <w:rPr>
          <w:rFonts w:ascii="Arial" w:hAnsi="Arial" w:cs="Arial"/>
          <w:b w:val="0"/>
          <w:bCs/>
          <w:sz w:val="21"/>
          <w:szCs w:val="21"/>
          <w:lang w:val="es-ES_tradnl"/>
        </w:rPr>
        <w:t xml:space="preserve"> la obsolescencia programada en sus productos, Michelin persigue activamente lo opuesto</w:t>
      </w:r>
      <w:r w:rsidR="005D1836" w:rsidRPr="00991EAA">
        <w:rPr>
          <w:rFonts w:ascii="Arial" w:hAnsi="Arial" w:cs="Arial"/>
          <w:b w:val="0"/>
          <w:bCs/>
          <w:sz w:val="21"/>
          <w:szCs w:val="21"/>
          <w:lang w:val="es-ES_tradnl"/>
        </w:rPr>
        <w:t>.</w:t>
      </w:r>
      <w:r w:rsidRPr="00991EAA">
        <w:rPr>
          <w:rFonts w:ascii="Arial" w:hAnsi="Arial" w:cs="Arial"/>
          <w:b w:val="0"/>
          <w:bCs/>
          <w:sz w:val="21"/>
          <w:szCs w:val="21"/>
          <w:lang w:val="es-ES_tradnl"/>
        </w:rPr>
        <w:t xml:space="preserve"> promoviendo en cambio la "longevidad programada". Dado que la seguridad depende de las características generales de un neumático y no es solo una función </w:t>
      </w:r>
      <w:r w:rsidR="005D1836" w:rsidRPr="00991EAA">
        <w:rPr>
          <w:rFonts w:ascii="Arial" w:hAnsi="Arial" w:cs="Arial"/>
          <w:b w:val="0"/>
          <w:bCs/>
          <w:sz w:val="21"/>
          <w:szCs w:val="21"/>
          <w:lang w:val="es-ES_tradnl"/>
        </w:rPr>
        <w:t>en la que intervenga únicamente</w:t>
      </w:r>
      <w:r w:rsidRPr="00991EAA">
        <w:rPr>
          <w:rFonts w:ascii="Arial" w:hAnsi="Arial" w:cs="Arial"/>
          <w:b w:val="0"/>
          <w:bCs/>
          <w:sz w:val="21"/>
          <w:szCs w:val="21"/>
          <w:lang w:val="es-ES_tradnl"/>
        </w:rPr>
        <w:t xml:space="preserve"> la profundidad de</w:t>
      </w:r>
      <w:r w:rsidR="005D1836" w:rsidRPr="00991EAA">
        <w:rPr>
          <w:rFonts w:ascii="Arial" w:hAnsi="Arial" w:cs="Arial"/>
          <w:b w:val="0"/>
          <w:bCs/>
          <w:sz w:val="21"/>
          <w:szCs w:val="21"/>
          <w:lang w:val="es-ES_tradnl"/>
        </w:rPr>
        <w:t>l</w:t>
      </w:r>
      <w:r w:rsidRPr="00991EAA">
        <w:rPr>
          <w:rFonts w:ascii="Arial" w:hAnsi="Arial" w:cs="Arial"/>
          <w:b w:val="0"/>
          <w:bCs/>
          <w:sz w:val="21"/>
          <w:szCs w:val="21"/>
          <w:lang w:val="es-ES_tradnl"/>
        </w:rPr>
        <w:t xml:space="preserve"> dibujo</w:t>
      </w:r>
      <w:r w:rsidR="005D1836" w:rsidRPr="00991EAA">
        <w:rPr>
          <w:rFonts w:ascii="Arial" w:hAnsi="Arial" w:cs="Arial"/>
          <w:b w:val="0"/>
          <w:bCs/>
          <w:sz w:val="21"/>
          <w:szCs w:val="21"/>
          <w:lang w:val="es-ES_tradnl"/>
        </w:rPr>
        <w:t xml:space="preserve"> de la banda de rodadura</w:t>
      </w:r>
      <w:r w:rsidRPr="00991EAA">
        <w:rPr>
          <w:rFonts w:ascii="Arial" w:hAnsi="Arial" w:cs="Arial"/>
          <w:b w:val="0"/>
          <w:bCs/>
          <w:sz w:val="21"/>
          <w:szCs w:val="21"/>
          <w:lang w:val="es-ES_tradnl"/>
        </w:rPr>
        <w:t xml:space="preserve">, esta política se ajusta perfectamente a la determinación de Michelin de proporcionar a los </w:t>
      </w:r>
      <w:r w:rsidR="005D1836" w:rsidRPr="00991EAA">
        <w:rPr>
          <w:rFonts w:ascii="Arial" w:hAnsi="Arial" w:cs="Arial"/>
          <w:b w:val="0"/>
          <w:bCs/>
          <w:sz w:val="21"/>
          <w:szCs w:val="21"/>
          <w:lang w:val="es-ES_tradnl"/>
        </w:rPr>
        <w:t>motoristas</w:t>
      </w:r>
      <w:r w:rsidRPr="00991EAA">
        <w:rPr>
          <w:rFonts w:ascii="Arial" w:hAnsi="Arial" w:cs="Arial"/>
          <w:b w:val="0"/>
          <w:bCs/>
          <w:sz w:val="21"/>
          <w:szCs w:val="21"/>
          <w:lang w:val="es-ES_tradnl"/>
        </w:rPr>
        <w:t xml:space="preserve"> soluciones cada vez más seguras que les permitan sentirse más </w:t>
      </w:r>
      <w:r w:rsidR="00114523" w:rsidRPr="00991EAA">
        <w:rPr>
          <w:rFonts w:ascii="Arial" w:hAnsi="Arial" w:cs="Arial"/>
          <w:b w:val="0"/>
          <w:bCs/>
          <w:sz w:val="21"/>
          <w:szCs w:val="21"/>
          <w:lang w:val="es-ES_tradnl"/>
        </w:rPr>
        <w:t>seguros</w:t>
      </w:r>
      <w:r w:rsidRPr="00991EAA">
        <w:rPr>
          <w:rFonts w:ascii="Arial" w:hAnsi="Arial" w:cs="Arial"/>
          <w:b w:val="0"/>
          <w:bCs/>
          <w:sz w:val="21"/>
          <w:szCs w:val="21"/>
          <w:lang w:val="es-ES_tradnl"/>
        </w:rPr>
        <w:t xml:space="preserve"> y mejorar </w:t>
      </w:r>
      <w:r w:rsidR="00114523" w:rsidRPr="00991EAA">
        <w:rPr>
          <w:rFonts w:ascii="Arial" w:hAnsi="Arial" w:cs="Arial"/>
          <w:b w:val="0"/>
          <w:bCs/>
          <w:sz w:val="21"/>
          <w:szCs w:val="21"/>
          <w:lang w:val="es-ES_tradnl"/>
        </w:rPr>
        <w:t>el disfrute</w:t>
      </w:r>
      <w:r w:rsidR="00B70A67" w:rsidRPr="00991EAA">
        <w:rPr>
          <w:rFonts w:ascii="Arial" w:hAnsi="Arial" w:cs="Arial"/>
          <w:b w:val="0"/>
          <w:bCs/>
          <w:sz w:val="21"/>
          <w:szCs w:val="21"/>
          <w:lang w:val="es-ES_tradnl"/>
        </w:rPr>
        <w:t xml:space="preserve"> de la </w:t>
      </w:r>
      <w:r w:rsidRPr="00991EAA">
        <w:rPr>
          <w:rFonts w:ascii="Arial" w:hAnsi="Arial" w:cs="Arial"/>
          <w:b w:val="0"/>
          <w:bCs/>
          <w:sz w:val="21"/>
          <w:szCs w:val="21"/>
          <w:lang w:val="es-ES_tradnl"/>
        </w:rPr>
        <w:t xml:space="preserve">conducción, como se ilustra por la gran cantidad de tecnologías </w:t>
      </w:r>
      <w:r w:rsidR="00114523" w:rsidRPr="00991EAA">
        <w:rPr>
          <w:rFonts w:ascii="Arial" w:hAnsi="Arial" w:cs="Arial"/>
          <w:b w:val="0"/>
          <w:bCs/>
          <w:sz w:val="21"/>
          <w:szCs w:val="21"/>
          <w:lang w:val="es-ES_tradnl"/>
        </w:rPr>
        <w:t xml:space="preserve">presentes </w:t>
      </w:r>
      <w:r w:rsidR="00BE6CE6" w:rsidRPr="00991EAA">
        <w:rPr>
          <w:rFonts w:ascii="Arial" w:hAnsi="Arial" w:cs="Arial"/>
          <w:b w:val="0"/>
          <w:bCs/>
          <w:sz w:val="21"/>
          <w:szCs w:val="21"/>
          <w:lang w:val="es-ES_tradnl"/>
        </w:rPr>
        <w:t>en el</w:t>
      </w:r>
      <w:r w:rsidR="00114523" w:rsidRPr="00991EAA">
        <w:rPr>
          <w:rFonts w:ascii="Arial" w:hAnsi="Arial" w:cs="Arial"/>
          <w:b w:val="0"/>
          <w:bCs/>
          <w:sz w:val="21"/>
          <w:szCs w:val="21"/>
          <w:lang w:val="es-ES_tradnl"/>
        </w:rPr>
        <w:t xml:space="preserve"> nuevo neumático</w:t>
      </w:r>
      <w:r w:rsidRPr="00991EAA">
        <w:rPr>
          <w:rFonts w:ascii="Arial" w:hAnsi="Arial" w:cs="Arial"/>
          <w:b w:val="0"/>
          <w:bCs/>
          <w:sz w:val="21"/>
          <w:szCs w:val="21"/>
          <w:lang w:val="es-ES_tradnl"/>
        </w:rPr>
        <w:t xml:space="preserve">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w:t>
      </w:r>
    </w:p>
    <w:p w14:paraId="561493F6" w14:textId="77777777" w:rsidR="000B4243" w:rsidRDefault="000B4243" w:rsidP="00A20248">
      <w:pPr>
        <w:pStyle w:val="SUBTITULOMichelinOK"/>
        <w:spacing w:after="230"/>
        <w:rPr>
          <w:rFonts w:ascii="Arial" w:hAnsi="Arial" w:cs="Arial"/>
          <w:bCs/>
          <w:sz w:val="21"/>
          <w:szCs w:val="21"/>
          <w:lang w:val="es-ES_tradnl"/>
        </w:rPr>
      </w:pPr>
    </w:p>
    <w:p w14:paraId="232C08A6" w14:textId="77777777" w:rsidR="00A30E75" w:rsidRDefault="00A30E75" w:rsidP="00A20248">
      <w:pPr>
        <w:pStyle w:val="SUBTITULOMichelinOK"/>
        <w:spacing w:after="230"/>
        <w:rPr>
          <w:rFonts w:ascii="Arial" w:hAnsi="Arial" w:cs="Arial"/>
          <w:bCs/>
          <w:sz w:val="21"/>
          <w:szCs w:val="21"/>
          <w:lang w:val="es-ES_tradnl"/>
        </w:rPr>
      </w:pPr>
    </w:p>
    <w:p w14:paraId="11CF3994" w14:textId="50647B3A" w:rsidR="00A010AB" w:rsidRDefault="00A30450" w:rsidP="00A20248">
      <w:pPr>
        <w:pStyle w:val="SUBTITULOMichelinOK"/>
        <w:spacing w:after="230"/>
        <w:rPr>
          <w:rFonts w:ascii="Arial" w:hAnsi="Arial" w:cs="Arial"/>
          <w:bCs/>
          <w:sz w:val="21"/>
          <w:szCs w:val="21"/>
          <w:lang w:val="es-ES_tradnl"/>
        </w:rPr>
      </w:pPr>
      <w:r>
        <w:rPr>
          <w:rFonts w:ascii="Arial" w:hAnsi="Arial" w:cs="Arial"/>
          <w:bCs/>
          <w:sz w:val="21"/>
          <w:szCs w:val="21"/>
          <w:lang w:val="es-ES_tradnl"/>
        </w:rPr>
        <w:t>D</w:t>
      </w:r>
      <w:r w:rsidR="00A010AB" w:rsidRPr="00991EAA">
        <w:rPr>
          <w:rFonts w:ascii="Arial" w:hAnsi="Arial" w:cs="Arial"/>
          <w:bCs/>
          <w:sz w:val="21"/>
          <w:szCs w:val="21"/>
          <w:lang w:val="es-ES_tradnl"/>
        </w:rPr>
        <w:t xml:space="preserve">isponible </w:t>
      </w:r>
      <w:r w:rsidR="00CE0ABF" w:rsidRPr="00991EAA">
        <w:rPr>
          <w:rFonts w:ascii="Arial" w:hAnsi="Arial" w:cs="Arial"/>
          <w:bCs/>
          <w:sz w:val="21"/>
          <w:szCs w:val="21"/>
          <w:lang w:val="es-ES_tradnl"/>
        </w:rPr>
        <w:t>para</w:t>
      </w:r>
      <w:r w:rsidR="00A010AB" w:rsidRPr="00991EAA">
        <w:rPr>
          <w:rFonts w:ascii="Arial" w:hAnsi="Arial" w:cs="Arial"/>
          <w:bCs/>
          <w:sz w:val="21"/>
          <w:szCs w:val="21"/>
          <w:lang w:val="es-ES_tradnl"/>
        </w:rPr>
        <w:t xml:space="preserve"> </w:t>
      </w:r>
      <w:r w:rsidR="00114523" w:rsidRPr="00991EAA">
        <w:rPr>
          <w:rFonts w:ascii="Arial" w:hAnsi="Arial" w:cs="Arial"/>
          <w:bCs/>
          <w:sz w:val="21"/>
          <w:szCs w:val="21"/>
          <w:lang w:val="es-ES_tradnl"/>
        </w:rPr>
        <w:t>su comercialización</w:t>
      </w:r>
      <w:r w:rsidR="00A010AB" w:rsidRPr="00991EAA">
        <w:rPr>
          <w:rFonts w:ascii="Arial" w:hAnsi="Arial" w:cs="Arial"/>
          <w:bCs/>
          <w:sz w:val="21"/>
          <w:szCs w:val="21"/>
          <w:lang w:val="es-ES_tradnl"/>
        </w:rPr>
        <w:t xml:space="preserve"> desde enero de 2018, el MICHELIN Road 5 </w:t>
      </w:r>
      <w:r w:rsidR="00114523" w:rsidRPr="00991EAA">
        <w:rPr>
          <w:rFonts w:ascii="Arial" w:hAnsi="Arial" w:cs="Arial"/>
          <w:bCs/>
          <w:sz w:val="21"/>
          <w:szCs w:val="21"/>
          <w:lang w:val="es-ES_tradnl"/>
        </w:rPr>
        <w:t>estará disponible</w:t>
      </w:r>
      <w:r w:rsidR="00A010AB" w:rsidRPr="00991EAA">
        <w:rPr>
          <w:rFonts w:ascii="Arial" w:hAnsi="Arial" w:cs="Arial"/>
          <w:bCs/>
          <w:sz w:val="21"/>
          <w:szCs w:val="21"/>
          <w:lang w:val="es-ES_tradnl"/>
        </w:rPr>
        <w:t xml:space="preserve"> en una </w:t>
      </w:r>
      <w:r w:rsidR="00CE0ABF" w:rsidRPr="00991EAA">
        <w:rPr>
          <w:rFonts w:ascii="Arial" w:hAnsi="Arial" w:cs="Arial"/>
          <w:bCs/>
          <w:sz w:val="21"/>
          <w:szCs w:val="21"/>
          <w:lang w:val="es-ES_tradnl"/>
        </w:rPr>
        <w:t xml:space="preserve">selección </w:t>
      </w:r>
      <w:r w:rsidR="00A010AB" w:rsidRPr="00991EAA">
        <w:rPr>
          <w:rFonts w:ascii="Arial" w:hAnsi="Arial" w:cs="Arial"/>
          <w:bCs/>
          <w:sz w:val="21"/>
          <w:szCs w:val="21"/>
          <w:lang w:val="es-ES_tradnl"/>
        </w:rPr>
        <w:t xml:space="preserve">de 11 </w:t>
      </w:r>
      <w:r w:rsidR="00114523" w:rsidRPr="00991EAA">
        <w:rPr>
          <w:rFonts w:ascii="Arial" w:hAnsi="Arial" w:cs="Arial"/>
          <w:bCs/>
          <w:sz w:val="21"/>
          <w:szCs w:val="21"/>
          <w:lang w:val="es-ES_tradnl"/>
        </w:rPr>
        <w:t>dimensiones</w:t>
      </w:r>
      <w:r w:rsidR="00A010AB" w:rsidRPr="00991EAA">
        <w:rPr>
          <w:rFonts w:ascii="Arial" w:hAnsi="Arial" w:cs="Arial"/>
          <w:bCs/>
          <w:sz w:val="21"/>
          <w:szCs w:val="21"/>
          <w:lang w:val="es-ES_tradnl"/>
        </w:rPr>
        <w:t xml:space="preserve"> diferentes, incluyendo cuatro para la versión </w:t>
      </w:r>
      <w:proofErr w:type="spellStart"/>
      <w:r w:rsidR="00A010AB" w:rsidRPr="00991EAA">
        <w:rPr>
          <w:rFonts w:ascii="Arial" w:hAnsi="Arial" w:cs="Arial"/>
          <w:bCs/>
          <w:sz w:val="21"/>
          <w:szCs w:val="21"/>
          <w:lang w:val="es-ES_tradnl"/>
        </w:rPr>
        <w:t>Trail</w:t>
      </w:r>
      <w:proofErr w:type="spellEnd"/>
      <w:r w:rsidR="00A010AB" w:rsidRPr="00991EAA">
        <w:rPr>
          <w:rFonts w:ascii="Arial" w:hAnsi="Arial" w:cs="Arial"/>
          <w:bCs/>
          <w:sz w:val="21"/>
          <w:szCs w:val="21"/>
          <w:lang w:val="es-ES_tradnl"/>
        </w:rPr>
        <w:t>.</w:t>
      </w:r>
    </w:p>
    <w:p w14:paraId="6E7D37D4" w14:textId="77777777" w:rsidR="000B4243" w:rsidRDefault="000B4243" w:rsidP="00A20248">
      <w:pPr>
        <w:pStyle w:val="SUBTITULOMichelinOK"/>
        <w:spacing w:after="230"/>
        <w:rPr>
          <w:rFonts w:ascii="Arial" w:hAnsi="Arial" w:cs="Arial"/>
          <w:bCs/>
          <w:sz w:val="21"/>
          <w:szCs w:val="21"/>
          <w:lang w:val="es-ES_tradnl"/>
        </w:rPr>
      </w:pPr>
    </w:p>
    <w:p w14:paraId="39D83C15" w14:textId="77777777" w:rsidR="00A30E75" w:rsidRDefault="00A30E75" w:rsidP="00A20248">
      <w:pPr>
        <w:pStyle w:val="SUBTITULOMichelinOK"/>
        <w:spacing w:after="230"/>
        <w:rPr>
          <w:rFonts w:ascii="Arial" w:hAnsi="Arial" w:cs="Arial"/>
          <w:bCs/>
          <w:sz w:val="21"/>
          <w:szCs w:val="21"/>
          <w:lang w:val="es-ES_tradnl"/>
        </w:rPr>
      </w:pPr>
    </w:p>
    <w:p w14:paraId="3785CD91" w14:textId="77777777" w:rsidR="00A30E75" w:rsidRPr="00991EAA" w:rsidRDefault="00A30E75" w:rsidP="00A20248">
      <w:pPr>
        <w:pStyle w:val="SUBTITULOMichelinOK"/>
        <w:spacing w:after="230"/>
        <w:rPr>
          <w:rFonts w:ascii="Arial" w:hAnsi="Arial" w:cs="Arial"/>
          <w:bCs/>
          <w:sz w:val="21"/>
          <w:szCs w:val="21"/>
          <w:lang w:val="es-ES_tradnl"/>
        </w:rPr>
      </w:pPr>
    </w:p>
    <w:tbl>
      <w:tblPr>
        <w:tblStyle w:val="Tablaconcuadrcula"/>
        <w:tblW w:w="0" w:type="auto"/>
        <w:tblLook w:val="04A0" w:firstRow="1" w:lastRow="0" w:firstColumn="1" w:lastColumn="0" w:noHBand="0" w:noVBand="1"/>
      </w:tblPr>
      <w:tblGrid>
        <w:gridCol w:w="1523"/>
        <w:gridCol w:w="1017"/>
        <w:gridCol w:w="993"/>
        <w:gridCol w:w="689"/>
        <w:gridCol w:w="1127"/>
        <w:gridCol w:w="1183"/>
        <w:gridCol w:w="1185"/>
        <w:gridCol w:w="992"/>
        <w:gridCol w:w="1430"/>
      </w:tblGrid>
      <w:tr w:rsidR="00CE0ABF" w:rsidRPr="00991EAA" w14:paraId="05A71EED" w14:textId="77777777" w:rsidTr="00D47F6A">
        <w:tc>
          <w:tcPr>
            <w:tcW w:w="10139" w:type="dxa"/>
            <w:gridSpan w:val="9"/>
          </w:tcPr>
          <w:p w14:paraId="15089775" w14:textId="77777777" w:rsidR="00CE0ABF" w:rsidRPr="00991EAA" w:rsidRDefault="00CE0ABF" w:rsidP="007245B6">
            <w:pPr>
              <w:pStyle w:val="SUBTITULOMichelinOK"/>
              <w:spacing w:after="0" w:line="240" w:lineRule="auto"/>
              <w:rPr>
                <w:rFonts w:ascii="Arial" w:hAnsi="Arial" w:cs="Arial"/>
                <w:bCs/>
                <w:i/>
                <w:sz w:val="21"/>
                <w:szCs w:val="21"/>
                <w:lang w:val="es-ES_tradnl"/>
              </w:rPr>
            </w:pPr>
            <w:r w:rsidRPr="00991EAA">
              <w:rPr>
                <w:rFonts w:ascii="Arial" w:hAnsi="Arial" w:cs="Arial"/>
                <w:bCs/>
                <w:i/>
                <w:sz w:val="21"/>
                <w:szCs w:val="21"/>
                <w:lang w:val="es-ES_tradnl"/>
              </w:rPr>
              <w:t>MICHELIN ROAD 5</w:t>
            </w:r>
          </w:p>
        </w:tc>
      </w:tr>
      <w:tr w:rsidR="00E47E2F" w:rsidRPr="00991EAA" w14:paraId="6156805C" w14:textId="77777777" w:rsidTr="00D47F6A">
        <w:tc>
          <w:tcPr>
            <w:tcW w:w="1523" w:type="dxa"/>
          </w:tcPr>
          <w:p w14:paraId="775A1F25" w14:textId="77777777" w:rsidR="00CE0ABF" w:rsidRPr="00991EAA" w:rsidRDefault="00CE0ABF" w:rsidP="007245B6">
            <w:pPr>
              <w:pStyle w:val="SUBTITULOMichelinOK"/>
              <w:spacing w:after="0" w:line="240" w:lineRule="auto"/>
              <w:rPr>
                <w:rFonts w:ascii="Arial" w:hAnsi="Arial" w:cs="Arial"/>
                <w:bCs/>
                <w:sz w:val="21"/>
                <w:szCs w:val="21"/>
                <w:lang w:val="es-ES_tradnl"/>
              </w:rPr>
            </w:pPr>
          </w:p>
        </w:tc>
        <w:tc>
          <w:tcPr>
            <w:tcW w:w="1017" w:type="dxa"/>
          </w:tcPr>
          <w:p w14:paraId="5769BF5B" w14:textId="77777777" w:rsidR="00CE0ABF" w:rsidRPr="00991EAA" w:rsidRDefault="00CE0ABF"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Ancho</w:t>
            </w:r>
          </w:p>
        </w:tc>
        <w:tc>
          <w:tcPr>
            <w:tcW w:w="993" w:type="dxa"/>
          </w:tcPr>
          <w:p w14:paraId="0EDEFC13" w14:textId="77777777" w:rsidR="00CE0ABF" w:rsidRPr="00991EAA" w:rsidRDefault="00CE0ABF"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Radio</w:t>
            </w:r>
          </w:p>
        </w:tc>
        <w:tc>
          <w:tcPr>
            <w:tcW w:w="689" w:type="dxa"/>
          </w:tcPr>
          <w:p w14:paraId="1B791B9A" w14:textId="77777777" w:rsidR="00CE0ABF" w:rsidRPr="00991EAA" w:rsidRDefault="00CE0ABF" w:rsidP="007245B6">
            <w:pPr>
              <w:pStyle w:val="SUBTITULOMichelinOK"/>
              <w:spacing w:after="0" w:line="240" w:lineRule="auto"/>
              <w:rPr>
                <w:rFonts w:ascii="Arial" w:hAnsi="Arial" w:cs="Arial"/>
                <w:bCs/>
                <w:sz w:val="21"/>
                <w:szCs w:val="21"/>
                <w:lang w:val="es-ES_tradnl"/>
              </w:rPr>
            </w:pPr>
          </w:p>
        </w:tc>
        <w:tc>
          <w:tcPr>
            <w:tcW w:w="1127" w:type="dxa"/>
          </w:tcPr>
          <w:p w14:paraId="1024AD5A" w14:textId="77777777" w:rsidR="00CE0ABF" w:rsidRPr="00991EAA" w:rsidRDefault="00CE0ABF"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Diámetro</w:t>
            </w:r>
          </w:p>
        </w:tc>
        <w:tc>
          <w:tcPr>
            <w:tcW w:w="1183" w:type="dxa"/>
          </w:tcPr>
          <w:p w14:paraId="6A1B1755" w14:textId="6796F5E7" w:rsidR="00CE0ABF" w:rsidRPr="00991EAA" w:rsidRDefault="00991EAA"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Índice</w:t>
            </w:r>
            <w:r w:rsidR="00E47E2F" w:rsidRPr="00991EAA">
              <w:rPr>
                <w:rFonts w:ascii="Arial" w:hAnsi="Arial" w:cs="Arial"/>
                <w:bCs/>
                <w:sz w:val="21"/>
                <w:szCs w:val="21"/>
                <w:lang w:val="es-ES_tradnl"/>
              </w:rPr>
              <w:t xml:space="preserve"> de carga</w:t>
            </w:r>
          </w:p>
        </w:tc>
        <w:tc>
          <w:tcPr>
            <w:tcW w:w="1185" w:type="dxa"/>
          </w:tcPr>
          <w:p w14:paraId="2C5AF637" w14:textId="77777777" w:rsidR="00CE0ABF" w:rsidRPr="00991EAA" w:rsidRDefault="00E47E2F"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Índice de velocidad</w:t>
            </w:r>
          </w:p>
        </w:tc>
        <w:tc>
          <w:tcPr>
            <w:tcW w:w="992" w:type="dxa"/>
          </w:tcPr>
          <w:p w14:paraId="38A469C2" w14:textId="77777777" w:rsidR="00CE0ABF" w:rsidRPr="00991EAA" w:rsidRDefault="00E47E2F"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TL/TT</w:t>
            </w:r>
          </w:p>
        </w:tc>
        <w:tc>
          <w:tcPr>
            <w:tcW w:w="1430" w:type="dxa"/>
          </w:tcPr>
          <w:p w14:paraId="1679FFC9" w14:textId="77777777" w:rsidR="00CE0ABF" w:rsidRPr="00991EAA" w:rsidRDefault="00E47E2F"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Fecha de lanzamiento</w:t>
            </w:r>
          </w:p>
        </w:tc>
      </w:tr>
      <w:tr w:rsidR="007A2E17" w:rsidRPr="00991EAA" w14:paraId="21BF4A30" w14:textId="77777777" w:rsidTr="00D47F6A">
        <w:tc>
          <w:tcPr>
            <w:tcW w:w="1523" w:type="dxa"/>
            <w:vMerge w:val="restart"/>
          </w:tcPr>
          <w:p w14:paraId="4E87280E" w14:textId="77777777" w:rsidR="007A2E17" w:rsidRPr="00991EAA" w:rsidRDefault="007A2E17" w:rsidP="007245B6">
            <w:pPr>
              <w:pStyle w:val="SUBTITULOMichelinOK"/>
              <w:spacing w:after="0" w:line="240" w:lineRule="auto"/>
              <w:rPr>
                <w:rFonts w:ascii="Arial" w:hAnsi="Arial" w:cs="Arial"/>
                <w:bCs/>
                <w:i/>
                <w:sz w:val="21"/>
                <w:szCs w:val="21"/>
                <w:lang w:val="es-ES_tradnl"/>
              </w:rPr>
            </w:pPr>
            <w:r w:rsidRPr="00991EAA">
              <w:rPr>
                <w:rFonts w:ascii="Arial" w:hAnsi="Arial" w:cs="Arial"/>
                <w:bCs/>
                <w:i/>
                <w:sz w:val="21"/>
                <w:szCs w:val="21"/>
                <w:lang w:val="es-ES_tradnl"/>
              </w:rPr>
              <w:t>DELANTERO</w:t>
            </w:r>
          </w:p>
        </w:tc>
        <w:tc>
          <w:tcPr>
            <w:tcW w:w="1017" w:type="dxa"/>
          </w:tcPr>
          <w:p w14:paraId="32188ABC"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120</w:t>
            </w:r>
          </w:p>
        </w:tc>
        <w:tc>
          <w:tcPr>
            <w:tcW w:w="993" w:type="dxa"/>
          </w:tcPr>
          <w:p w14:paraId="728F2C7B"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60</w:t>
            </w:r>
          </w:p>
        </w:tc>
        <w:tc>
          <w:tcPr>
            <w:tcW w:w="689" w:type="dxa"/>
          </w:tcPr>
          <w:p w14:paraId="79AA50E2"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15EDE504"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6277881E"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55</w:t>
            </w:r>
          </w:p>
        </w:tc>
        <w:tc>
          <w:tcPr>
            <w:tcW w:w="1185" w:type="dxa"/>
          </w:tcPr>
          <w:p w14:paraId="1EADD38C"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0D9963E0"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50993CD3"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E47E2F" w:rsidRPr="00991EAA" w14:paraId="222868FC" w14:textId="77777777" w:rsidTr="00D47F6A">
        <w:tc>
          <w:tcPr>
            <w:tcW w:w="1523" w:type="dxa"/>
            <w:vMerge/>
          </w:tcPr>
          <w:p w14:paraId="428DDD9E"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p>
        </w:tc>
        <w:tc>
          <w:tcPr>
            <w:tcW w:w="1017" w:type="dxa"/>
          </w:tcPr>
          <w:p w14:paraId="577BC97E"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120</w:t>
            </w:r>
          </w:p>
        </w:tc>
        <w:tc>
          <w:tcPr>
            <w:tcW w:w="993" w:type="dxa"/>
          </w:tcPr>
          <w:p w14:paraId="42EDD179"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70</w:t>
            </w:r>
          </w:p>
        </w:tc>
        <w:tc>
          <w:tcPr>
            <w:tcW w:w="689" w:type="dxa"/>
          </w:tcPr>
          <w:p w14:paraId="3889DB9C"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1BBAC28C"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66C62449"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58</w:t>
            </w:r>
          </w:p>
        </w:tc>
        <w:tc>
          <w:tcPr>
            <w:tcW w:w="1185" w:type="dxa"/>
          </w:tcPr>
          <w:p w14:paraId="5A6B03E5"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5681604D"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3C584A55"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E47E2F" w:rsidRPr="00991EAA" w14:paraId="74495ABA" w14:textId="77777777" w:rsidTr="00D47F6A">
        <w:tc>
          <w:tcPr>
            <w:tcW w:w="1523" w:type="dxa"/>
            <w:vMerge w:val="restart"/>
          </w:tcPr>
          <w:p w14:paraId="035057AE" w14:textId="77777777" w:rsidR="00E47E2F" w:rsidRPr="00991EAA" w:rsidRDefault="00E47E2F" w:rsidP="007245B6">
            <w:pPr>
              <w:pStyle w:val="SUBTITULOMichelinOK"/>
              <w:spacing w:after="0" w:line="240" w:lineRule="auto"/>
              <w:rPr>
                <w:rFonts w:ascii="Arial" w:hAnsi="Arial" w:cs="Arial"/>
                <w:bCs/>
                <w:i/>
                <w:sz w:val="21"/>
                <w:szCs w:val="21"/>
                <w:lang w:val="es-ES_tradnl"/>
              </w:rPr>
            </w:pPr>
            <w:r w:rsidRPr="00991EAA">
              <w:rPr>
                <w:rFonts w:ascii="Arial" w:hAnsi="Arial" w:cs="Arial"/>
                <w:bCs/>
                <w:i/>
                <w:sz w:val="21"/>
                <w:szCs w:val="21"/>
                <w:lang w:val="es-ES_tradnl"/>
              </w:rPr>
              <w:t>TRASERO</w:t>
            </w:r>
          </w:p>
        </w:tc>
        <w:tc>
          <w:tcPr>
            <w:tcW w:w="1017" w:type="dxa"/>
          </w:tcPr>
          <w:p w14:paraId="3C40504E"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150</w:t>
            </w:r>
          </w:p>
        </w:tc>
        <w:tc>
          <w:tcPr>
            <w:tcW w:w="993" w:type="dxa"/>
          </w:tcPr>
          <w:p w14:paraId="0A558C9E"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70</w:t>
            </w:r>
          </w:p>
        </w:tc>
        <w:tc>
          <w:tcPr>
            <w:tcW w:w="689" w:type="dxa"/>
          </w:tcPr>
          <w:p w14:paraId="0F00506F"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1A1A6D4C"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02DFAE37"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69</w:t>
            </w:r>
          </w:p>
        </w:tc>
        <w:tc>
          <w:tcPr>
            <w:tcW w:w="1185" w:type="dxa"/>
          </w:tcPr>
          <w:p w14:paraId="5A2B30E5"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45FFB4E2"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7DCB1DF6"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E47E2F" w:rsidRPr="00991EAA" w14:paraId="0A52B607" w14:textId="77777777" w:rsidTr="00D47F6A">
        <w:tc>
          <w:tcPr>
            <w:tcW w:w="1523" w:type="dxa"/>
            <w:vMerge/>
          </w:tcPr>
          <w:p w14:paraId="3D2A9538"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p>
        </w:tc>
        <w:tc>
          <w:tcPr>
            <w:tcW w:w="1017" w:type="dxa"/>
          </w:tcPr>
          <w:p w14:paraId="25AB64BB"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160</w:t>
            </w:r>
          </w:p>
        </w:tc>
        <w:tc>
          <w:tcPr>
            <w:tcW w:w="993" w:type="dxa"/>
          </w:tcPr>
          <w:p w14:paraId="3B44162D"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60</w:t>
            </w:r>
          </w:p>
        </w:tc>
        <w:tc>
          <w:tcPr>
            <w:tcW w:w="689" w:type="dxa"/>
          </w:tcPr>
          <w:p w14:paraId="3E1397B0"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10AEFE87"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24672E60"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69</w:t>
            </w:r>
          </w:p>
        </w:tc>
        <w:tc>
          <w:tcPr>
            <w:tcW w:w="1185" w:type="dxa"/>
          </w:tcPr>
          <w:p w14:paraId="256AEE98"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12500F45"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24667993"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E47E2F" w:rsidRPr="00991EAA" w14:paraId="2A66AF1C" w14:textId="77777777" w:rsidTr="00D47F6A">
        <w:tc>
          <w:tcPr>
            <w:tcW w:w="1523" w:type="dxa"/>
            <w:vMerge/>
          </w:tcPr>
          <w:p w14:paraId="221DD1CF"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p>
        </w:tc>
        <w:tc>
          <w:tcPr>
            <w:tcW w:w="1017" w:type="dxa"/>
          </w:tcPr>
          <w:p w14:paraId="6D06AC91"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180</w:t>
            </w:r>
          </w:p>
        </w:tc>
        <w:tc>
          <w:tcPr>
            <w:tcW w:w="993" w:type="dxa"/>
          </w:tcPr>
          <w:p w14:paraId="3417239F"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55</w:t>
            </w:r>
          </w:p>
        </w:tc>
        <w:tc>
          <w:tcPr>
            <w:tcW w:w="689" w:type="dxa"/>
          </w:tcPr>
          <w:p w14:paraId="76BE68CB"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01C73261"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51E465D0"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73</w:t>
            </w:r>
          </w:p>
        </w:tc>
        <w:tc>
          <w:tcPr>
            <w:tcW w:w="1185" w:type="dxa"/>
          </w:tcPr>
          <w:p w14:paraId="4222CDB5"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4C3A6DDF"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7895EB09"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E47E2F" w:rsidRPr="00991EAA" w14:paraId="46C5DEB9" w14:textId="77777777" w:rsidTr="00D47F6A">
        <w:tc>
          <w:tcPr>
            <w:tcW w:w="1523" w:type="dxa"/>
            <w:vMerge/>
          </w:tcPr>
          <w:p w14:paraId="40587BF2"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p>
        </w:tc>
        <w:tc>
          <w:tcPr>
            <w:tcW w:w="1017" w:type="dxa"/>
          </w:tcPr>
          <w:p w14:paraId="1D97C44A"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190</w:t>
            </w:r>
          </w:p>
        </w:tc>
        <w:tc>
          <w:tcPr>
            <w:tcW w:w="993" w:type="dxa"/>
          </w:tcPr>
          <w:p w14:paraId="62520866"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50</w:t>
            </w:r>
          </w:p>
        </w:tc>
        <w:tc>
          <w:tcPr>
            <w:tcW w:w="689" w:type="dxa"/>
          </w:tcPr>
          <w:p w14:paraId="00190FC5"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5C7E9C75"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00450E93"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73</w:t>
            </w:r>
          </w:p>
        </w:tc>
        <w:tc>
          <w:tcPr>
            <w:tcW w:w="1185" w:type="dxa"/>
          </w:tcPr>
          <w:p w14:paraId="744CC4E3"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402A2E1B"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2D378A6A"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E47E2F" w:rsidRPr="00991EAA" w14:paraId="24538CBE" w14:textId="77777777" w:rsidTr="00D47F6A">
        <w:tc>
          <w:tcPr>
            <w:tcW w:w="1523" w:type="dxa"/>
            <w:vMerge/>
          </w:tcPr>
          <w:p w14:paraId="2FFE2D5C"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p>
        </w:tc>
        <w:tc>
          <w:tcPr>
            <w:tcW w:w="1017" w:type="dxa"/>
          </w:tcPr>
          <w:p w14:paraId="451EE735"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190</w:t>
            </w:r>
          </w:p>
        </w:tc>
        <w:tc>
          <w:tcPr>
            <w:tcW w:w="993" w:type="dxa"/>
          </w:tcPr>
          <w:p w14:paraId="4D98AC5A"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55</w:t>
            </w:r>
          </w:p>
        </w:tc>
        <w:tc>
          <w:tcPr>
            <w:tcW w:w="689" w:type="dxa"/>
          </w:tcPr>
          <w:p w14:paraId="7518D933" w14:textId="77777777" w:rsidR="00E47E2F" w:rsidRPr="00991EAA" w:rsidRDefault="00E47E2F"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555177EE"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183" w:type="dxa"/>
          </w:tcPr>
          <w:p w14:paraId="3172CFC9"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75</w:t>
            </w:r>
          </w:p>
        </w:tc>
        <w:tc>
          <w:tcPr>
            <w:tcW w:w="1185" w:type="dxa"/>
          </w:tcPr>
          <w:p w14:paraId="1C9A2232"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992" w:type="dxa"/>
          </w:tcPr>
          <w:p w14:paraId="601E9946"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10EB0CB7" w14:textId="77777777" w:rsidR="00E47E2F"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bl>
    <w:p w14:paraId="344B1AB5" w14:textId="77777777" w:rsidR="00CE0ABF" w:rsidRPr="00991EAA" w:rsidRDefault="00CE0ABF" w:rsidP="007245B6">
      <w:pPr>
        <w:pStyle w:val="SUBTITULOMichelinOK"/>
        <w:spacing w:after="0" w:line="240" w:lineRule="auto"/>
        <w:rPr>
          <w:rFonts w:ascii="Arial" w:hAnsi="Arial" w:cs="Arial"/>
          <w:b w:val="0"/>
          <w:bCs/>
          <w:sz w:val="21"/>
          <w:szCs w:val="21"/>
          <w:lang w:val="es-ES_tradnl"/>
        </w:rPr>
      </w:pPr>
    </w:p>
    <w:tbl>
      <w:tblPr>
        <w:tblStyle w:val="Tablaconcuadrcula"/>
        <w:tblW w:w="0" w:type="auto"/>
        <w:tblLook w:val="04A0" w:firstRow="1" w:lastRow="0" w:firstColumn="1" w:lastColumn="0" w:noHBand="0" w:noVBand="1"/>
      </w:tblPr>
      <w:tblGrid>
        <w:gridCol w:w="1523"/>
        <w:gridCol w:w="1017"/>
        <w:gridCol w:w="993"/>
        <w:gridCol w:w="689"/>
        <w:gridCol w:w="1127"/>
        <w:gridCol w:w="1183"/>
        <w:gridCol w:w="1185"/>
        <w:gridCol w:w="992"/>
        <w:gridCol w:w="1430"/>
      </w:tblGrid>
      <w:tr w:rsidR="007A2E17" w:rsidRPr="00991EAA" w14:paraId="4E5B3CCE" w14:textId="77777777" w:rsidTr="002F00B5">
        <w:tc>
          <w:tcPr>
            <w:tcW w:w="10562" w:type="dxa"/>
            <w:gridSpan w:val="9"/>
          </w:tcPr>
          <w:p w14:paraId="404C68BF" w14:textId="77777777" w:rsidR="007A2E17" w:rsidRPr="00991EAA" w:rsidRDefault="007A2E17" w:rsidP="007245B6">
            <w:pPr>
              <w:pStyle w:val="SUBTITULOMichelinOK"/>
              <w:spacing w:after="0" w:line="240" w:lineRule="auto"/>
              <w:rPr>
                <w:rFonts w:ascii="Arial" w:hAnsi="Arial" w:cs="Arial"/>
                <w:bCs/>
                <w:i/>
                <w:sz w:val="21"/>
                <w:szCs w:val="21"/>
                <w:lang w:val="es-ES_tradnl"/>
              </w:rPr>
            </w:pPr>
            <w:r w:rsidRPr="00991EAA">
              <w:rPr>
                <w:rFonts w:ascii="Arial" w:hAnsi="Arial" w:cs="Arial"/>
                <w:bCs/>
                <w:i/>
                <w:sz w:val="21"/>
                <w:szCs w:val="21"/>
                <w:lang w:val="es-ES_tradnl"/>
              </w:rPr>
              <w:t>MICHELIN ROAD 5 TRAIL</w:t>
            </w:r>
          </w:p>
        </w:tc>
      </w:tr>
      <w:tr w:rsidR="007A2E17" w:rsidRPr="00991EAA" w14:paraId="4D366DA2" w14:textId="77777777" w:rsidTr="002F00B5">
        <w:tc>
          <w:tcPr>
            <w:tcW w:w="1523" w:type="dxa"/>
          </w:tcPr>
          <w:p w14:paraId="1D388760" w14:textId="77777777" w:rsidR="007A2E17" w:rsidRPr="00991EAA" w:rsidRDefault="007A2E17" w:rsidP="007245B6">
            <w:pPr>
              <w:pStyle w:val="SUBTITULOMichelinOK"/>
              <w:spacing w:after="0" w:line="240" w:lineRule="auto"/>
              <w:rPr>
                <w:rFonts w:ascii="Arial" w:hAnsi="Arial" w:cs="Arial"/>
                <w:bCs/>
                <w:sz w:val="21"/>
                <w:szCs w:val="21"/>
                <w:lang w:val="es-ES_tradnl"/>
              </w:rPr>
            </w:pPr>
          </w:p>
        </w:tc>
        <w:tc>
          <w:tcPr>
            <w:tcW w:w="1074" w:type="dxa"/>
          </w:tcPr>
          <w:p w14:paraId="1CAE2DDE" w14:textId="77777777" w:rsidR="007A2E17" w:rsidRPr="00991EAA" w:rsidRDefault="007A2E17"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Ancho</w:t>
            </w:r>
          </w:p>
        </w:tc>
        <w:tc>
          <w:tcPr>
            <w:tcW w:w="1068" w:type="dxa"/>
          </w:tcPr>
          <w:p w14:paraId="612255C5" w14:textId="77777777" w:rsidR="007A2E17" w:rsidRPr="00991EAA" w:rsidRDefault="007A2E17"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Radio</w:t>
            </w:r>
          </w:p>
        </w:tc>
        <w:tc>
          <w:tcPr>
            <w:tcW w:w="763" w:type="dxa"/>
          </w:tcPr>
          <w:p w14:paraId="7D414246" w14:textId="77777777" w:rsidR="007A2E17" w:rsidRPr="00991EAA" w:rsidRDefault="007A2E17" w:rsidP="007245B6">
            <w:pPr>
              <w:pStyle w:val="SUBTITULOMichelinOK"/>
              <w:spacing w:after="0" w:line="240" w:lineRule="auto"/>
              <w:rPr>
                <w:rFonts w:ascii="Arial" w:hAnsi="Arial" w:cs="Arial"/>
                <w:bCs/>
                <w:sz w:val="21"/>
                <w:szCs w:val="21"/>
                <w:lang w:val="es-ES_tradnl"/>
              </w:rPr>
            </w:pPr>
          </w:p>
        </w:tc>
        <w:tc>
          <w:tcPr>
            <w:tcW w:w="1127" w:type="dxa"/>
          </w:tcPr>
          <w:p w14:paraId="4B988438" w14:textId="77777777" w:rsidR="007A2E17" w:rsidRPr="00991EAA" w:rsidRDefault="007A2E17"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Diámetro</w:t>
            </w:r>
          </w:p>
        </w:tc>
        <w:tc>
          <w:tcPr>
            <w:tcW w:w="1322" w:type="dxa"/>
          </w:tcPr>
          <w:p w14:paraId="35153DDF" w14:textId="205318C6" w:rsidR="007A2E17" w:rsidRPr="00991EAA" w:rsidRDefault="00991EAA"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Índice</w:t>
            </w:r>
            <w:r w:rsidR="007A2E17" w:rsidRPr="00991EAA">
              <w:rPr>
                <w:rFonts w:ascii="Arial" w:hAnsi="Arial" w:cs="Arial"/>
                <w:bCs/>
                <w:sz w:val="21"/>
                <w:szCs w:val="21"/>
                <w:lang w:val="es-ES_tradnl"/>
              </w:rPr>
              <w:t xml:space="preserve"> de carga</w:t>
            </w:r>
          </w:p>
        </w:tc>
        <w:tc>
          <w:tcPr>
            <w:tcW w:w="1185" w:type="dxa"/>
          </w:tcPr>
          <w:p w14:paraId="0AF37293" w14:textId="77777777" w:rsidR="007A2E17" w:rsidRPr="00991EAA" w:rsidRDefault="007A2E17"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Índice de velocidad</w:t>
            </w:r>
          </w:p>
        </w:tc>
        <w:tc>
          <w:tcPr>
            <w:tcW w:w="1070" w:type="dxa"/>
          </w:tcPr>
          <w:p w14:paraId="387F2DB8" w14:textId="77777777" w:rsidR="007A2E17" w:rsidRPr="00991EAA" w:rsidRDefault="007A2E17"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TL/TT</w:t>
            </w:r>
          </w:p>
        </w:tc>
        <w:tc>
          <w:tcPr>
            <w:tcW w:w="1430" w:type="dxa"/>
          </w:tcPr>
          <w:p w14:paraId="0209CE27" w14:textId="77777777" w:rsidR="007A2E17" w:rsidRPr="00991EAA" w:rsidRDefault="007A2E17" w:rsidP="007245B6">
            <w:pPr>
              <w:pStyle w:val="SUBTITULOMichelinOK"/>
              <w:spacing w:after="0" w:line="240" w:lineRule="auto"/>
              <w:rPr>
                <w:rFonts w:ascii="Arial" w:hAnsi="Arial" w:cs="Arial"/>
                <w:bCs/>
                <w:sz w:val="21"/>
                <w:szCs w:val="21"/>
                <w:lang w:val="es-ES_tradnl"/>
              </w:rPr>
            </w:pPr>
            <w:r w:rsidRPr="00991EAA">
              <w:rPr>
                <w:rFonts w:ascii="Arial" w:hAnsi="Arial" w:cs="Arial"/>
                <w:bCs/>
                <w:sz w:val="21"/>
                <w:szCs w:val="21"/>
                <w:lang w:val="es-ES_tradnl"/>
              </w:rPr>
              <w:t>Fecha de lanzamiento</w:t>
            </w:r>
          </w:p>
        </w:tc>
      </w:tr>
      <w:tr w:rsidR="007A2E17" w:rsidRPr="00991EAA" w14:paraId="51BBE2AB" w14:textId="77777777" w:rsidTr="002F00B5">
        <w:tc>
          <w:tcPr>
            <w:tcW w:w="1523" w:type="dxa"/>
            <w:vMerge w:val="restart"/>
          </w:tcPr>
          <w:p w14:paraId="3C18B3ED" w14:textId="77777777" w:rsidR="007A2E17" w:rsidRPr="00991EAA" w:rsidRDefault="007A2E17" w:rsidP="007245B6">
            <w:pPr>
              <w:pStyle w:val="SUBTITULOMichelinOK"/>
              <w:spacing w:after="0" w:line="240" w:lineRule="auto"/>
              <w:rPr>
                <w:rFonts w:ascii="Arial" w:hAnsi="Arial" w:cs="Arial"/>
                <w:bCs/>
                <w:i/>
                <w:sz w:val="21"/>
                <w:szCs w:val="21"/>
                <w:lang w:val="es-ES_tradnl"/>
              </w:rPr>
            </w:pPr>
            <w:r w:rsidRPr="00991EAA">
              <w:rPr>
                <w:rFonts w:ascii="Arial" w:hAnsi="Arial" w:cs="Arial"/>
                <w:bCs/>
                <w:i/>
                <w:sz w:val="21"/>
                <w:szCs w:val="21"/>
                <w:lang w:val="es-ES_tradnl"/>
              </w:rPr>
              <w:t>DELANTERO</w:t>
            </w:r>
          </w:p>
        </w:tc>
        <w:tc>
          <w:tcPr>
            <w:tcW w:w="1074" w:type="dxa"/>
          </w:tcPr>
          <w:p w14:paraId="1ABB4DF0"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110</w:t>
            </w:r>
          </w:p>
        </w:tc>
        <w:tc>
          <w:tcPr>
            <w:tcW w:w="1068" w:type="dxa"/>
          </w:tcPr>
          <w:p w14:paraId="1EA9A491"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80</w:t>
            </w:r>
          </w:p>
        </w:tc>
        <w:tc>
          <w:tcPr>
            <w:tcW w:w="763" w:type="dxa"/>
          </w:tcPr>
          <w:p w14:paraId="6D1B00E0"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R</w:t>
            </w:r>
          </w:p>
        </w:tc>
        <w:tc>
          <w:tcPr>
            <w:tcW w:w="1127" w:type="dxa"/>
          </w:tcPr>
          <w:p w14:paraId="3FFD860A"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w:t>
            </w:r>
            <w:r w:rsidR="009C45BE" w:rsidRPr="00991EAA">
              <w:rPr>
                <w:rFonts w:ascii="Arial" w:hAnsi="Arial" w:cs="Arial"/>
                <w:b w:val="0"/>
                <w:bCs/>
                <w:sz w:val="21"/>
                <w:szCs w:val="21"/>
                <w:lang w:val="es-ES_tradnl"/>
              </w:rPr>
              <w:t>9</w:t>
            </w:r>
          </w:p>
        </w:tc>
        <w:tc>
          <w:tcPr>
            <w:tcW w:w="1322" w:type="dxa"/>
          </w:tcPr>
          <w:p w14:paraId="7C0C006D"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55</w:t>
            </w:r>
          </w:p>
        </w:tc>
        <w:tc>
          <w:tcPr>
            <w:tcW w:w="1185" w:type="dxa"/>
          </w:tcPr>
          <w:p w14:paraId="73794AC8" w14:textId="77777777" w:rsidR="007A2E17" w:rsidRPr="00991EAA" w:rsidRDefault="009C45BE"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V</w:t>
            </w:r>
          </w:p>
        </w:tc>
        <w:tc>
          <w:tcPr>
            <w:tcW w:w="1070" w:type="dxa"/>
          </w:tcPr>
          <w:p w14:paraId="0F36DE29"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46F575FA"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7A2E17" w:rsidRPr="00991EAA" w14:paraId="26D8EA4F" w14:textId="77777777" w:rsidTr="002F00B5">
        <w:tc>
          <w:tcPr>
            <w:tcW w:w="1523" w:type="dxa"/>
            <w:vMerge/>
          </w:tcPr>
          <w:p w14:paraId="2FF394B6"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p>
        </w:tc>
        <w:tc>
          <w:tcPr>
            <w:tcW w:w="1074" w:type="dxa"/>
          </w:tcPr>
          <w:p w14:paraId="2E9CD4BF"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120</w:t>
            </w:r>
          </w:p>
        </w:tc>
        <w:tc>
          <w:tcPr>
            <w:tcW w:w="1068" w:type="dxa"/>
          </w:tcPr>
          <w:p w14:paraId="519A79EE"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70</w:t>
            </w:r>
          </w:p>
        </w:tc>
        <w:tc>
          <w:tcPr>
            <w:tcW w:w="763" w:type="dxa"/>
          </w:tcPr>
          <w:p w14:paraId="2E44716F"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12C07E3A"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w:t>
            </w:r>
            <w:r w:rsidR="009C45BE" w:rsidRPr="00991EAA">
              <w:rPr>
                <w:rFonts w:ascii="Arial" w:hAnsi="Arial" w:cs="Arial"/>
                <w:b w:val="0"/>
                <w:bCs/>
                <w:sz w:val="21"/>
                <w:szCs w:val="21"/>
                <w:lang w:val="es-ES_tradnl"/>
              </w:rPr>
              <w:t>9</w:t>
            </w:r>
          </w:p>
        </w:tc>
        <w:tc>
          <w:tcPr>
            <w:tcW w:w="1322" w:type="dxa"/>
          </w:tcPr>
          <w:p w14:paraId="7DB734CF"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58</w:t>
            </w:r>
          </w:p>
        </w:tc>
        <w:tc>
          <w:tcPr>
            <w:tcW w:w="1185" w:type="dxa"/>
          </w:tcPr>
          <w:p w14:paraId="7871DCCF" w14:textId="77777777" w:rsidR="007A2E17" w:rsidRPr="00991EAA" w:rsidRDefault="009C45BE"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1070" w:type="dxa"/>
          </w:tcPr>
          <w:p w14:paraId="4330FBE4"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493C3C0F" w14:textId="77777777" w:rsidR="007A2E17" w:rsidRPr="00991EAA" w:rsidRDefault="009C45BE"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Junio</w:t>
            </w:r>
            <w:r w:rsidR="007A2E17" w:rsidRPr="00991EAA">
              <w:rPr>
                <w:rFonts w:ascii="Arial" w:hAnsi="Arial" w:cs="Arial"/>
                <w:b w:val="0"/>
                <w:bCs/>
                <w:sz w:val="21"/>
                <w:szCs w:val="21"/>
                <w:lang w:val="es-ES_tradnl"/>
              </w:rPr>
              <w:t xml:space="preserve"> 2018</w:t>
            </w:r>
          </w:p>
        </w:tc>
      </w:tr>
      <w:tr w:rsidR="007A2E17" w:rsidRPr="00991EAA" w14:paraId="67E549A3" w14:textId="77777777" w:rsidTr="002F00B5">
        <w:tc>
          <w:tcPr>
            <w:tcW w:w="1523" w:type="dxa"/>
            <w:vMerge w:val="restart"/>
          </w:tcPr>
          <w:p w14:paraId="6AA1B0E3" w14:textId="77777777" w:rsidR="007A2E17" w:rsidRPr="00991EAA" w:rsidRDefault="007A2E17" w:rsidP="007245B6">
            <w:pPr>
              <w:pStyle w:val="SUBTITULOMichelinOK"/>
              <w:spacing w:after="0" w:line="240" w:lineRule="auto"/>
              <w:rPr>
                <w:rFonts w:ascii="Arial" w:hAnsi="Arial" w:cs="Arial"/>
                <w:bCs/>
                <w:i/>
                <w:sz w:val="21"/>
                <w:szCs w:val="21"/>
                <w:lang w:val="es-ES_tradnl"/>
              </w:rPr>
            </w:pPr>
            <w:r w:rsidRPr="00991EAA">
              <w:rPr>
                <w:rFonts w:ascii="Arial" w:hAnsi="Arial" w:cs="Arial"/>
                <w:bCs/>
                <w:i/>
                <w:sz w:val="21"/>
                <w:szCs w:val="21"/>
                <w:lang w:val="es-ES_tradnl"/>
              </w:rPr>
              <w:t>TRASERO</w:t>
            </w:r>
          </w:p>
        </w:tc>
        <w:tc>
          <w:tcPr>
            <w:tcW w:w="1074" w:type="dxa"/>
          </w:tcPr>
          <w:p w14:paraId="580BECA6"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150</w:t>
            </w:r>
          </w:p>
        </w:tc>
        <w:tc>
          <w:tcPr>
            <w:tcW w:w="1068" w:type="dxa"/>
          </w:tcPr>
          <w:p w14:paraId="5C8283A1"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70</w:t>
            </w:r>
          </w:p>
        </w:tc>
        <w:tc>
          <w:tcPr>
            <w:tcW w:w="763" w:type="dxa"/>
          </w:tcPr>
          <w:p w14:paraId="1600A3D6"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R</w:t>
            </w:r>
          </w:p>
        </w:tc>
        <w:tc>
          <w:tcPr>
            <w:tcW w:w="1127" w:type="dxa"/>
          </w:tcPr>
          <w:p w14:paraId="319A153F"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322" w:type="dxa"/>
          </w:tcPr>
          <w:p w14:paraId="7F2DD6D1"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69</w:t>
            </w:r>
          </w:p>
        </w:tc>
        <w:tc>
          <w:tcPr>
            <w:tcW w:w="1185" w:type="dxa"/>
          </w:tcPr>
          <w:p w14:paraId="1C971454" w14:textId="77777777" w:rsidR="007A2E17" w:rsidRPr="00991EAA" w:rsidRDefault="009C45BE"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V</w:t>
            </w:r>
          </w:p>
        </w:tc>
        <w:tc>
          <w:tcPr>
            <w:tcW w:w="1070" w:type="dxa"/>
          </w:tcPr>
          <w:p w14:paraId="6AF38C7E"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1C619D89"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Enero 2018</w:t>
            </w:r>
          </w:p>
        </w:tc>
      </w:tr>
      <w:tr w:rsidR="007A2E17" w:rsidRPr="00991EAA" w14:paraId="2E4FFE11" w14:textId="77777777" w:rsidTr="002F00B5">
        <w:tc>
          <w:tcPr>
            <w:tcW w:w="1523" w:type="dxa"/>
            <w:vMerge/>
          </w:tcPr>
          <w:p w14:paraId="6246ED3F"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p>
        </w:tc>
        <w:tc>
          <w:tcPr>
            <w:tcW w:w="1074" w:type="dxa"/>
          </w:tcPr>
          <w:p w14:paraId="56086D77"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170</w:t>
            </w:r>
          </w:p>
        </w:tc>
        <w:tc>
          <w:tcPr>
            <w:tcW w:w="1068" w:type="dxa"/>
          </w:tcPr>
          <w:p w14:paraId="1C5C576F"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60</w:t>
            </w:r>
          </w:p>
        </w:tc>
        <w:tc>
          <w:tcPr>
            <w:tcW w:w="763" w:type="dxa"/>
          </w:tcPr>
          <w:p w14:paraId="1D92F1B4"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ZR</w:t>
            </w:r>
          </w:p>
        </w:tc>
        <w:tc>
          <w:tcPr>
            <w:tcW w:w="1127" w:type="dxa"/>
          </w:tcPr>
          <w:p w14:paraId="294F3898"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17</w:t>
            </w:r>
          </w:p>
        </w:tc>
        <w:tc>
          <w:tcPr>
            <w:tcW w:w="1322" w:type="dxa"/>
          </w:tcPr>
          <w:p w14:paraId="5F3AED84"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69</w:t>
            </w:r>
          </w:p>
        </w:tc>
        <w:tc>
          <w:tcPr>
            <w:tcW w:w="1185" w:type="dxa"/>
          </w:tcPr>
          <w:p w14:paraId="72B6DA09"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W</w:t>
            </w:r>
          </w:p>
        </w:tc>
        <w:tc>
          <w:tcPr>
            <w:tcW w:w="1070" w:type="dxa"/>
          </w:tcPr>
          <w:p w14:paraId="6BD7797D" w14:textId="77777777" w:rsidR="007A2E17" w:rsidRPr="00991EAA" w:rsidRDefault="007A2E17"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TL</w:t>
            </w:r>
          </w:p>
        </w:tc>
        <w:tc>
          <w:tcPr>
            <w:tcW w:w="1430" w:type="dxa"/>
          </w:tcPr>
          <w:p w14:paraId="445C91BE" w14:textId="77777777" w:rsidR="007A2E17" w:rsidRPr="00991EAA" w:rsidRDefault="009C45BE" w:rsidP="007245B6">
            <w:pPr>
              <w:pStyle w:val="SUBTITULOMichelinOK"/>
              <w:spacing w:after="0" w:line="240" w:lineRule="auto"/>
              <w:rPr>
                <w:rFonts w:ascii="Arial" w:hAnsi="Arial" w:cs="Arial"/>
                <w:b w:val="0"/>
                <w:bCs/>
                <w:sz w:val="21"/>
                <w:szCs w:val="21"/>
                <w:lang w:val="es-ES_tradnl"/>
              </w:rPr>
            </w:pPr>
            <w:r w:rsidRPr="00991EAA">
              <w:rPr>
                <w:rFonts w:ascii="Arial" w:hAnsi="Arial" w:cs="Arial"/>
                <w:b w:val="0"/>
                <w:bCs/>
                <w:sz w:val="21"/>
                <w:szCs w:val="21"/>
                <w:lang w:val="es-ES_tradnl"/>
              </w:rPr>
              <w:t>Junio</w:t>
            </w:r>
            <w:r w:rsidR="007A2E17" w:rsidRPr="00991EAA">
              <w:rPr>
                <w:rFonts w:ascii="Arial" w:hAnsi="Arial" w:cs="Arial"/>
                <w:b w:val="0"/>
                <w:bCs/>
                <w:sz w:val="21"/>
                <w:szCs w:val="21"/>
                <w:lang w:val="es-ES_tradnl"/>
              </w:rPr>
              <w:t xml:space="preserve"> 2018</w:t>
            </w:r>
          </w:p>
        </w:tc>
      </w:tr>
    </w:tbl>
    <w:p w14:paraId="4DD2960F" w14:textId="77777777" w:rsidR="007A2E17" w:rsidRPr="00991EAA" w:rsidRDefault="007A2E17" w:rsidP="007A2E17">
      <w:pPr>
        <w:pStyle w:val="SUBTITULOMichelinOK"/>
        <w:spacing w:after="230"/>
        <w:rPr>
          <w:rFonts w:ascii="Arial" w:hAnsi="Arial" w:cs="Arial"/>
          <w:b w:val="0"/>
          <w:bCs/>
          <w:sz w:val="21"/>
          <w:szCs w:val="21"/>
          <w:lang w:val="es-ES_tradnl"/>
        </w:rPr>
      </w:pPr>
    </w:p>
    <w:p w14:paraId="07BD502E" w14:textId="23D71155" w:rsidR="009C45BE" w:rsidRPr="00D47F6A" w:rsidRDefault="00D47F6A" w:rsidP="00A20248">
      <w:pPr>
        <w:pStyle w:val="SUBTITULOMichelinOK"/>
        <w:spacing w:after="230"/>
        <w:rPr>
          <w:rFonts w:ascii="Arial" w:hAnsi="Arial" w:cs="Arial"/>
          <w:bCs/>
          <w:sz w:val="28"/>
          <w:szCs w:val="28"/>
          <w:lang w:val="es-ES_tradnl"/>
        </w:rPr>
      </w:pPr>
      <w:r>
        <w:rPr>
          <w:rFonts w:ascii="Arial" w:hAnsi="Arial" w:cs="Arial"/>
          <w:bCs/>
          <w:sz w:val="28"/>
          <w:szCs w:val="28"/>
          <w:lang w:val="es-ES_tradnl"/>
        </w:rPr>
        <w:t xml:space="preserve">La </w:t>
      </w:r>
      <w:r w:rsidR="009C45BE" w:rsidRPr="00D47F6A">
        <w:rPr>
          <w:rFonts w:ascii="Arial" w:hAnsi="Arial" w:cs="Arial"/>
          <w:bCs/>
          <w:sz w:val="28"/>
          <w:szCs w:val="28"/>
          <w:lang w:val="es-ES_tradnl"/>
        </w:rPr>
        <w:t>I</w:t>
      </w:r>
      <w:r>
        <w:rPr>
          <w:rFonts w:ascii="Arial" w:hAnsi="Arial" w:cs="Arial"/>
          <w:bCs/>
          <w:sz w:val="28"/>
          <w:szCs w:val="28"/>
          <w:lang w:val="es-ES_tradnl"/>
        </w:rPr>
        <w:t>nnovación como impulso</w:t>
      </w:r>
    </w:p>
    <w:p w14:paraId="61F4856B" w14:textId="77777777" w:rsidR="00A226BE" w:rsidRPr="00991EAA" w:rsidRDefault="00A226BE"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La diferenciación impulsada por la innovación ha sido durante mucho tiempo la piedra angular del éxito de Michelin, pero exige una protección rigurosa de la propiedad intelectual.</w:t>
      </w:r>
    </w:p>
    <w:p w14:paraId="7CAF3DBF" w14:textId="1375024D" w:rsidR="00A226BE" w:rsidRPr="00991EAA" w:rsidRDefault="00A226BE"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Habiendo estado en el origen de los principales avances técnicos que han transformado su industria, Michelin se esfuerza en defender el liderazgo tecnológico que ha forjado. Como consecuencia, protege activamente sus innovaciones mediante patentes o como secretos comerciales. El </w:t>
      </w:r>
      <w:r w:rsidRPr="00991EAA">
        <w:rPr>
          <w:rFonts w:ascii="Arial" w:hAnsi="Arial" w:cs="Arial"/>
          <w:bCs/>
          <w:sz w:val="21"/>
          <w:szCs w:val="21"/>
          <w:lang w:val="es-ES_tradnl"/>
        </w:rPr>
        <w:t>MICHELIN Road 5</w:t>
      </w:r>
      <w:r w:rsidRPr="00991EAA">
        <w:rPr>
          <w:rFonts w:ascii="Arial" w:hAnsi="Arial" w:cs="Arial"/>
          <w:b w:val="0"/>
          <w:bCs/>
          <w:sz w:val="21"/>
          <w:szCs w:val="21"/>
          <w:lang w:val="es-ES_tradnl"/>
        </w:rPr>
        <w:t xml:space="preserve"> no es una excepción, ya que está cubierto por tres patentes y dos patentes de diseño.</w:t>
      </w:r>
    </w:p>
    <w:p w14:paraId="69E0CD75" w14:textId="3DEB23FE" w:rsidR="00A226BE" w:rsidRPr="00991EAA" w:rsidRDefault="00A226BE" w:rsidP="00A20248">
      <w:pPr>
        <w:pStyle w:val="SUBTITULOMichelinOK"/>
        <w:spacing w:after="230"/>
        <w:rPr>
          <w:rFonts w:ascii="Arial" w:hAnsi="Arial" w:cs="Arial"/>
          <w:b w:val="0"/>
          <w:bCs/>
          <w:sz w:val="21"/>
          <w:szCs w:val="21"/>
          <w:lang w:val="es-ES_tradnl"/>
        </w:rPr>
      </w:pPr>
      <w:r w:rsidRPr="00991EAA">
        <w:rPr>
          <w:rFonts w:ascii="Arial" w:hAnsi="Arial" w:cs="Arial"/>
          <w:b w:val="0"/>
          <w:bCs/>
          <w:sz w:val="21"/>
          <w:szCs w:val="21"/>
          <w:lang w:val="es-ES_tradnl"/>
        </w:rPr>
        <w:t xml:space="preserve">La marca MICHELIN® y su célebre embajador, el </w:t>
      </w:r>
      <w:r w:rsidR="00B7418A" w:rsidRPr="00991EAA">
        <w:rPr>
          <w:rFonts w:ascii="Arial" w:hAnsi="Arial" w:cs="Arial"/>
          <w:b w:val="0"/>
          <w:bCs/>
          <w:sz w:val="21"/>
          <w:szCs w:val="21"/>
          <w:lang w:val="es-ES_tradnl"/>
        </w:rPr>
        <w:t>Muñeco</w:t>
      </w:r>
      <w:r w:rsidRPr="00991EAA">
        <w:rPr>
          <w:rFonts w:ascii="Arial" w:hAnsi="Arial" w:cs="Arial"/>
          <w:b w:val="0"/>
          <w:bCs/>
          <w:sz w:val="21"/>
          <w:szCs w:val="21"/>
          <w:lang w:val="es-ES_tradnl"/>
        </w:rPr>
        <w:t xml:space="preserve"> Michelin, son activos </w:t>
      </w:r>
      <w:r w:rsidR="005432C8" w:rsidRPr="00991EAA">
        <w:rPr>
          <w:rFonts w:ascii="Arial" w:hAnsi="Arial" w:cs="Arial"/>
          <w:b w:val="0"/>
          <w:bCs/>
          <w:sz w:val="21"/>
          <w:szCs w:val="21"/>
          <w:lang w:val="es-ES_tradnl"/>
        </w:rPr>
        <w:t>de gran valor</w:t>
      </w:r>
      <w:r w:rsidRPr="00991EAA">
        <w:rPr>
          <w:rFonts w:ascii="Arial" w:hAnsi="Arial" w:cs="Arial"/>
          <w:b w:val="0"/>
          <w:bCs/>
          <w:sz w:val="21"/>
          <w:szCs w:val="21"/>
          <w:lang w:val="es-ES_tradnl"/>
        </w:rPr>
        <w:t xml:space="preserve"> que representan un valor estimado de </w:t>
      </w:r>
      <w:r w:rsidRPr="00991EAA">
        <w:rPr>
          <w:rFonts w:ascii="Arial" w:hAnsi="Arial" w:cs="Arial"/>
          <w:bCs/>
          <w:sz w:val="21"/>
          <w:szCs w:val="21"/>
          <w:u w:val="single"/>
          <w:lang w:val="es-ES_tradnl"/>
        </w:rPr>
        <w:t>7.900 millones de euros*</w:t>
      </w:r>
      <w:r w:rsidRPr="00991EAA">
        <w:rPr>
          <w:rFonts w:ascii="Arial" w:hAnsi="Arial" w:cs="Arial"/>
          <w:b w:val="0"/>
          <w:bCs/>
          <w:sz w:val="21"/>
          <w:szCs w:val="21"/>
          <w:lang w:val="es-ES_tradnl"/>
        </w:rPr>
        <w:t xml:space="preserve">. Para gestionar y hacer crecer el alto poder de diferenciación que tienen sus marcas en todo el mundo, Michelin </w:t>
      </w:r>
      <w:r w:rsidR="00B7418A" w:rsidRPr="00991EAA">
        <w:rPr>
          <w:rFonts w:ascii="Arial" w:hAnsi="Arial" w:cs="Arial"/>
          <w:b w:val="0"/>
          <w:bCs/>
          <w:sz w:val="21"/>
          <w:szCs w:val="21"/>
          <w:lang w:val="es-ES_tradnl"/>
        </w:rPr>
        <w:t>se muestra</w:t>
      </w:r>
      <w:r w:rsidRPr="00991EAA">
        <w:rPr>
          <w:rFonts w:ascii="Arial" w:hAnsi="Arial" w:cs="Arial"/>
          <w:b w:val="0"/>
          <w:bCs/>
          <w:sz w:val="21"/>
          <w:szCs w:val="21"/>
          <w:lang w:val="es-ES_tradnl"/>
        </w:rPr>
        <w:t xml:space="preserve"> extremadamente vigilante, incluso en el nivel más alto de la compañía. El Grupo Michelin, que posee unas </w:t>
      </w:r>
      <w:r w:rsidRPr="00991EAA">
        <w:rPr>
          <w:rFonts w:ascii="Arial" w:hAnsi="Arial" w:cs="Arial"/>
          <w:bCs/>
          <w:sz w:val="21"/>
          <w:szCs w:val="21"/>
          <w:lang w:val="es-ES_tradnl"/>
        </w:rPr>
        <w:t>16</w:t>
      </w:r>
      <w:r w:rsidR="005432C8" w:rsidRPr="00991EAA">
        <w:rPr>
          <w:rFonts w:ascii="Arial" w:hAnsi="Arial" w:cs="Arial"/>
          <w:bCs/>
          <w:sz w:val="21"/>
          <w:szCs w:val="21"/>
          <w:lang w:val="es-ES_tradnl"/>
        </w:rPr>
        <w:t>.</w:t>
      </w:r>
      <w:r w:rsidRPr="00991EAA">
        <w:rPr>
          <w:rFonts w:ascii="Arial" w:hAnsi="Arial" w:cs="Arial"/>
          <w:bCs/>
          <w:sz w:val="21"/>
          <w:szCs w:val="21"/>
          <w:lang w:val="es-ES_tradnl"/>
        </w:rPr>
        <w:t>000 marcas</w:t>
      </w:r>
      <w:r w:rsidRPr="00991EAA">
        <w:rPr>
          <w:rFonts w:ascii="Arial" w:hAnsi="Arial" w:cs="Arial"/>
          <w:b w:val="0"/>
          <w:bCs/>
          <w:sz w:val="21"/>
          <w:szCs w:val="21"/>
          <w:lang w:val="es-ES_tradnl"/>
        </w:rPr>
        <w:t xml:space="preserve"> y </w:t>
      </w:r>
      <w:r w:rsidRPr="00991EAA">
        <w:rPr>
          <w:rFonts w:ascii="Arial" w:hAnsi="Arial" w:cs="Arial"/>
          <w:bCs/>
          <w:sz w:val="21"/>
          <w:szCs w:val="21"/>
          <w:lang w:val="es-ES_tradnl"/>
        </w:rPr>
        <w:t>3</w:t>
      </w:r>
      <w:r w:rsidR="005432C8" w:rsidRPr="00991EAA">
        <w:rPr>
          <w:rFonts w:ascii="Arial" w:hAnsi="Arial" w:cs="Arial"/>
          <w:bCs/>
          <w:sz w:val="21"/>
          <w:szCs w:val="21"/>
          <w:lang w:val="es-ES_tradnl"/>
        </w:rPr>
        <w:t>.</w:t>
      </w:r>
      <w:r w:rsidRPr="00991EAA">
        <w:rPr>
          <w:rFonts w:ascii="Arial" w:hAnsi="Arial" w:cs="Arial"/>
          <w:bCs/>
          <w:sz w:val="21"/>
          <w:szCs w:val="21"/>
          <w:lang w:val="es-ES_tradnl"/>
        </w:rPr>
        <w:t xml:space="preserve">100 </w:t>
      </w:r>
      <w:r w:rsidR="00B7418A" w:rsidRPr="00991EAA">
        <w:rPr>
          <w:rFonts w:ascii="Arial" w:hAnsi="Arial" w:cs="Arial"/>
          <w:bCs/>
          <w:sz w:val="21"/>
          <w:szCs w:val="21"/>
          <w:lang w:val="es-ES_tradnl"/>
        </w:rPr>
        <w:t>nombres de dominio</w:t>
      </w:r>
      <w:r w:rsidRPr="00991EAA">
        <w:rPr>
          <w:rFonts w:ascii="Arial" w:hAnsi="Arial" w:cs="Arial"/>
          <w:b w:val="0"/>
          <w:bCs/>
          <w:sz w:val="21"/>
          <w:szCs w:val="21"/>
          <w:lang w:val="es-ES_tradnl"/>
        </w:rPr>
        <w:t xml:space="preserve">, registra alrededor de </w:t>
      </w:r>
      <w:r w:rsidRPr="00991EAA">
        <w:rPr>
          <w:rFonts w:ascii="Arial" w:hAnsi="Arial" w:cs="Arial"/>
          <w:bCs/>
          <w:sz w:val="21"/>
          <w:szCs w:val="21"/>
          <w:lang w:val="es-ES_tradnl"/>
        </w:rPr>
        <w:t>400 nuevas innovaciones cada año</w:t>
      </w:r>
      <w:r w:rsidRPr="00991EAA">
        <w:rPr>
          <w:rFonts w:ascii="Arial" w:hAnsi="Arial" w:cs="Arial"/>
          <w:b w:val="0"/>
          <w:bCs/>
          <w:sz w:val="21"/>
          <w:szCs w:val="21"/>
          <w:lang w:val="es-ES_tradnl"/>
        </w:rPr>
        <w:t xml:space="preserve"> y planea mantener el </w:t>
      </w:r>
      <w:r w:rsidR="005432C8" w:rsidRPr="00991EAA">
        <w:rPr>
          <w:rFonts w:ascii="Arial" w:hAnsi="Arial" w:cs="Arial"/>
          <w:b w:val="0"/>
          <w:bCs/>
          <w:sz w:val="21"/>
          <w:szCs w:val="21"/>
          <w:lang w:val="es-ES_tradnl"/>
        </w:rPr>
        <w:t>mismo ritmo de trabajo</w:t>
      </w:r>
      <w:r w:rsidRPr="00991EAA">
        <w:rPr>
          <w:rFonts w:ascii="Arial" w:hAnsi="Arial" w:cs="Arial"/>
          <w:b w:val="0"/>
          <w:bCs/>
          <w:sz w:val="21"/>
          <w:szCs w:val="21"/>
          <w:lang w:val="es-ES_tradnl"/>
        </w:rPr>
        <w:t xml:space="preserve"> en el futuro. De hecho, entre 2005 y 2015, el número de registros </w:t>
      </w:r>
      <w:r w:rsidR="00B7418A" w:rsidRPr="00991EAA">
        <w:rPr>
          <w:rFonts w:ascii="Arial" w:hAnsi="Arial" w:cs="Arial"/>
          <w:b w:val="0"/>
          <w:bCs/>
          <w:sz w:val="21"/>
          <w:szCs w:val="21"/>
          <w:lang w:val="es-ES_tradnl"/>
        </w:rPr>
        <w:t>presentados</w:t>
      </w:r>
      <w:r w:rsidRPr="00991EAA">
        <w:rPr>
          <w:rFonts w:ascii="Arial" w:hAnsi="Arial" w:cs="Arial"/>
          <w:b w:val="0"/>
          <w:bCs/>
          <w:sz w:val="21"/>
          <w:szCs w:val="21"/>
          <w:lang w:val="es-ES_tradnl"/>
        </w:rPr>
        <w:t xml:space="preserve"> </w:t>
      </w:r>
      <w:r w:rsidR="00B7418A" w:rsidRPr="00991EAA">
        <w:rPr>
          <w:rFonts w:ascii="Arial" w:hAnsi="Arial" w:cs="Arial"/>
          <w:b w:val="0"/>
          <w:bCs/>
          <w:sz w:val="21"/>
          <w:szCs w:val="21"/>
          <w:lang w:val="es-ES_tradnl"/>
        </w:rPr>
        <w:t>se multiplicó por tres</w:t>
      </w:r>
      <w:r w:rsidR="00881E40" w:rsidRPr="00991EAA">
        <w:rPr>
          <w:rFonts w:ascii="Arial" w:hAnsi="Arial" w:cs="Arial"/>
          <w:b w:val="0"/>
          <w:bCs/>
          <w:sz w:val="21"/>
          <w:szCs w:val="21"/>
          <w:lang w:val="es-ES_tradnl"/>
        </w:rPr>
        <w:t>,</w:t>
      </w:r>
      <w:r w:rsidRPr="00991EAA">
        <w:rPr>
          <w:rFonts w:ascii="Arial" w:hAnsi="Arial" w:cs="Arial"/>
          <w:b w:val="0"/>
          <w:bCs/>
          <w:sz w:val="21"/>
          <w:szCs w:val="21"/>
          <w:lang w:val="es-ES_tradnl"/>
        </w:rPr>
        <w:t xml:space="preserve"> y la compañía cuenta actualmente con una cartera de aproximadamente </w:t>
      </w:r>
      <w:r w:rsidRPr="00991EAA">
        <w:rPr>
          <w:rFonts w:ascii="Arial" w:hAnsi="Arial" w:cs="Arial"/>
          <w:bCs/>
          <w:sz w:val="21"/>
          <w:szCs w:val="21"/>
          <w:lang w:val="es-ES_tradnl"/>
        </w:rPr>
        <w:t>11.700 patentes activas</w:t>
      </w:r>
      <w:r w:rsidRPr="00991EAA">
        <w:rPr>
          <w:rFonts w:ascii="Arial" w:hAnsi="Arial" w:cs="Arial"/>
          <w:b w:val="0"/>
          <w:bCs/>
          <w:sz w:val="21"/>
          <w:szCs w:val="21"/>
          <w:lang w:val="es-ES_tradnl"/>
        </w:rPr>
        <w:t xml:space="preserve"> que protegen </w:t>
      </w:r>
      <w:r w:rsidRPr="00991EAA">
        <w:rPr>
          <w:rFonts w:ascii="Arial" w:hAnsi="Arial" w:cs="Arial"/>
          <w:bCs/>
          <w:sz w:val="21"/>
          <w:szCs w:val="21"/>
          <w:lang w:val="es-ES_tradnl"/>
        </w:rPr>
        <w:t>3.400 innovaciones diferentes</w:t>
      </w:r>
      <w:r w:rsidRPr="00991EAA">
        <w:rPr>
          <w:rFonts w:ascii="Arial" w:hAnsi="Arial" w:cs="Arial"/>
          <w:b w:val="0"/>
          <w:bCs/>
          <w:sz w:val="21"/>
          <w:szCs w:val="21"/>
          <w:lang w:val="es-ES_tradnl"/>
        </w:rPr>
        <w:t>, tres cuartas partes de las cuales cubren el diseño y los materiales de los neumáticos (compuestos de caucho, polímeros, re</w:t>
      </w:r>
      <w:r w:rsidR="005432C8" w:rsidRPr="00991EAA">
        <w:rPr>
          <w:rFonts w:ascii="Arial" w:hAnsi="Arial" w:cs="Arial"/>
          <w:b w:val="0"/>
          <w:bCs/>
          <w:sz w:val="21"/>
          <w:szCs w:val="21"/>
          <w:lang w:val="es-ES_tradnl"/>
        </w:rPr>
        <w:t>llenos</w:t>
      </w:r>
      <w:r w:rsidRPr="00991EAA">
        <w:rPr>
          <w:rFonts w:ascii="Arial" w:hAnsi="Arial" w:cs="Arial"/>
          <w:b w:val="0"/>
          <w:bCs/>
          <w:sz w:val="21"/>
          <w:szCs w:val="21"/>
          <w:lang w:val="es-ES_tradnl"/>
        </w:rPr>
        <w:t xml:space="preserve"> de refuerzo, cables).</w:t>
      </w:r>
    </w:p>
    <w:p w14:paraId="7036F21E" w14:textId="77777777" w:rsidR="005432C8" w:rsidRPr="00991EAA" w:rsidRDefault="005432C8" w:rsidP="005432C8">
      <w:pPr>
        <w:shd w:val="clear" w:color="auto" w:fill="FFFFFF"/>
        <w:rPr>
          <w:rFonts w:cs="Arial"/>
          <w:i/>
          <w:sz w:val="16"/>
          <w:szCs w:val="16"/>
          <w:lang w:val="es-ES_tradnl" w:eastAsia="es-ES"/>
        </w:rPr>
      </w:pPr>
      <w:r w:rsidRPr="00991EAA">
        <w:rPr>
          <w:rFonts w:cs="Arial"/>
          <w:bCs/>
          <w:i/>
          <w:sz w:val="16"/>
          <w:szCs w:val="16"/>
          <w:lang w:val="es-ES_tradnl"/>
        </w:rPr>
        <w:t xml:space="preserve">(*) Fuente: </w:t>
      </w:r>
      <w:r w:rsidRPr="00991EAA">
        <w:rPr>
          <w:rFonts w:cs="Arial"/>
          <w:i/>
          <w:sz w:val="16"/>
          <w:szCs w:val="16"/>
          <w:lang w:val="es-ES_tradnl" w:eastAsia="es-ES"/>
        </w:rPr>
        <w:t>BrandFinance</w:t>
      </w:r>
      <w:r w:rsidRPr="00991EAA">
        <w:rPr>
          <w:rFonts w:cs="Arial"/>
          <w:bCs/>
          <w:i/>
          <w:sz w:val="16"/>
          <w:szCs w:val="16"/>
          <w:lang w:val="es-ES_tradnl"/>
        </w:rPr>
        <w:t>®</w:t>
      </w:r>
      <w:r w:rsidRPr="00991EAA">
        <w:rPr>
          <w:rFonts w:cs="Arial"/>
          <w:i/>
          <w:sz w:val="16"/>
          <w:szCs w:val="16"/>
          <w:lang w:val="es-ES_tradnl" w:eastAsia="es-ES"/>
        </w:rPr>
        <w:t xml:space="preserve"> Global500, 2017.</w:t>
      </w:r>
    </w:p>
    <w:p w14:paraId="06F36954" w14:textId="77777777" w:rsidR="005432C8" w:rsidRPr="00991EAA" w:rsidRDefault="005432C8" w:rsidP="005432C8">
      <w:pPr>
        <w:shd w:val="clear" w:color="auto" w:fill="FFFFFF"/>
        <w:rPr>
          <w:rFonts w:cs="Arial"/>
          <w:i/>
          <w:sz w:val="16"/>
          <w:szCs w:val="16"/>
          <w:lang w:val="es-ES_tradnl" w:eastAsia="es-ES"/>
        </w:rPr>
      </w:pPr>
    </w:p>
    <w:p w14:paraId="431C7BE1" w14:textId="77777777" w:rsidR="005432C8" w:rsidRPr="00991EAA" w:rsidRDefault="005432C8" w:rsidP="005432C8">
      <w:pPr>
        <w:shd w:val="clear" w:color="auto" w:fill="FFFFFF"/>
        <w:rPr>
          <w:rFonts w:cs="Arial"/>
          <w:i/>
          <w:sz w:val="16"/>
          <w:szCs w:val="16"/>
          <w:lang w:val="es-ES_tradnl" w:eastAsia="es-ES"/>
        </w:rPr>
      </w:pPr>
    </w:p>
    <w:p w14:paraId="00D0A90F" w14:textId="77777777" w:rsidR="00881E40" w:rsidRPr="00991EAA" w:rsidRDefault="00881E40" w:rsidP="00A20248">
      <w:pPr>
        <w:pStyle w:val="SUBTITULOMichelinOK"/>
        <w:spacing w:after="230"/>
        <w:rPr>
          <w:rFonts w:ascii="Arial" w:hAnsi="Arial" w:cs="Arial"/>
          <w:bCs/>
          <w:sz w:val="21"/>
          <w:szCs w:val="21"/>
          <w:lang w:val="es-ES_tradnl"/>
        </w:rPr>
      </w:pPr>
    </w:p>
    <w:p w14:paraId="5FF2597F" w14:textId="77777777" w:rsidR="00881E40" w:rsidRPr="00991EAA" w:rsidRDefault="00881E40" w:rsidP="00A20248">
      <w:pPr>
        <w:pStyle w:val="SUBTITULOMichelinOK"/>
        <w:spacing w:after="230"/>
        <w:rPr>
          <w:rFonts w:ascii="Arial" w:hAnsi="Arial" w:cs="Arial"/>
          <w:bCs/>
          <w:sz w:val="21"/>
          <w:szCs w:val="21"/>
          <w:lang w:val="es-ES_tradnl"/>
        </w:rPr>
      </w:pPr>
    </w:p>
    <w:p w14:paraId="36C941B4" w14:textId="15F84614" w:rsidR="005432C8" w:rsidRPr="00991EAA" w:rsidRDefault="005432C8" w:rsidP="00A20248">
      <w:pPr>
        <w:pStyle w:val="SUBTITULOMichelinOK"/>
        <w:spacing w:after="230"/>
        <w:rPr>
          <w:rFonts w:ascii="Arial" w:hAnsi="Arial" w:cs="Arial"/>
          <w:bCs/>
          <w:sz w:val="21"/>
          <w:szCs w:val="21"/>
          <w:lang w:val="es-ES_tradnl"/>
        </w:rPr>
      </w:pPr>
      <w:r w:rsidRPr="00991EAA">
        <w:rPr>
          <w:rFonts w:ascii="Arial" w:hAnsi="Arial" w:cs="Arial"/>
          <w:bCs/>
          <w:sz w:val="21"/>
          <w:szCs w:val="21"/>
          <w:lang w:val="es-ES_tradnl"/>
        </w:rPr>
        <w:lastRenderedPageBreak/>
        <w:t xml:space="preserve">El 72 por ciento de los neumáticos MICHELIN son el fruto del trabajo </w:t>
      </w:r>
      <w:r w:rsidR="005F5C9E" w:rsidRPr="00991EAA">
        <w:rPr>
          <w:rFonts w:ascii="Arial" w:hAnsi="Arial" w:cs="Arial"/>
          <w:bCs/>
          <w:sz w:val="21"/>
          <w:szCs w:val="21"/>
          <w:lang w:val="es-ES_tradnl"/>
        </w:rPr>
        <w:t>preliminar</w:t>
      </w:r>
      <w:r w:rsidRPr="00991EAA">
        <w:rPr>
          <w:rFonts w:ascii="Arial" w:hAnsi="Arial" w:cs="Arial"/>
          <w:bCs/>
          <w:sz w:val="21"/>
          <w:szCs w:val="21"/>
          <w:lang w:val="es-ES_tradnl"/>
        </w:rPr>
        <w:t xml:space="preserve"> llevado a cabo en Ladoux, Francia</w:t>
      </w:r>
    </w:p>
    <w:p w14:paraId="61EA5D7F" w14:textId="77777777" w:rsidR="005432C8" w:rsidRPr="00991EAA" w:rsidRDefault="00F30F8D" w:rsidP="00F30F8D">
      <w:pPr>
        <w:pStyle w:val="SUBTITULOMichelinOK"/>
        <w:numPr>
          <w:ilvl w:val="0"/>
          <w:numId w:val="3"/>
        </w:numPr>
        <w:spacing w:after="230"/>
        <w:rPr>
          <w:rFonts w:ascii="Arial" w:hAnsi="Arial" w:cs="Arial"/>
          <w:bCs/>
          <w:sz w:val="21"/>
          <w:szCs w:val="21"/>
          <w:lang w:val="es-ES_tradnl"/>
        </w:rPr>
      </w:pPr>
      <w:r w:rsidRPr="00991EAA">
        <w:rPr>
          <w:rFonts w:ascii="Arial" w:hAnsi="Arial" w:cs="Arial"/>
          <w:bCs/>
          <w:sz w:val="21"/>
          <w:szCs w:val="21"/>
          <w:lang w:val="es-ES_tradnl"/>
        </w:rPr>
        <w:t>Investigación y desarrollo Michelin</w:t>
      </w:r>
    </w:p>
    <w:p w14:paraId="7711B96F" w14:textId="77777777" w:rsidR="00F30F8D" w:rsidRPr="00991EAA" w:rsidRDefault="00F30F8D" w:rsidP="00F30F8D">
      <w:pPr>
        <w:pStyle w:val="SUBTITULOMichelinOK"/>
        <w:spacing w:after="230"/>
        <w:ind w:left="720"/>
        <w:rPr>
          <w:rFonts w:ascii="Arial" w:hAnsi="Arial" w:cs="Arial"/>
          <w:b w:val="0"/>
          <w:bCs/>
          <w:sz w:val="21"/>
          <w:szCs w:val="21"/>
          <w:lang w:val="es-ES_tradnl"/>
        </w:rPr>
      </w:pPr>
      <w:r w:rsidRPr="00991EAA">
        <w:rPr>
          <w:rFonts w:ascii="Arial" w:hAnsi="Arial" w:cs="Arial"/>
          <w:b w:val="0"/>
          <w:bCs/>
          <w:sz w:val="21"/>
          <w:szCs w:val="21"/>
          <w:lang w:val="es-ES_tradnl"/>
        </w:rPr>
        <w:t>La innovación juega un papel fundamental en la estrategia del Grupo Michelin y forma parte integral de su actividad y metodología.</w:t>
      </w:r>
    </w:p>
    <w:p w14:paraId="7E03D187" w14:textId="77777777" w:rsidR="00F30F8D" w:rsidRPr="00991EAA" w:rsidRDefault="00F30F8D" w:rsidP="00117201">
      <w:pPr>
        <w:pStyle w:val="SUBTITULOMichelinOK"/>
        <w:numPr>
          <w:ilvl w:val="0"/>
          <w:numId w:val="8"/>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6.000</w:t>
      </w:r>
      <w:r w:rsidRPr="00991EAA">
        <w:rPr>
          <w:rFonts w:ascii="Arial" w:hAnsi="Arial" w:cs="Arial"/>
          <w:b w:val="0"/>
          <w:bCs/>
          <w:sz w:val="21"/>
          <w:szCs w:val="21"/>
          <w:lang w:val="es-ES_tradnl"/>
        </w:rPr>
        <w:t xml:space="preserve"> empleados de I+D alrededor del mundo en 2017</w:t>
      </w:r>
    </w:p>
    <w:p w14:paraId="738A3222" w14:textId="77777777" w:rsidR="00F30F8D" w:rsidRPr="00991EAA" w:rsidRDefault="00F30F8D" w:rsidP="00117201">
      <w:pPr>
        <w:pStyle w:val="SUBTITULOMichelinOK"/>
        <w:numPr>
          <w:ilvl w:val="0"/>
          <w:numId w:val="8"/>
        </w:numPr>
        <w:spacing w:after="0" w:line="260" w:lineRule="exact"/>
        <w:ind w:left="1134" w:hanging="283"/>
        <w:rPr>
          <w:rFonts w:ascii="Arial" w:hAnsi="Arial" w:cs="Arial"/>
          <w:b w:val="0"/>
          <w:bCs/>
          <w:sz w:val="21"/>
          <w:szCs w:val="21"/>
          <w:lang w:val="es-ES_tradnl"/>
        </w:rPr>
      </w:pPr>
      <w:r w:rsidRPr="00991EAA">
        <w:rPr>
          <w:rFonts w:ascii="Arial" w:hAnsi="Arial" w:cs="Arial"/>
          <w:b w:val="0"/>
          <w:bCs/>
          <w:sz w:val="21"/>
          <w:szCs w:val="21"/>
          <w:lang w:val="es-ES_tradnl"/>
        </w:rPr>
        <w:t xml:space="preserve">Presupuesto anual de I+D: </w:t>
      </w:r>
      <w:r w:rsidRPr="00991EAA">
        <w:rPr>
          <w:rFonts w:ascii="Arial" w:hAnsi="Arial" w:cs="Arial"/>
          <w:bCs/>
          <w:sz w:val="21"/>
          <w:szCs w:val="21"/>
          <w:lang w:val="es-ES_tradnl"/>
        </w:rPr>
        <w:t>718 millones</w:t>
      </w:r>
      <w:r w:rsidRPr="00991EAA">
        <w:rPr>
          <w:rFonts w:ascii="Arial" w:hAnsi="Arial" w:cs="Arial"/>
          <w:b w:val="0"/>
          <w:bCs/>
          <w:sz w:val="21"/>
          <w:szCs w:val="21"/>
          <w:lang w:val="es-ES_tradnl"/>
        </w:rPr>
        <w:t xml:space="preserve"> de euros (2016)</w:t>
      </w:r>
    </w:p>
    <w:p w14:paraId="17B23991" w14:textId="6A3A55CD" w:rsidR="00F30F8D" w:rsidRPr="00991EAA" w:rsidRDefault="00F30F8D" w:rsidP="00117201">
      <w:pPr>
        <w:pStyle w:val="SUBTITULOMichelinOK"/>
        <w:numPr>
          <w:ilvl w:val="0"/>
          <w:numId w:val="8"/>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416</w:t>
      </w:r>
      <w:r w:rsidRPr="00991EAA">
        <w:rPr>
          <w:rFonts w:ascii="Arial" w:hAnsi="Arial" w:cs="Arial"/>
          <w:b w:val="0"/>
          <w:bCs/>
          <w:sz w:val="21"/>
          <w:szCs w:val="21"/>
          <w:lang w:val="es-ES_tradnl"/>
        </w:rPr>
        <w:t xml:space="preserve"> patentes registradas en 2017 y </w:t>
      </w:r>
      <w:r w:rsidRPr="00991EAA">
        <w:rPr>
          <w:rFonts w:ascii="Arial" w:hAnsi="Arial" w:cs="Arial"/>
          <w:bCs/>
          <w:sz w:val="21"/>
          <w:szCs w:val="21"/>
          <w:lang w:val="es-ES_tradnl"/>
        </w:rPr>
        <w:t xml:space="preserve">11.700 </w:t>
      </w:r>
      <w:r w:rsidRPr="00991EAA">
        <w:rPr>
          <w:rFonts w:ascii="Arial" w:hAnsi="Arial" w:cs="Arial"/>
          <w:b w:val="0"/>
          <w:bCs/>
          <w:sz w:val="21"/>
          <w:szCs w:val="21"/>
          <w:lang w:val="es-ES_tradnl"/>
        </w:rPr>
        <w:t>patentes vigentes en todo el mundo</w:t>
      </w:r>
      <w:r w:rsidR="00117201" w:rsidRPr="00991EAA">
        <w:rPr>
          <w:rFonts w:ascii="Arial" w:hAnsi="Arial" w:cs="Arial"/>
          <w:b w:val="0"/>
          <w:bCs/>
          <w:sz w:val="21"/>
          <w:szCs w:val="21"/>
          <w:lang w:val="es-ES_tradnl"/>
        </w:rPr>
        <w:br/>
      </w:r>
    </w:p>
    <w:p w14:paraId="2B5722DA" w14:textId="6A10A551" w:rsidR="00F30F8D" w:rsidRPr="00991EAA" w:rsidRDefault="00F30F8D" w:rsidP="00F30F8D">
      <w:pPr>
        <w:pStyle w:val="SUBTITULOMichelinOK"/>
        <w:numPr>
          <w:ilvl w:val="0"/>
          <w:numId w:val="3"/>
        </w:numPr>
        <w:spacing w:after="230"/>
        <w:rPr>
          <w:rFonts w:ascii="Arial" w:hAnsi="Arial" w:cs="Arial"/>
          <w:bCs/>
          <w:sz w:val="21"/>
          <w:szCs w:val="21"/>
          <w:lang w:val="es-ES_tradnl"/>
        </w:rPr>
      </w:pPr>
      <w:r w:rsidRPr="00991EAA">
        <w:rPr>
          <w:rFonts w:ascii="Arial" w:hAnsi="Arial" w:cs="Arial"/>
          <w:bCs/>
          <w:sz w:val="21"/>
          <w:szCs w:val="21"/>
          <w:lang w:val="es-ES_tradnl"/>
        </w:rPr>
        <w:t xml:space="preserve">La estrategia de </w:t>
      </w:r>
      <w:r w:rsidR="00117201" w:rsidRPr="00991EAA">
        <w:rPr>
          <w:rFonts w:ascii="Arial" w:hAnsi="Arial" w:cs="Arial"/>
          <w:bCs/>
          <w:sz w:val="21"/>
          <w:szCs w:val="21"/>
          <w:lang w:val="es-ES_tradnl"/>
        </w:rPr>
        <w:t>Investigación y Desarrollo sitúa al G</w:t>
      </w:r>
      <w:r w:rsidRPr="00991EAA">
        <w:rPr>
          <w:rFonts w:ascii="Arial" w:hAnsi="Arial" w:cs="Arial"/>
          <w:bCs/>
          <w:sz w:val="21"/>
          <w:szCs w:val="21"/>
          <w:lang w:val="es-ES_tradnl"/>
        </w:rPr>
        <w:t xml:space="preserve">rupo en una posición única que le permite desarrollar soluciones que </w:t>
      </w:r>
      <w:r w:rsidR="005B0EA6" w:rsidRPr="00991EAA">
        <w:rPr>
          <w:rFonts w:ascii="Arial" w:hAnsi="Arial" w:cs="Arial"/>
          <w:bCs/>
          <w:sz w:val="21"/>
          <w:szCs w:val="21"/>
          <w:lang w:val="es-ES_tradnl"/>
        </w:rPr>
        <w:t>abordan los cambiantes mercados y necesidades del consumidor de hoy en día</w:t>
      </w:r>
    </w:p>
    <w:p w14:paraId="48E0E15B" w14:textId="77777777" w:rsidR="005B0EA6" w:rsidRPr="00991EAA" w:rsidRDefault="005B0EA6" w:rsidP="005B0EA6">
      <w:pPr>
        <w:pStyle w:val="SUBTITULOMichelinOK"/>
        <w:spacing w:after="230"/>
        <w:ind w:left="720"/>
        <w:rPr>
          <w:rFonts w:ascii="Arial" w:hAnsi="Arial" w:cs="Arial"/>
          <w:b w:val="0"/>
          <w:bCs/>
          <w:sz w:val="21"/>
          <w:szCs w:val="21"/>
          <w:lang w:val="es-ES_tradnl"/>
        </w:rPr>
      </w:pPr>
      <w:r w:rsidRPr="00991EAA">
        <w:rPr>
          <w:rFonts w:ascii="Arial" w:hAnsi="Arial" w:cs="Arial"/>
          <w:b w:val="0"/>
          <w:bCs/>
          <w:sz w:val="21"/>
          <w:szCs w:val="21"/>
          <w:lang w:val="es-ES_tradnl"/>
        </w:rPr>
        <w:t>Situado cerca de Clermont-Ferrand, en Francia, la factoría de Michelin en Ladoux es el núcleo de sus actividades de Investigación y desarrollo.</w:t>
      </w:r>
    </w:p>
    <w:p w14:paraId="763249EE" w14:textId="77777777" w:rsidR="005B0EA6" w:rsidRPr="00991EAA" w:rsidRDefault="005B0EA6" w:rsidP="00117201">
      <w:pPr>
        <w:pStyle w:val="SUBTITULOMichelinOK"/>
        <w:numPr>
          <w:ilvl w:val="0"/>
          <w:numId w:val="9"/>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3.500</w:t>
      </w:r>
      <w:r w:rsidRPr="00991EAA">
        <w:rPr>
          <w:rFonts w:ascii="Arial" w:hAnsi="Arial" w:cs="Arial"/>
          <w:b w:val="0"/>
          <w:bCs/>
          <w:sz w:val="21"/>
          <w:szCs w:val="21"/>
          <w:lang w:val="es-ES_tradnl"/>
        </w:rPr>
        <w:t xml:space="preserve"> empleados</w:t>
      </w:r>
    </w:p>
    <w:p w14:paraId="024B228E" w14:textId="77777777" w:rsidR="005B0EA6" w:rsidRPr="00991EAA" w:rsidRDefault="005B0EA6" w:rsidP="00117201">
      <w:pPr>
        <w:pStyle w:val="SUBTITULOMichelinOK"/>
        <w:numPr>
          <w:ilvl w:val="0"/>
          <w:numId w:val="9"/>
        </w:numPr>
        <w:spacing w:after="0" w:line="260" w:lineRule="exact"/>
        <w:ind w:left="1134" w:hanging="283"/>
        <w:rPr>
          <w:rFonts w:ascii="Arial" w:hAnsi="Arial" w:cs="Arial"/>
          <w:b w:val="0"/>
          <w:bCs/>
          <w:sz w:val="21"/>
          <w:szCs w:val="21"/>
          <w:lang w:val="es-ES_tradnl"/>
        </w:rPr>
      </w:pPr>
      <w:r w:rsidRPr="00991EAA">
        <w:rPr>
          <w:rFonts w:ascii="Arial" w:hAnsi="Arial" w:cs="Arial"/>
          <w:b w:val="0"/>
          <w:bCs/>
          <w:sz w:val="21"/>
          <w:szCs w:val="21"/>
          <w:lang w:val="es-ES_tradnl"/>
        </w:rPr>
        <w:t xml:space="preserve">Especialistas en más de </w:t>
      </w:r>
      <w:r w:rsidRPr="00991EAA">
        <w:rPr>
          <w:rFonts w:ascii="Arial" w:hAnsi="Arial" w:cs="Arial"/>
          <w:bCs/>
          <w:sz w:val="21"/>
          <w:szCs w:val="21"/>
          <w:lang w:val="es-ES_tradnl"/>
        </w:rPr>
        <w:t>350</w:t>
      </w:r>
      <w:r w:rsidRPr="00991EAA">
        <w:rPr>
          <w:rFonts w:ascii="Arial" w:hAnsi="Arial" w:cs="Arial"/>
          <w:b w:val="0"/>
          <w:bCs/>
          <w:sz w:val="21"/>
          <w:szCs w:val="21"/>
          <w:lang w:val="es-ES_tradnl"/>
        </w:rPr>
        <w:t xml:space="preserve"> campos</w:t>
      </w:r>
    </w:p>
    <w:p w14:paraId="17795511" w14:textId="6324AB00" w:rsidR="005B0EA6" w:rsidRPr="00991EAA" w:rsidRDefault="00117201" w:rsidP="005B0EA6">
      <w:pPr>
        <w:pStyle w:val="SUBTITULOMichelinOK"/>
        <w:spacing w:after="230"/>
        <w:ind w:left="720"/>
        <w:rPr>
          <w:rFonts w:ascii="Arial" w:hAnsi="Arial" w:cs="Arial"/>
          <w:bCs/>
          <w:sz w:val="21"/>
          <w:szCs w:val="21"/>
          <w:lang w:val="es-ES_tradnl"/>
        </w:rPr>
      </w:pPr>
      <w:r w:rsidRPr="00991EAA">
        <w:rPr>
          <w:rFonts w:ascii="Arial" w:hAnsi="Arial" w:cs="Arial"/>
          <w:bCs/>
          <w:sz w:val="21"/>
          <w:szCs w:val="21"/>
          <w:lang w:val="es-ES_tradnl"/>
        </w:rPr>
        <w:br/>
      </w:r>
      <w:r w:rsidR="005B0EA6" w:rsidRPr="00991EAA">
        <w:rPr>
          <w:rFonts w:ascii="Arial" w:hAnsi="Arial" w:cs="Arial"/>
          <w:bCs/>
          <w:sz w:val="21"/>
          <w:szCs w:val="21"/>
          <w:lang w:val="es-ES_tradnl"/>
        </w:rPr>
        <w:t>Las 450 hectáreas del centro incluyen:</w:t>
      </w:r>
    </w:p>
    <w:p w14:paraId="24C1187D" w14:textId="77777777" w:rsidR="005B0EA6" w:rsidRPr="00991EAA" w:rsidRDefault="005B0EA6" w:rsidP="00117201">
      <w:pPr>
        <w:pStyle w:val="SUBTITULOMichelinOK"/>
        <w:numPr>
          <w:ilvl w:val="0"/>
          <w:numId w:val="10"/>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 xml:space="preserve">380 </w:t>
      </w:r>
      <w:r w:rsidRPr="00991EAA">
        <w:rPr>
          <w:rFonts w:ascii="Arial" w:hAnsi="Arial" w:cs="Arial"/>
          <w:b w:val="0"/>
          <w:bCs/>
          <w:sz w:val="21"/>
          <w:szCs w:val="21"/>
          <w:lang w:val="es-ES_tradnl"/>
        </w:rPr>
        <w:t>hectáreas de pistas de pruebas</w:t>
      </w:r>
    </w:p>
    <w:p w14:paraId="1ED53D71" w14:textId="77777777" w:rsidR="005B0EA6" w:rsidRPr="00991EAA" w:rsidRDefault="005B0EA6" w:rsidP="00117201">
      <w:pPr>
        <w:pStyle w:val="SUBTITULOMichelinOK"/>
        <w:numPr>
          <w:ilvl w:val="0"/>
          <w:numId w:val="10"/>
        </w:numPr>
        <w:spacing w:after="0" w:line="260" w:lineRule="exact"/>
        <w:ind w:left="1134" w:hanging="283"/>
        <w:rPr>
          <w:rFonts w:ascii="Arial" w:hAnsi="Arial" w:cs="Arial"/>
          <w:b w:val="0"/>
          <w:bCs/>
          <w:sz w:val="21"/>
          <w:szCs w:val="21"/>
          <w:lang w:val="es-ES_tradnl"/>
        </w:rPr>
      </w:pPr>
      <w:r w:rsidRPr="00991EAA">
        <w:rPr>
          <w:rFonts w:ascii="Arial" w:hAnsi="Arial" w:cs="Arial"/>
          <w:b w:val="0"/>
          <w:bCs/>
          <w:sz w:val="21"/>
          <w:szCs w:val="21"/>
          <w:lang w:val="es-ES_tradnl"/>
        </w:rPr>
        <w:t>Zonas de acceso y campos cultivados</w:t>
      </w:r>
    </w:p>
    <w:p w14:paraId="75A2DD35" w14:textId="77777777" w:rsidR="005B0EA6" w:rsidRPr="00991EAA" w:rsidRDefault="005B0EA6" w:rsidP="00117201">
      <w:pPr>
        <w:pStyle w:val="SUBTITULOMichelinOK"/>
        <w:numPr>
          <w:ilvl w:val="0"/>
          <w:numId w:val="10"/>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 xml:space="preserve">81 </w:t>
      </w:r>
      <w:r w:rsidRPr="00991EAA">
        <w:rPr>
          <w:rFonts w:ascii="Arial" w:hAnsi="Arial" w:cs="Arial"/>
          <w:b w:val="0"/>
          <w:bCs/>
          <w:sz w:val="21"/>
          <w:szCs w:val="21"/>
          <w:lang w:val="es-ES_tradnl"/>
        </w:rPr>
        <w:t>edificios</w:t>
      </w:r>
    </w:p>
    <w:p w14:paraId="040D2D33" w14:textId="3FE516E3" w:rsidR="005B0EA6" w:rsidRPr="00991EAA" w:rsidRDefault="005B0EA6" w:rsidP="00117201">
      <w:pPr>
        <w:pStyle w:val="SUBTITULOMichelinOK"/>
        <w:numPr>
          <w:ilvl w:val="0"/>
          <w:numId w:val="10"/>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21</w:t>
      </w:r>
      <w:r w:rsidR="001B52B3" w:rsidRPr="00991EAA">
        <w:rPr>
          <w:rFonts w:ascii="Arial" w:hAnsi="Arial" w:cs="Arial"/>
          <w:b w:val="0"/>
          <w:bCs/>
          <w:sz w:val="21"/>
          <w:szCs w:val="21"/>
          <w:lang w:val="es-ES_tradnl"/>
        </w:rPr>
        <w:t xml:space="preserve"> circuitos de pruebas diferentes</w:t>
      </w:r>
      <w:r w:rsidR="00117201" w:rsidRPr="00991EAA">
        <w:rPr>
          <w:rFonts w:ascii="Arial" w:hAnsi="Arial" w:cs="Arial"/>
          <w:b w:val="0"/>
          <w:bCs/>
          <w:sz w:val="21"/>
          <w:szCs w:val="21"/>
          <w:lang w:val="es-ES_tradnl"/>
        </w:rPr>
        <w:br/>
      </w:r>
    </w:p>
    <w:p w14:paraId="088BA338" w14:textId="77777777" w:rsidR="001B52B3" w:rsidRPr="00991EAA" w:rsidRDefault="001B52B3" w:rsidP="001B52B3">
      <w:pPr>
        <w:pStyle w:val="SUBTITULOMichelinOK"/>
        <w:numPr>
          <w:ilvl w:val="0"/>
          <w:numId w:val="3"/>
        </w:numPr>
        <w:spacing w:after="230"/>
        <w:rPr>
          <w:rFonts w:ascii="Arial" w:hAnsi="Arial" w:cs="Arial"/>
          <w:bCs/>
          <w:sz w:val="21"/>
          <w:szCs w:val="21"/>
          <w:lang w:val="es-ES_tradnl"/>
        </w:rPr>
      </w:pPr>
      <w:r w:rsidRPr="00991EAA">
        <w:rPr>
          <w:rFonts w:ascii="Arial" w:hAnsi="Arial" w:cs="Arial"/>
          <w:bCs/>
          <w:sz w:val="21"/>
          <w:szCs w:val="21"/>
          <w:lang w:val="es-ES_tradnl"/>
        </w:rPr>
        <w:t>Campus I+D, Ladoux</w:t>
      </w:r>
    </w:p>
    <w:p w14:paraId="70015CD4" w14:textId="77777777" w:rsidR="001B52B3" w:rsidRPr="00991EAA" w:rsidRDefault="001B52B3" w:rsidP="00AB2723">
      <w:pPr>
        <w:pStyle w:val="SUBTITULOMichelinOK"/>
        <w:numPr>
          <w:ilvl w:val="0"/>
          <w:numId w:val="11"/>
        </w:numPr>
        <w:spacing w:after="0" w:line="260" w:lineRule="exact"/>
        <w:ind w:left="1134" w:hanging="283"/>
        <w:rPr>
          <w:rFonts w:ascii="Arial" w:hAnsi="Arial" w:cs="Arial"/>
          <w:b w:val="0"/>
          <w:bCs/>
          <w:sz w:val="21"/>
          <w:szCs w:val="21"/>
          <w:lang w:val="es-ES_tradnl"/>
        </w:rPr>
      </w:pPr>
      <w:r w:rsidRPr="00991EAA">
        <w:rPr>
          <w:rFonts w:ascii="Arial" w:hAnsi="Arial" w:cs="Arial"/>
          <w:b w:val="0"/>
          <w:bCs/>
          <w:sz w:val="21"/>
          <w:szCs w:val="21"/>
          <w:lang w:val="es-ES_tradnl"/>
        </w:rPr>
        <w:t>El principal edificio en la región francesa de Rhône-Alpes-Auvergne</w:t>
      </w:r>
    </w:p>
    <w:p w14:paraId="7F5327C6" w14:textId="77777777" w:rsidR="001B52B3" w:rsidRPr="00991EAA" w:rsidRDefault="001B52B3" w:rsidP="00AB2723">
      <w:pPr>
        <w:pStyle w:val="SUBTITULOMichelinOK"/>
        <w:numPr>
          <w:ilvl w:val="0"/>
          <w:numId w:val="11"/>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 xml:space="preserve">68.000 </w:t>
      </w:r>
      <w:r w:rsidRPr="00991EAA">
        <w:rPr>
          <w:rFonts w:ascii="Arial" w:hAnsi="Arial" w:cs="Arial"/>
          <w:b w:val="0"/>
          <w:bCs/>
          <w:sz w:val="21"/>
          <w:szCs w:val="21"/>
          <w:lang w:val="es-ES_tradnl"/>
        </w:rPr>
        <w:t>metros cuadrados</w:t>
      </w:r>
    </w:p>
    <w:p w14:paraId="3429D363" w14:textId="77777777" w:rsidR="001B52B3" w:rsidRPr="00991EAA" w:rsidRDefault="001B52B3" w:rsidP="00AB2723">
      <w:pPr>
        <w:pStyle w:val="SUBTITULOMichelinOK"/>
        <w:numPr>
          <w:ilvl w:val="0"/>
          <w:numId w:val="11"/>
        </w:numPr>
        <w:spacing w:after="0" w:line="260" w:lineRule="exact"/>
        <w:ind w:left="1134" w:hanging="283"/>
        <w:rPr>
          <w:rFonts w:ascii="Arial" w:hAnsi="Arial" w:cs="Arial"/>
          <w:bCs/>
          <w:sz w:val="21"/>
          <w:szCs w:val="21"/>
          <w:lang w:val="es-ES_tradnl"/>
        </w:rPr>
      </w:pPr>
      <w:r w:rsidRPr="00991EAA">
        <w:rPr>
          <w:rFonts w:ascii="Arial" w:hAnsi="Arial" w:cs="Arial"/>
          <w:bCs/>
          <w:sz w:val="21"/>
          <w:szCs w:val="21"/>
          <w:lang w:val="es-ES_tradnl"/>
        </w:rPr>
        <w:t>75</w:t>
      </w:r>
      <w:r w:rsidRPr="00991EAA">
        <w:rPr>
          <w:rFonts w:ascii="Arial" w:hAnsi="Arial" w:cs="Arial"/>
          <w:b w:val="0"/>
          <w:bCs/>
          <w:sz w:val="21"/>
          <w:szCs w:val="21"/>
          <w:lang w:val="es-ES_tradnl"/>
        </w:rPr>
        <w:t xml:space="preserve"> espacios de trabajo de </w:t>
      </w:r>
      <w:r w:rsidRPr="00991EAA">
        <w:rPr>
          <w:rFonts w:ascii="Arial" w:hAnsi="Arial" w:cs="Arial"/>
          <w:bCs/>
          <w:sz w:val="21"/>
          <w:szCs w:val="21"/>
          <w:lang w:val="es-ES_tradnl"/>
        </w:rPr>
        <w:t>300m</w:t>
      </w:r>
      <w:r w:rsidRPr="00991EAA">
        <w:rPr>
          <w:rFonts w:ascii="Arial" w:hAnsi="Arial" w:cs="Arial"/>
          <w:bCs/>
          <w:sz w:val="21"/>
          <w:szCs w:val="21"/>
          <w:vertAlign w:val="superscript"/>
          <w:lang w:val="es-ES_tradnl"/>
        </w:rPr>
        <w:t>2</w:t>
      </w:r>
    </w:p>
    <w:p w14:paraId="439F4B91" w14:textId="77777777" w:rsidR="001B52B3" w:rsidRPr="00991EAA" w:rsidRDefault="001B52B3" w:rsidP="00AB2723">
      <w:pPr>
        <w:pStyle w:val="SUBTITULOMichelinOK"/>
        <w:numPr>
          <w:ilvl w:val="0"/>
          <w:numId w:val="11"/>
        </w:numPr>
        <w:spacing w:after="0" w:line="260" w:lineRule="exact"/>
        <w:ind w:left="1134" w:hanging="283"/>
        <w:rPr>
          <w:rFonts w:ascii="Arial" w:hAnsi="Arial" w:cs="Arial"/>
          <w:b w:val="0"/>
          <w:bCs/>
          <w:sz w:val="21"/>
          <w:szCs w:val="21"/>
          <w:lang w:val="es-ES_tradnl"/>
        </w:rPr>
      </w:pPr>
      <w:r w:rsidRPr="00991EAA">
        <w:rPr>
          <w:rFonts w:ascii="Arial" w:hAnsi="Arial" w:cs="Arial"/>
          <w:bCs/>
          <w:sz w:val="21"/>
          <w:szCs w:val="21"/>
          <w:lang w:val="es-ES_tradnl"/>
        </w:rPr>
        <w:t>1.800</w:t>
      </w:r>
      <w:r w:rsidRPr="00991EAA">
        <w:rPr>
          <w:rFonts w:ascii="Arial" w:hAnsi="Arial" w:cs="Arial"/>
          <w:b w:val="0"/>
          <w:bCs/>
          <w:sz w:val="21"/>
          <w:szCs w:val="21"/>
          <w:lang w:val="es-ES_tradnl"/>
        </w:rPr>
        <w:t xml:space="preserve"> estaciones de trabajo</w:t>
      </w:r>
    </w:p>
    <w:p w14:paraId="5122C1E8" w14:textId="77777777" w:rsidR="001B52B3" w:rsidRPr="00991EAA" w:rsidRDefault="001B52B3" w:rsidP="00AB2723">
      <w:pPr>
        <w:pStyle w:val="SUBTITULOMichelinOK"/>
        <w:numPr>
          <w:ilvl w:val="0"/>
          <w:numId w:val="11"/>
        </w:numPr>
        <w:spacing w:after="0" w:line="260" w:lineRule="exact"/>
        <w:ind w:left="1134" w:hanging="283"/>
        <w:rPr>
          <w:rFonts w:ascii="Arial" w:hAnsi="Arial" w:cs="Arial"/>
          <w:b w:val="0"/>
          <w:bCs/>
          <w:sz w:val="21"/>
          <w:szCs w:val="21"/>
          <w:lang w:val="es-ES_tradnl"/>
        </w:rPr>
      </w:pPr>
      <w:r w:rsidRPr="00991EAA">
        <w:rPr>
          <w:rFonts w:ascii="Arial" w:hAnsi="Arial" w:cs="Arial"/>
          <w:b w:val="0"/>
          <w:bCs/>
          <w:sz w:val="21"/>
          <w:szCs w:val="21"/>
          <w:lang w:val="es-ES_tradnl"/>
        </w:rPr>
        <w:t>“La Calle de la Innovación” (</w:t>
      </w:r>
      <w:r w:rsidRPr="00991EAA">
        <w:rPr>
          <w:rFonts w:ascii="Arial" w:hAnsi="Arial" w:cs="Arial"/>
          <w:bCs/>
          <w:sz w:val="21"/>
          <w:szCs w:val="21"/>
          <w:lang w:val="es-ES_tradnl"/>
        </w:rPr>
        <w:t>300 metros de longitud</w:t>
      </w:r>
      <w:r w:rsidRPr="00991EAA">
        <w:rPr>
          <w:rFonts w:ascii="Arial" w:hAnsi="Arial" w:cs="Arial"/>
          <w:b w:val="0"/>
          <w:bCs/>
          <w:sz w:val="21"/>
          <w:szCs w:val="21"/>
          <w:lang w:val="es-ES_tradnl"/>
        </w:rPr>
        <w:t>)</w:t>
      </w:r>
    </w:p>
    <w:p w14:paraId="3D75BF04" w14:textId="77777777" w:rsidR="00357516" w:rsidRDefault="00357516" w:rsidP="00357516">
      <w:pPr>
        <w:pStyle w:val="SUBTITULOMichelinOK"/>
        <w:spacing w:after="230"/>
        <w:rPr>
          <w:rFonts w:ascii="Arial" w:hAnsi="Arial" w:cs="Arial"/>
          <w:b w:val="0"/>
          <w:bCs/>
          <w:sz w:val="21"/>
          <w:szCs w:val="21"/>
          <w:lang w:val="es-ES_tradnl"/>
        </w:rPr>
      </w:pPr>
    </w:p>
    <w:p w14:paraId="5BC81AA9" w14:textId="77777777" w:rsidR="008A0DDE" w:rsidRPr="00991EAA" w:rsidRDefault="008A0DDE" w:rsidP="00D5704E">
      <w:pPr>
        <w:autoSpaceDE w:val="0"/>
        <w:autoSpaceDN w:val="0"/>
        <w:adjustRightInd w:val="0"/>
        <w:spacing w:line="240" w:lineRule="atLeast"/>
        <w:jc w:val="both"/>
        <w:rPr>
          <w:rFonts w:ascii="Times New Roman" w:hAnsi="Times New Roman"/>
          <w:b/>
          <w:color w:val="191919"/>
          <w:sz w:val="24"/>
          <w:szCs w:val="24"/>
          <w:lang w:val="es-ES_tradnl"/>
        </w:rPr>
      </w:pPr>
    </w:p>
    <w:p w14:paraId="7E4A9DCC" w14:textId="26DE650B" w:rsidR="008A0DDE" w:rsidRPr="00991EAA" w:rsidRDefault="00185CA8" w:rsidP="00D5704E">
      <w:pPr>
        <w:autoSpaceDE w:val="0"/>
        <w:autoSpaceDN w:val="0"/>
        <w:adjustRightInd w:val="0"/>
        <w:spacing w:line="240" w:lineRule="atLeast"/>
        <w:jc w:val="both"/>
        <w:rPr>
          <w:rFonts w:ascii="Times New Roman" w:hAnsi="Times New Roman"/>
          <w:b/>
          <w:color w:val="191919"/>
          <w:sz w:val="24"/>
          <w:szCs w:val="24"/>
          <w:lang w:val="es-ES_tradnl"/>
        </w:rPr>
      </w:pPr>
      <w:r w:rsidRPr="00991EAA">
        <w:rPr>
          <w:rFonts w:cs="Arial"/>
          <w:bCs/>
          <w:lang w:val="es-ES_tradnl"/>
        </w:rPr>
        <w:t xml:space="preserve">La misión de Michelin es promover la movilidad sostenible de las personas y de los bienes. Michelin diseña, fabrica </w:t>
      </w:r>
      <w:r w:rsidR="001C2F06" w:rsidRPr="00991EAA">
        <w:rPr>
          <w:rFonts w:cs="Arial"/>
          <w:bCs/>
          <w:lang w:val="es-ES_tradnl"/>
        </w:rPr>
        <w:t xml:space="preserve">y comercializa neumáticos para todo tipo de vehículos. Michelin también ofrece una amplia gama de innovadores servicios digitales, incluyendo sistemas par la gestión de flotas de vehículos, y herramientas diseñadas para mejorar la movilidad. Además, publica una amplia gama de guías de restaurantes y hoteles, así como altas y mapas. Con sede en Clermont-Ferrand, Francia, Michelin está activa en 170 países, cuenta con una plantilla de 11.700 empleados y </w:t>
      </w:r>
      <w:r w:rsidR="00961727" w:rsidRPr="00991EAA">
        <w:rPr>
          <w:rFonts w:cs="Arial"/>
          <w:bCs/>
          <w:lang w:val="es-ES_tradnl"/>
        </w:rPr>
        <w:t>dispone de 68 centros de producción en 17 países. El Grupo cuenta con Centros de Investigación y Desarrollo en Europa, América del Norte y Asia. (www.michelin.com)</w:t>
      </w:r>
    </w:p>
    <w:p w14:paraId="0F9488CF" w14:textId="77777777" w:rsidR="008A0DDE" w:rsidRPr="00991EAA" w:rsidRDefault="008A0DDE" w:rsidP="00D5704E">
      <w:pPr>
        <w:autoSpaceDE w:val="0"/>
        <w:autoSpaceDN w:val="0"/>
        <w:adjustRightInd w:val="0"/>
        <w:spacing w:line="240" w:lineRule="atLeast"/>
        <w:jc w:val="both"/>
        <w:rPr>
          <w:rFonts w:ascii="Times New Roman" w:hAnsi="Times New Roman"/>
          <w:b/>
          <w:color w:val="191919"/>
          <w:lang w:val="es-ES_tradnl"/>
        </w:rPr>
      </w:pPr>
    </w:p>
    <w:p w14:paraId="39BC2304" w14:textId="77777777" w:rsidR="001E28FF" w:rsidRPr="00991EAA" w:rsidRDefault="001E28FF" w:rsidP="005E608C">
      <w:pPr>
        <w:pStyle w:val="Encabezado"/>
        <w:tabs>
          <w:tab w:val="clear" w:pos="4536"/>
          <w:tab w:val="clear" w:pos="9072"/>
        </w:tabs>
        <w:spacing w:line="264" w:lineRule="auto"/>
        <w:ind w:left="-142" w:right="141"/>
        <w:rPr>
          <w:rFonts w:cs="Arial"/>
          <w:color w:val="191919"/>
          <w:lang w:val="es-ES_tradnl"/>
        </w:rPr>
      </w:pPr>
    </w:p>
    <w:sectPr w:rsidR="001E28FF" w:rsidRPr="00991EAA" w:rsidSect="005256F6">
      <w:headerReference w:type="default" r:id="rId9"/>
      <w:footerReference w:type="default" r:id="rId10"/>
      <w:headerReference w:type="first" r:id="rId11"/>
      <w:footerReference w:type="first" r:id="rId12"/>
      <w:pgSz w:w="11901" w:h="16840" w:code="9"/>
      <w:pgMar w:top="2269" w:right="702" w:bottom="1276" w:left="1276" w:header="0" w:footer="284"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79195" w14:textId="77777777" w:rsidR="007C5A0B" w:rsidRDefault="007C5A0B">
      <w:r>
        <w:separator/>
      </w:r>
    </w:p>
  </w:endnote>
  <w:endnote w:type="continuationSeparator" w:id="0">
    <w:p w14:paraId="2AF9F080" w14:textId="77777777" w:rsidR="007C5A0B" w:rsidRDefault="007C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Frutiger 55 Roman">
    <w:charset w:val="00"/>
    <w:family w:val="auto"/>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B566" w14:textId="77777777" w:rsidR="007C5A0B" w:rsidRDefault="007C5A0B" w:rsidP="00E00D5D">
    <w:pPr>
      <w:tabs>
        <w:tab w:val="center" w:pos="4252"/>
        <w:tab w:val="right" w:pos="8504"/>
      </w:tabs>
      <w:outlineLvl w:val="0"/>
      <w:rPr>
        <w:b/>
        <w:bCs/>
        <w:color w:val="808080"/>
        <w:sz w:val="18"/>
        <w:szCs w:val="18"/>
        <w:lang w:eastAsia="es-ES"/>
      </w:rPr>
    </w:pPr>
  </w:p>
  <w:p w14:paraId="73B1D49B" w14:textId="77777777" w:rsidR="007C5A0B" w:rsidRPr="00CC7A9E" w:rsidRDefault="007C5A0B" w:rsidP="00E00D5D">
    <w:pPr>
      <w:tabs>
        <w:tab w:val="center" w:pos="4252"/>
        <w:tab w:val="right" w:pos="8504"/>
      </w:tabs>
      <w:outlineLvl w:val="0"/>
      <w:rPr>
        <w:b/>
        <w:bCs/>
        <w:color w:val="808080"/>
        <w:sz w:val="18"/>
        <w:szCs w:val="18"/>
        <w:lang w:eastAsia="es-ES"/>
      </w:rPr>
    </w:pPr>
    <w:r w:rsidRPr="00CC7A9E">
      <w:rPr>
        <w:b/>
        <w:bCs/>
        <w:color w:val="808080"/>
        <w:sz w:val="18"/>
        <w:szCs w:val="18"/>
        <w:lang w:eastAsia="es-ES"/>
      </w:rPr>
      <w:t>DEPARTAMENTO DE COMUNICACIÓN</w:t>
    </w:r>
    <w:r>
      <w:rPr>
        <w:b/>
        <w:bCs/>
        <w:color w:val="808080"/>
        <w:sz w:val="18"/>
        <w:szCs w:val="18"/>
        <w:lang w:eastAsia="es-ES"/>
      </w:rPr>
      <w:t xml:space="preserve"> COMERCIAL</w:t>
    </w:r>
  </w:p>
  <w:p w14:paraId="08363440" w14:textId="77777777" w:rsidR="007C5A0B" w:rsidRPr="00CC7A9E" w:rsidRDefault="007C5A0B" w:rsidP="00E00D5D">
    <w:pPr>
      <w:tabs>
        <w:tab w:val="center" w:pos="4252"/>
        <w:tab w:val="right" w:pos="8504"/>
      </w:tabs>
      <w:outlineLvl w:val="0"/>
      <w:rPr>
        <w:bCs/>
        <w:color w:val="808080"/>
        <w:sz w:val="18"/>
        <w:szCs w:val="18"/>
        <w:lang w:eastAsia="es-ES"/>
      </w:rPr>
    </w:pPr>
    <w:r w:rsidRPr="00CC7A9E">
      <w:rPr>
        <w:bCs/>
        <w:color w:val="808080"/>
        <w:sz w:val="18"/>
        <w:szCs w:val="18"/>
        <w:lang w:eastAsia="es-ES"/>
      </w:rPr>
      <w:t>Avda. de Los Encuartes, 19</w:t>
    </w:r>
  </w:p>
  <w:p w14:paraId="227F2B22" w14:textId="77777777" w:rsidR="007C5A0B" w:rsidRPr="00CC7A9E" w:rsidRDefault="007C5A0B" w:rsidP="00E00D5D">
    <w:pPr>
      <w:tabs>
        <w:tab w:val="center" w:pos="4252"/>
        <w:tab w:val="right" w:pos="8504"/>
      </w:tabs>
      <w:outlineLvl w:val="0"/>
      <w:rPr>
        <w:bCs/>
        <w:color w:val="808080"/>
        <w:sz w:val="18"/>
        <w:szCs w:val="18"/>
        <w:lang w:eastAsia="es-ES"/>
      </w:rPr>
    </w:pPr>
    <w:r w:rsidRPr="00CC7A9E">
      <w:rPr>
        <w:bCs/>
        <w:color w:val="808080"/>
        <w:sz w:val="18"/>
        <w:szCs w:val="18"/>
        <w:lang w:eastAsia="es-ES"/>
      </w:rPr>
      <w:t>28760 Tres Cantos – Madrid – ESPAÑA</w:t>
    </w:r>
  </w:p>
  <w:p w14:paraId="03A66D74" w14:textId="77777777" w:rsidR="007C5A0B" w:rsidRPr="00CC7A9E" w:rsidRDefault="007C5A0B" w:rsidP="00E00D5D">
    <w:pPr>
      <w:jc w:val="both"/>
      <w:rPr>
        <w:rFonts w:eastAsia="Times"/>
        <w:bCs/>
        <w:color w:val="808080"/>
        <w:sz w:val="18"/>
        <w:szCs w:val="18"/>
      </w:rPr>
    </w:pPr>
    <w:r>
      <w:rPr>
        <w:rFonts w:eastAsia="Times"/>
        <w:bCs/>
        <w:color w:val="808080"/>
        <w:sz w:val="18"/>
        <w:szCs w:val="18"/>
      </w:rPr>
      <w:t>Móvil: +34 609 452 532 – angel.pardo-castro@michelin.com</w:t>
    </w:r>
  </w:p>
  <w:p w14:paraId="22C1B42A" w14:textId="33C0D00A" w:rsidR="007C5A0B" w:rsidRDefault="007C5A0B" w:rsidP="00DA5134">
    <w:pPr>
      <w:pStyle w:val="Piedepgina"/>
      <w:ind w:left="-567"/>
    </w:pPr>
    <w:r>
      <w:rPr>
        <w:noProof/>
        <w:lang w:val="es-ES" w:eastAsia="es-ES"/>
      </w:rPr>
      <mc:AlternateContent>
        <mc:Choice Requires="wps">
          <w:drawing>
            <wp:anchor distT="0" distB="0" distL="114300" distR="114300" simplePos="0" relativeHeight="251656192" behindDoc="0" locked="0" layoutInCell="0" allowOverlap="1" wp14:anchorId="5F11A1D3" wp14:editId="4F636905">
              <wp:simplePos x="0" y="0"/>
              <wp:positionH relativeFrom="column">
                <wp:posOffset>-267970</wp:posOffset>
              </wp:positionH>
              <wp:positionV relativeFrom="page">
                <wp:posOffset>9613265</wp:posOffset>
              </wp:positionV>
              <wp:extent cx="246951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5pt,756.95pt" to="173.4pt,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bGskYCAADRBAAADgAAAGRycy9lMm9Eb2MueG1srFTJbtswEL0X6D8QvCtaIsuWEDlovPTitgaS&#10;fgBNUhZRiSRIxrJR9N87pJfa6aUIqgPBZebNm3kzenjc9x3acWOFkjVO7xKMuKSKCbmt8feXZTTB&#10;yDoiGemU5DU+cIsfpx8/PAy64plqVce4QQAibTXoGrfO6SqOLW15T+yd0lzCY6NMTxwczTZmhgyA&#10;3ndxliRFPCjDtFGUWwu38+Mjngb8puHUfWsayx3qagzcXFhNWDd+jacPpNoaoltBTzTIO1j0REgI&#10;eoGaE0fQqxF/QfWCGmVV4+6o6mPVNILykANkkyZvsnluieYhFyiO1Zcy2f8HS7/u1gYJVuMMI0l6&#10;kGglJEcjX5lB2woMZnJtfG50L5/1StEfFkk1a4nc8sDw5aDBLfUe8Y2LP1gN+Jvhi2JgQ16dCmXa&#10;N6b3kFAAtA9qHC5q8L1DFC6zvChH6QgjCm/FfWAUk+rsqo11n7nqkd/UuAPWAZrsVtZ5KqQ6m/hI&#10;Ui1F1wW5O3lzAYbHGwgMrv7NUwjq/SyTcjFZTPIoz4pFlCeMRZ+Wszwqlul4NL+fz2bz9JePm+ZV&#10;Kxjj0oc5d1Ka/5tSp54+9sClly6U41v0kBtQfMM0zfLkKSujZTEZR3mTj6JynEyiJC2fyiLJy3y+&#10;vGUahD6OHgR4L1M0eOU8F6s6wXz64WC2m1ln0I74yQtfaJA3Zka9ShZUaTlhi9PeEdEd91epe7p/&#10;UgfVznqFpvN9duzYjWKHtTk3I8xNcDrNuB/M6zPsr/9E098AAAD//wMAUEsDBBQABgAIAAAAIQBv&#10;gQTv4gAAAA0BAAAPAAAAZHJzL2Rvd25yZXYueG1sTI/NTsMwEITvSLyDtUhcUOukDRUNcSpUqRLi&#10;gCCtOLvxNonin2C7aXh7Fi5w3JlPszPFZjKajehD56yAdJ4AQ1s71dlGwGG/mz0AC1FaJbWzKOAL&#10;A2zK66tC5spd7DuOVWwYhdiQSwFtjEPOeahbNDLM3YCWvJPzRkY6fcOVlxcKN5ovkmTFjewsfWjl&#10;gNsW6746GwEKt88vB70P/qMaX9Xnrq/f7nohbm+mp0dgEaf4B8NPfaoOJXU6urNVgWkBs2yREkrG&#10;fbpcAyNkma1ozfFXyhLgZcH/ryi/AQAA//8DAFBLAQItABQABgAIAAAAIQDkmcPA+wAAAOEBAAAT&#10;AAAAAAAAAAAAAAAAAAAAAABbQ29udGVudF9UeXBlc10ueG1sUEsBAi0AFAAGAAgAAAAhACOyauHX&#10;AAAAlAEAAAsAAAAAAAAAAAAAAAAALAEAAF9yZWxzLy5yZWxzUEsBAi0AFAAGAAgAAAAhAAZGxrJG&#10;AgAA0QQAAA4AAAAAAAAAAAAAAAAALAIAAGRycy9lMm9Eb2MueG1sUEsBAi0AFAAGAAgAAAAhAG+B&#10;BO/iAAAADQEAAA8AAAAAAAAAAAAAAAAAngQAAGRycy9kb3ducmV2LnhtbFBLBQYAAAAABAAEAPMA&#10;AACtBQAAAAA=&#10;" o:allowincell="f" stroked="f" strokeweight="0">
              <w10:wrap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831F" w14:textId="77777777" w:rsidR="007C5A0B" w:rsidRDefault="007C5A0B" w:rsidP="0088103E">
    <w:pPr>
      <w:pStyle w:val="Piedepgina"/>
      <w:tabs>
        <w:tab w:val="clear" w:pos="4536"/>
        <w:tab w:val="clear" w:pos="9072"/>
        <w:tab w:val="center" w:pos="5032"/>
        <w:tab w:val="right" w:pos="1006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81E9C" w14:textId="77777777" w:rsidR="007C5A0B" w:rsidRDefault="007C5A0B">
      <w:r>
        <w:separator/>
      </w:r>
    </w:p>
  </w:footnote>
  <w:footnote w:type="continuationSeparator" w:id="0">
    <w:p w14:paraId="3F9399D2" w14:textId="77777777" w:rsidR="007C5A0B" w:rsidRDefault="007C5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F0E0" w14:textId="77777777" w:rsidR="007C5A0B" w:rsidRDefault="007C5A0B" w:rsidP="006A24B3">
    <w:pPr>
      <w:pStyle w:val="Encabezado"/>
      <w:rPr>
        <w:lang w:val="en-US"/>
      </w:rPr>
    </w:pPr>
  </w:p>
  <w:p w14:paraId="459E9AC4" w14:textId="77777777" w:rsidR="007C5A0B" w:rsidRDefault="007C5A0B" w:rsidP="006A24B3">
    <w:pPr>
      <w:pStyle w:val="Encabezado"/>
      <w:rPr>
        <w:lang w:val="en-US"/>
      </w:rPr>
    </w:pPr>
    <w:r>
      <w:rPr>
        <w:noProof/>
        <w:lang w:val="es-ES" w:eastAsia="es-ES"/>
      </w:rPr>
      <w:drawing>
        <wp:anchor distT="0" distB="0" distL="114300" distR="114300" simplePos="0" relativeHeight="251659264" behindDoc="1" locked="0" layoutInCell="1" allowOverlap="1" wp14:anchorId="3FF9046E" wp14:editId="4F2BD184">
          <wp:simplePos x="0" y="0"/>
          <wp:positionH relativeFrom="column">
            <wp:posOffset>-166370</wp:posOffset>
          </wp:positionH>
          <wp:positionV relativeFrom="paragraph">
            <wp:posOffset>92710</wp:posOffset>
          </wp:positionV>
          <wp:extent cx="1804670" cy="1091565"/>
          <wp:effectExtent l="0" t="0" r="0" b="0"/>
          <wp:wrapThrough wrapText="bothSides">
            <wp:wrapPolygon edited="0">
              <wp:start x="5016" y="2639"/>
              <wp:lineTo x="5016" y="8670"/>
              <wp:lineTo x="2052" y="14702"/>
              <wp:lineTo x="1140" y="18471"/>
              <wp:lineTo x="19381" y="18471"/>
              <wp:lineTo x="19609" y="18471"/>
              <wp:lineTo x="20749" y="14325"/>
              <wp:lineTo x="13909" y="8670"/>
              <wp:lineTo x="14137" y="5277"/>
              <wp:lineTo x="12312" y="3770"/>
              <wp:lineTo x="6612" y="2639"/>
              <wp:lineTo x="5016" y="2639"/>
            </wp:wrapPolygon>
          </wp:wrapThrough>
          <wp:docPr id="42" name="Imagen 42" descr="Michelin_C_S_WhiteBG_RGB_0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chelin_C_S_WhiteBG_RGB_0621-01"/>
                  <pic:cNvPicPr>
                    <a:picLocks noChangeAspect="1" noChangeArrowheads="1"/>
                  </pic:cNvPicPr>
                </pic:nvPicPr>
                <pic:blipFill>
                  <a:blip r:embed="rId1"/>
                  <a:srcRect/>
                  <a:stretch>
                    <a:fillRect/>
                  </a:stretch>
                </pic:blipFill>
                <pic:spPr bwMode="auto">
                  <a:xfrm>
                    <a:off x="0" y="0"/>
                    <a:ext cx="1804670" cy="1091565"/>
                  </a:xfrm>
                  <a:prstGeom prst="rect">
                    <a:avLst/>
                  </a:prstGeom>
                  <a:noFill/>
                  <a:ln w="9525">
                    <a:noFill/>
                    <a:miter lim="800000"/>
                    <a:headEnd/>
                    <a:tailEnd/>
                  </a:ln>
                </pic:spPr>
              </pic:pic>
            </a:graphicData>
          </a:graphic>
        </wp:anchor>
      </w:drawing>
    </w:r>
  </w:p>
  <w:p w14:paraId="70A41F6D" w14:textId="77777777" w:rsidR="007C5A0B" w:rsidRDefault="007C5A0B" w:rsidP="006A24B3">
    <w:pPr>
      <w:pStyle w:val="Encabezado"/>
      <w:rPr>
        <w:lang w:val="en-US"/>
      </w:rPr>
    </w:pPr>
  </w:p>
  <w:p w14:paraId="63568AB6" w14:textId="77777777" w:rsidR="007C5A0B" w:rsidRDefault="007C5A0B" w:rsidP="006A24B3">
    <w:pPr>
      <w:pStyle w:val="Encabezado"/>
      <w:rPr>
        <w:lang w:val="en-US"/>
      </w:rPr>
    </w:pPr>
  </w:p>
  <w:p w14:paraId="0A145A89" w14:textId="77777777" w:rsidR="007C5A0B" w:rsidRDefault="007C5A0B" w:rsidP="006A24B3">
    <w:pPr>
      <w:pStyle w:val="Encabezado"/>
      <w:rPr>
        <w:lang w:val="en-US"/>
      </w:rPr>
    </w:pPr>
  </w:p>
  <w:p w14:paraId="49E1FB42" w14:textId="77777777" w:rsidR="007C5A0B" w:rsidRDefault="007C5A0B" w:rsidP="006A24B3">
    <w:pPr>
      <w:pStyle w:val="Encabezado"/>
      <w:rPr>
        <w:lang w:val="en-US"/>
      </w:rPr>
    </w:pPr>
  </w:p>
  <w:p w14:paraId="7D70E35F" w14:textId="77777777" w:rsidR="007C5A0B" w:rsidRDefault="007C5A0B" w:rsidP="006A24B3">
    <w:pPr>
      <w:pStyle w:val="Encabezado"/>
      <w:rPr>
        <w:lang w:val="en-US"/>
      </w:rPr>
    </w:pPr>
  </w:p>
  <w:p w14:paraId="6ECFAFE4" w14:textId="77777777" w:rsidR="007C5A0B" w:rsidRPr="00425C51" w:rsidRDefault="007C5A0B" w:rsidP="006A24B3">
    <w:pPr>
      <w:pStyle w:val="Encabezado"/>
      <w:rPr>
        <w:vertAlign w:val="subscript"/>
        <w:lang w:val="en-US"/>
      </w:rPr>
    </w:pPr>
  </w:p>
  <w:p w14:paraId="309BABC0" w14:textId="77777777" w:rsidR="007C5A0B" w:rsidRPr="001402AD" w:rsidRDefault="007C5A0B" w:rsidP="006A24B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E8D6" w14:textId="77777777" w:rsidR="007C5A0B" w:rsidRDefault="007C5A0B" w:rsidP="009B4178">
    <w:pPr>
      <w:pStyle w:val="Encabezado"/>
      <w:ind w:hanging="1276"/>
      <w:rPr>
        <w:lang w:val="en-US"/>
      </w:rPr>
    </w:pPr>
    <w:r>
      <w:rPr>
        <w:noProof/>
        <w:lang w:val="es-ES" w:eastAsia="es-ES"/>
      </w:rPr>
      <w:drawing>
        <wp:anchor distT="0" distB="0" distL="114300" distR="114300" simplePos="0" relativeHeight="251658240" behindDoc="1" locked="0" layoutInCell="1" allowOverlap="1" wp14:anchorId="4279F292" wp14:editId="5B5B997D">
          <wp:simplePos x="0" y="0"/>
          <wp:positionH relativeFrom="column">
            <wp:posOffset>-280670</wp:posOffset>
          </wp:positionH>
          <wp:positionV relativeFrom="paragraph">
            <wp:posOffset>279400</wp:posOffset>
          </wp:positionV>
          <wp:extent cx="1804670" cy="1091565"/>
          <wp:effectExtent l="0" t="0" r="0" b="0"/>
          <wp:wrapThrough wrapText="bothSides">
            <wp:wrapPolygon edited="0">
              <wp:start x="5016" y="2639"/>
              <wp:lineTo x="5016" y="8670"/>
              <wp:lineTo x="2052" y="14702"/>
              <wp:lineTo x="1140" y="18471"/>
              <wp:lineTo x="19381" y="18471"/>
              <wp:lineTo x="19609" y="18471"/>
              <wp:lineTo x="20749" y="14325"/>
              <wp:lineTo x="13909" y="8670"/>
              <wp:lineTo x="14137" y="5277"/>
              <wp:lineTo x="12312" y="3770"/>
              <wp:lineTo x="6612" y="2639"/>
              <wp:lineTo x="5016" y="2639"/>
            </wp:wrapPolygon>
          </wp:wrapThrough>
          <wp:docPr id="40" name="Imagen 40" descr="Michelin_C_S_WhiteBG_RGB_06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chelin_C_S_WhiteBG_RGB_0621-01"/>
                  <pic:cNvPicPr>
                    <a:picLocks noChangeAspect="1" noChangeArrowheads="1"/>
                  </pic:cNvPicPr>
                </pic:nvPicPr>
                <pic:blipFill>
                  <a:blip r:embed="rId1"/>
                  <a:srcRect/>
                  <a:stretch>
                    <a:fillRect/>
                  </a:stretch>
                </pic:blipFill>
                <pic:spPr bwMode="auto">
                  <a:xfrm>
                    <a:off x="0" y="0"/>
                    <a:ext cx="1804670" cy="1091565"/>
                  </a:xfrm>
                  <a:prstGeom prst="rect">
                    <a:avLst/>
                  </a:prstGeom>
                  <a:noFill/>
                  <a:ln w="9525">
                    <a:noFill/>
                    <a:miter lim="800000"/>
                    <a:headEnd/>
                    <a:tailEnd/>
                  </a:ln>
                </pic:spPr>
              </pic:pic>
            </a:graphicData>
          </a:graphic>
        </wp:anchor>
      </w:drawing>
    </w:r>
    <w:r w:rsidRPr="00582BFB">
      <w:rPr>
        <w:lang w:val="en-US"/>
      </w:rPr>
      <w:t xml:space="preserve"> </w:t>
    </w:r>
    <w:r>
      <w:rPr>
        <w:lang w:val="en-US"/>
      </w:rPr>
      <w:t xml:space="preserve">               </w:t>
    </w:r>
  </w:p>
  <w:p w14:paraId="1CAA43C5" w14:textId="77777777" w:rsidR="007C5A0B" w:rsidRDefault="007C5A0B"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14:paraId="4AF690DE" w14:textId="77777777" w:rsidR="007C5A0B" w:rsidRDefault="007C5A0B" w:rsidP="00C171F8">
    <w:pPr>
      <w:pStyle w:val="Encabezado"/>
      <w:ind w:hanging="1134"/>
      <w:rPr>
        <w:rFonts w:cs="Arial"/>
        <w:lang w:val="es-ES_tradnl"/>
      </w:rPr>
    </w:pPr>
  </w:p>
  <w:p w14:paraId="7020663E" w14:textId="77777777" w:rsidR="007C5A0B" w:rsidRDefault="007C5A0B" w:rsidP="00787FEA">
    <w:pPr>
      <w:pStyle w:val="Encabezado"/>
      <w:ind w:hanging="1276"/>
      <w:rPr>
        <w:rFonts w:cs="Arial"/>
        <w:lang w:val="es-ES_tradnl"/>
      </w:rPr>
    </w:pPr>
  </w:p>
  <w:p w14:paraId="25FF514F" w14:textId="012AC35B" w:rsidR="007C5A0B" w:rsidRPr="00411366" w:rsidRDefault="007C5A0B" w:rsidP="005256F6">
    <w:pPr>
      <w:pStyle w:val="Encabezado"/>
      <w:rPr>
        <w:rFonts w:cs="Arial"/>
        <w:vertAlign w:val="subscript"/>
        <w:lang w:val="es-ES_tradnl"/>
      </w:rPr>
    </w:pPr>
  </w:p>
  <w:p w14:paraId="4EDF160B" w14:textId="77777777" w:rsidR="007C5A0B" w:rsidRDefault="007C5A0B" w:rsidP="00C171F8">
    <w:pPr>
      <w:pStyle w:val="Encabezado"/>
      <w:ind w:left="-142"/>
      <w:rPr>
        <w:rFonts w:cs="Arial"/>
        <w:color w:val="27509B"/>
        <w:sz w:val="18"/>
        <w:lang w:val="es-ES_tradnl"/>
      </w:rPr>
    </w:pPr>
  </w:p>
  <w:p w14:paraId="5F5D95BC" w14:textId="27812F53" w:rsidR="007C5A0B" w:rsidRDefault="007C5A0B" w:rsidP="002A69C7">
    <w:pPr>
      <w:pStyle w:val="Encabezado"/>
      <w:rPr>
        <w:rFonts w:cs="Arial"/>
        <w:color w:val="27509B"/>
        <w:sz w:val="18"/>
        <w:lang w:val="es-ES_tradnl"/>
      </w:rPr>
    </w:pPr>
    <w:r>
      <w:rPr>
        <w:noProof/>
        <w:lang w:val="es-ES" w:eastAsia="es-ES"/>
      </w:rPr>
      <mc:AlternateContent>
        <mc:Choice Requires="wps">
          <w:drawing>
            <wp:anchor distT="0" distB="0" distL="114300" distR="114300" simplePos="0" relativeHeight="251657216" behindDoc="0" locked="0" layoutInCell="1" allowOverlap="1" wp14:anchorId="641C3111" wp14:editId="1079B0D2">
              <wp:simplePos x="0" y="0"/>
              <wp:positionH relativeFrom="column">
                <wp:posOffset>3351530</wp:posOffset>
              </wp:positionH>
              <wp:positionV relativeFrom="paragraph">
                <wp:posOffset>72390</wp:posOffset>
              </wp:positionV>
              <wp:extent cx="3046730" cy="414020"/>
              <wp:effectExtent l="0" t="0" r="254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33F28" w14:textId="77777777" w:rsidR="007C5A0B" w:rsidRPr="00B97997" w:rsidRDefault="007C5A0B" w:rsidP="007F6ECD">
                          <w:pPr>
                            <w:ind w:left="708"/>
                            <w:jc w:val="right"/>
                            <w:rPr>
                              <w:rFonts w:cs="Arial"/>
                              <w:b/>
                              <w:sz w:val="28"/>
                              <w:szCs w:val="28"/>
                            </w:rPr>
                          </w:pPr>
                          <w:r w:rsidRPr="00B97997">
                            <w:rPr>
                              <w:rFonts w:cs="Arial"/>
                              <w:b/>
                              <w:sz w:val="28"/>
                              <w:szCs w:val="28"/>
                            </w:rPr>
                            <w:t>INFORMACIÓN DE PRENSA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263.9pt;margin-top:5.7pt;width:239.9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V7mrECAAC6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QYcIeR&#10;pC1Q9Mj3Ft2pPRqlrj19ZzLweujAz+7h3Lm6Uk13r8rvBkm1qKnc8FutVV9zyiC92N0ML64OOMaB&#10;rPtPikEcurXKA+0r3TpA6AYCdKDp6USNy6WEw1FEJtMRmEqwkZhEiecupNnxdqeN/cBVi9wixxqo&#10;9+h0d2+sy4ZmRxcXTKpCNI2nv5EvDsBxOIHYcNXZXBaezec0Slez1YwEJJmsAhIxFtwWCxJMing6&#10;Xo6Wi8Uy/uXixiSrBWNcujBHZcXkz5g7aHzQxElbRjWCOTiXktGb9aLRaEdB2YX/fM/BcnYLX6bh&#10;mwC1vCopTkh0l6RBMZlNA1KRcZBOo1kQxeldOolISpbFy5LuheT/XhLqc5yOk/EgpnPSr2qL/Pe2&#10;Npq1wsLsaESb49nJiWZOgivJPLWWimZYX7TCpX9uBdB9JNoL1ml0UKvdr/eA4lS8VuwJpKsVKAtE&#10;CAMPFrXSPzHqYXjk2PzYUs0xaj5KkH8aE+KmzeVGX27WlxsqS4DKscVoWC7sMKG2nRabGiIND06q&#10;W3gylfBqPmd1eGgwIHxRh2HmJtDl3nudR+78NwAAAP//AwBQSwMEFAAGAAgAAAAhABNLYijdAAAA&#10;CgEAAA8AAABkcnMvZG93bnJldi54bWxMj81qwzAQhO+FvIPYQG+NnNBYwbUcSkofoGkhV9naWKbS&#10;yljyT/P0VU7tcZhh5pvyuDjLJhxC50nCdpMBQ2q87qiV8PX5/nQAFqIirawnlPCDAY7V6qFUhfYz&#10;feB0ji1LJRQKJcHE2Bech8agU2Hje6TkXf3gVExyaLke1JzKneW7LMu5Ux2lBaN6PBlsvs+jk9Dc&#10;xrfDqaun+SYuol6M3V/JSvm4Xl5fgEVc4l8Y7vgJHarEVPuRdGBWwn4nEnpMxvYZ2D2QZSIHVksQ&#10;eQ68Kvn/C9UvAAAA//8DAFBLAQItABQABgAIAAAAIQDkmcPA+wAAAOEBAAATAAAAAAAAAAAAAAAA&#10;AAAAAABbQ29udGVudF9UeXBlc10ueG1sUEsBAi0AFAAGAAgAAAAhACOyauHXAAAAlAEAAAsAAAAA&#10;AAAAAAAAAAAALAEAAF9yZWxzLy5yZWxzUEsBAi0AFAAGAAgAAAAhAIvVe5qxAgAAugUAAA4AAAAA&#10;AAAAAAAAAAAALAIAAGRycy9lMm9Eb2MueG1sUEsBAi0AFAAGAAgAAAAhABNLYijdAAAACgEAAA8A&#10;AAAAAAAAAAAAAAAACQUAAGRycy9kb3ducmV2LnhtbFBLBQYAAAAABAAEAPMAAAATBgAAAAA=&#10;" filled="f" stroked="f">
              <v:textbox inset=",7.2pt,,7.2pt">
                <w:txbxContent>
                  <w:p w14:paraId="28933F28" w14:textId="77777777" w:rsidR="007C5A0B" w:rsidRPr="00B97997" w:rsidRDefault="007C5A0B" w:rsidP="007F6ECD">
                    <w:pPr>
                      <w:ind w:left="708"/>
                      <w:jc w:val="right"/>
                      <w:rPr>
                        <w:rFonts w:cs="Arial"/>
                        <w:b/>
                        <w:sz w:val="28"/>
                        <w:szCs w:val="28"/>
                      </w:rPr>
                    </w:pPr>
                    <w:r w:rsidRPr="00B97997">
                      <w:rPr>
                        <w:rFonts w:cs="Arial"/>
                        <w:b/>
                        <w:sz w:val="28"/>
                        <w:szCs w:val="28"/>
                      </w:rPr>
                      <w:t>INFORMACIÓN DE PRENSA</w:t>
                    </w:r>
                  </w:p>
                </w:txbxContent>
              </v:textbox>
            </v:shape>
          </w:pict>
        </mc:Fallback>
      </mc:AlternateContent>
    </w:r>
  </w:p>
  <w:p w14:paraId="24464329" w14:textId="77777777" w:rsidR="007C5A0B" w:rsidRDefault="007C5A0B" w:rsidP="002A69C7">
    <w:pPr>
      <w:pStyle w:val="Encabezado"/>
      <w:rPr>
        <w:rFonts w:cs="Arial"/>
        <w:color w:val="27509B"/>
        <w:sz w:val="18"/>
        <w:lang w:val="es-ES_tradnl"/>
      </w:rPr>
    </w:pPr>
  </w:p>
  <w:p w14:paraId="368B4B05" w14:textId="77777777" w:rsidR="007C5A0B" w:rsidRPr="006A24B3" w:rsidRDefault="007C5A0B" w:rsidP="00233C45">
    <w:pPr>
      <w:pStyle w:val="Encabezado"/>
      <w:rPr>
        <w:rFonts w:cs="Arial"/>
        <w:color w:val="181818"/>
        <w:sz w:val="18"/>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583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2091E"/>
    <w:multiLevelType w:val="hybridMultilevel"/>
    <w:tmpl w:val="1EDC3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C057E8"/>
    <w:multiLevelType w:val="hybridMultilevel"/>
    <w:tmpl w:val="320C5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BA2569D"/>
    <w:multiLevelType w:val="hybridMultilevel"/>
    <w:tmpl w:val="0D421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4A97980"/>
    <w:multiLevelType w:val="hybridMultilevel"/>
    <w:tmpl w:val="095434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4919B9"/>
    <w:multiLevelType w:val="hybridMultilevel"/>
    <w:tmpl w:val="61600E88"/>
    <w:lvl w:ilvl="0" w:tplc="55A880AA">
      <w:start w:val="23"/>
      <w:numFmt w:val="bullet"/>
      <w:lvlText w:val="-"/>
      <w:lvlJc w:val="left"/>
      <w:pPr>
        <w:ind w:left="1080" w:hanging="360"/>
      </w:pPr>
      <w:rPr>
        <w:rFonts w:ascii="Arial" w:eastAsia="Times"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7674BF8"/>
    <w:multiLevelType w:val="hybridMultilevel"/>
    <w:tmpl w:val="43FA188C"/>
    <w:lvl w:ilvl="0" w:tplc="1AFC9D0A">
      <w:start w:val="23"/>
      <w:numFmt w:val="bullet"/>
      <w:lvlText w:val=""/>
      <w:lvlJc w:val="left"/>
      <w:pPr>
        <w:ind w:left="720" w:hanging="360"/>
      </w:pPr>
      <w:rPr>
        <w:rFonts w:ascii="Wingdings" w:eastAsia="Times"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BB5901"/>
    <w:multiLevelType w:val="hybridMultilevel"/>
    <w:tmpl w:val="7478B8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1A132D"/>
    <w:multiLevelType w:val="hybridMultilevel"/>
    <w:tmpl w:val="902A4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6D3138"/>
    <w:multiLevelType w:val="hybridMultilevel"/>
    <w:tmpl w:val="B8087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882590"/>
    <w:multiLevelType w:val="hybridMultilevel"/>
    <w:tmpl w:val="668C74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10"/>
  </w:num>
  <w:num w:numId="6">
    <w:abstractNumId w:val="7"/>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6"/>
    <w:rsid w:val="00015C33"/>
    <w:rsid w:val="000221A3"/>
    <w:rsid w:val="00033AFC"/>
    <w:rsid w:val="000545FB"/>
    <w:rsid w:val="0007580B"/>
    <w:rsid w:val="00081A9B"/>
    <w:rsid w:val="000871B4"/>
    <w:rsid w:val="00093C6B"/>
    <w:rsid w:val="00096DE4"/>
    <w:rsid w:val="000B0697"/>
    <w:rsid w:val="000B4243"/>
    <w:rsid w:val="000C4D13"/>
    <w:rsid w:val="000E696C"/>
    <w:rsid w:val="001114DF"/>
    <w:rsid w:val="00114523"/>
    <w:rsid w:val="001148C6"/>
    <w:rsid w:val="00117201"/>
    <w:rsid w:val="00132B07"/>
    <w:rsid w:val="0013333C"/>
    <w:rsid w:val="00134E51"/>
    <w:rsid w:val="001402AD"/>
    <w:rsid w:val="00147901"/>
    <w:rsid w:val="00150364"/>
    <w:rsid w:val="0016061F"/>
    <w:rsid w:val="00182044"/>
    <w:rsid w:val="00185CA8"/>
    <w:rsid w:val="00187571"/>
    <w:rsid w:val="001B52B3"/>
    <w:rsid w:val="001C2F06"/>
    <w:rsid w:val="001C2F9C"/>
    <w:rsid w:val="001C549F"/>
    <w:rsid w:val="001C5D90"/>
    <w:rsid w:val="001C7893"/>
    <w:rsid w:val="001E28FF"/>
    <w:rsid w:val="001F4F18"/>
    <w:rsid w:val="00210CD3"/>
    <w:rsid w:val="00233C45"/>
    <w:rsid w:val="00237269"/>
    <w:rsid w:val="00266C4C"/>
    <w:rsid w:val="00284EAE"/>
    <w:rsid w:val="00285C5A"/>
    <w:rsid w:val="002A6943"/>
    <w:rsid w:val="002A69C7"/>
    <w:rsid w:val="002B25C5"/>
    <w:rsid w:val="002B5DCB"/>
    <w:rsid w:val="002C27B7"/>
    <w:rsid w:val="002F00B5"/>
    <w:rsid w:val="00333C7A"/>
    <w:rsid w:val="00355128"/>
    <w:rsid w:val="00356350"/>
    <w:rsid w:val="00357516"/>
    <w:rsid w:val="0039289B"/>
    <w:rsid w:val="003964B4"/>
    <w:rsid w:val="003B0FA7"/>
    <w:rsid w:val="003B5A07"/>
    <w:rsid w:val="003E1339"/>
    <w:rsid w:val="003F204B"/>
    <w:rsid w:val="003F4C4E"/>
    <w:rsid w:val="00402D4D"/>
    <w:rsid w:val="00404235"/>
    <w:rsid w:val="00411366"/>
    <w:rsid w:val="00425C51"/>
    <w:rsid w:val="004328B2"/>
    <w:rsid w:val="00442148"/>
    <w:rsid w:val="00457804"/>
    <w:rsid w:val="00461603"/>
    <w:rsid w:val="00476F8A"/>
    <w:rsid w:val="00493F7B"/>
    <w:rsid w:val="00495BAC"/>
    <w:rsid w:val="004C02CE"/>
    <w:rsid w:val="004D1029"/>
    <w:rsid w:val="004E48B3"/>
    <w:rsid w:val="004E7FCB"/>
    <w:rsid w:val="0050076D"/>
    <w:rsid w:val="00502047"/>
    <w:rsid w:val="00525064"/>
    <w:rsid w:val="005256F6"/>
    <w:rsid w:val="00533FAF"/>
    <w:rsid w:val="005412E0"/>
    <w:rsid w:val="005432C8"/>
    <w:rsid w:val="00556B4C"/>
    <w:rsid w:val="00562E3B"/>
    <w:rsid w:val="0057023B"/>
    <w:rsid w:val="005745AE"/>
    <w:rsid w:val="00575C39"/>
    <w:rsid w:val="00576ADA"/>
    <w:rsid w:val="00577877"/>
    <w:rsid w:val="00582BFB"/>
    <w:rsid w:val="005865D0"/>
    <w:rsid w:val="00592907"/>
    <w:rsid w:val="00596724"/>
    <w:rsid w:val="005B0EA6"/>
    <w:rsid w:val="005C03AF"/>
    <w:rsid w:val="005C2C61"/>
    <w:rsid w:val="005C5DB5"/>
    <w:rsid w:val="005D1836"/>
    <w:rsid w:val="005E2BDE"/>
    <w:rsid w:val="005E3CB5"/>
    <w:rsid w:val="005E608C"/>
    <w:rsid w:val="005F313F"/>
    <w:rsid w:val="005F5C9E"/>
    <w:rsid w:val="005F6EBC"/>
    <w:rsid w:val="0061064D"/>
    <w:rsid w:val="006451D5"/>
    <w:rsid w:val="006461FD"/>
    <w:rsid w:val="00666F6A"/>
    <w:rsid w:val="00690EC1"/>
    <w:rsid w:val="00696FC7"/>
    <w:rsid w:val="006979F5"/>
    <w:rsid w:val="006A24B3"/>
    <w:rsid w:val="006B0B70"/>
    <w:rsid w:val="006C1C29"/>
    <w:rsid w:val="006C5CDF"/>
    <w:rsid w:val="006D2BAF"/>
    <w:rsid w:val="00701300"/>
    <w:rsid w:val="00710D88"/>
    <w:rsid w:val="00713534"/>
    <w:rsid w:val="0071758C"/>
    <w:rsid w:val="007245B6"/>
    <w:rsid w:val="00735947"/>
    <w:rsid w:val="00750480"/>
    <w:rsid w:val="00787FEA"/>
    <w:rsid w:val="007A2E17"/>
    <w:rsid w:val="007A6490"/>
    <w:rsid w:val="007A6744"/>
    <w:rsid w:val="007B3433"/>
    <w:rsid w:val="007C5A0B"/>
    <w:rsid w:val="007E2645"/>
    <w:rsid w:val="007F6ECD"/>
    <w:rsid w:val="00841A77"/>
    <w:rsid w:val="008465B7"/>
    <w:rsid w:val="00846BC9"/>
    <w:rsid w:val="00853988"/>
    <w:rsid w:val="0085403A"/>
    <w:rsid w:val="0088103E"/>
    <w:rsid w:val="00881E40"/>
    <w:rsid w:val="0089251A"/>
    <w:rsid w:val="008A0DDE"/>
    <w:rsid w:val="008E3C51"/>
    <w:rsid w:val="008E4BFB"/>
    <w:rsid w:val="008E6D1C"/>
    <w:rsid w:val="008F13CE"/>
    <w:rsid w:val="008F5E61"/>
    <w:rsid w:val="009079F7"/>
    <w:rsid w:val="00920F63"/>
    <w:rsid w:val="00932B5E"/>
    <w:rsid w:val="009362CB"/>
    <w:rsid w:val="009536CB"/>
    <w:rsid w:val="00961727"/>
    <w:rsid w:val="0097559F"/>
    <w:rsid w:val="00976CF6"/>
    <w:rsid w:val="00986F07"/>
    <w:rsid w:val="00991EAA"/>
    <w:rsid w:val="0099548B"/>
    <w:rsid w:val="009958F5"/>
    <w:rsid w:val="009A106C"/>
    <w:rsid w:val="009A1E96"/>
    <w:rsid w:val="009B0804"/>
    <w:rsid w:val="009B4178"/>
    <w:rsid w:val="009C45BE"/>
    <w:rsid w:val="009D19A4"/>
    <w:rsid w:val="009D7E3B"/>
    <w:rsid w:val="009E4760"/>
    <w:rsid w:val="009F473F"/>
    <w:rsid w:val="00A010AB"/>
    <w:rsid w:val="00A12806"/>
    <w:rsid w:val="00A149EE"/>
    <w:rsid w:val="00A20248"/>
    <w:rsid w:val="00A20DC3"/>
    <w:rsid w:val="00A2114D"/>
    <w:rsid w:val="00A21C63"/>
    <w:rsid w:val="00A226BE"/>
    <w:rsid w:val="00A30450"/>
    <w:rsid w:val="00A30E75"/>
    <w:rsid w:val="00A36F95"/>
    <w:rsid w:val="00A55B17"/>
    <w:rsid w:val="00A62BA1"/>
    <w:rsid w:val="00AA0783"/>
    <w:rsid w:val="00AA6FC3"/>
    <w:rsid w:val="00AB2723"/>
    <w:rsid w:val="00AD729B"/>
    <w:rsid w:val="00AE248D"/>
    <w:rsid w:val="00B03AC6"/>
    <w:rsid w:val="00B06562"/>
    <w:rsid w:val="00B07E66"/>
    <w:rsid w:val="00B246B2"/>
    <w:rsid w:val="00B302E0"/>
    <w:rsid w:val="00B44A81"/>
    <w:rsid w:val="00B65438"/>
    <w:rsid w:val="00B70A67"/>
    <w:rsid w:val="00B7418A"/>
    <w:rsid w:val="00B80D7B"/>
    <w:rsid w:val="00B940EF"/>
    <w:rsid w:val="00B95258"/>
    <w:rsid w:val="00B97997"/>
    <w:rsid w:val="00BA04D3"/>
    <w:rsid w:val="00BA6D3E"/>
    <w:rsid w:val="00BB7DA3"/>
    <w:rsid w:val="00BE6CE6"/>
    <w:rsid w:val="00C0195B"/>
    <w:rsid w:val="00C0755C"/>
    <w:rsid w:val="00C171F8"/>
    <w:rsid w:val="00C260A9"/>
    <w:rsid w:val="00C43843"/>
    <w:rsid w:val="00C619DF"/>
    <w:rsid w:val="00C625F4"/>
    <w:rsid w:val="00C66E37"/>
    <w:rsid w:val="00C70821"/>
    <w:rsid w:val="00C730D4"/>
    <w:rsid w:val="00C90EBF"/>
    <w:rsid w:val="00CB31BC"/>
    <w:rsid w:val="00CD6082"/>
    <w:rsid w:val="00CE0ABF"/>
    <w:rsid w:val="00CE6CE7"/>
    <w:rsid w:val="00CF21CD"/>
    <w:rsid w:val="00D115A9"/>
    <w:rsid w:val="00D27EC1"/>
    <w:rsid w:val="00D41F17"/>
    <w:rsid w:val="00D47F6A"/>
    <w:rsid w:val="00D540A6"/>
    <w:rsid w:val="00D5704E"/>
    <w:rsid w:val="00D705D7"/>
    <w:rsid w:val="00D843F5"/>
    <w:rsid w:val="00D857BF"/>
    <w:rsid w:val="00D87A12"/>
    <w:rsid w:val="00D90DB7"/>
    <w:rsid w:val="00D9200F"/>
    <w:rsid w:val="00D952CF"/>
    <w:rsid w:val="00D9569C"/>
    <w:rsid w:val="00DA5134"/>
    <w:rsid w:val="00DA6D12"/>
    <w:rsid w:val="00DC3909"/>
    <w:rsid w:val="00DC7BDC"/>
    <w:rsid w:val="00DE7DB9"/>
    <w:rsid w:val="00E00D5D"/>
    <w:rsid w:val="00E30228"/>
    <w:rsid w:val="00E31609"/>
    <w:rsid w:val="00E4513A"/>
    <w:rsid w:val="00E47E2F"/>
    <w:rsid w:val="00E73679"/>
    <w:rsid w:val="00E82EA0"/>
    <w:rsid w:val="00E8373F"/>
    <w:rsid w:val="00EF6358"/>
    <w:rsid w:val="00EF65B9"/>
    <w:rsid w:val="00EF6A34"/>
    <w:rsid w:val="00F001F3"/>
    <w:rsid w:val="00F16CCC"/>
    <w:rsid w:val="00F17D8A"/>
    <w:rsid w:val="00F24158"/>
    <w:rsid w:val="00F260D8"/>
    <w:rsid w:val="00F30F8D"/>
    <w:rsid w:val="00F52972"/>
    <w:rsid w:val="00F5367D"/>
    <w:rsid w:val="00F53A68"/>
    <w:rsid w:val="00F97E50"/>
    <w:rsid w:val="00FB50C0"/>
    <w:rsid w:val="00FD4E7E"/>
    <w:rsid w:val="00FF08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9"/>
    </o:shapedefaults>
    <o:shapelayout v:ext="edit">
      <o:idmap v:ext="edit" data="1"/>
    </o:shapelayout>
  </w:shapeDefaults>
  <w:decimalSymbol w:val=","/>
  <w:listSeparator w:val=";"/>
  <w14:docId w14:val="6E4F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F001F3"/>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F001F3"/>
    <w:pPr>
      <w:spacing w:after="120"/>
      <w:jc w:val="left"/>
    </w:pPr>
    <w:rPr>
      <w:rFonts w:ascii="Times" w:hAnsi="Times"/>
      <w:b/>
      <w:sz w:val="34"/>
    </w:rPr>
  </w:style>
  <w:style w:type="paragraph" w:customStyle="1" w:styleId="TITULARMICHELIN">
    <w:name w:val="TITULAR MICHELIN"/>
    <w:basedOn w:val="Normal"/>
    <w:rsid w:val="00F001F3"/>
    <w:pPr>
      <w:spacing w:line="360" w:lineRule="exact"/>
    </w:pPr>
    <w:rPr>
      <w:rFonts w:ascii="Times" w:eastAsia="Times" w:hAnsi="Times"/>
      <w:b/>
      <w:snapToGrid w:val="0"/>
      <w:color w:val="333399"/>
      <w:sz w:val="40"/>
      <w:szCs w:val="24"/>
      <w:lang w:val="es-ES_tradnl"/>
    </w:rPr>
  </w:style>
  <w:style w:type="table" w:styleId="Tablaconcuadrcula">
    <w:name w:val="Table Grid"/>
    <w:basedOn w:val="Tablanormal"/>
    <w:uiPriority w:val="59"/>
    <w:rsid w:val="00CE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32B07"/>
    <w:rPr>
      <w:color w:val="0000FF" w:themeColor="hyperlink"/>
      <w:u w:val="single"/>
    </w:rPr>
  </w:style>
  <w:style w:type="character" w:styleId="Hipervnculovisitado">
    <w:name w:val="FollowedHyperlink"/>
    <w:basedOn w:val="Fuentedeprrafopredeter"/>
    <w:uiPriority w:val="99"/>
    <w:semiHidden/>
    <w:unhideWhenUsed/>
    <w:rsid w:val="00C619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F001F3"/>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F001F3"/>
    <w:pPr>
      <w:spacing w:after="120"/>
      <w:jc w:val="left"/>
    </w:pPr>
    <w:rPr>
      <w:rFonts w:ascii="Times" w:hAnsi="Times"/>
      <w:b/>
      <w:sz w:val="34"/>
    </w:rPr>
  </w:style>
  <w:style w:type="paragraph" w:customStyle="1" w:styleId="TITULARMICHELIN">
    <w:name w:val="TITULAR MICHELIN"/>
    <w:basedOn w:val="Normal"/>
    <w:rsid w:val="00F001F3"/>
    <w:pPr>
      <w:spacing w:line="360" w:lineRule="exact"/>
    </w:pPr>
    <w:rPr>
      <w:rFonts w:ascii="Times" w:eastAsia="Times" w:hAnsi="Times"/>
      <w:b/>
      <w:snapToGrid w:val="0"/>
      <w:color w:val="333399"/>
      <w:sz w:val="40"/>
      <w:szCs w:val="24"/>
      <w:lang w:val="es-ES_tradnl"/>
    </w:rPr>
  </w:style>
  <w:style w:type="table" w:styleId="Tablaconcuadrcula">
    <w:name w:val="Table Grid"/>
    <w:basedOn w:val="Tablanormal"/>
    <w:uiPriority w:val="59"/>
    <w:rsid w:val="00CE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32B07"/>
    <w:rPr>
      <w:color w:val="0000FF" w:themeColor="hyperlink"/>
      <w:u w:val="single"/>
    </w:rPr>
  </w:style>
  <w:style w:type="character" w:styleId="Hipervnculovisitado">
    <w:name w:val="FollowedHyperlink"/>
    <w:basedOn w:val="Fuentedeprrafopredeter"/>
    <w:uiPriority w:val="99"/>
    <w:semiHidden/>
    <w:unhideWhenUsed/>
    <w:rsid w:val="00C61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2797">
      <w:bodyDiv w:val="1"/>
      <w:marLeft w:val="0"/>
      <w:marRight w:val="0"/>
      <w:marTop w:val="0"/>
      <w:marBottom w:val="0"/>
      <w:divBdr>
        <w:top w:val="none" w:sz="0" w:space="0" w:color="auto"/>
        <w:left w:val="none" w:sz="0" w:space="0" w:color="auto"/>
        <w:bottom w:val="none" w:sz="0" w:space="0" w:color="auto"/>
        <w:right w:val="none" w:sz="0" w:space="0" w:color="auto"/>
      </w:divBdr>
      <w:divsChild>
        <w:div w:id="1345593989">
          <w:marLeft w:val="0"/>
          <w:marRight w:val="0"/>
          <w:marTop w:val="0"/>
          <w:marBottom w:val="0"/>
          <w:divBdr>
            <w:top w:val="none" w:sz="0" w:space="0" w:color="auto"/>
            <w:left w:val="none" w:sz="0" w:space="0" w:color="auto"/>
            <w:bottom w:val="none" w:sz="0" w:space="0" w:color="auto"/>
            <w:right w:val="none" w:sz="0" w:space="0" w:color="auto"/>
          </w:divBdr>
        </w:div>
        <w:div w:id="1516773256">
          <w:marLeft w:val="0"/>
          <w:marRight w:val="0"/>
          <w:marTop w:val="0"/>
          <w:marBottom w:val="0"/>
          <w:divBdr>
            <w:top w:val="none" w:sz="0" w:space="0" w:color="auto"/>
            <w:left w:val="none" w:sz="0" w:space="0" w:color="auto"/>
            <w:bottom w:val="none" w:sz="0" w:space="0" w:color="auto"/>
            <w:right w:val="none" w:sz="0" w:space="0" w:color="auto"/>
          </w:divBdr>
        </w:div>
        <w:div w:id="1106577250">
          <w:marLeft w:val="0"/>
          <w:marRight w:val="0"/>
          <w:marTop w:val="0"/>
          <w:marBottom w:val="0"/>
          <w:divBdr>
            <w:top w:val="none" w:sz="0" w:space="0" w:color="auto"/>
            <w:left w:val="none" w:sz="0" w:space="0" w:color="auto"/>
            <w:bottom w:val="none" w:sz="0" w:space="0" w:color="auto"/>
            <w:right w:val="none" w:sz="0" w:space="0" w:color="auto"/>
          </w:divBdr>
        </w:div>
      </w:divsChild>
    </w:div>
    <w:div w:id="1371413738">
      <w:bodyDiv w:val="1"/>
      <w:marLeft w:val="0"/>
      <w:marRight w:val="0"/>
      <w:marTop w:val="0"/>
      <w:marBottom w:val="0"/>
      <w:divBdr>
        <w:top w:val="none" w:sz="0" w:space="0" w:color="auto"/>
        <w:left w:val="none" w:sz="0" w:space="0" w:color="auto"/>
        <w:bottom w:val="none" w:sz="0" w:space="0" w:color="auto"/>
        <w:right w:val="none" w:sz="0" w:space="0" w:color="auto"/>
      </w:divBdr>
      <w:divsChild>
        <w:div w:id="812061626">
          <w:marLeft w:val="0"/>
          <w:marRight w:val="0"/>
          <w:marTop w:val="15"/>
          <w:marBottom w:val="0"/>
          <w:divBdr>
            <w:top w:val="none" w:sz="0" w:space="0" w:color="auto"/>
            <w:left w:val="none" w:sz="0" w:space="0" w:color="auto"/>
            <w:bottom w:val="none" w:sz="0" w:space="0" w:color="auto"/>
            <w:right w:val="none" w:sz="0" w:space="0" w:color="auto"/>
          </w:divBdr>
          <w:divsChild>
            <w:div w:id="1793750079">
              <w:marLeft w:val="0"/>
              <w:marRight w:val="0"/>
              <w:marTop w:val="0"/>
              <w:marBottom w:val="0"/>
              <w:divBdr>
                <w:top w:val="none" w:sz="0" w:space="0" w:color="auto"/>
                <w:left w:val="none" w:sz="0" w:space="0" w:color="auto"/>
                <w:bottom w:val="none" w:sz="0" w:space="0" w:color="auto"/>
                <w:right w:val="none" w:sz="0" w:space="0" w:color="auto"/>
              </w:divBdr>
              <w:divsChild>
                <w:div w:id="2205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GC\echanges\helene\CAP\papeterie\tes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58B437-476B-C644-8B86-36476533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\SGC\echanges\helene\CAP\papeterie\test.dot</Template>
  <TotalTime>13</TotalTime>
  <Pages>5</Pages>
  <Words>2084</Words>
  <Characters>11467</Characters>
  <Application>Microsoft Macintosh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13524</CharactersWithSpaces>
  <SharedDoc>false</SharedDoc>
  <HLinks>
    <vt:vector size="12" baseType="variant">
      <vt:variant>
        <vt:i4>65651</vt:i4>
      </vt:variant>
      <vt:variant>
        <vt:i4>-1</vt:i4>
      </vt:variant>
      <vt:variant>
        <vt:i4>2088</vt:i4>
      </vt:variant>
      <vt:variant>
        <vt:i4>1</vt:i4>
      </vt:variant>
      <vt:variant>
        <vt:lpwstr>Michelin_C_S_WhiteBG_RGB_0621-01</vt:lpwstr>
      </vt:variant>
      <vt:variant>
        <vt:lpwstr/>
      </vt:variant>
      <vt:variant>
        <vt:i4>65651</vt:i4>
      </vt:variant>
      <vt:variant>
        <vt:i4>-1</vt:i4>
      </vt:variant>
      <vt:variant>
        <vt:i4>2090</vt:i4>
      </vt:variant>
      <vt:variant>
        <vt:i4>1</vt:i4>
      </vt:variant>
      <vt:variant>
        <vt:lpwstr>Michelin_C_S_WhiteBG_RGB_0621-01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Antonio Roncero</cp:lastModifiedBy>
  <cp:revision>7</cp:revision>
  <cp:lastPrinted>2017-09-13T07:10:00Z</cp:lastPrinted>
  <dcterms:created xsi:type="dcterms:W3CDTF">2018-03-15T18:05:00Z</dcterms:created>
  <dcterms:modified xsi:type="dcterms:W3CDTF">2018-03-19T17:59:00Z</dcterms:modified>
</cp:coreProperties>
</file>