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8FA39" w14:textId="4B6AE2D8" w:rsidR="007F65D7" w:rsidRPr="0027513D" w:rsidRDefault="007F65D7" w:rsidP="007F65D7">
      <w:pPr>
        <w:keepNext/>
        <w:spacing w:after="230" w:line="240" w:lineRule="auto"/>
        <w:jc w:val="right"/>
        <w:outlineLvl w:val="0"/>
        <w:rPr>
          <w:rFonts w:ascii="Times" w:eastAsia="Times" w:hAnsi="Times" w:cs="Times"/>
          <w:b/>
          <w:color w:val="27509B" w:themeColor="accent4"/>
          <w:sz w:val="24"/>
          <w:szCs w:val="24"/>
        </w:rPr>
      </w:pPr>
      <w:r w:rsidRPr="00137725">
        <w:rPr>
          <w:rFonts w:ascii="Times" w:eastAsia="Times" w:hAnsi="Times" w:cs="Times"/>
          <w:b/>
          <w:color w:val="808080"/>
          <w:sz w:val="24"/>
          <w:szCs w:val="24"/>
        </w:rPr>
        <w:t>INFORMACIÓN DE PRENSA</w:t>
      </w:r>
      <w:r w:rsidRPr="00137725">
        <w:rPr>
          <w:rFonts w:ascii="MingLiU" w:eastAsia="MingLiU" w:hAnsi="MingLiU" w:cs="MingLiU"/>
          <w:b/>
          <w:color w:val="808080"/>
          <w:sz w:val="24"/>
          <w:szCs w:val="24"/>
        </w:rPr>
        <w:br/>
      </w:r>
      <w:r w:rsidR="00D213E6" w:rsidRPr="00D213E6">
        <w:rPr>
          <w:rFonts w:ascii="Times" w:eastAsia="Times" w:hAnsi="Times" w:cs="Times"/>
          <w:color w:val="27509B" w:themeColor="accent4"/>
          <w:sz w:val="24"/>
          <w:szCs w:val="24"/>
        </w:rPr>
        <w:t>31</w:t>
      </w:r>
      <w:r w:rsidR="002247A5" w:rsidRPr="00D213E6">
        <w:rPr>
          <w:rFonts w:ascii="Times" w:eastAsia="Times" w:hAnsi="Times" w:cs="Times"/>
          <w:color w:val="27509B" w:themeColor="accent4"/>
          <w:sz w:val="24"/>
          <w:szCs w:val="24"/>
        </w:rPr>
        <w:t>/</w:t>
      </w:r>
      <w:r w:rsidR="00D213E6" w:rsidRPr="00D213E6">
        <w:rPr>
          <w:rFonts w:ascii="Times" w:eastAsia="Times" w:hAnsi="Times" w:cs="Times"/>
          <w:color w:val="27509B" w:themeColor="accent4"/>
          <w:sz w:val="24"/>
          <w:szCs w:val="24"/>
        </w:rPr>
        <w:t>08</w:t>
      </w:r>
      <w:r w:rsidR="002247A5" w:rsidRPr="00D213E6">
        <w:rPr>
          <w:rFonts w:ascii="Times" w:eastAsia="Times" w:hAnsi="Times" w:cs="Times"/>
          <w:color w:val="27509B" w:themeColor="accent4"/>
          <w:sz w:val="24"/>
          <w:szCs w:val="24"/>
        </w:rPr>
        <w:t>/2018</w:t>
      </w:r>
    </w:p>
    <w:p w14:paraId="5C7467B3" w14:textId="77777777" w:rsidR="007F65D7" w:rsidRPr="009908D0" w:rsidRDefault="00B6701D" w:rsidP="00930CA7">
      <w:pPr>
        <w:spacing w:after="120" w:line="360" w:lineRule="exact"/>
        <w:rPr>
          <w:rFonts w:ascii="Times" w:eastAsia="Times New Roman" w:hAnsi="Times" w:cs="Times"/>
          <w:b/>
          <w:bCs/>
          <w:snapToGrid w:val="0"/>
          <w:color w:val="333399"/>
          <w:sz w:val="38"/>
          <w:szCs w:val="40"/>
          <w:lang w:val="es-ES_tradnl" w:bidi="es-ES_tradnl"/>
        </w:rPr>
      </w:pPr>
      <w:bookmarkStart w:id="0" w:name="_GoBack"/>
      <w:bookmarkEnd w:id="0"/>
      <w:r>
        <w:rPr>
          <w:rFonts w:ascii="Times" w:eastAsia="Times New Roman" w:hAnsi="Times" w:cs="Times"/>
          <w:b/>
          <w:bCs/>
          <w:snapToGrid w:val="0"/>
          <w:color w:val="333399"/>
          <w:sz w:val="38"/>
          <w:szCs w:val="40"/>
          <w:lang w:val="es-ES_tradnl" w:bidi="es-ES_tradnl"/>
        </w:rPr>
        <w:t>Con una selección de 39 restaurantes con estrella, l</w:t>
      </w:r>
      <w:r w:rsidR="009908D0" w:rsidRPr="009908D0">
        <w:rPr>
          <w:rFonts w:ascii="Times" w:eastAsia="Times New Roman" w:hAnsi="Times" w:cs="Times"/>
          <w:b/>
          <w:bCs/>
          <w:snapToGrid w:val="0"/>
          <w:color w:val="333399"/>
          <w:sz w:val="38"/>
          <w:szCs w:val="40"/>
          <w:lang w:val="es-ES_tradnl" w:bidi="es-ES_tradnl"/>
        </w:rPr>
        <w:t xml:space="preserve">a guía MICHELIN destaca </w:t>
      </w:r>
      <w:r>
        <w:rPr>
          <w:rFonts w:ascii="Times" w:eastAsia="Times New Roman" w:hAnsi="Times" w:cs="Times"/>
          <w:b/>
          <w:bCs/>
          <w:snapToGrid w:val="0"/>
          <w:color w:val="333399"/>
          <w:sz w:val="38"/>
          <w:szCs w:val="40"/>
          <w:lang w:val="es-ES_tradnl" w:bidi="es-ES_tradnl"/>
        </w:rPr>
        <w:t xml:space="preserve">un año más </w:t>
      </w:r>
      <w:r w:rsidR="009908D0" w:rsidRPr="009908D0">
        <w:rPr>
          <w:rFonts w:ascii="Times" w:eastAsia="Times New Roman" w:hAnsi="Times" w:cs="Times"/>
          <w:b/>
          <w:bCs/>
          <w:snapToGrid w:val="0"/>
          <w:color w:val="333399"/>
          <w:sz w:val="38"/>
          <w:szCs w:val="40"/>
          <w:lang w:val="es-ES_tradnl" w:bidi="es-ES_tradnl"/>
        </w:rPr>
        <w:t xml:space="preserve">la </w:t>
      </w:r>
      <w:r>
        <w:rPr>
          <w:rFonts w:ascii="Times" w:eastAsia="Times New Roman" w:hAnsi="Times" w:cs="Times"/>
          <w:b/>
          <w:bCs/>
          <w:snapToGrid w:val="0"/>
          <w:color w:val="333399"/>
          <w:sz w:val="38"/>
          <w:szCs w:val="40"/>
          <w:lang w:val="es-ES_tradnl" w:bidi="es-ES_tradnl"/>
        </w:rPr>
        <w:t xml:space="preserve">gran </w:t>
      </w:r>
      <w:r w:rsidR="009908D0" w:rsidRPr="009908D0">
        <w:rPr>
          <w:rFonts w:ascii="Times" w:eastAsia="Times New Roman" w:hAnsi="Times" w:cs="Times"/>
          <w:b/>
          <w:bCs/>
          <w:snapToGrid w:val="0"/>
          <w:color w:val="333399"/>
          <w:sz w:val="38"/>
          <w:szCs w:val="40"/>
          <w:lang w:val="es-ES_tradnl" w:bidi="es-ES_tradnl"/>
        </w:rPr>
        <w:t>riqueza gastronómica de Singapur</w:t>
      </w:r>
      <w:r w:rsidR="00D31C61">
        <w:rPr>
          <w:rFonts w:ascii="Times" w:eastAsia="Times New Roman" w:hAnsi="Times" w:cs="Times"/>
          <w:b/>
          <w:bCs/>
          <w:snapToGrid w:val="0"/>
          <w:color w:val="333399"/>
          <w:sz w:val="38"/>
          <w:szCs w:val="40"/>
          <w:lang w:val="es-ES_tradnl" w:bidi="es-ES_tradnl"/>
        </w:rPr>
        <w:t>.</w:t>
      </w:r>
      <w:r>
        <w:rPr>
          <w:rFonts w:ascii="Times" w:eastAsia="Times New Roman" w:hAnsi="Times" w:cs="Times"/>
          <w:b/>
          <w:bCs/>
          <w:snapToGrid w:val="0"/>
          <w:color w:val="333399"/>
          <w:sz w:val="38"/>
          <w:szCs w:val="40"/>
          <w:lang w:val="es-ES_tradnl" w:bidi="es-ES_tradnl"/>
        </w:rPr>
        <w:t xml:space="preserve"> </w:t>
      </w:r>
    </w:p>
    <w:p w14:paraId="78BB15C4" w14:textId="77777777" w:rsidR="00930CA7" w:rsidRPr="00B6701D" w:rsidRDefault="00930CA7" w:rsidP="00930CA7">
      <w:pPr>
        <w:spacing w:after="0" w:line="340" w:lineRule="exact"/>
        <w:rPr>
          <w:rFonts w:ascii="Arial" w:eastAsia="Times" w:hAnsi="Arial" w:cs="Arial"/>
          <w:b/>
          <w:snapToGrid w:val="0"/>
          <w:color w:val="auto"/>
          <w:sz w:val="40"/>
          <w:szCs w:val="26"/>
          <w:lang w:val="es-ES_tradnl"/>
        </w:rPr>
      </w:pPr>
    </w:p>
    <w:p w14:paraId="3C3EF4F1" w14:textId="77777777" w:rsidR="0027513D" w:rsidRPr="00CE2757" w:rsidRDefault="007B782B" w:rsidP="00930CA7">
      <w:pPr>
        <w:spacing w:after="0" w:line="320" w:lineRule="exact"/>
        <w:rPr>
          <w:rFonts w:ascii="Times" w:eastAsia="Times" w:hAnsi="Times" w:cs="Times New Roman"/>
          <w:b/>
          <w:i/>
          <w:snapToGrid w:val="0"/>
          <w:color w:val="auto"/>
          <w:sz w:val="25"/>
          <w:szCs w:val="25"/>
        </w:rPr>
      </w:pPr>
      <w:r>
        <w:rPr>
          <w:rFonts w:ascii="Times-BoldItalic" w:hAnsi="Times-BoldItalic" w:cs="Times-BoldItalic"/>
          <w:b/>
          <w:bCs/>
          <w:i/>
          <w:iCs/>
          <w:color w:val="33339A"/>
          <w:sz w:val="25"/>
          <w:szCs w:val="25"/>
          <w:lang w:val="es-ES_tradnl"/>
        </w:rPr>
        <w:t>La tercera edición de la guía MICHELIN Singapur representa la calidad, la diversidad y el dinamismo de su escena gastronómica</w:t>
      </w:r>
      <w:r w:rsidR="009C1E4F">
        <w:rPr>
          <w:rFonts w:ascii="Times-BoldItalic" w:hAnsi="Times-BoldItalic" w:cs="Times-BoldItalic"/>
          <w:b/>
          <w:bCs/>
          <w:i/>
          <w:iCs/>
          <w:color w:val="33339A"/>
          <w:sz w:val="25"/>
          <w:szCs w:val="25"/>
          <w:lang w:val="es-ES_tradnl"/>
        </w:rPr>
        <w:t>.</w:t>
      </w:r>
    </w:p>
    <w:p w14:paraId="56479B64" w14:textId="77777777" w:rsidR="009908D0" w:rsidRDefault="009908D0" w:rsidP="00B4746A">
      <w:pPr>
        <w:spacing w:after="240" w:line="270" w:lineRule="atLeast"/>
        <w:jc w:val="both"/>
        <w:rPr>
          <w:rFonts w:ascii="Arial" w:eastAsia="Times" w:hAnsi="Arial" w:cs="Times New Roman"/>
          <w:bCs/>
          <w:color w:val="auto"/>
          <w:sz w:val="21"/>
          <w:szCs w:val="21"/>
        </w:rPr>
      </w:pPr>
    </w:p>
    <w:p w14:paraId="14211D01" w14:textId="77777777" w:rsidR="00B4746A" w:rsidRPr="00B765A4" w:rsidRDefault="00D31C61" w:rsidP="009C1E4F">
      <w:pPr>
        <w:spacing w:after="240" w:line="270" w:lineRule="atLeast"/>
        <w:jc w:val="both"/>
        <w:rPr>
          <w:rFonts w:ascii="Arial" w:eastAsia="Times" w:hAnsi="Arial" w:cs="Times New Roman"/>
          <w:bCs/>
          <w:color w:val="auto"/>
          <w:sz w:val="21"/>
          <w:szCs w:val="21"/>
        </w:rPr>
      </w:pPr>
      <w:r w:rsidRPr="00B765A4">
        <w:rPr>
          <w:rFonts w:ascii="Arial" w:eastAsia="Times" w:hAnsi="Arial" w:cs="Times New Roman"/>
          <w:bCs/>
          <w:noProof/>
          <w:color w:val="auto"/>
          <w:sz w:val="21"/>
          <w:szCs w:val="21"/>
          <w:lang w:eastAsia="es-ES"/>
        </w:rPr>
        <w:drawing>
          <wp:anchor distT="0" distB="0" distL="114300" distR="114300" simplePos="0" relativeHeight="251659264" behindDoc="0" locked="0" layoutInCell="1" allowOverlap="1" wp14:anchorId="7DE7CDBA" wp14:editId="35CE0B3A">
            <wp:simplePos x="0" y="0"/>
            <wp:positionH relativeFrom="column">
              <wp:posOffset>0</wp:posOffset>
            </wp:positionH>
            <wp:positionV relativeFrom="paragraph">
              <wp:posOffset>80010</wp:posOffset>
            </wp:positionV>
            <wp:extent cx="1019175" cy="15843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584325"/>
                    </a:xfrm>
                    <a:prstGeom prst="rect">
                      <a:avLst/>
                    </a:prstGeom>
                    <a:noFill/>
                  </pic:spPr>
                </pic:pic>
              </a:graphicData>
            </a:graphic>
            <wp14:sizeRelH relativeFrom="page">
              <wp14:pctWidth>0</wp14:pctWidth>
            </wp14:sizeRelH>
            <wp14:sizeRelV relativeFrom="page">
              <wp14:pctHeight>0</wp14:pctHeight>
            </wp14:sizeRelV>
          </wp:anchor>
        </w:drawing>
      </w:r>
      <w:r w:rsidR="009C1E4F" w:rsidRPr="00B765A4">
        <w:rPr>
          <w:rFonts w:ascii="Arial" w:eastAsia="Times" w:hAnsi="Arial" w:cs="Times New Roman"/>
          <w:bCs/>
          <w:color w:val="auto"/>
          <w:sz w:val="21"/>
          <w:szCs w:val="21"/>
        </w:rPr>
        <w:t xml:space="preserve">Este año, cinco nuevos establecimientos </w:t>
      </w:r>
      <w:r w:rsidR="00CE2409" w:rsidRPr="00B765A4">
        <w:rPr>
          <w:rFonts w:ascii="Arial" w:eastAsia="Times" w:hAnsi="Arial" w:cs="Times New Roman"/>
          <w:bCs/>
          <w:color w:val="auto"/>
          <w:sz w:val="21"/>
          <w:szCs w:val="21"/>
        </w:rPr>
        <w:t xml:space="preserve">reciben </w:t>
      </w:r>
      <w:r w:rsidR="009C1E4F" w:rsidRPr="00B765A4">
        <w:rPr>
          <w:rFonts w:ascii="Arial" w:eastAsia="Times" w:hAnsi="Arial" w:cs="Times New Roman"/>
          <w:bCs/>
          <w:color w:val="auto"/>
          <w:sz w:val="21"/>
          <w:szCs w:val="21"/>
        </w:rPr>
        <w:t xml:space="preserve">una estrella, </w:t>
      </w:r>
      <w:r w:rsidR="00FE229D" w:rsidRPr="00B765A4">
        <w:rPr>
          <w:rFonts w:ascii="Arial" w:eastAsia="Times" w:hAnsi="Arial" w:cs="Times New Roman"/>
          <w:bCs/>
          <w:color w:val="auto"/>
          <w:sz w:val="21"/>
          <w:szCs w:val="21"/>
        </w:rPr>
        <w:t xml:space="preserve">con </w:t>
      </w:r>
      <w:r w:rsidR="00CE2409" w:rsidRPr="00B765A4">
        <w:rPr>
          <w:rFonts w:ascii="Arial" w:eastAsia="Times" w:hAnsi="Arial" w:cs="Times New Roman"/>
          <w:bCs/>
          <w:color w:val="auto"/>
          <w:sz w:val="21"/>
          <w:szCs w:val="21"/>
        </w:rPr>
        <w:t>lo que el total de restaurantes</w:t>
      </w:r>
      <w:r w:rsidR="00E71FD2" w:rsidRPr="00B765A4">
        <w:rPr>
          <w:rFonts w:ascii="Arial" w:eastAsia="Times" w:hAnsi="Arial" w:cs="Times New Roman"/>
          <w:bCs/>
          <w:color w:val="auto"/>
          <w:sz w:val="21"/>
          <w:szCs w:val="21"/>
        </w:rPr>
        <w:t xml:space="preserve"> </w:t>
      </w:r>
      <w:r w:rsidR="00474AC0" w:rsidRPr="00B765A4">
        <w:rPr>
          <w:rFonts w:ascii="Arial" w:eastAsia="Times" w:hAnsi="Arial" w:cs="Times New Roman"/>
          <w:bCs/>
          <w:color w:val="auto"/>
          <w:sz w:val="21"/>
          <w:szCs w:val="21"/>
        </w:rPr>
        <w:t xml:space="preserve">en Singapur </w:t>
      </w:r>
      <w:r w:rsidR="00E71FD2" w:rsidRPr="00B765A4">
        <w:rPr>
          <w:rFonts w:ascii="Arial" w:eastAsia="Times" w:hAnsi="Arial" w:cs="Times New Roman"/>
          <w:bCs/>
          <w:color w:val="auto"/>
          <w:sz w:val="21"/>
          <w:szCs w:val="21"/>
        </w:rPr>
        <w:t>galardonados con una estrella</w:t>
      </w:r>
      <w:r w:rsidRPr="00B765A4">
        <w:rPr>
          <w:rFonts w:ascii="Arial" w:eastAsia="Times" w:hAnsi="Arial" w:cs="Times New Roman"/>
          <w:bCs/>
          <w:color w:val="auto"/>
          <w:sz w:val="21"/>
          <w:szCs w:val="21"/>
        </w:rPr>
        <w:t xml:space="preserve"> MICHELIN</w:t>
      </w:r>
      <w:r w:rsidR="00E71FD2" w:rsidRPr="00B765A4">
        <w:rPr>
          <w:rFonts w:ascii="Arial" w:eastAsia="Times" w:hAnsi="Arial" w:cs="Times New Roman"/>
          <w:bCs/>
          <w:color w:val="auto"/>
          <w:sz w:val="21"/>
          <w:szCs w:val="21"/>
        </w:rPr>
        <w:t xml:space="preserve"> </w:t>
      </w:r>
      <w:r w:rsidR="00B141EA" w:rsidRPr="00B765A4">
        <w:rPr>
          <w:rFonts w:ascii="Arial" w:eastAsia="Times" w:hAnsi="Arial" w:cs="Times New Roman"/>
          <w:bCs/>
          <w:color w:val="auto"/>
          <w:sz w:val="21"/>
          <w:szCs w:val="21"/>
        </w:rPr>
        <w:t>se eleva</w:t>
      </w:r>
      <w:r w:rsidR="00E71FD2" w:rsidRPr="00B765A4">
        <w:rPr>
          <w:rFonts w:ascii="Arial" w:eastAsia="Times" w:hAnsi="Arial" w:cs="Times New Roman"/>
          <w:bCs/>
          <w:color w:val="auto"/>
          <w:sz w:val="21"/>
          <w:szCs w:val="21"/>
        </w:rPr>
        <w:t xml:space="preserve"> a</w:t>
      </w:r>
      <w:r w:rsidR="00D610A0" w:rsidRPr="00B765A4">
        <w:rPr>
          <w:rFonts w:ascii="Arial" w:eastAsia="Times" w:hAnsi="Arial" w:cs="Times New Roman"/>
          <w:bCs/>
          <w:color w:val="auto"/>
          <w:sz w:val="21"/>
          <w:szCs w:val="21"/>
        </w:rPr>
        <w:t xml:space="preserve"> 34</w:t>
      </w:r>
      <w:r w:rsidR="009C1E4F" w:rsidRPr="00B765A4">
        <w:rPr>
          <w:rFonts w:ascii="Arial" w:eastAsia="Times" w:hAnsi="Arial" w:cs="Times New Roman"/>
          <w:bCs/>
          <w:color w:val="auto"/>
          <w:sz w:val="21"/>
          <w:szCs w:val="21"/>
        </w:rPr>
        <w:t xml:space="preserve">. En un </w:t>
      </w:r>
      <w:r w:rsidR="00FE229D" w:rsidRPr="00B765A4">
        <w:rPr>
          <w:rFonts w:ascii="Arial" w:eastAsia="Times" w:hAnsi="Arial" w:cs="Times New Roman"/>
          <w:bCs/>
          <w:color w:val="auto"/>
          <w:sz w:val="21"/>
          <w:szCs w:val="21"/>
        </w:rPr>
        <w:t xml:space="preserve">precioso </w:t>
      </w:r>
      <w:r w:rsidR="009C1E4F" w:rsidRPr="00B765A4">
        <w:rPr>
          <w:rFonts w:ascii="Arial" w:eastAsia="Times" w:hAnsi="Arial" w:cs="Times New Roman"/>
          <w:bCs/>
          <w:color w:val="auto"/>
          <w:sz w:val="21"/>
          <w:szCs w:val="21"/>
        </w:rPr>
        <w:t xml:space="preserve">entorno, </w:t>
      </w:r>
      <w:r w:rsidR="009C1E4F" w:rsidRPr="00B765A4">
        <w:rPr>
          <w:rFonts w:ascii="Arial" w:eastAsia="Times" w:hAnsi="Arial" w:cs="Times New Roman"/>
          <w:b/>
          <w:bCs/>
          <w:i/>
          <w:color w:val="auto"/>
          <w:sz w:val="21"/>
          <w:szCs w:val="21"/>
        </w:rPr>
        <w:t>Jiang-Nan Chun</w:t>
      </w:r>
      <w:r w:rsidR="009C1E4F" w:rsidRPr="00B765A4">
        <w:rPr>
          <w:rFonts w:ascii="Arial" w:eastAsia="Times" w:hAnsi="Arial" w:cs="Times New Roman"/>
          <w:bCs/>
          <w:color w:val="auto"/>
          <w:sz w:val="21"/>
          <w:szCs w:val="21"/>
        </w:rPr>
        <w:t>, dirigido por el chef Tim Lam, ofrec</w:t>
      </w:r>
      <w:r w:rsidR="00FE229D" w:rsidRPr="00B765A4">
        <w:rPr>
          <w:rFonts w:ascii="Arial" w:eastAsia="Times" w:hAnsi="Arial" w:cs="Times New Roman"/>
          <w:bCs/>
          <w:color w:val="auto"/>
          <w:sz w:val="21"/>
          <w:szCs w:val="21"/>
        </w:rPr>
        <w:t>e</w:t>
      </w:r>
      <w:r w:rsidR="00F300F0" w:rsidRPr="00B765A4">
        <w:rPr>
          <w:rFonts w:ascii="Arial" w:eastAsia="Times" w:hAnsi="Arial" w:cs="Times New Roman"/>
          <w:bCs/>
          <w:color w:val="auto"/>
          <w:sz w:val="21"/>
          <w:szCs w:val="21"/>
        </w:rPr>
        <w:t xml:space="preserve"> </w:t>
      </w:r>
      <w:r w:rsidR="00FE229D" w:rsidRPr="00B765A4">
        <w:rPr>
          <w:rFonts w:ascii="Arial" w:eastAsia="Times" w:hAnsi="Arial" w:cs="Times New Roman"/>
          <w:bCs/>
          <w:color w:val="auto"/>
          <w:sz w:val="21"/>
          <w:szCs w:val="21"/>
        </w:rPr>
        <w:t xml:space="preserve"> </w:t>
      </w:r>
      <w:r w:rsidR="00401F09" w:rsidRPr="00B765A4">
        <w:rPr>
          <w:rFonts w:ascii="Arial" w:eastAsia="Times" w:hAnsi="Arial" w:cs="Times New Roman"/>
          <w:bCs/>
          <w:color w:val="auto"/>
          <w:sz w:val="21"/>
          <w:szCs w:val="21"/>
        </w:rPr>
        <w:t xml:space="preserve">una </w:t>
      </w:r>
      <w:r w:rsidR="00FE229D" w:rsidRPr="00B765A4">
        <w:rPr>
          <w:rFonts w:ascii="Arial" w:eastAsia="Times" w:hAnsi="Arial" w:cs="Times New Roman"/>
          <w:bCs/>
          <w:color w:val="auto"/>
          <w:sz w:val="21"/>
          <w:szCs w:val="21"/>
        </w:rPr>
        <w:t xml:space="preserve">cocina tradicional cantonesa </w:t>
      </w:r>
      <w:r w:rsidR="00E71FD2" w:rsidRPr="00B765A4">
        <w:rPr>
          <w:rFonts w:ascii="Arial" w:eastAsia="Times" w:hAnsi="Arial" w:cs="Times New Roman"/>
          <w:bCs/>
          <w:color w:val="auto"/>
          <w:sz w:val="21"/>
          <w:szCs w:val="21"/>
        </w:rPr>
        <w:t>que destaca por su</w:t>
      </w:r>
      <w:r w:rsidR="00FE229D" w:rsidRPr="00B765A4">
        <w:rPr>
          <w:rFonts w:ascii="Arial" w:eastAsia="Times" w:hAnsi="Arial" w:cs="Times New Roman"/>
          <w:bCs/>
          <w:color w:val="auto"/>
          <w:sz w:val="21"/>
          <w:szCs w:val="21"/>
        </w:rPr>
        <w:t xml:space="preserve"> delicadeza. </w:t>
      </w:r>
      <w:r w:rsidR="009C1E4F" w:rsidRPr="00B765A4">
        <w:rPr>
          <w:rFonts w:ascii="Arial" w:eastAsia="Times" w:hAnsi="Arial" w:cs="Times New Roman"/>
          <w:bCs/>
          <w:color w:val="auto"/>
          <w:sz w:val="21"/>
          <w:szCs w:val="21"/>
        </w:rPr>
        <w:t xml:space="preserve">El pollo frito con salsa de lima es uno de los platos más emblemáticos de este chef. El restaurante francés </w:t>
      </w:r>
      <w:r w:rsidR="009C1E4F" w:rsidRPr="00B765A4">
        <w:rPr>
          <w:rFonts w:ascii="Arial" w:eastAsia="Times" w:hAnsi="Arial" w:cs="Times New Roman"/>
          <w:b/>
          <w:bCs/>
          <w:i/>
          <w:color w:val="auto"/>
          <w:sz w:val="21"/>
          <w:szCs w:val="21"/>
        </w:rPr>
        <w:t>Ma Cuisine</w:t>
      </w:r>
      <w:r w:rsidR="009C1E4F" w:rsidRPr="00B765A4">
        <w:rPr>
          <w:rFonts w:ascii="Arial" w:eastAsia="Times" w:hAnsi="Arial" w:cs="Times New Roman"/>
          <w:bCs/>
          <w:color w:val="auto"/>
          <w:sz w:val="21"/>
          <w:szCs w:val="21"/>
        </w:rPr>
        <w:t xml:space="preserve"> s</w:t>
      </w:r>
      <w:r w:rsidR="00806B8C" w:rsidRPr="00B765A4">
        <w:rPr>
          <w:rFonts w:ascii="Arial" w:eastAsia="Times" w:hAnsi="Arial" w:cs="Times New Roman"/>
          <w:bCs/>
          <w:color w:val="auto"/>
          <w:sz w:val="21"/>
          <w:szCs w:val="21"/>
        </w:rPr>
        <w:t xml:space="preserve">irve cocina </w:t>
      </w:r>
      <w:r w:rsidR="007B782B" w:rsidRPr="00B765A4">
        <w:rPr>
          <w:rFonts w:ascii="Arial" w:eastAsia="Times" w:hAnsi="Arial" w:cs="Times New Roman"/>
          <w:bCs/>
          <w:color w:val="auto"/>
          <w:sz w:val="21"/>
          <w:szCs w:val="21"/>
        </w:rPr>
        <w:t xml:space="preserve">típicamente </w:t>
      </w:r>
      <w:r w:rsidR="00806B8C" w:rsidRPr="00B765A4">
        <w:rPr>
          <w:rFonts w:ascii="Arial" w:eastAsia="Times" w:hAnsi="Arial" w:cs="Times New Roman"/>
          <w:bCs/>
          <w:color w:val="auto"/>
          <w:sz w:val="21"/>
          <w:szCs w:val="21"/>
        </w:rPr>
        <w:t xml:space="preserve">francesa en </w:t>
      </w:r>
      <w:r w:rsidR="009C1E4F" w:rsidRPr="00B765A4">
        <w:rPr>
          <w:rFonts w:ascii="Arial" w:eastAsia="Times" w:hAnsi="Arial" w:cs="Times New Roman"/>
          <w:bCs/>
          <w:color w:val="auto"/>
          <w:sz w:val="21"/>
          <w:szCs w:val="21"/>
        </w:rPr>
        <w:t xml:space="preserve">un ambiente de "bistró", que ofrece a los huéspedes una experiencia culinaria inolvidable </w:t>
      </w:r>
      <w:r w:rsidR="00FE229D" w:rsidRPr="00B765A4">
        <w:rPr>
          <w:rFonts w:ascii="Arial" w:eastAsia="Times" w:hAnsi="Arial" w:cs="Times New Roman"/>
          <w:bCs/>
          <w:color w:val="auto"/>
          <w:sz w:val="21"/>
          <w:szCs w:val="21"/>
        </w:rPr>
        <w:t>y una</w:t>
      </w:r>
      <w:r w:rsidR="009C1E4F" w:rsidRPr="00B765A4">
        <w:rPr>
          <w:rFonts w:ascii="Arial" w:eastAsia="Times" w:hAnsi="Arial" w:cs="Times New Roman"/>
          <w:bCs/>
          <w:color w:val="auto"/>
          <w:sz w:val="21"/>
          <w:szCs w:val="21"/>
        </w:rPr>
        <w:t xml:space="preserve"> selección de excelentes vinos. En </w:t>
      </w:r>
      <w:r w:rsidR="009C1E4F" w:rsidRPr="00B765A4">
        <w:rPr>
          <w:rFonts w:ascii="Arial" w:eastAsia="Times" w:hAnsi="Arial" w:cs="Times New Roman"/>
          <w:b/>
          <w:bCs/>
          <w:i/>
          <w:color w:val="auto"/>
          <w:sz w:val="21"/>
          <w:szCs w:val="21"/>
        </w:rPr>
        <w:t>Nouri</w:t>
      </w:r>
      <w:r w:rsidR="009C1E4F" w:rsidRPr="00B765A4">
        <w:rPr>
          <w:rFonts w:ascii="Arial" w:eastAsia="Times" w:hAnsi="Arial" w:cs="Times New Roman"/>
          <w:bCs/>
          <w:color w:val="auto"/>
          <w:sz w:val="21"/>
          <w:szCs w:val="21"/>
        </w:rPr>
        <w:t xml:space="preserve">, el chef Ivan Brehm </w:t>
      </w:r>
      <w:r w:rsidR="00E0483A" w:rsidRPr="00B765A4">
        <w:rPr>
          <w:rFonts w:ascii="Arial" w:eastAsia="Times" w:hAnsi="Arial" w:cs="Times New Roman"/>
          <w:bCs/>
          <w:color w:val="auto"/>
          <w:sz w:val="21"/>
          <w:szCs w:val="21"/>
        </w:rPr>
        <w:t xml:space="preserve">elabora </w:t>
      </w:r>
      <w:r w:rsidR="009C1E4F" w:rsidRPr="00B765A4">
        <w:rPr>
          <w:rFonts w:ascii="Arial" w:eastAsia="Times" w:hAnsi="Arial" w:cs="Times New Roman"/>
          <w:bCs/>
          <w:color w:val="auto"/>
          <w:sz w:val="21"/>
          <w:szCs w:val="21"/>
        </w:rPr>
        <w:t>una cocina de inspiración internacional y de temporada. El plato "</w:t>
      </w:r>
      <w:r w:rsidR="00035987" w:rsidRPr="00B765A4">
        <w:rPr>
          <w:rFonts w:ascii="Arial" w:eastAsia="Times" w:hAnsi="Arial" w:cs="Times New Roman"/>
          <w:bCs/>
          <w:color w:val="auto"/>
          <w:sz w:val="21"/>
          <w:szCs w:val="21"/>
        </w:rPr>
        <w:t xml:space="preserve">Pan y Caldo”, </w:t>
      </w:r>
      <w:r w:rsidR="009C1E4F" w:rsidRPr="00B765A4">
        <w:rPr>
          <w:rFonts w:ascii="Arial" w:eastAsia="Times" w:hAnsi="Arial" w:cs="Times New Roman"/>
          <w:bCs/>
          <w:color w:val="auto"/>
          <w:sz w:val="21"/>
          <w:szCs w:val="21"/>
        </w:rPr>
        <w:t xml:space="preserve">que consiste en un pan de centeno con </w:t>
      </w:r>
      <w:r w:rsidR="00E0483A" w:rsidRPr="00B765A4">
        <w:rPr>
          <w:rFonts w:ascii="Arial" w:eastAsia="Times" w:hAnsi="Arial" w:cs="Times New Roman"/>
          <w:bCs/>
          <w:color w:val="auto"/>
          <w:sz w:val="21"/>
          <w:szCs w:val="21"/>
        </w:rPr>
        <w:t>masa madre</w:t>
      </w:r>
      <w:r w:rsidR="009C1E4F" w:rsidRPr="00B765A4">
        <w:rPr>
          <w:rFonts w:ascii="Arial" w:eastAsia="Times" w:hAnsi="Arial" w:cs="Times New Roman"/>
          <w:bCs/>
          <w:color w:val="auto"/>
          <w:sz w:val="21"/>
          <w:szCs w:val="21"/>
        </w:rPr>
        <w:t xml:space="preserve">, queso </w:t>
      </w:r>
      <w:r w:rsidR="00035987" w:rsidRPr="00B765A4">
        <w:rPr>
          <w:rFonts w:ascii="Arial" w:eastAsia="Times" w:hAnsi="Arial" w:cs="Times New Roman"/>
          <w:bCs/>
          <w:color w:val="auto"/>
          <w:sz w:val="21"/>
          <w:szCs w:val="21"/>
        </w:rPr>
        <w:t>cremoso</w:t>
      </w:r>
      <w:r w:rsidR="009C1E4F" w:rsidRPr="00B765A4">
        <w:rPr>
          <w:rFonts w:ascii="Arial" w:eastAsia="Times" w:hAnsi="Arial" w:cs="Times New Roman"/>
          <w:bCs/>
          <w:color w:val="auto"/>
          <w:sz w:val="21"/>
          <w:szCs w:val="21"/>
        </w:rPr>
        <w:t xml:space="preserve"> y caldo de verduras, es una especialidad inolvidable. Los amantes de la carne </w:t>
      </w:r>
      <w:r w:rsidR="00474AC0" w:rsidRPr="00B765A4">
        <w:rPr>
          <w:rFonts w:ascii="Arial" w:eastAsia="Times" w:hAnsi="Arial" w:cs="Times New Roman"/>
          <w:bCs/>
          <w:color w:val="auto"/>
          <w:sz w:val="21"/>
          <w:szCs w:val="21"/>
        </w:rPr>
        <w:t>se deleitarán</w:t>
      </w:r>
      <w:r w:rsidR="009C1E4F" w:rsidRPr="00B765A4">
        <w:rPr>
          <w:rFonts w:ascii="Arial" w:eastAsia="Times" w:hAnsi="Arial" w:cs="Times New Roman"/>
          <w:bCs/>
          <w:color w:val="auto"/>
          <w:sz w:val="21"/>
          <w:szCs w:val="21"/>
        </w:rPr>
        <w:t xml:space="preserve"> con la</w:t>
      </w:r>
      <w:r w:rsidR="00474AC0" w:rsidRPr="00B765A4">
        <w:rPr>
          <w:rFonts w:ascii="Arial" w:eastAsia="Times" w:hAnsi="Arial" w:cs="Times New Roman"/>
          <w:bCs/>
          <w:color w:val="auto"/>
          <w:sz w:val="21"/>
          <w:szCs w:val="21"/>
        </w:rPr>
        <w:t>s propuestas de</w:t>
      </w:r>
      <w:r w:rsidR="009C1E4F" w:rsidRPr="00B765A4">
        <w:rPr>
          <w:rFonts w:ascii="Arial" w:eastAsia="Times" w:hAnsi="Arial" w:cs="Times New Roman"/>
          <w:bCs/>
          <w:color w:val="auto"/>
          <w:sz w:val="21"/>
          <w:szCs w:val="21"/>
        </w:rPr>
        <w:t xml:space="preserve">l restaurante </w:t>
      </w:r>
      <w:r w:rsidR="00474AC0" w:rsidRPr="00B765A4">
        <w:rPr>
          <w:rFonts w:ascii="Arial" w:eastAsia="Times" w:hAnsi="Arial" w:cs="Times New Roman"/>
          <w:bCs/>
          <w:color w:val="auto"/>
          <w:sz w:val="21"/>
          <w:szCs w:val="21"/>
        </w:rPr>
        <w:t>asador</w:t>
      </w:r>
      <w:r w:rsidR="009C1E4F" w:rsidRPr="00B765A4">
        <w:rPr>
          <w:rFonts w:ascii="Arial" w:eastAsia="Times" w:hAnsi="Arial" w:cs="Times New Roman"/>
          <w:bCs/>
          <w:color w:val="auto"/>
          <w:sz w:val="21"/>
          <w:szCs w:val="21"/>
        </w:rPr>
        <w:t xml:space="preserve"> australiano </w:t>
      </w:r>
      <w:r w:rsidR="009C1E4F" w:rsidRPr="00B765A4">
        <w:rPr>
          <w:rFonts w:ascii="Arial" w:eastAsia="Times" w:hAnsi="Arial" w:cs="Times New Roman"/>
          <w:b/>
          <w:bCs/>
          <w:i/>
          <w:color w:val="auto"/>
          <w:sz w:val="21"/>
          <w:szCs w:val="21"/>
        </w:rPr>
        <w:t>Burnt Ends</w:t>
      </w:r>
      <w:r w:rsidR="009C1E4F" w:rsidRPr="00B765A4">
        <w:rPr>
          <w:rFonts w:ascii="Arial" w:eastAsia="Times" w:hAnsi="Arial" w:cs="Times New Roman"/>
          <w:bCs/>
          <w:color w:val="auto"/>
          <w:sz w:val="21"/>
          <w:szCs w:val="21"/>
        </w:rPr>
        <w:t>.</w:t>
      </w:r>
      <w:r w:rsidR="00E0483A" w:rsidRPr="00B765A4">
        <w:rPr>
          <w:rFonts w:ascii="Arial" w:eastAsia="Times" w:hAnsi="Arial" w:cs="Times New Roman"/>
          <w:bCs/>
          <w:color w:val="auto"/>
          <w:sz w:val="21"/>
          <w:szCs w:val="21"/>
        </w:rPr>
        <w:t xml:space="preserve"> En la sala frente a las cocinas donde chispean los diferentes braseros, los comensales disfrutaran de una experiencia sensorial única</w:t>
      </w:r>
      <w:r w:rsidR="009C1E4F" w:rsidRPr="00B765A4">
        <w:rPr>
          <w:rFonts w:ascii="Arial" w:eastAsia="Times" w:hAnsi="Arial" w:cs="Times New Roman"/>
          <w:bCs/>
          <w:color w:val="auto"/>
          <w:sz w:val="21"/>
          <w:szCs w:val="21"/>
        </w:rPr>
        <w:t xml:space="preserve"> La carne a la parrilla acompañada de mermelada y encurtidos, y los panecill</w:t>
      </w:r>
      <w:r w:rsidR="007C6FD9" w:rsidRPr="00B765A4">
        <w:rPr>
          <w:rFonts w:ascii="Arial" w:eastAsia="Times" w:hAnsi="Arial" w:cs="Times New Roman"/>
          <w:bCs/>
          <w:color w:val="auto"/>
          <w:sz w:val="21"/>
          <w:szCs w:val="21"/>
        </w:rPr>
        <w:t xml:space="preserve">os con </w:t>
      </w:r>
      <w:r w:rsidR="00A925F4" w:rsidRPr="00B765A4">
        <w:rPr>
          <w:rFonts w:ascii="Arial" w:eastAsia="Times" w:hAnsi="Arial" w:cs="Times New Roman"/>
          <w:bCs/>
          <w:color w:val="auto"/>
          <w:sz w:val="21"/>
          <w:szCs w:val="21"/>
        </w:rPr>
        <w:t xml:space="preserve">tuétano </w:t>
      </w:r>
      <w:r w:rsidR="007C6FD9" w:rsidRPr="00B765A4">
        <w:rPr>
          <w:rFonts w:ascii="Arial" w:eastAsia="Times" w:hAnsi="Arial" w:cs="Times New Roman"/>
          <w:bCs/>
          <w:color w:val="auto"/>
          <w:sz w:val="21"/>
          <w:szCs w:val="21"/>
        </w:rPr>
        <w:t>de ternera</w:t>
      </w:r>
      <w:r w:rsidR="00C6076C" w:rsidRPr="00B765A4">
        <w:rPr>
          <w:rFonts w:ascii="Arial" w:eastAsia="Times" w:hAnsi="Arial" w:cs="Times New Roman"/>
          <w:bCs/>
          <w:color w:val="auto"/>
          <w:sz w:val="21"/>
          <w:szCs w:val="21"/>
        </w:rPr>
        <w:t xml:space="preserve">, </w:t>
      </w:r>
      <w:r w:rsidR="007C6FD9" w:rsidRPr="00B765A4">
        <w:rPr>
          <w:rFonts w:ascii="Arial" w:eastAsia="Times" w:hAnsi="Arial" w:cs="Times New Roman"/>
          <w:bCs/>
          <w:color w:val="auto"/>
          <w:sz w:val="21"/>
          <w:szCs w:val="21"/>
        </w:rPr>
        <w:t xml:space="preserve">fueron algunas de las creaciones </w:t>
      </w:r>
      <w:r w:rsidR="00171AAE" w:rsidRPr="00B765A4">
        <w:rPr>
          <w:rFonts w:ascii="Arial" w:eastAsia="Times" w:hAnsi="Arial" w:cs="Times New Roman"/>
          <w:bCs/>
          <w:color w:val="auto"/>
          <w:sz w:val="21"/>
          <w:szCs w:val="21"/>
        </w:rPr>
        <w:t>que más</w:t>
      </w:r>
      <w:r w:rsidR="00A925F4" w:rsidRPr="00B765A4">
        <w:rPr>
          <w:rFonts w:ascii="Arial" w:eastAsia="Times" w:hAnsi="Arial" w:cs="Times New Roman"/>
          <w:bCs/>
          <w:color w:val="auto"/>
          <w:sz w:val="21"/>
          <w:szCs w:val="21"/>
        </w:rPr>
        <w:t xml:space="preserve"> sedujeron</w:t>
      </w:r>
      <w:r w:rsidR="00171AAE" w:rsidRPr="00B765A4">
        <w:rPr>
          <w:rFonts w:ascii="Arial" w:eastAsia="Times" w:hAnsi="Arial" w:cs="Times New Roman"/>
          <w:bCs/>
          <w:color w:val="auto"/>
          <w:sz w:val="21"/>
          <w:szCs w:val="21"/>
        </w:rPr>
        <w:t xml:space="preserve"> </w:t>
      </w:r>
      <w:r w:rsidR="00DE0CFA" w:rsidRPr="00B765A4">
        <w:rPr>
          <w:rFonts w:ascii="Arial" w:eastAsia="Times" w:hAnsi="Arial" w:cs="Times New Roman"/>
          <w:bCs/>
          <w:color w:val="auto"/>
          <w:sz w:val="21"/>
          <w:szCs w:val="21"/>
        </w:rPr>
        <w:t>a los inspectores MICHELIN</w:t>
      </w:r>
      <w:r w:rsidR="009C1E4F" w:rsidRPr="00B765A4">
        <w:rPr>
          <w:rFonts w:ascii="Arial" w:eastAsia="Times" w:hAnsi="Arial" w:cs="Times New Roman"/>
          <w:bCs/>
          <w:color w:val="auto"/>
          <w:sz w:val="21"/>
          <w:szCs w:val="21"/>
        </w:rPr>
        <w:t xml:space="preserve">. Tomoo Kimura, chef japonés en </w:t>
      </w:r>
      <w:r w:rsidR="009C1E4F" w:rsidRPr="00B765A4">
        <w:rPr>
          <w:rFonts w:ascii="Arial" w:eastAsia="Times" w:hAnsi="Arial" w:cs="Times New Roman"/>
          <w:b/>
          <w:bCs/>
          <w:i/>
          <w:color w:val="auto"/>
          <w:sz w:val="21"/>
          <w:szCs w:val="21"/>
        </w:rPr>
        <w:t>Sushi Kimura</w:t>
      </w:r>
      <w:r w:rsidR="00171AAE" w:rsidRPr="00B765A4">
        <w:rPr>
          <w:rFonts w:ascii="Arial" w:eastAsia="Times" w:hAnsi="Arial" w:cs="Times New Roman"/>
          <w:b/>
          <w:bCs/>
          <w:i/>
          <w:color w:val="auto"/>
          <w:sz w:val="21"/>
          <w:szCs w:val="21"/>
        </w:rPr>
        <w:t>,</w:t>
      </w:r>
      <w:r w:rsidR="009C1E4F" w:rsidRPr="00B765A4">
        <w:rPr>
          <w:rFonts w:ascii="Arial" w:eastAsia="Times" w:hAnsi="Arial" w:cs="Times New Roman"/>
          <w:bCs/>
          <w:color w:val="auto"/>
          <w:sz w:val="21"/>
          <w:szCs w:val="21"/>
        </w:rPr>
        <w:t xml:space="preserve"> es un maestro en el arte del sushi y la maduración </w:t>
      </w:r>
      <w:r w:rsidR="007C6FD9" w:rsidRPr="00B765A4">
        <w:rPr>
          <w:rFonts w:ascii="Arial" w:eastAsia="Times" w:hAnsi="Arial" w:cs="Times New Roman"/>
          <w:bCs/>
          <w:color w:val="auto"/>
          <w:sz w:val="21"/>
          <w:szCs w:val="21"/>
        </w:rPr>
        <w:t>del pescado</w:t>
      </w:r>
      <w:r w:rsidR="009C1E4F" w:rsidRPr="00B765A4">
        <w:rPr>
          <w:rFonts w:ascii="Arial" w:eastAsia="Times" w:hAnsi="Arial" w:cs="Times New Roman"/>
          <w:bCs/>
          <w:color w:val="auto"/>
          <w:sz w:val="21"/>
          <w:szCs w:val="21"/>
        </w:rPr>
        <w:t xml:space="preserve">. Las especialidades de este restaurante están </w:t>
      </w:r>
      <w:r w:rsidR="00171AAE" w:rsidRPr="00B765A4">
        <w:rPr>
          <w:rFonts w:ascii="Arial" w:eastAsia="Times" w:hAnsi="Arial" w:cs="Times New Roman"/>
          <w:bCs/>
          <w:color w:val="auto"/>
          <w:sz w:val="21"/>
          <w:szCs w:val="21"/>
        </w:rPr>
        <w:t xml:space="preserve">elaboradas con </w:t>
      </w:r>
      <w:r w:rsidR="009C1E4F" w:rsidRPr="00B765A4">
        <w:rPr>
          <w:rFonts w:ascii="Arial" w:eastAsia="Times" w:hAnsi="Arial" w:cs="Times New Roman"/>
          <w:bCs/>
          <w:color w:val="auto"/>
          <w:sz w:val="21"/>
          <w:szCs w:val="21"/>
        </w:rPr>
        <w:t xml:space="preserve">productos japoneses de la más alta calidad </w:t>
      </w:r>
      <w:r w:rsidR="007C6FD9" w:rsidRPr="00B765A4">
        <w:rPr>
          <w:rFonts w:ascii="Arial" w:eastAsia="Times" w:hAnsi="Arial" w:cs="Times New Roman"/>
          <w:bCs/>
          <w:color w:val="auto"/>
          <w:sz w:val="21"/>
          <w:szCs w:val="21"/>
        </w:rPr>
        <w:t xml:space="preserve">y rigurosamente seleccionados por el chef. </w:t>
      </w:r>
      <w:r w:rsidR="009C1E4F" w:rsidRPr="00B765A4">
        <w:rPr>
          <w:rFonts w:ascii="Arial" w:eastAsia="Times" w:hAnsi="Arial" w:cs="Times New Roman"/>
          <w:bCs/>
          <w:color w:val="auto"/>
          <w:sz w:val="21"/>
          <w:szCs w:val="21"/>
        </w:rPr>
        <w:t>El abulón</w:t>
      </w:r>
      <w:r w:rsidR="00561AAE" w:rsidRPr="00B765A4">
        <w:rPr>
          <w:rFonts w:ascii="Arial" w:eastAsia="Times" w:hAnsi="Arial" w:cs="Times New Roman"/>
          <w:bCs/>
          <w:color w:val="auto"/>
          <w:sz w:val="21"/>
          <w:szCs w:val="21"/>
        </w:rPr>
        <w:t xml:space="preserve"> </w:t>
      </w:r>
      <w:r w:rsidR="009C1E4F" w:rsidRPr="00B765A4">
        <w:rPr>
          <w:rFonts w:ascii="Arial" w:eastAsia="Times" w:hAnsi="Arial" w:cs="Times New Roman"/>
          <w:bCs/>
          <w:color w:val="auto"/>
          <w:sz w:val="21"/>
          <w:szCs w:val="21"/>
        </w:rPr>
        <w:t xml:space="preserve">cocinado </w:t>
      </w:r>
      <w:r w:rsidR="007534FE" w:rsidRPr="00B765A4">
        <w:rPr>
          <w:rFonts w:ascii="Arial" w:eastAsia="Times" w:hAnsi="Arial" w:cs="Times New Roman"/>
          <w:bCs/>
          <w:color w:val="auto"/>
          <w:sz w:val="21"/>
          <w:szCs w:val="21"/>
        </w:rPr>
        <w:t xml:space="preserve">en sake </w:t>
      </w:r>
      <w:r w:rsidR="009C1E4F" w:rsidRPr="00B765A4">
        <w:rPr>
          <w:rFonts w:ascii="Arial" w:eastAsia="Times" w:hAnsi="Arial" w:cs="Times New Roman"/>
          <w:bCs/>
          <w:color w:val="auto"/>
          <w:sz w:val="21"/>
          <w:szCs w:val="21"/>
        </w:rPr>
        <w:t xml:space="preserve">durante ocho horas es una de las creaciones más </w:t>
      </w:r>
      <w:r w:rsidR="00171AAE" w:rsidRPr="00B765A4">
        <w:rPr>
          <w:rFonts w:ascii="Arial" w:eastAsia="Times" w:hAnsi="Arial" w:cs="Times New Roman"/>
          <w:bCs/>
          <w:color w:val="auto"/>
          <w:sz w:val="21"/>
          <w:szCs w:val="21"/>
        </w:rPr>
        <w:t>notables</w:t>
      </w:r>
      <w:r w:rsidR="007C6FD9" w:rsidRPr="00B765A4">
        <w:rPr>
          <w:rFonts w:ascii="Arial" w:eastAsia="Times" w:hAnsi="Arial" w:cs="Times New Roman"/>
          <w:bCs/>
          <w:color w:val="auto"/>
          <w:sz w:val="21"/>
          <w:szCs w:val="21"/>
        </w:rPr>
        <w:t xml:space="preserve"> </w:t>
      </w:r>
      <w:r w:rsidR="009C1E4F" w:rsidRPr="00B765A4">
        <w:rPr>
          <w:rFonts w:ascii="Arial" w:eastAsia="Times" w:hAnsi="Arial" w:cs="Times New Roman"/>
          <w:bCs/>
          <w:color w:val="auto"/>
          <w:sz w:val="21"/>
          <w:szCs w:val="21"/>
        </w:rPr>
        <w:t>de este establecimiento.</w:t>
      </w:r>
      <w:r w:rsidR="001F6B8C" w:rsidRPr="00B765A4">
        <w:rPr>
          <w:rFonts w:ascii="Arial" w:eastAsia="Times" w:hAnsi="Arial" w:cs="Times New Roman"/>
          <w:bCs/>
          <w:i/>
          <w:color w:val="auto"/>
          <w:sz w:val="21"/>
          <w:szCs w:val="21"/>
        </w:rPr>
        <w:t xml:space="preserve"> </w:t>
      </w:r>
    </w:p>
    <w:p w14:paraId="55626263" w14:textId="508A323B" w:rsidR="007C6FD9" w:rsidRPr="00B765A4" w:rsidRDefault="007C6FD9" w:rsidP="009C1E4F">
      <w:pPr>
        <w:spacing w:after="240" w:line="270" w:lineRule="atLeast"/>
        <w:jc w:val="both"/>
        <w:rPr>
          <w:rFonts w:ascii="Arial" w:eastAsia="Times" w:hAnsi="Arial" w:cs="Times New Roman"/>
          <w:bCs/>
          <w:color w:val="auto"/>
          <w:sz w:val="21"/>
          <w:szCs w:val="21"/>
        </w:rPr>
      </w:pPr>
      <w:r w:rsidRPr="00B765A4">
        <w:rPr>
          <w:rFonts w:ascii="Arial" w:eastAsia="Times" w:hAnsi="Arial" w:cs="Times New Roman"/>
          <w:bCs/>
          <w:color w:val="auto"/>
          <w:sz w:val="21"/>
          <w:szCs w:val="21"/>
        </w:rPr>
        <w:t xml:space="preserve">Esta nueva selección también distingue la cocina excepcional y la </w:t>
      </w:r>
      <w:r w:rsidR="00316478" w:rsidRPr="00B765A4">
        <w:rPr>
          <w:rFonts w:ascii="Arial" w:eastAsia="Times" w:hAnsi="Arial" w:cs="Times New Roman"/>
          <w:bCs/>
          <w:color w:val="auto"/>
          <w:sz w:val="21"/>
          <w:szCs w:val="21"/>
        </w:rPr>
        <w:t>regularidad</w:t>
      </w:r>
      <w:r w:rsidRPr="00B765A4">
        <w:rPr>
          <w:rFonts w:ascii="Arial" w:eastAsia="Times" w:hAnsi="Arial" w:cs="Times New Roman"/>
          <w:bCs/>
          <w:color w:val="auto"/>
          <w:sz w:val="21"/>
          <w:szCs w:val="21"/>
        </w:rPr>
        <w:t xml:space="preserve"> de cinco restaurantes que</w:t>
      </w:r>
      <w:r w:rsidR="00171AAE" w:rsidRPr="00B765A4">
        <w:rPr>
          <w:rFonts w:ascii="Arial" w:eastAsia="Times" w:hAnsi="Arial" w:cs="Times New Roman"/>
          <w:bCs/>
          <w:color w:val="auto"/>
          <w:sz w:val="21"/>
          <w:szCs w:val="21"/>
        </w:rPr>
        <w:t>,</w:t>
      </w:r>
      <w:r w:rsidRPr="00B765A4">
        <w:rPr>
          <w:rFonts w:ascii="Arial" w:eastAsia="Times" w:hAnsi="Arial" w:cs="Times New Roman"/>
          <w:bCs/>
          <w:color w:val="auto"/>
          <w:sz w:val="21"/>
          <w:szCs w:val="21"/>
        </w:rPr>
        <w:t xml:space="preserve"> una vez más</w:t>
      </w:r>
      <w:r w:rsidR="00171AAE" w:rsidRPr="00B765A4">
        <w:rPr>
          <w:rFonts w:ascii="Arial" w:eastAsia="Times" w:hAnsi="Arial" w:cs="Times New Roman"/>
          <w:bCs/>
          <w:color w:val="auto"/>
          <w:sz w:val="21"/>
          <w:szCs w:val="21"/>
        </w:rPr>
        <w:t>,</w:t>
      </w:r>
      <w:r w:rsidRPr="00B765A4">
        <w:rPr>
          <w:rFonts w:ascii="Arial" w:eastAsia="Times" w:hAnsi="Arial" w:cs="Times New Roman"/>
          <w:bCs/>
          <w:color w:val="auto"/>
          <w:sz w:val="21"/>
          <w:szCs w:val="21"/>
        </w:rPr>
        <w:t xml:space="preserve"> </w:t>
      </w:r>
      <w:r w:rsidR="00C80BE5" w:rsidRPr="00B765A4">
        <w:rPr>
          <w:rFonts w:ascii="Arial" w:eastAsia="Times" w:hAnsi="Arial" w:cs="Times New Roman"/>
          <w:bCs/>
          <w:color w:val="auto"/>
          <w:sz w:val="21"/>
          <w:szCs w:val="21"/>
        </w:rPr>
        <w:t>han sido</w:t>
      </w:r>
      <w:r w:rsidRPr="00B765A4">
        <w:rPr>
          <w:rFonts w:ascii="Arial" w:eastAsia="Times" w:hAnsi="Arial" w:cs="Times New Roman"/>
          <w:bCs/>
          <w:color w:val="auto"/>
          <w:sz w:val="21"/>
          <w:szCs w:val="21"/>
        </w:rPr>
        <w:t xml:space="preserve"> galardonados con </w:t>
      </w:r>
      <w:r w:rsidR="007534FE" w:rsidRPr="00B765A4">
        <w:rPr>
          <w:rFonts w:ascii="Arial" w:eastAsia="Times" w:hAnsi="Arial" w:cs="Times New Roman"/>
          <w:bCs/>
          <w:color w:val="auto"/>
          <w:sz w:val="21"/>
          <w:szCs w:val="21"/>
        </w:rPr>
        <w:t>dos</w:t>
      </w:r>
      <w:r w:rsidRPr="00B765A4">
        <w:rPr>
          <w:rFonts w:ascii="Arial" w:eastAsia="Times" w:hAnsi="Arial" w:cs="Times New Roman"/>
          <w:bCs/>
          <w:color w:val="auto"/>
          <w:sz w:val="21"/>
          <w:szCs w:val="21"/>
        </w:rPr>
        <w:t xml:space="preserve"> estrellas, manteniendo la posición de Singapur como un destino </w:t>
      </w:r>
      <w:r w:rsidR="007534FE" w:rsidRPr="00B765A4">
        <w:rPr>
          <w:rFonts w:ascii="Arial" w:eastAsia="Times" w:hAnsi="Arial" w:cs="Times New Roman"/>
          <w:bCs/>
          <w:color w:val="auto"/>
          <w:sz w:val="21"/>
          <w:szCs w:val="21"/>
        </w:rPr>
        <w:t>gastronómico</w:t>
      </w:r>
      <w:r w:rsidRPr="00B765A4">
        <w:rPr>
          <w:rFonts w:ascii="Arial" w:eastAsia="Times" w:hAnsi="Arial" w:cs="Times New Roman"/>
          <w:bCs/>
          <w:color w:val="auto"/>
          <w:sz w:val="21"/>
          <w:szCs w:val="21"/>
        </w:rPr>
        <w:t xml:space="preserve"> de primer </w:t>
      </w:r>
      <w:r w:rsidR="007534FE" w:rsidRPr="00B765A4">
        <w:rPr>
          <w:rFonts w:ascii="Arial" w:eastAsia="Times" w:hAnsi="Arial" w:cs="Times New Roman"/>
          <w:bCs/>
          <w:color w:val="auto"/>
          <w:sz w:val="21"/>
          <w:szCs w:val="21"/>
        </w:rPr>
        <w:t>nivel</w:t>
      </w:r>
      <w:r w:rsidRPr="00B765A4">
        <w:rPr>
          <w:rFonts w:ascii="Arial" w:eastAsia="Times" w:hAnsi="Arial" w:cs="Times New Roman"/>
          <w:bCs/>
          <w:color w:val="auto"/>
          <w:sz w:val="21"/>
          <w:szCs w:val="21"/>
        </w:rPr>
        <w:t xml:space="preserve">. Julien Royer, chef del restaurante </w:t>
      </w:r>
      <w:r w:rsidRPr="00B765A4">
        <w:rPr>
          <w:rFonts w:ascii="Arial" w:eastAsia="Times" w:hAnsi="Arial" w:cs="Times New Roman"/>
          <w:b/>
          <w:bCs/>
          <w:i/>
          <w:color w:val="auto"/>
          <w:sz w:val="21"/>
          <w:szCs w:val="21"/>
        </w:rPr>
        <w:t>Odette</w:t>
      </w:r>
      <w:r w:rsidRPr="00B765A4">
        <w:rPr>
          <w:rFonts w:ascii="Arial" w:eastAsia="Times" w:hAnsi="Arial" w:cs="Times New Roman"/>
          <w:bCs/>
          <w:color w:val="auto"/>
          <w:sz w:val="21"/>
          <w:szCs w:val="21"/>
        </w:rPr>
        <w:t xml:space="preserve">, </w:t>
      </w:r>
      <w:r w:rsidR="007534FE" w:rsidRPr="00B765A4">
        <w:rPr>
          <w:rFonts w:ascii="Arial" w:eastAsia="Times" w:hAnsi="Arial" w:cs="Times New Roman"/>
          <w:bCs/>
          <w:color w:val="auto"/>
          <w:sz w:val="21"/>
          <w:szCs w:val="21"/>
        </w:rPr>
        <w:t>ofrece</w:t>
      </w:r>
      <w:r w:rsidR="00D73AFA" w:rsidRPr="00B765A4">
        <w:rPr>
          <w:rFonts w:ascii="Arial" w:eastAsia="Times" w:hAnsi="Arial" w:cs="Times New Roman"/>
          <w:bCs/>
          <w:color w:val="auto"/>
          <w:sz w:val="21"/>
          <w:szCs w:val="21"/>
        </w:rPr>
        <w:t xml:space="preserve"> una</w:t>
      </w:r>
      <w:r w:rsidRPr="00B765A4">
        <w:rPr>
          <w:rFonts w:ascii="Arial" w:eastAsia="Times" w:hAnsi="Arial" w:cs="Times New Roman"/>
          <w:bCs/>
          <w:color w:val="auto"/>
          <w:sz w:val="21"/>
          <w:szCs w:val="21"/>
        </w:rPr>
        <w:t xml:space="preserve"> cocina francesa moderna con </w:t>
      </w:r>
      <w:r w:rsidR="007534FE" w:rsidRPr="00B765A4">
        <w:rPr>
          <w:rFonts w:ascii="Arial" w:eastAsia="Times" w:hAnsi="Arial" w:cs="Times New Roman"/>
          <w:bCs/>
          <w:color w:val="auto"/>
          <w:sz w:val="21"/>
          <w:szCs w:val="21"/>
        </w:rPr>
        <w:t>toques</w:t>
      </w:r>
      <w:r w:rsidRPr="00B765A4">
        <w:rPr>
          <w:rFonts w:ascii="Arial" w:eastAsia="Times" w:hAnsi="Arial" w:cs="Times New Roman"/>
          <w:bCs/>
          <w:color w:val="auto"/>
          <w:sz w:val="21"/>
          <w:szCs w:val="21"/>
        </w:rPr>
        <w:t xml:space="preserve"> japon</w:t>
      </w:r>
      <w:r w:rsidR="007534FE" w:rsidRPr="00B765A4">
        <w:rPr>
          <w:rFonts w:ascii="Arial" w:eastAsia="Times" w:hAnsi="Arial" w:cs="Times New Roman"/>
          <w:bCs/>
          <w:color w:val="auto"/>
          <w:sz w:val="21"/>
          <w:szCs w:val="21"/>
        </w:rPr>
        <w:t>eses y</w:t>
      </w:r>
      <w:r w:rsidR="00C80BE5" w:rsidRPr="00B765A4">
        <w:rPr>
          <w:rFonts w:ascii="Arial" w:eastAsia="Times" w:hAnsi="Arial" w:cs="Times New Roman"/>
          <w:bCs/>
          <w:color w:val="auto"/>
          <w:sz w:val="21"/>
          <w:szCs w:val="21"/>
        </w:rPr>
        <w:t xml:space="preserve"> una presentación artística y </w:t>
      </w:r>
      <w:r w:rsidR="007534FE" w:rsidRPr="00B765A4">
        <w:rPr>
          <w:rFonts w:ascii="Arial" w:eastAsia="Times" w:hAnsi="Arial" w:cs="Times New Roman"/>
          <w:bCs/>
          <w:color w:val="auto"/>
          <w:sz w:val="21"/>
          <w:szCs w:val="21"/>
        </w:rPr>
        <w:t>refinada</w:t>
      </w:r>
      <w:r w:rsidR="00C80BE5" w:rsidRPr="00B765A4">
        <w:rPr>
          <w:rFonts w:ascii="Arial" w:eastAsia="Times" w:hAnsi="Arial" w:cs="Times New Roman"/>
          <w:bCs/>
          <w:color w:val="auto"/>
          <w:sz w:val="21"/>
          <w:szCs w:val="21"/>
        </w:rPr>
        <w:t>.</w:t>
      </w:r>
      <w:r w:rsidRPr="00B765A4">
        <w:rPr>
          <w:rFonts w:ascii="Arial" w:eastAsia="Times" w:hAnsi="Arial" w:cs="Times New Roman"/>
          <w:bCs/>
          <w:color w:val="auto"/>
          <w:sz w:val="21"/>
          <w:szCs w:val="21"/>
        </w:rPr>
        <w:t xml:space="preserve"> </w:t>
      </w:r>
      <w:r w:rsidR="00A925F4" w:rsidRPr="00B765A4">
        <w:rPr>
          <w:rFonts w:ascii="Arial" w:eastAsia="Times" w:hAnsi="Arial" w:cs="Times New Roman"/>
          <w:bCs/>
          <w:color w:val="auto"/>
          <w:sz w:val="21"/>
          <w:szCs w:val="21"/>
        </w:rPr>
        <w:t xml:space="preserve">Los pescados </w:t>
      </w:r>
      <w:r w:rsidR="00C80BE5" w:rsidRPr="00B765A4">
        <w:rPr>
          <w:rFonts w:ascii="Arial" w:eastAsia="Times" w:hAnsi="Arial" w:cs="Times New Roman"/>
          <w:bCs/>
          <w:color w:val="auto"/>
          <w:sz w:val="21"/>
          <w:szCs w:val="21"/>
        </w:rPr>
        <w:t>servido</w:t>
      </w:r>
      <w:r w:rsidR="00A925F4" w:rsidRPr="00B765A4">
        <w:rPr>
          <w:rFonts w:ascii="Arial" w:eastAsia="Times" w:hAnsi="Arial" w:cs="Times New Roman"/>
          <w:bCs/>
          <w:color w:val="auto"/>
          <w:sz w:val="21"/>
          <w:szCs w:val="21"/>
        </w:rPr>
        <w:t xml:space="preserve">s </w:t>
      </w:r>
      <w:r w:rsidR="00C80BE5" w:rsidRPr="00B765A4">
        <w:rPr>
          <w:rFonts w:ascii="Arial" w:eastAsia="Times" w:hAnsi="Arial" w:cs="Times New Roman"/>
          <w:bCs/>
          <w:color w:val="auto"/>
          <w:sz w:val="21"/>
          <w:szCs w:val="21"/>
        </w:rPr>
        <w:t>en este establecimiento proviene</w:t>
      </w:r>
      <w:r w:rsidR="00A925F4" w:rsidRPr="00B765A4">
        <w:rPr>
          <w:rFonts w:ascii="Arial" w:eastAsia="Times" w:hAnsi="Arial" w:cs="Times New Roman"/>
          <w:bCs/>
          <w:color w:val="auto"/>
          <w:sz w:val="21"/>
          <w:szCs w:val="21"/>
        </w:rPr>
        <w:t>n</w:t>
      </w:r>
      <w:r w:rsidR="00C80BE5" w:rsidRPr="00B765A4">
        <w:rPr>
          <w:rFonts w:ascii="Arial" w:eastAsia="Times" w:hAnsi="Arial" w:cs="Times New Roman"/>
          <w:bCs/>
          <w:color w:val="auto"/>
          <w:sz w:val="21"/>
          <w:szCs w:val="21"/>
        </w:rPr>
        <w:t xml:space="preserve"> d</w:t>
      </w:r>
      <w:r w:rsidRPr="00B765A4">
        <w:rPr>
          <w:rFonts w:ascii="Arial" w:eastAsia="Times" w:hAnsi="Arial" w:cs="Times New Roman"/>
          <w:bCs/>
          <w:color w:val="auto"/>
          <w:sz w:val="21"/>
          <w:szCs w:val="21"/>
        </w:rPr>
        <w:t xml:space="preserve">e Japón o </w:t>
      </w:r>
      <w:r w:rsidR="00D73AFA" w:rsidRPr="00B765A4">
        <w:rPr>
          <w:rFonts w:ascii="Arial" w:eastAsia="Times" w:hAnsi="Arial" w:cs="Times New Roman"/>
          <w:bCs/>
          <w:color w:val="auto"/>
          <w:sz w:val="21"/>
          <w:szCs w:val="21"/>
        </w:rPr>
        <w:t xml:space="preserve">de </w:t>
      </w:r>
      <w:r w:rsidRPr="00B765A4">
        <w:rPr>
          <w:rFonts w:ascii="Arial" w:eastAsia="Times" w:hAnsi="Arial" w:cs="Times New Roman"/>
          <w:bCs/>
          <w:color w:val="auto"/>
          <w:sz w:val="21"/>
          <w:szCs w:val="21"/>
        </w:rPr>
        <w:t>Nueva Zelanda y los productos</w:t>
      </w:r>
      <w:r w:rsidR="007534FE" w:rsidRPr="00B765A4">
        <w:rPr>
          <w:rFonts w:ascii="Arial" w:eastAsia="Times" w:hAnsi="Arial" w:cs="Times New Roman"/>
          <w:bCs/>
          <w:color w:val="auto"/>
          <w:sz w:val="21"/>
          <w:szCs w:val="21"/>
        </w:rPr>
        <w:t>, cultivados de forma orgánica,</w:t>
      </w:r>
      <w:r w:rsidRPr="00B765A4">
        <w:rPr>
          <w:rFonts w:ascii="Arial" w:eastAsia="Times" w:hAnsi="Arial" w:cs="Times New Roman"/>
          <w:bCs/>
          <w:color w:val="auto"/>
          <w:sz w:val="21"/>
          <w:szCs w:val="21"/>
        </w:rPr>
        <w:t xml:space="preserve"> se compran directamente a los agricultores locales. Los</w:t>
      </w:r>
      <w:r w:rsidR="00C80BE5" w:rsidRPr="00B765A4">
        <w:rPr>
          <w:rFonts w:ascii="Arial" w:eastAsia="Times" w:hAnsi="Arial" w:cs="Times New Roman"/>
          <w:bCs/>
          <w:color w:val="auto"/>
          <w:sz w:val="21"/>
          <w:szCs w:val="21"/>
        </w:rPr>
        <w:t xml:space="preserve"> </w:t>
      </w:r>
      <w:r w:rsidR="007534FE" w:rsidRPr="00B765A4">
        <w:rPr>
          <w:rFonts w:ascii="Arial" w:eastAsia="Times" w:hAnsi="Arial" w:cs="Times New Roman"/>
          <w:bCs/>
          <w:color w:val="auto"/>
          <w:sz w:val="21"/>
          <w:szCs w:val="21"/>
        </w:rPr>
        <w:t>seguidores</w:t>
      </w:r>
      <w:r w:rsidRPr="00B765A4">
        <w:rPr>
          <w:rFonts w:ascii="Arial" w:eastAsia="Times" w:hAnsi="Arial" w:cs="Times New Roman"/>
          <w:bCs/>
          <w:color w:val="auto"/>
          <w:sz w:val="21"/>
          <w:szCs w:val="21"/>
        </w:rPr>
        <w:t xml:space="preserve"> de la cocina japonesa apreciarán el </w:t>
      </w:r>
      <w:r w:rsidR="00221250" w:rsidRPr="00B765A4">
        <w:rPr>
          <w:rFonts w:ascii="Arial" w:eastAsia="Times" w:hAnsi="Arial" w:cs="Times New Roman"/>
          <w:bCs/>
          <w:color w:val="auto"/>
          <w:sz w:val="21"/>
          <w:szCs w:val="21"/>
        </w:rPr>
        <w:t xml:space="preserve">excepcional </w:t>
      </w:r>
      <w:r w:rsidRPr="00B765A4">
        <w:rPr>
          <w:rFonts w:ascii="Arial" w:eastAsia="Times" w:hAnsi="Arial" w:cs="Times New Roman"/>
          <w:bCs/>
          <w:color w:val="auto"/>
          <w:sz w:val="21"/>
          <w:szCs w:val="21"/>
        </w:rPr>
        <w:t>menú de degustación del chef Tetsuya Wakuda</w:t>
      </w:r>
      <w:r w:rsidR="00C80BE5" w:rsidRPr="00B765A4">
        <w:rPr>
          <w:rFonts w:ascii="Arial" w:eastAsia="Times" w:hAnsi="Arial" w:cs="Times New Roman"/>
          <w:bCs/>
          <w:color w:val="auto"/>
          <w:sz w:val="21"/>
          <w:szCs w:val="21"/>
        </w:rPr>
        <w:t>,</w:t>
      </w:r>
      <w:r w:rsidRPr="00B765A4">
        <w:rPr>
          <w:rFonts w:ascii="Arial" w:eastAsia="Times" w:hAnsi="Arial" w:cs="Times New Roman"/>
          <w:bCs/>
          <w:color w:val="auto"/>
          <w:sz w:val="21"/>
          <w:szCs w:val="21"/>
        </w:rPr>
        <w:t xml:space="preserve"> en el restaurante </w:t>
      </w:r>
      <w:r w:rsidRPr="00B765A4">
        <w:rPr>
          <w:rFonts w:ascii="Arial" w:eastAsia="Times" w:hAnsi="Arial" w:cs="Times New Roman"/>
          <w:b/>
          <w:bCs/>
          <w:i/>
          <w:color w:val="auto"/>
          <w:sz w:val="21"/>
          <w:szCs w:val="21"/>
        </w:rPr>
        <w:t>Waku Ghin</w:t>
      </w:r>
      <w:r w:rsidRPr="00B765A4">
        <w:rPr>
          <w:rFonts w:ascii="Arial" w:eastAsia="Times" w:hAnsi="Arial" w:cs="Times New Roman"/>
          <w:bCs/>
          <w:color w:val="auto"/>
          <w:sz w:val="21"/>
          <w:szCs w:val="21"/>
        </w:rPr>
        <w:t xml:space="preserve">, que </w:t>
      </w:r>
      <w:r w:rsidR="00A925F4" w:rsidRPr="00B765A4">
        <w:rPr>
          <w:rFonts w:ascii="Arial" w:eastAsia="Times" w:hAnsi="Arial" w:cs="Times New Roman"/>
          <w:bCs/>
          <w:color w:val="auto"/>
          <w:sz w:val="21"/>
          <w:szCs w:val="21"/>
        </w:rPr>
        <w:t>declina, plato tras plato, una</w:t>
      </w:r>
      <w:r w:rsidRPr="00B765A4">
        <w:rPr>
          <w:rFonts w:ascii="Arial" w:eastAsia="Times" w:hAnsi="Arial" w:cs="Times New Roman"/>
          <w:bCs/>
          <w:color w:val="auto"/>
          <w:sz w:val="21"/>
          <w:szCs w:val="21"/>
        </w:rPr>
        <w:t xml:space="preserve"> cocina japonesa contemporánea y sofisticada. Los amantes del sushi no deben perderse </w:t>
      </w:r>
      <w:r w:rsidRPr="00B765A4">
        <w:rPr>
          <w:rFonts w:ascii="Arial" w:eastAsia="Times" w:hAnsi="Arial" w:cs="Times New Roman"/>
          <w:b/>
          <w:bCs/>
          <w:i/>
          <w:color w:val="auto"/>
          <w:sz w:val="21"/>
          <w:szCs w:val="21"/>
        </w:rPr>
        <w:t>Shoukouwa</w:t>
      </w:r>
      <w:r w:rsidRPr="00B765A4">
        <w:rPr>
          <w:rFonts w:ascii="Arial" w:eastAsia="Times" w:hAnsi="Arial" w:cs="Times New Roman"/>
          <w:bCs/>
          <w:color w:val="auto"/>
          <w:sz w:val="21"/>
          <w:szCs w:val="21"/>
        </w:rPr>
        <w:t>, donde</w:t>
      </w:r>
      <w:r w:rsidR="00375C43" w:rsidRPr="00B765A4">
        <w:rPr>
          <w:rFonts w:ascii="Arial" w:eastAsia="Times" w:hAnsi="Arial" w:cs="Times New Roman"/>
          <w:bCs/>
          <w:color w:val="auto"/>
          <w:sz w:val="21"/>
          <w:szCs w:val="21"/>
        </w:rPr>
        <w:t xml:space="preserve"> </w:t>
      </w:r>
      <w:r w:rsidR="00375C43" w:rsidRPr="00B765A4">
        <w:rPr>
          <w:sz w:val="21"/>
          <w:szCs w:val="21"/>
        </w:rPr>
        <w:t>los itamae (maestros del sushi) preparan en la más grande intimidad</w:t>
      </w:r>
      <w:r w:rsidR="00B765A4" w:rsidRPr="00B765A4">
        <w:rPr>
          <w:sz w:val="21"/>
          <w:szCs w:val="21"/>
        </w:rPr>
        <w:t xml:space="preserve">, </w:t>
      </w:r>
      <w:r w:rsidR="00375C43" w:rsidRPr="00B765A4">
        <w:rPr>
          <w:sz w:val="21"/>
          <w:szCs w:val="21"/>
        </w:rPr>
        <w:t>ya que el local no tiene capacidad para más de ocho comensales-sushi de altísimo nivel elaborado con pescados directamente importados del mercado de pescado japonés</w:t>
      </w:r>
      <w:r w:rsidRPr="00B765A4">
        <w:rPr>
          <w:rFonts w:ascii="Arial" w:eastAsia="Times" w:hAnsi="Arial" w:cs="Times New Roman"/>
          <w:bCs/>
          <w:color w:val="auto"/>
          <w:sz w:val="21"/>
          <w:szCs w:val="21"/>
        </w:rPr>
        <w:t xml:space="preserve">. En </w:t>
      </w:r>
      <w:r w:rsidRPr="00B765A4">
        <w:rPr>
          <w:rFonts w:ascii="Arial" w:eastAsia="Times" w:hAnsi="Arial" w:cs="Times New Roman"/>
          <w:b/>
          <w:bCs/>
          <w:i/>
          <w:color w:val="auto"/>
          <w:sz w:val="21"/>
          <w:szCs w:val="21"/>
        </w:rPr>
        <w:t>Les Amis</w:t>
      </w:r>
      <w:r w:rsidRPr="00B765A4">
        <w:rPr>
          <w:rFonts w:ascii="Arial" w:eastAsia="Times" w:hAnsi="Arial" w:cs="Times New Roman"/>
          <w:bCs/>
          <w:color w:val="auto"/>
          <w:sz w:val="21"/>
          <w:szCs w:val="21"/>
        </w:rPr>
        <w:t xml:space="preserve">, que ofrece una de las mejores </w:t>
      </w:r>
      <w:r w:rsidR="002147B4" w:rsidRPr="00B765A4">
        <w:rPr>
          <w:rFonts w:ascii="Arial" w:eastAsia="Times" w:hAnsi="Arial" w:cs="Times New Roman"/>
          <w:bCs/>
          <w:color w:val="auto"/>
          <w:sz w:val="21"/>
          <w:szCs w:val="21"/>
        </w:rPr>
        <w:t>cartas</w:t>
      </w:r>
      <w:r w:rsidRPr="00B765A4">
        <w:rPr>
          <w:rFonts w:ascii="Arial" w:eastAsia="Times" w:hAnsi="Arial" w:cs="Times New Roman"/>
          <w:bCs/>
          <w:color w:val="auto"/>
          <w:sz w:val="21"/>
          <w:szCs w:val="21"/>
        </w:rPr>
        <w:t xml:space="preserve"> de vinos de toda Asia, el chef Sébastien Lepinoy </w:t>
      </w:r>
      <w:r w:rsidR="00C80BE5" w:rsidRPr="00B765A4">
        <w:rPr>
          <w:rFonts w:ascii="Arial" w:eastAsia="Times" w:hAnsi="Arial" w:cs="Times New Roman"/>
          <w:bCs/>
          <w:color w:val="auto"/>
          <w:sz w:val="21"/>
          <w:szCs w:val="21"/>
        </w:rPr>
        <w:t>elabora una</w:t>
      </w:r>
      <w:r w:rsidRPr="00B765A4">
        <w:rPr>
          <w:rFonts w:ascii="Arial" w:eastAsia="Times" w:hAnsi="Arial" w:cs="Times New Roman"/>
          <w:bCs/>
          <w:color w:val="auto"/>
          <w:sz w:val="21"/>
          <w:szCs w:val="21"/>
        </w:rPr>
        <w:t xml:space="preserve"> cocina </w:t>
      </w:r>
      <w:r w:rsidR="005E5071" w:rsidRPr="00B765A4">
        <w:rPr>
          <w:rFonts w:ascii="Arial" w:eastAsia="Times" w:hAnsi="Arial" w:cs="Times New Roman"/>
          <w:bCs/>
          <w:color w:val="auto"/>
          <w:sz w:val="21"/>
          <w:szCs w:val="21"/>
        </w:rPr>
        <w:t xml:space="preserve">tradicional </w:t>
      </w:r>
      <w:r w:rsidRPr="00B765A4">
        <w:rPr>
          <w:rFonts w:ascii="Arial" w:eastAsia="Times" w:hAnsi="Arial" w:cs="Times New Roman"/>
          <w:bCs/>
          <w:color w:val="auto"/>
          <w:sz w:val="21"/>
          <w:szCs w:val="21"/>
        </w:rPr>
        <w:t>francesa de la más alta calidad</w:t>
      </w:r>
      <w:r w:rsidR="00375C43" w:rsidRPr="00B765A4">
        <w:rPr>
          <w:rFonts w:ascii="Arial" w:eastAsia="Times" w:hAnsi="Arial" w:cs="Times New Roman"/>
          <w:bCs/>
          <w:color w:val="auto"/>
          <w:sz w:val="21"/>
          <w:szCs w:val="21"/>
        </w:rPr>
        <w:t>, que incluye platos</w:t>
      </w:r>
      <w:r w:rsidRPr="00B765A4">
        <w:rPr>
          <w:rFonts w:ascii="Arial" w:eastAsia="Times" w:hAnsi="Arial" w:cs="Times New Roman"/>
          <w:bCs/>
          <w:color w:val="auto"/>
          <w:sz w:val="21"/>
          <w:szCs w:val="21"/>
        </w:rPr>
        <w:t xml:space="preserve"> con </w:t>
      </w:r>
      <w:r w:rsidR="00C80BE5" w:rsidRPr="00B765A4">
        <w:rPr>
          <w:rFonts w:ascii="Arial" w:eastAsia="Times" w:hAnsi="Arial" w:cs="Times New Roman"/>
          <w:bCs/>
          <w:color w:val="auto"/>
          <w:sz w:val="21"/>
          <w:szCs w:val="21"/>
        </w:rPr>
        <w:t>toques asiáticos.</w:t>
      </w:r>
      <w:r w:rsidRPr="00B765A4">
        <w:rPr>
          <w:rFonts w:ascii="Arial" w:eastAsia="Times" w:hAnsi="Arial" w:cs="Times New Roman"/>
          <w:bCs/>
          <w:color w:val="auto"/>
          <w:sz w:val="21"/>
          <w:szCs w:val="21"/>
        </w:rPr>
        <w:t xml:space="preserve"> En </w:t>
      </w:r>
      <w:r w:rsidRPr="00B765A4">
        <w:rPr>
          <w:rFonts w:ascii="Arial" w:eastAsia="Times" w:hAnsi="Arial" w:cs="Times New Roman"/>
          <w:b/>
          <w:bCs/>
          <w:i/>
          <w:color w:val="auto"/>
          <w:sz w:val="21"/>
          <w:szCs w:val="21"/>
        </w:rPr>
        <w:t>Shisen Hanten</w:t>
      </w:r>
      <w:r w:rsidRPr="00B765A4">
        <w:rPr>
          <w:rFonts w:ascii="Arial" w:eastAsia="Times" w:hAnsi="Arial" w:cs="Times New Roman"/>
          <w:bCs/>
          <w:color w:val="auto"/>
          <w:sz w:val="21"/>
          <w:szCs w:val="21"/>
        </w:rPr>
        <w:t xml:space="preserve">, el chef Chen Kentaro crea una excelente cocina de Sichuan en un entorno magnífico, que incluye un </w:t>
      </w:r>
      <w:r w:rsidR="00C80BE5" w:rsidRPr="00B765A4">
        <w:rPr>
          <w:rFonts w:ascii="Arial" w:eastAsia="Times" w:hAnsi="Arial" w:cs="Times New Roman"/>
          <w:bCs/>
          <w:color w:val="auto"/>
          <w:sz w:val="21"/>
          <w:szCs w:val="21"/>
        </w:rPr>
        <w:t xml:space="preserve">Mapu Tofu </w:t>
      </w:r>
      <w:r w:rsidRPr="00B765A4">
        <w:rPr>
          <w:rFonts w:ascii="Arial" w:eastAsia="Times" w:hAnsi="Arial" w:cs="Times New Roman"/>
          <w:bCs/>
          <w:color w:val="auto"/>
          <w:sz w:val="21"/>
          <w:szCs w:val="21"/>
        </w:rPr>
        <w:t>inolvidable.</w:t>
      </w:r>
    </w:p>
    <w:p w14:paraId="3A65648E" w14:textId="77777777" w:rsidR="00C80BE5" w:rsidRPr="00C80BE5" w:rsidRDefault="00C80BE5" w:rsidP="009C1E4F">
      <w:pPr>
        <w:spacing w:after="240" w:line="270" w:lineRule="atLeast"/>
        <w:jc w:val="both"/>
        <w:rPr>
          <w:rFonts w:ascii="Arial" w:eastAsia="Times" w:hAnsi="Arial" w:cs="Times New Roman"/>
          <w:bCs/>
          <w:i/>
          <w:color w:val="auto"/>
          <w:sz w:val="21"/>
          <w:szCs w:val="21"/>
        </w:rPr>
      </w:pPr>
      <w:r w:rsidRPr="00C80BE5">
        <w:rPr>
          <w:rFonts w:ascii="Arial" w:eastAsia="Times" w:hAnsi="Arial" w:cs="Times New Roman"/>
          <w:bCs/>
          <w:i/>
          <w:color w:val="auto"/>
          <w:sz w:val="21"/>
          <w:szCs w:val="21"/>
        </w:rPr>
        <w:t>"Esta selección</w:t>
      </w:r>
      <w:r w:rsidR="005E5071">
        <w:rPr>
          <w:rFonts w:ascii="Arial" w:eastAsia="Times" w:hAnsi="Arial" w:cs="Times New Roman"/>
          <w:bCs/>
          <w:i/>
          <w:color w:val="auto"/>
          <w:sz w:val="21"/>
          <w:szCs w:val="21"/>
        </w:rPr>
        <w:t xml:space="preserve"> de estrellas 2018</w:t>
      </w:r>
      <w:r w:rsidRPr="00C80BE5">
        <w:rPr>
          <w:rFonts w:ascii="Arial" w:eastAsia="Times" w:hAnsi="Arial" w:cs="Times New Roman"/>
          <w:bCs/>
          <w:i/>
          <w:color w:val="auto"/>
          <w:sz w:val="21"/>
          <w:szCs w:val="21"/>
        </w:rPr>
        <w:t xml:space="preserve"> es un ref</w:t>
      </w:r>
      <w:r>
        <w:rPr>
          <w:rFonts w:ascii="Arial" w:eastAsia="Times" w:hAnsi="Arial" w:cs="Times New Roman"/>
          <w:bCs/>
          <w:i/>
          <w:color w:val="auto"/>
          <w:sz w:val="21"/>
          <w:szCs w:val="21"/>
        </w:rPr>
        <w:t>lejo de la ciudad de Singapur, una</w:t>
      </w:r>
      <w:r w:rsidRPr="00C80BE5">
        <w:rPr>
          <w:rFonts w:ascii="Arial" w:eastAsia="Times" w:hAnsi="Arial" w:cs="Times New Roman"/>
          <w:bCs/>
          <w:i/>
          <w:color w:val="auto"/>
          <w:sz w:val="21"/>
          <w:szCs w:val="21"/>
        </w:rPr>
        <w:t xml:space="preserve"> verdadera encrucijada cultural y económica, </w:t>
      </w:r>
      <w:r w:rsidR="00DA64E4">
        <w:rPr>
          <w:rFonts w:ascii="Arial" w:eastAsia="Times" w:hAnsi="Arial" w:cs="Times New Roman"/>
          <w:bCs/>
          <w:i/>
          <w:color w:val="auto"/>
          <w:sz w:val="21"/>
          <w:szCs w:val="21"/>
        </w:rPr>
        <w:t xml:space="preserve">ya que destaca </w:t>
      </w:r>
      <w:r>
        <w:rPr>
          <w:rFonts w:ascii="Arial" w:eastAsia="Times" w:hAnsi="Arial" w:cs="Times New Roman"/>
          <w:bCs/>
          <w:i/>
          <w:color w:val="auto"/>
          <w:sz w:val="21"/>
          <w:szCs w:val="21"/>
        </w:rPr>
        <w:t>tanto</w:t>
      </w:r>
      <w:r w:rsidR="00DA64E4">
        <w:rPr>
          <w:rFonts w:ascii="Arial" w:eastAsia="Times" w:hAnsi="Arial" w:cs="Times New Roman"/>
          <w:bCs/>
          <w:i/>
          <w:color w:val="auto"/>
          <w:sz w:val="21"/>
          <w:szCs w:val="21"/>
        </w:rPr>
        <w:t xml:space="preserve"> </w:t>
      </w:r>
      <w:r w:rsidRPr="00C80BE5">
        <w:rPr>
          <w:rFonts w:ascii="Arial" w:eastAsia="Times" w:hAnsi="Arial" w:cs="Times New Roman"/>
          <w:bCs/>
          <w:i/>
          <w:color w:val="auto"/>
          <w:sz w:val="21"/>
          <w:szCs w:val="21"/>
        </w:rPr>
        <w:t xml:space="preserve">restaurantes tradicionales </w:t>
      </w:r>
      <w:r>
        <w:rPr>
          <w:rFonts w:ascii="Arial" w:eastAsia="Times" w:hAnsi="Arial" w:cs="Times New Roman"/>
          <w:bCs/>
          <w:i/>
          <w:color w:val="auto"/>
          <w:sz w:val="21"/>
          <w:szCs w:val="21"/>
        </w:rPr>
        <w:t xml:space="preserve">como </w:t>
      </w:r>
      <w:r w:rsidR="00DA64E4">
        <w:rPr>
          <w:rFonts w:ascii="Arial" w:eastAsia="Times" w:hAnsi="Arial" w:cs="Times New Roman"/>
          <w:bCs/>
          <w:i/>
          <w:color w:val="auto"/>
          <w:sz w:val="21"/>
          <w:szCs w:val="21"/>
        </w:rPr>
        <w:t>establecimientos</w:t>
      </w:r>
      <w:r w:rsidR="005E5071">
        <w:rPr>
          <w:rFonts w:ascii="Arial" w:eastAsia="Times" w:hAnsi="Arial" w:cs="Times New Roman"/>
          <w:bCs/>
          <w:i/>
          <w:color w:val="auto"/>
          <w:sz w:val="21"/>
          <w:szCs w:val="21"/>
        </w:rPr>
        <w:t xml:space="preserve"> innovadores</w:t>
      </w:r>
      <w:r w:rsidR="00DA64E4">
        <w:rPr>
          <w:rFonts w:ascii="Arial" w:eastAsia="Times" w:hAnsi="Arial" w:cs="Times New Roman"/>
          <w:bCs/>
          <w:i/>
          <w:color w:val="auto"/>
          <w:sz w:val="21"/>
          <w:szCs w:val="21"/>
        </w:rPr>
        <w:t xml:space="preserve"> </w:t>
      </w:r>
      <w:r>
        <w:rPr>
          <w:rFonts w:ascii="Arial" w:eastAsia="Times" w:hAnsi="Arial" w:cs="Times New Roman"/>
          <w:bCs/>
          <w:i/>
          <w:color w:val="auto"/>
          <w:sz w:val="21"/>
          <w:szCs w:val="21"/>
        </w:rPr>
        <w:t xml:space="preserve">que </w:t>
      </w:r>
      <w:r w:rsidR="00DA64E4">
        <w:rPr>
          <w:rFonts w:ascii="Arial" w:eastAsia="Times" w:hAnsi="Arial" w:cs="Times New Roman"/>
          <w:bCs/>
          <w:i/>
          <w:color w:val="auto"/>
          <w:sz w:val="21"/>
          <w:szCs w:val="21"/>
        </w:rPr>
        <w:t>se caracterizan</w:t>
      </w:r>
      <w:r>
        <w:rPr>
          <w:rFonts w:ascii="Arial" w:eastAsia="Times" w:hAnsi="Arial" w:cs="Times New Roman"/>
          <w:bCs/>
          <w:i/>
          <w:color w:val="auto"/>
          <w:sz w:val="21"/>
          <w:szCs w:val="21"/>
        </w:rPr>
        <w:t xml:space="preserve"> por su creatividad y estilos de cocina</w:t>
      </w:r>
      <w:r w:rsidR="009E5E51">
        <w:rPr>
          <w:rFonts w:ascii="Arial" w:eastAsia="Times" w:hAnsi="Arial" w:cs="Times New Roman"/>
          <w:bCs/>
          <w:i/>
          <w:color w:val="auto"/>
          <w:sz w:val="21"/>
          <w:szCs w:val="21"/>
        </w:rPr>
        <w:t xml:space="preserve"> extremadamente variada, </w:t>
      </w:r>
      <w:r w:rsidRPr="00C80BE5">
        <w:rPr>
          <w:rFonts w:ascii="Arial" w:eastAsia="Times" w:hAnsi="Arial" w:cs="Times New Roman"/>
          <w:bCs/>
          <w:i/>
          <w:color w:val="auto"/>
          <w:sz w:val="21"/>
          <w:szCs w:val="21"/>
        </w:rPr>
        <w:t xml:space="preserve">que va </w:t>
      </w:r>
      <w:r w:rsidRPr="00C80BE5">
        <w:rPr>
          <w:rFonts w:ascii="Arial" w:eastAsia="Times" w:hAnsi="Arial" w:cs="Times New Roman"/>
          <w:bCs/>
          <w:i/>
          <w:color w:val="auto"/>
          <w:sz w:val="21"/>
          <w:szCs w:val="21"/>
        </w:rPr>
        <w:lastRenderedPageBreak/>
        <w:t>desde</w:t>
      </w:r>
      <w:r w:rsidR="00E0483A">
        <w:rPr>
          <w:rFonts w:ascii="Arial" w:eastAsia="Times" w:hAnsi="Arial" w:cs="Times New Roman"/>
          <w:bCs/>
          <w:i/>
          <w:color w:val="auto"/>
          <w:sz w:val="21"/>
          <w:szCs w:val="21"/>
        </w:rPr>
        <w:t xml:space="preserve"> el street food o “</w:t>
      </w:r>
      <w:r w:rsidRPr="00C80BE5">
        <w:rPr>
          <w:rFonts w:ascii="Arial" w:eastAsia="Times" w:hAnsi="Arial" w:cs="Times New Roman"/>
          <w:bCs/>
          <w:i/>
          <w:color w:val="auto"/>
          <w:sz w:val="21"/>
          <w:szCs w:val="21"/>
        </w:rPr>
        <w:t>comida callejera</w:t>
      </w:r>
      <w:r w:rsidR="00E0483A">
        <w:rPr>
          <w:rFonts w:ascii="Arial" w:eastAsia="Times" w:hAnsi="Arial" w:cs="Times New Roman"/>
          <w:bCs/>
          <w:i/>
          <w:color w:val="auto"/>
          <w:sz w:val="21"/>
          <w:szCs w:val="21"/>
        </w:rPr>
        <w:t xml:space="preserve">” </w:t>
      </w:r>
      <w:r w:rsidRPr="00C80BE5">
        <w:rPr>
          <w:rFonts w:ascii="Arial" w:eastAsia="Times" w:hAnsi="Arial" w:cs="Times New Roman"/>
          <w:bCs/>
          <w:i/>
          <w:color w:val="auto"/>
          <w:sz w:val="21"/>
          <w:szCs w:val="21"/>
        </w:rPr>
        <w:t xml:space="preserve">local a </w:t>
      </w:r>
      <w:r w:rsidR="009E5E51">
        <w:rPr>
          <w:rFonts w:ascii="Arial" w:eastAsia="Times" w:hAnsi="Arial" w:cs="Times New Roman"/>
          <w:bCs/>
          <w:i/>
          <w:color w:val="auto"/>
          <w:sz w:val="21"/>
          <w:szCs w:val="21"/>
        </w:rPr>
        <w:t xml:space="preserve">la cocina </w:t>
      </w:r>
      <w:r w:rsidRPr="00C80BE5">
        <w:rPr>
          <w:rFonts w:ascii="Arial" w:eastAsia="Times" w:hAnsi="Arial" w:cs="Times New Roman"/>
          <w:bCs/>
          <w:i/>
          <w:color w:val="auto"/>
          <w:sz w:val="21"/>
          <w:szCs w:val="21"/>
        </w:rPr>
        <w:t>Teochew</w:t>
      </w:r>
      <w:r>
        <w:rPr>
          <w:rFonts w:ascii="Arial" w:eastAsia="Times" w:hAnsi="Arial" w:cs="Times New Roman"/>
          <w:bCs/>
          <w:i/>
          <w:color w:val="auto"/>
          <w:sz w:val="21"/>
          <w:szCs w:val="21"/>
        </w:rPr>
        <w:t xml:space="preserve">, cocina francesa </w:t>
      </w:r>
      <w:r w:rsidR="009E5E51">
        <w:rPr>
          <w:rFonts w:ascii="Arial" w:eastAsia="Times" w:hAnsi="Arial" w:cs="Times New Roman"/>
          <w:bCs/>
          <w:i/>
          <w:color w:val="auto"/>
          <w:sz w:val="21"/>
          <w:szCs w:val="21"/>
        </w:rPr>
        <w:t>o</w:t>
      </w:r>
      <w:r>
        <w:rPr>
          <w:rFonts w:ascii="Arial" w:eastAsia="Times" w:hAnsi="Arial" w:cs="Times New Roman"/>
          <w:bCs/>
          <w:i/>
          <w:color w:val="auto"/>
          <w:sz w:val="21"/>
          <w:szCs w:val="21"/>
        </w:rPr>
        <w:t xml:space="preserve"> australiana”</w:t>
      </w:r>
      <w:r w:rsidR="00B141EA">
        <w:rPr>
          <w:rFonts w:ascii="Arial" w:eastAsia="Times" w:hAnsi="Arial" w:cs="Times New Roman"/>
          <w:bCs/>
          <w:i/>
          <w:color w:val="auto"/>
          <w:sz w:val="21"/>
          <w:szCs w:val="21"/>
        </w:rPr>
        <w:t>,</w:t>
      </w:r>
      <w:r>
        <w:rPr>
          <w:rFonts w:ascii="Arial" w:eastAsia="Times" w:hAnsi="Arial" w:cs="Times New Roman"/>
          <w:bCs/>
          <w:i/>
          <w:color w:val="auto"/>
          <w:sz w:val="21"/>
          <w:szCs w:val="21"/>
        </w:rPr>
        <w:t xml:space="preserve"> </w:t>
      </w:r>
      <w:r w:rsidR="00225CD1">
        <w:rPr>
          <w:rFonts w:ascii="Arial" w:eastAsia="Times" w:hAnsi="Arial" w:cs="Times New Roman"/>
          <w:bCs/>
          <w:color w:val="auto"/>
          <w:sz w:val="21"/>
          <w:szCs w:val="21"/>
        </w:rPr>
        <w:t>declara</w:t>
      </w:r>
      <w:r w:rsidRPr="00C80BE5">
        <w:rPr>
          <w:rFonts w:ascii="Arial" w:eastAsia="Times" w:hAnsi="Arial" w:cs="Times New Roman"/>
          <w:bCs/>
          <w:color w:val="auto"/>
          <w:sz w:val="21"/>
          <w:szCs w:val="21"/>
        </w:rPr>
        <w:t xml:space="preserve"> Michael Ellis, Director Internacional de las guías MICHELIN.</w:t>
      </w:r>
      <w:r w:rsidR="00225CD1">
        <w:rPr>
          <w:rFonts w:ascii="Arial" w:eastAsia="Times" w:hAnsi="Arial" w:cs="Times New Roman"/>
          <w:bCs/>
          <w:color w:val="auto"/>
          <w:sz w:val="21"/>
          <w:szCs w:val="21"/>
        </w:rPr>
        <w:t xml:space="preserve"> </w:t>
      </w:r>
    </w:p>
    <w:p w14:paraId="5ECF6756" w14:textId="77777777" w:rsidR="009C1E4F" w:rsidRDefault="00C80BE5" w:rsidP="00B4746A">
      <w:pPr>
        <w:spacing w:after="240" w:line="270" w:lineRule="atLeast"/>
        <w:jc w:val="both"/>
        <w:rPr>
          <w:rFonts w:ascii="Arial" w:eastAsia="Times" w:hAnsi="Arial" w:cs="Times New Roman"/>
          <w:bCs/>
          <w:color w:val="auto"/>
          <w:sz w:val="21"/>
          <w:szCs w:val="21"/>
        </w:rPr>
      </w:pPr>
      <w:r w:rsidRPr="00C80BE5">
        <w:rPr>
          <w:rFonts w:ascii="Arial" w:eastAsia="Times" w:hAnsi="Arial" w:cs="Times New Roman"/>
          <w:bCs/>
          <w:color w:val="auto"/>
          <w:sz w:val="21"/>
          <w:szCs w:val="21"/>
        </w:rPr>
        <w:t>La guía MICHELIN Singap</w:t>
      </w:r>
      <w:r>
        <w:rPr>
          <w:rFonts w:ascii="Arial" w:eastAsia="Times" w:hAnsi="Arial" w:cs="Times New Roman"/>
          <w:bCs/>
          <w:color w:val="auto"/>
          <w:sz w:val="21"/>
          <w:szCs w:val="21"/>
        </w:rPr>
        <w:t>ur</w:t>
      </w:r>
      <w:r w:rsidRPr="00C80BE5">
        <w:rPr>
          <w:rFonts w:ascii="Arial" w:eastAsia="Times" w:hAnsi="Arial" w:cs="Times New Roman"/>
          <w:bCs/>
          <w:color w:val="auto"/>
          <w:sz w:val="21"/>
          <w:szCs w:val="21"/>
        </w:rPr>
        <w:t xml:space="preserve"> 2018 también </w:t>
      </w:r>
      <w:r w:rsidR="0063433D">
        <w:rPr>
          <w:rFonts w:ascii="Arial" w:eastAsia="Times" w:hAnsi="Arial" w:cs="Times New Roman"/>
          <w:bCs/>
          <w:color w:val="auto"/>
          <w:sz w:val="21"/>
          <w:szCs w:val="21"/>
        </w:rPr>
        <w:t xml:space="preserve">reconoce con el </w:t>
      </w:r>
      <w:r w:rsidR="00AD31CC">
        <w:rPr>
          <w:rFonts w:ascii="Arial" w:eastAsia="Times" w:hAnsi="Arial" w:cs="Times New Roman"/>
          <w:bCs/>
          <w:color w:val="auto"/>
          <w:sz w:val="21"/>
          <w:szCs w:val="21"/>
        </w:rPr>
        <w:t>distintivo</w:t>
      </w:r>
      <w:r w:rsidR="0063433D">
        <w:rPr>
          <w:rFonts w:ascii="Arial" w:eastAsia="Times" w:hAnsi="Arial" w:cs="Times New Roman"/>
          <w:bCs/>
          <w:color w:val="auto"/>
          <w:sz w:val="21"/>
          <w:szCs w:val="21"/>
        </w:rPr>
        <w:t xml:space="preserve"> </w:t>
      </w:r>
      <w:r w:rsidRPr="00C80BE5">
        <w:rPr>
          <w:rFonts w:ascii="Arial" w:eastAsia="Times" w:hAnsi="Arial" w:cs="Times New Roman"/>
          <w:bCs/>
          <w:color w:val="auto"/>
          <w:sz w:val="21"/>
          <w:szCs w:val="21"/>
        </w:rPr>
        <w:t>Bib Gou</w:t>
      </w:r>
      <w:r w:rsidR="00E64B9F">
        <w:rPr>
          <w:rFonts w:ascii="Arial" w:eastAsia="Times" w:hAnsi="Arial" w:cs="Times New Roman"/>
          <w:bCs/>
          <w:color w:val="auto"/>
          <w:sz w:val="21"/>
          <w:szCs w:val="21"/>
        </w:rPr>
        <w:t>rmand</w:t>
      </w:r>
      <w:r w:rsidR="0063433D">
        <w:rPr>
          <w:rFonts w:ascii="Arial" w:eastAsia="Times" w:hAnsi="Arial" w:cs="Times New Roman"/>
          <w:bCs/>
          <w:color w:val="auto"/>
          <w:sz w:val="21"/>
          <w:szCs w:val="21"/>
        </w:rPr>
        <w:t xml:space="preserve"> a 50 restaurantes</w:t>
      </w:r>
      <w:r w:rsidR="00E64B9F">
        <w:rPr>
          <w:rFonts w:ascii="Arial" w:eastAsia="Times" w:hAnsi="Arial" w:cs="Times New Roman"/>
          <w:bCs/>
          <w:color w:val="auto"/>
          <w:sz w:val="21"/>
          <w:szCs w:val="21"/>
        </w:rPr>
        <w:t xml:space="preserve">, </w:t>
      </w:r>
      <w:r w:rsidR="007B782B">
        <w:rPr>
          <w:rFonts w:ascii="Arial" w:eastAsia="Times" w:hAnsi="Arial" w:cs="Times New Roman"/>
          <w:bCs/>
          <w:color w:val="auto"/>
          <w:sz w:val="21"/>
          <w:szCs w:val="21"/>
        </w:rPr>
        <w:t>de los cuales 17 son nuevos</w:t>
      </w:r>
      <w:r w:rsidR="00E64B9F">
        <w:rPr>
          <w:rFonts w:ascii="Arial" w:eastAsia="Times" w:hAnsi="Arial" w:cs="Times New Roman"/>
          <w:bCs/>
          <w:color w:val="auto"/>
          <w:sz w:val="21"/>
          <w:szCs w:val="21"/>
        </w:rPr>
        <w:t>. Est</w:t>
      </w:r>
      <w:r w:rsidR="007B782B">
        <w:rPr>
          <w:rFonts w:ascii="Arial" w:eastAsia="Times" w:hAnsi="Arial" w:cs="Times New Roman"/>
          <w:bCs/>
          <w:color w:val="auto"/>
          <w:sz w:val="21"/>
          <w:szCs w:val="21"/>
        </w:rPr>
        <w:t>e</w:t>
      </w:r>
      <w:r w:rsidR="00E64B9F">
        <w:rPr>
          <w:rFonts w:ascii="Arial" w:eastAsia="Times" w:hAnsi="Arial" w:cs="Times New Roman"/>
          <w:bCs/>
          <w:color w:val="auto"/>
          <w:sz w:val="21"/>
          <w:szCs w:val="21"/>
        </w:rPr>
        <w:t xml:space="preserve"> </w:t>
      </w:r>
      <w:r w:rsidR="00AD31CC">
        <w:rPr>
          <w:rFonts w:ascii="Arial" w:eastAsia="Times" w:hAnsi="Arial" w:cs="Times New Roman"/>
          <w:bCs/>
          <w:color w:val="auto"/>
          <w:sz w:val="21"/>
          <w:szCs w:val="21"/>
        </w:rPr>
        <w:t xml:space="preserve">galardón </w:t>
      </w:r>
      <w:r w:rsidR="00E64B9F">
        <w:rPr>
          <w:rFonts w:ascii="Arial" w:eastAsia="Times" w:hAnsi="Arial" w:cs="Times New Roman"/>
          <w:bCs/>
          <w:color w:val="auto"/>
          <w:sz w:val="21"/>
          <w:szCs w:val="21"/>
        </w:rPr>
        <w:t>reconoce la buena relació</w:t>
      </w:r>
      <w:r w:rsidRPr="00C80BE5">
        <w:rPr>
          <w:rFonts w:ascii="Arial" w:eastAsia="Times" w:hAnsi="Arial" w:cs="Times New Roman"/>
          <w:bCs/>
          <w:color w:val="auto"/>
          <w:sz w:val="21"/>
          <w:szCs w:val="21"/>
        </w:rPr>
        <w:t>n calidad</w:t>
      </w:r>
      <w:r w:rsidR="00B141EA">
        <w:rPr>
          <w:rFonts w:ascii="Arial" w:eastAsia="Times" w:hAnsi="Arial" w:cs="Times New Roman"/>
          <w:bCs/>
          <w:color w:val="auto"/>
          <w:sz w:val="21"/>
          <w:szCs w:val="21"/>
        </w:rPr>
        <w:t>/</w:t>
      </w:r>
      <w:r w:rsidRPr="00C80BE5">
        <w:rPr>
          <w:rFonts w:ascii="Arial" w:eastAsia="Times" w:hAnsi="Arial" w:cs="Times New Roman"/>
          <w:bCs/>
          <w:color w:val="auto"/>
          <w:sz w:val="21"/>
          <w:szCs w:val="21"/>
        </w:rPr>
        <w:t>precio de los estab</w:t>
      </w:r>
      <w:r w:rsidR="00E64B9F">
        <w:rPr>
          <w:rFonts w:ascii="Arial" w:eastAsia="Times" w:hAnsi="Arial" w:cs="Times New Roman"/>
          <w:bCs/>
          <w:color w:val="auto"/>
          <w:sz w:val="21"/>
          <w:szCs w:val="21"/>
        </w:rPr>
        <w:t>lecimientos que sirven un</w:t>
      </w:r>
      <w:r w:rsidR="00AD31CC">
        <w:rPr>
          <w:rFonts w:ascii="Arial" w:eastAsia="Times" w:hAnsi="Arial" w:cs="Times New Roman"/>
          <w:bCs/>
          <w:color w:val="auto"/>
          <w:sz w:val="21"/>
          <w:szCs w:val="21"/>
        </w:rPr>
        <w:t xml:space="preserve"> menú </w:t>
      </w:r>
      <w:r w:rsidR="00B141EA">
        <w:rPr>
          <w:rFonts w:ascii="Arial" w:eastAsia="Times" w:hAnsi="Arial" w:cs="Times New Roman"/>
          <w:bCs/>
          <w:color w:val="auto"/>
          <w:sz w:val="21"/>
          <w:szCs w:val="21"/>
        </w:rPr>
        <w:t>complet</w:t>
      </w:r>
      <w:r w:rsidR="00AD31CC">
        <w:rPr>
          <w:rFonts w:ascii="Arial" w:eastAsia="Times" w:hAnsi="Arial" w:cs="Times New Roman"/>
          <w:bCs/>
          <w:color w:val="auto"/>
          <w:sz w:val="21"/>
          <w:szCs w:val="21"/>
        </w:rPr>
        <w:t>o de calidad por</w:t>
      </w:r>
      <w:r w:rsidR="00E64B9F">
        <w:rPr>
          <w:rFonts w:ascii="Arial" w:eastAsia="Times" w:hAnsi="Arial" w:cs="Times New Roman"/>
          <w:bCs/>
          <w:color w:val="auto"/>
          <w:sz w:val="21"/>
          <w:szCs w:val="21"/>
        </w:rPr>
        <w:t xml:space="preserve"> menos de 35 euros</w:t>
      </w:r>
      <w:r w:rsidRPr="00C80BE5">
        <w:rPr>
          <w:rFonts w:ascii="Arial" w:eastAsia="Times" w:hAnsi="Arial" w:cs="Times New Roman"/>
          <w:bCs/>
          <w:color w:val="auto"/>
          <w:sz w:val="21"/>
          <w:szCs w:val="21"/>
        </w:rPr>
        <w:t>. Una vez más, estos 50 establecimientos reflejan la gran diversidad de la escena gastronómica de Singapur</w:t>
      </w:r>
      <w:r w:rsidR="0063433D">
        <w:rPr>
          <w:rFonts w:ascii="Arial" w:eastAsia="Times" w:hAnsi="Arial" w:cs="Times New Roman"/>
          <w:bCs/>
          <w:color w:val="auto"/>
          <w:sz w:val="21"/>
          <w:szCs w:val="21"/>
        </w:rPr>
        <w:t xml:space="preserve">. Entre ellos, los </w:t>
      </w:r>
      <w:r w:rsidRPr="00C80BE5">
        <w:rPr>
          <w:rFonts w:ascii="Arial" w:eastAsia="Times" w:hAnsi="Arial" w:cs="Times New Roman"/>
          <w:bCs/>
          <w:color w:val="auto"/>
          <w:sz w:val="21"/>
          <w:szCs w:val="21"/>
        </w:rPr>
        <w:t xml:space="preserve">inspectores </w:t>
      </w:r>
      <w:r w:rsidR="0063433D">
        <w:rPr>
          <w:rFonts w:ascii="Arial" w:eastAsia="Times" w:hAnsi="Arial" w:cs="Times New Roman"/>
          <w:bCs/>
          <w:color w:val="auto"/>
          <w:sz w:val="21"/>
          <w:szCs w:val="21"/>
        </w:rPr>
        <w:t xml:space="preserve">han querido destacar </w:t>
      </w:r>
      <w:r w:rsidRPr="00C80BE5">
        <w:rPr>
          <w:rFonts w:ascii="Arial" w:eastAsia="Times" w:hAnsi="Arial" w:cs="Times New Roman"/>
          <w:bCs/>
          <w:color w:val="auto"/>
          <w:sz w:val="21"/>
          <w:szCs w:val="21"/>
        </w:rPr>
        <w:t>tanto los restaurantes tradic</w:t>
      </w:r>
      <w:r w:rsidR="003C1FCF">
        <w:rPr>
          <w:rFonts w:ascii="Arial" w:eastAsia="Times" w:hAnsi="Arial" w:cs="Times New Roman"/>
          <w:bCs/>
          <w:color w:val="auto"/>
          <w:sz w:val="21"/>
          <w:szCs w:val="21"/>
        </w:rPr>
        <w:t>ionales como los contemporáneos</w:t>
      </w:r>
      <w:r w:rsidR="009E654B">
        <w:rPr>
          <w:rFonts w:ascii="Arial" w:eastAsia="Times" w:hAnsi="Arial" w:cs="Times New Roman"/>
          <w:bCs/>
          <w:color w:val="auto"/>
          <w:sz w:val="21"/>
          <w:szCs w:val="21"/>
        </w:rPr>
        <w:t xml:space="preserve"> o los internacionales</w:t>
      </w:r>
      <w:r w:rsidR="0063433D">
        <w:rPr>
          <w:rFonts w:ascii="Arial" w:eastAsia="Times" w:hAnsi="Arial" w:cs="Times New Roman"/>
          <w:bCs/>
          <w:color w:val="auto"/>
          <w:sz w:val="21"/>
          <w:szCs w:val="21"/>
        </w:rPr>
        <w:t xml:space="preserve">, </w:t>
      </w:r>
      <w:r w:rsidRPr="00C80BE5">
        <w:rPr>
          <w:rFonts w:ascii="Arial" w:eastAsia="Times" w:hAnsi="Arial" w:cs="Times New Roman"/>
          <w:bCs/>
          <w:color w:val="auto"/>
          <w:sz w:val="21"/>
          <w:szCs w:val="21"/>
        </w:rPr>
        <w:t>así como los establecimientos de</w:t>
      </w:r>
      <w:r w:rsidR="007B782B">
        <w:rPr>
          <w:rFonts w:ascii="Arial" w:eastAsia="Times" w:hAnsi="Arial" w:cs="Times New Roman"/>
          <w:bCs/>
          <w:color w:val="auto"/>
          <w:sz w:val="21"/>
          <w:szCs w:val="21"/>
        </w:rPr>
        <w:t xml:space="preserve"> </w:t>
      </w:r>
      <w:r w:rsidR="007B782B" w:rsidRPr="00B765A4">
        <w:rPr>
          <w:rFonts w:ascii="Arial" w:eastAsia="Times" w:hAnsi="Arial" w:cs="Times New Roman"/>
          <w:bCs/>
          <w:i/>
          <w:color w:val="auto"/>
          <w:sz w:val="21"/>
          <w:szCs w:val="21"/>
        </w:rPr>
        <w:t>street food</w:t>
      </w:r>
      <w:r w:rsidR="007B782B">
        <w:rPr>
          <w:rFonts w:ascii="Arial" w:eastAsia="Times" w:hAnsi="Arial" w:cs="Times New Roman"/>
          <w:bCs/>
          <w:color w:val="auto"/>
          <w:sz w:val="21"/>
          <w:szCs w:val="21"/>
        </w:rPr>
        <w:t xml:space="preserve"> o</w:t>
      </w:r>
      <w:r w:rsidRPr="00C80BE5">
        <w:rPr>
          <w:rFonts w:ascii="Arial" w:eastAsia="Times" w:hAnsi="Arial" w:cs="Times New Roman"/>
          <w:bCs/>
          <w:color w:val="auto"/>
          <w:sz w:val="21"/>
          <w:szCs w:val="21"/>
        </w:rPr>
        <w:t xml:space="preserve"> </w:t>
      </w:r>
      <w:r w:rsidR="007B782B">
        <w:rPr>
          <w:rFonts w:ascii="Arial" w:eastAsia="Times" w:hAnsi="Arial" w:cs="Times New Roman"/>
          <w:bCs/>
          <w:color w:val="auto"/>
          <w:sz w:val="21"/>
          <w:szCs w:val="21"/>
        </w:rPr>
        <w:t>“</w:t>
      </w:r>
      <w:r w:rsidRPr="00C80BE5">
        <w:rPr>
          <w:rFonts w:ascii="Arial" w:eastAsia="Times" w:hAnsi="Arial" w:cs="Times New Roman"/>
          <w:bCs/>
          <w:color w:val="auto"/>
          <w:sz w:val="21"/>
          <w:szCs w:val="21"/>
        </w:rPr>
        <w:t xml:space="preserve">comida </w:t>
      </w:r>
      <w:r w:rsidR="0063433D">
        <w:rPr>
          <w:rFonts w:ascii="Arial" w:eastAsia="Times" w:hAnsi="Arial" w:cs="Times New Roman"/>
          <w:bCs/>
          <w:color w:val="auto"/>
          <w:sz w:val="21"/>
          <w:szCs w:val="21"/>
        </w:rPr>
        <w:t>callejera</w:t>
      </w:r>
      <w:r w:rsidR="007B782B">
        <w:rPr>
          <w:rFonts w:ascii="Arial" w:eastAsia="Times" w:hAnsi="Arial" w:cs="Times New Roman"/>
          <w:bCs/>
          <w:color w:val="auto"/>
          <w:sz w:val="21"/>
          <w:szCs w:val="21"/>
        </w:rPr>
        <w:t>”</w:t>
      </w:r>
      <w:r w:rsidRPr="00C80BE5">
        <w:rPr>
          <w:rFonts w:ascii="Arial" w:eastAsia="Times" w:hAnsi="Arial" w:cs="Times New Roman"/>
          <w:bCs/>
          <w:color w:val="auto"/>
          <w:sz w:val="21"/>
          <w:szCs w:val="21"/>
        </w:rPr>
        <w:t xml:space="preserve">, </w:t>
      </w:r>
      <w:r w:rsidR="0063433D">
        <w:rPr>
          <w:rFonts w:ascii="Arial" w:eastAsia="Times" w:hAnsi="Arial" w:cs="Times New Roman"/>
          <w:bCs/>
          <w:color w:val="auto"/>
          <w:sz w:val="21"/>
          <w:szCs w:val="21"/>
        </w:rPr>
        <w:t xml:space="preserve">que forman </w:t>
      </w:r>
      <w:r w:rsidRPr="00C80BE5">
        <w:rPr>
          <w:rFonts w:ascii="Arial" w:eastAsia="Times" w:hAnsi="Arial" w:cs="Times New Roman"/>
          <w:bCs/>
          <w:color w:val="auto"/>
          <w:sz w:val="21"/>
          <w:szCs w:val="21"/>
        </w:rPr>
        <w:t>parte integral de la cultura culinaria de la ciudad.</w:t>
      </w:r>
    </w:p>
    <w:p w14:paraId="55BC4095" w14:textId="77777777" w:rsidR="00B4746A" w:rsidRDefault="00B4746A" w:rsidP="00B4746A">
      <w:pPr>
        <w:spacing w:after="240" w:line="270" w:lineRule="atLeast"/>
        <w:jc w:val="both"/>
        <w:rPr>
          <w:rFonts w:ascii="Arial" w:eastAsia="Times" w:hAnsi="Arial" w:cs="Times New Roman"/>
          <w:bCs/>
          <w:color w:val="auto"/>
          <w:sz w:val="21"/>
          <w:szCs w:val="21"/>
        </w:rPr>
      </w:pPr>
      <w:r w:rsidRPr="00B4746A">
        <w:rPr>
          <w:rFonts w:ascii="Arial" w:eastAsia="Times" w:hAnsi="Arial" w:cs="Times New Roman"/>
          <w:bCs/>
          <w:color w:val="auto"/>
          <w:sz w:val="21"/>
          <w:szCs w:val="21"/>
        </w:rPr>
        <w:t xml:space="preserve">La selección de la guía MICHELIN </w:t>
      </w:r>
      <w:r w:rsidR="00E64B9F">
        <w:rPr>
          <w:rFonts w:ascii="Arial" w:eastAsia="Times" w:hAnsi="Arial" w:cs="Times New Roman"/>
          <w:bCs/>
          <w:color w:val="auto"/>
          <w:sz w:val="21"/>
          <w:szCs w:val="21"/>
        </w:rPr>
        <w:t>Singapur</w:t>
      </w:r>
      <w:r w:rsidRPr="00B4746A">
        <w:rPr>
          <w:rFonts w:ascii="Arial" w:eastAsia="Times" w:hAnsi="Arial" w:cs="Times New Roman"/>
          <w:bCs/>
          <w:color w:val="auto"/>
          <w:sz w:val="21"/>
          <w:szCs w:val="21"/>
        </w:rPr>
        <w:t xml:space="preserve"> 2018 está disp</w:t>
      </w:r>
      <w:r w:rsidR="00916ECC">
        <w:rPr>
          <w:rFonts w:ascii="Arial" w:eastAsia="Times" w:hAnsi="Arial" w:cs="Times New Roman"/>
          <w:bCs/>
          <w:color w:val="auto"/>
          <w:sz w:val="21"/>
          <w:szCs w:val="21"/>
        </w:rPr>
        <w:t xml:space="preserve">onible en </w:t>
      </w:r>
      <w:hyperlink r:id="rId10" w:history="1">
        <w:r w:rsidR="00E64B9F" w:rsidRPr="00E64B9F">
          <w:rPr>
            <w:rStyle w:val="Hipervnculo"/>
            <w:rFonts w:ascii="Arial" w:eastAsia="Times" w:hAnsi="Arial" w:cs="Times New Roman"/>
            <w:bCs/>
            <w:sz w:val="21"/>
            <w:szCs w:val="21"/>
          </w:rPr>
          <w:t>www.guide.michelin.com</w:t>
        </w:r>
      </w:hyperlink>
    </w:p>
    <w:p w14:paraId="32067503" w14:textId="77777777" w:rsidR="00E64B9F" w:rsidRPr="00317FF1" w:rsidRDefault="00E64B9F" w:rsidP="00E64B9F">
      <w:pPr>
        <w:spacing w:after="240" w:line="270" w:lineRule="atLeast"/>
        <w:jc w:val="both"/>
        <w:rPr>
          <w:rFonts w:ascii="Arial" w:eastAsia="Times" w:hAnsi="Arial" w:cs="Times New Roman"/>
          <w:bCs/>
          <w:color w:val="auto"/>
          <w:sz w:val="21"/>
          <w:szCs w:val="21"/>
        </w:rPr>
      </w:pPr>
      <w:r w:rsidRPr="00317FF1">
        <w:rPr>
          <w:rFonts w:ascii="Arial" w:eastAsia="Times" w:hAnsi="Arial" w:cs="Times New Roman"/>
          <w:bCs/>
          <w:color w:val="auto"/>
          <w:sz w:val="21"/>
          <w:szCs w:val="21"/>
        </w:rPr>
        <w:t>La nueva selección incluye:</w:t>
      </w:r>
    </w:p>
    <w:p w14:paraId="3CC3C89C" w14:textId="5E8D53BB" w:rsidR="00885B4B" w:rsidRPr="00317FF1" w:rsidRDefault="00885B4B" w:rsidP="00885B4B">
      <w:pPr>
        <w:spacing w:after="240" w:line="270" w:lineRule="atLeast"/>
        <w:jc w:val="both"/>
        <w:rPr>
          <w:rFonts w:ascii="Arial" w:eastAsia="Times" w:hAnsi="Arial" w:cs="Times New Roman"/>
          <w:bCs/>
          <w:color w:val="auto"/>
          <w:sz w:val="21"/>
          <w:szCs w:val="21"/>
        </w:rPr>
      </w:pPr>
      <w:r w:rsidRPr="00317FF1">
        <w:rPr>
          <w:rFonts w:ascii="Segoe UI Symbol" w:eastAsia="Times" w:hAnsi="Segoe UI Symbol" w:cs="Segoe UI Symbol"/>
          <w:bCs/>
          <w:color w:val="auto"/>
          <w:sz w:val="21"/>
          <w:szCs w:val="21"/>
        </w:rPr>
        <w:t>✓</w:t>
      </w:r>
      <w:r w:rsidRPr="00317FF1">
        <w:rPr>
          <w:rFonts w:ascii="Arial" w:eastAsia="Times" w:hAnsi="Arial" w:cs="Times New Roman"/>
          <w:bCs/>
          <w:color w:val="auto"/>
          <w:sz w:val="21"/>
          <w:szCs w:val="21"/>
        </w:rPr>
        <w:t xml:space="preserve"> </w:t>
      </w:r>
      <w:r>
        <w:rPr>
          <w:rFonts w:ascii="Arial" w:eastAsia="Times" w:hAnsi="Arial" w:cs="Times New Roman"/>
          <w:bCs/>
          <w:color w:val="auto"/>
          <w:sz w:val="21"/>
          <w:szCs w:val="21"/>
        </w:rPr>
        <w:t xml:space="preserve">  </w:t>
      </w:r>
      <w:r w:rsidR="00D213E6">
        <w:rPr>
          <w:rFonts w:ascii="Arial" w:eastAsia="Times" w:hAnsi="Arial" w:cs="Times New Roman"/>
          <w:bCs/>
          <w:color w:val="auto"/>
          <w:sz w:val="21"/>
          <w:szCs w:val="21"/>
        </w:rPr>
        <w:t xml:space="preserve">- </w:t>
      </w:r>
      <w:r>
        <w:rPr>
          <w:rFonts w:ascii="Arial" w:eastAsia="Times" w:hAnsi="Arial" w:cs="Times New Roman"/>
          <w:bCs/>
          <w:color w:val="auto"/>
          <w:sz w:val="21"/>
          <w:szCs w:val="21"/>
        </w:rPr>
        <w:t>5</w:t>
      </w:r>
      <w:r w:rsidRPr="00317FF1">
        <w:rPr>
          <w:rFonts w:ascii="Arial" w:eastAsia="Times" w:hAnsi="Arial" w:cs="Times New Roman"/>
          <w:bCs/>
          <w:color w:val="auto"/>
          <w:sz w:val="21"/>
          <w:szCs w:val="21"/>
        </w:rPr>
        <w:t xml:space="preserve"> restaurantes</w:t>
      </w:r>
      <w:r>
        <w:rPr>
          <w:rFonts w:ascii="Arial" w:eastAsia="Times" w:hAnsi="Arial" w:cs="Times New Roman"/>
          <w:bCs/>
          <w:color w:val="auto"/>
          <w:sz w:val="21"/>
          <w:szCs w:val="21"/>
        </w:rPr>
        <w:t xml:space="preserve"> con </w:t>
      </w:r>
      <w:r w:rsidRPr="00317FF1">
        <w:rPr>
          <w:rFonts w:ascii="Arial" w:eastAsia="Times" w:hAnsi="Arial" w:cs="Times New Roman"/>
          <w:bCs/>
          <w:color w:val="auto"/>
          <w:sz w:val="21"/>
          <w:szCs w:val="21"/>
        </w:rPr>
        <w:t>dos estrellas</w:t>
      </w:r>
    </w:p>
    <w:p w14:paraId="3DF3DE51" w14:textId="6ED20FE9" w:rsidR="00CE2409" w:rsidRPr="00317FF1" w:rsidRDefault="00CE2409" w:rsidP="00CE2409">
      <w:pPr>
        <w:spacing w:after="240" w:line="270" w:lineRule="atLeast"/>
        <w:jc w:val="both"/>
        <w:rPr>
          <w:rFonts w:ascii="Arial" w:eastAsia="Times" w:hAnsi="Arial" w:cs="Times New Roman"/>
          <w:bCs/>
          <w:color w:val="auto"/>
          <w:sz w:val="21"/>
          <w:szCs w:val="21"/>
        </w:rPr>
      </w:pPr>
      <w:r w:rsidRPr="00317FF1">
        <w:rPr>
          <w:rFonts w:ascii="Segoe UI Symbol" w:eastAsia="Times" w:hAnsi="Segoe UI Symbol" w:cs="Segoe UI Symbol"/>
          <w:bCs/>
          <w:color w:val="auto"/>
          <w:sz w:val="21"/>
          <w:szCs w:val="21"/>
        </w:rPr>
        <w:t>✓</w:t>
      </w:r>
      <w:r>
        <w:rPr>
          <w:rFonts w:ascii="Arial" w:eastAsia="Times" w:hAnsi="Arial" w:cs="Times New Roman"/>
          <w:bCs/>
          <w:color w:val="auto"/>
          <w:sz w:val="21"/>
          <w:szCs w:val="21"/>
        </w:rPr>
        <w:t xml:space="preserve">  </w:t>
      </w:r>
      <w:r w:rsidR="00885B4B">
        <w:rPr>
          <w:rFonts w:ascii="Arial" w:eastAsia="Times" w:hAnsi="Arial" w:cs="Times New Roman"/>
          <w:bCs/>
          <w:color w:val="auto"/>
          <w:sz w:val="21"/>
          <w:szCs w:val="21"/>
        </w:rPr>
        <w:t xml:space="preserve"> </w:t>
      </w:r>
      <w:r w:rsidR="00D213E6">
        <w:rPr>
          <w:rFonts w:ascii="Arial" w:eastAsia="Times" w:hAnsi="Arial" w:cs="Times New Roman"/>
          <w:bCs/>
          <w:color w:val="auto"/>
          <w:sz w:val="21"/>
          <w:szCs w:val="21"/>
        </w:rPr>
        <w:t xml:space="preserve">- </w:t>
      </w:r>
      <w:r>
        <w:rPr>
          <w:rFonts w:ascii="Arial" w:eastAsia="Times" w:hAnsi="Arial" w:cs="Times New Roman"/>
          <w:bCs/>
          <w:color w:val="auto"/>
          <w:sz w:val="21"/>
          <w:szCs w:val="21"/>
        </w:rPr>
        <w:t xml:space="preserve">34 restaurantes con </w:t>
      </w:r>
      <w:r w:rsidRPr="00317FF1">
        <w:rPr>
          <w:rFonts w:ascii="Arial" w:eastAsia="Times" w:hAnsi="Arial" w:cs="Times New Roman"/>
          <w:bCs/>
          <w:color w:val="auto"/>
          <w:sz w:val="21"/>
          <w:szCs w:val="21"/>
        </w:rPr>
        <w:t>una estrella,</w:t>
      </w:r>
      <w:r>
        <w:rPr>
          <w:rFonts w:ascii="Arial" w:eastAsia="Times" w:hAnsi="Arial" w:cs="Times New Roman"/>
          <w:bCs/>
          <w:color w:val="auto"/>
          <w:sz w:val="21"/>
          <w:szCs w:val="21"/>
        </w:rPr>
        <w:t xml:space="preserve"> incluidos 5 nuevos</w:t>
      </w:r>
    </w:p>
    <w:p w14:paraId="4FA49481" w14:textId="0BB95BD4" w:rsidR="00E64B9F" w:rsidRDefault="00E64B9F" w:rsidP="00E64B9F">
      <w:pPr>
        <w:spacing w:after="240" w:line="270" w:lineRule="atLeast"/>
        <w:jc w:val="both"/>
        <w:rPr>
          <w:rFonts w:ascii="Arial" w:eastAsia="Times" w:hAnsi="Arial" w:cs="Times New Roman"/>
          <w:bCs/>
          <w:color w:val="auto"/>
          <w:sz w:val="21"/>
          <w:szCs w:val="21"/>
        </w:rPr>
      </w:pPr>
      <w:r w:rsidRPr="00317FF1">
        <w:rPr>
          <w:rFonts w:ascii="Segoe UI Symbol" w:eastAsia="Times" w:hAnsi="Segoe UI Symbol" w:cs="Segoe UI Symbol"/>
          <w:bCs/>
          <w:color w:val="auto"/>
          <w:sz w:val="21"/>
          <w:szCs w:val="21"/>
        </w:rPr>
        <w:t>✓</w:t>
      </w:r>
      <w:r>
        <w:rPr>
          <w:rFonts w:ascii="Arial" w:eastAsia="Times" w:hAnsi="Arial" w:cs="Times New Roman"/>
          <w:bCs/>
          <w:color w:val="auto"/>
          <w:sz w:val="21"/>
          <w:szCs w:val="21"/>
        </w:rPr>
        <w:t xml:space="preserve"> </w:t>
      </w:r>
      <w:r w:rsidR="00CE2409">
        <w:rPr>
          <w:rFonts w:ascii="Arial" w:eastAsia="Times" w:hAnsi="Arial" w:cs="Times New Roman"/>
          <w:bCs/>
          <w:color w:val="auto"/>
          <w:sz w:val="21"/>
          <w:szCs w:val="21"/>
        </w:rPr>
        <w:t xml:space="preserve"> </w:t>
      </w:r>
      <w:r w:rsidR="00885B4B">
        <w:rPr>
          <w:rFonts w:ascii="Arial" w:eastAsia="Times" w:hAnsi="Arial" w:cs="Times New Roman"/>
          <w:bCs/>
          <w:color w:val="auto"/>
          <w:sz w:val="21"/>
          <w:szCs w:val="21"/>
        </w:rPr>
        <w:t xml:space="preserve"> </w:t>
      </w:r>
      <w:r w:rsidR="00D213E6">
        <w:rPr>
          <w:rFonts w:ascii="Arial" w:eastAsia="Times" w:hAnsi="Arial" w:cs="Times New Roman"/>
          <w:bCs/>
          <w:color w:val="auto"/>
          <w:sz w:val="21"/>
          <w:szCs w:val="21"/>
        </w:rPr>
        <w:t xml:space="preserve">- </w:t>
      </w:r>
      <w:r>
        <w:rPr>
          <w:rFonts w:ascii="Arial" w:eastAsia="Times" w:hAnsi="Arial" w:cs="Times New Roman"/>
          <w:bCs/>
          <w:color w:val="auto"/>
          <w:sz w:val="21"/>
          <w:szCs w:val="21"/>
        </w:rPr>
        <w:t xml:space="preserve">50 restaurantes </w:t>
      </w:r>
      <w:r w:rsidRPr="00317FF1">
        <w:rPr>
          <w:rFonts w:ascii="Arial" w:eastAsia="Times" w:hAnsi="Arial" w:cs="Times New Roman"/>
          <w:bCs/>
          <w:color w:val="auto"/>
          <w:sz w:val="21"/>
          <w:szCs w:val="21"/>
        </w:rPr>
        <w:t>Bib Gourmand</w:t>
      </w:r>
      <w:r>
        <w:rPr>
          <w:rFonts w:ascii="Arial" w:eastAsia="Times" w:hAnsi="Arial" w:cs="Times New Roman"/>
          <w:bCs/>
          <w:color w:val="auto"/>
          <w:sz w:val="21"/>
          <w:szCs w:val="21"/>
        </w:rPr>
        <w:t>, incluidos 17 nuevos</w:t>
      </w:r>
    </w:p>
    <w:p w14:paraId="77E1F2D9" w14:textId="77777777" w:rsidR="00916ECC" w:rsidRPr="00CF28F4" w:rsidRDefault="00916ECC" w:rsidP="00916ECC">
      <w:pPr>
        <w:spacing w:after="240" w:line="270" w:lineRule="atLeast"/>
        <w:jc w:val="both"/>
        <w:rPr>
          <w:rFonts w:cs="Arial"/>
          <w:b/>
          <w:sz w:val="21"/>
          <w:szCs w:val="21"/>
          <w:u w:val="single"/>
          <w:lang w:val="es-ES_tradnl"/>
        </w:rPr>
      </w:pPr>
      <w:r w:rsidRPr="00CF28F4">
        <w:rPr>
          <w:rFonts w:cs="Arial"/>
          <w:b/>
          <w:sz w:val="21"/>
          <w:szCs w:val="21"/>
          <w:u w:val="single"/>
          <w:lang w:val="es-ES_tradnl"/>
        </w:rPr>
        <w:t>Sobre la guía MICHELIN</w:t>
      </w:r>
    </w:p>
    <w:p w14:paraId="322E74CE" w14:textId="77777777" w:rsidR="00916ECC" w:rsidRPr="00CF28F4" w:rsidRDefault="00916ECC" w:rsidP="00916ECC">
      <w:pPr>
        <w:spacing w:after="240" w:line="270" w:lineRule="atLeast"/>
        <w:jc w:val="both"/>
        <w:rPr>
          <w:rFonts w:cs="Arial"/>
          <w:b/>
          <w:sz w:val="21"/>
          <w:szCs w:val="21"/>
          <w:u w:val="single"/>
          <w:lang w:val="es-ES_tradnl"/>
        </w:rPr>
      </w:pPr>
      <w:r w:rsidRPr="00CF28F4">
        <w:rPr>
          <w:rFonts w:cs="Arial"/>
          <w:sz w:val="21"/>
          <w:szCs w:val="21"/>
          <w:lang w:val="es-ES_tradnl"/>
        </w:rPr>
        <w:t xml:space="preserve">La guía MICHELIN selecciona los mejores restaurantes y hoteles de los </w:t>
      </w:r>
      <w:r>
        <w:rPr>
          <w:rFonts w:cs="Arial"/>
          <w:sz w:val="21"/>
          <w:szCs w:val="21"/>
          <w:lang w:val="es-ES_tradnl"/>
        </w:rPr>
        <w:t>3</w:t>
      </w:r>
      <w:r w:rsidR="00885B4B">
        <w:rPr>
          <w:rFonts w:cs="Arial"/>
          <w:sz w:val="21"/>
          <w:szCs w:val="21"/>
          <w:lang w:val="es-ES_tradnl"/>
        </w:rPr>
        <w:t>1</w:t>
      </w:r>
      <w:r w:rsidRPr="00CF28F4">
        <w:rPr>
          <w:rFonts w:cs="Arial"/>
          <w:sz w:val="21"/>
          <w:szCs w:val="21"/>
          <w:lang w:val="es-ES_tradnl"/>
        </w:rPr>
        <w:t xml:space="preserve">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3B43D3FC" w14:textId="77777777" w:rsidR="00916ECC" w:rsidRPr="00CF28F4" w:rsidRDefault="00916ECC" w:rsidP="00916ECC">
      <w:pPr>
        <w:spacing w:after="240" w:line="270" w:lineRule="atLeast"/>
        <w:jc w:val="both"/>
        <w:rPr>
          <w:rFonts w:cs="Arial"/>
          <w:sz w:val="21"/>
          <w:szCs w:val="21"/>
          <w:lang w:val="es-ES_tradnl"/>
        </w:rPr>
      </w:pPr>
      <w:r w:rsidRPr="00CF28F4">
        <w:rPr>
          <w:rFonts w:cs="Arial"/>
          <w:sz w:val="21"/>
          <w:szCs w:val="21"/>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 line.</w:t>
      </w:r>
    </w:p>
    <w:p w14:paraId="34283986" w14:textId="77777777" w:rsidR="00916ECC" w:rsidRDefault="00916ECC" w:rsidP="00B4746A">
      <w:pPr>
        <w:spacing w:after="240" w:line="270" w:lineRule="atLeast"/>
        <w:jc w:val="both"/>
        <w:rPr>
          <w:rFonts w:cs="Arial"/>
          <w:sz w:val="21"/>
          <w:szCs w:val="21"/>
          <w:lang w:val="es-ES_tradnl"/>
        </w:rPr>
      </w:pPr>
      <w:r w:rsidRPr="00CF28F4">
        <w:rPr>
          <w:rFonts w:cs="Arial"/>
          <w:sz w:val="21"/>
          <w:szCs w:val="21"/>
          <w:lang w:val="es-ES_tradnl"/>
        </w:rPr>
        <w:t>Con la guía MICHELIN, el Grupo continúa acompañando a millones de viajeros en sus desplazamientos, lo que les permite vivir una experiencia única de movilidad.</w:t>
      </w:r>
    </w:p>
    <w:p w14:paraId="06338E65" w14:textId="77777777" w:rsidR="00CE2409" w:rsidRDefault="00CE2409" w:rsidP="00CE2409">
      <w:pPr>
        <w:autoSpaceDE w:val="0"/>
        <w:autoSpaceDN w:val="0"/>
        <w:adjustRightInd w:val="0"/>
        <w:spacing w:after="0" w:line="240" w:lineRule="atLeast"/>
        <w:jc w:val="both"/>
        <w:rPr>
          <w:rFonts w:ascii="Times" w:eastAsia="Times" w:hAnsi="Times" w:cs="Arial"/>
          <w:i/>
          <w:sz w:val="24"/>
          <w:szCs w:val="24"/>
          <w:lang w:val="es-ES_tradnl"/>
        </w:rPr>
      </w:pPr>
    </w:p>
    <w:p w14:paraId="02EA5B76" w14:textId="77777777" w:rsidR="00CE2409" w:rsidRDefault="00CE2409" w:rsidP="00CE2409">
      <w:pPr>
        <w:autoSpaceDE w:val="0"/>
        <w:autoSpaceDN w:val="0"/>
        <w:adjustRightInd w:val="0"/>
        <w:spacing w:after="0" w:line="240" w:lineRule="atLeast"/>
        <w:jc w:val="both"/>
        <w:rPr>
          <w:rFonts w:ascii="Times" w:eastAsia="Times" w:hAnsi="Times" w:cs="Arial"/>
          <w:i/>
          <w:sz w:val="24"/>
          <w:szCs w:val="24"/>
          <w:lang w:val="es-ES_tradnl"/>
        </w:rPr>
      </w:pPr>
      <w:r w:rsidRPr="0013073E">
        <w:rPr>
          <w:rFonts w:ascii="Times" w:eastAsia="Times" w:hAnsi="Times" w:cs="Arial"/>
          <w:i/>
          <w:sz w:val="24"/>
          <w:szCs w:val="24"/>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w:t>
      </w:r>
      <w:r>
        <w:rPr>
          <w:rFonts w:ascii="Times" w:eastAsia="Times" w:hAnsi="Times" w:cs="Arial"/>
          <w:i/>
          <w:sz w:val="24"/>
          <w:szCs w:val="24"/>
          <w:lang w:val="es-ES_tradnl"/>
        </w:rPr>
        <w:t>), Michelin está presente en 171</w:t>
      </w:r>
      <w:r w:rsidRPr="0013073E">
        <w:rPr>
          <w:rFonts w:ascii="Times" w:eastAsia="Times" w:hAnsi="Times" w:cs="Arial"/>
          <w:i/>
          <w:sz w:val="24"/>
          <w:szCs w:val="24"/>
          <w:lang w:val="es-ES_tradnl"/>
        </w:rPr>
        <w:t xml:space="preserve"> países, emplea a 11</w:t>
      </w:r>
      <w:r>
        <w:rPr>
          <w:rFonts w:ascii="Times" w:eastAsia="Times" w:hAnsi="Times" w:cs="Arial"/>
          <w:i/>
          <w:sz w:val="24"/>
          <w:szCs w:val="24"/>
          <w:lang w:val="es-ES_tradnl"/>
        </w:rPr>
        <w:t>4</w:t>
      </w:r>
      <w:r w:rsidRPr="0013073E">
        <w:rPr>
          <w:rFonts w:ascii="Times" w:eastAsia="Times" w:hAnsi="Times" w:cs="Arial"/>
          <w:i/>
          <w:sz w:val="24"/>
          <w:szCs w:val="24"/>
          <w:lang w:val="es-ES_tradnl"/>
        </w:rPr>
        <w:t>.</w:t>
      </w:r>
      <w:r>
        <w:rPr>
          <w:rFonts w:ascii="Times" w:eastAsia="Times" w:hAnsi="Times" w:cs="Arial"/>
          <w:i/>
          <w:sz w:val="24"/>
          <w:szCs w:val="24"/>
          <w:lang w:val="es-ES_tradnl"/>
        </w:rPr>
        <w:t>1</w:t>
      </w:r>
      <w:r w:rsidRPr="0013073E">
        <w:rPr>
          <w:rFonts w:ascii="Times" w:eastAsia="Times" w:hAnsi="Times" w:cs="Arial"/>
          <w:i/>
          <w:sz w:val="24"/>
          <w:szCs w:val="24"/>
          <w:lang w:val="es-ES_tradnl"/>
        </w:rPr>
        <w:t xml:space="preserve">00 personas y dispone de </w:t>
      </w:r>
      <w:r>
        <w:rPr>
          <w:rFonts w:ascii="Times" w:eastAsia="Times" w:hAnsi="Times" w:cs="Arial"/>
          <w:i/>
          <w:sz w:val="24"/>
          <w:szCs w:val="24"/>
          <w:lang w:val="es-ES_tradnl"/>
        </w:rPr>
        <w:t>70</w:t>
      </w:r>
      <w:r w:rsidRPr="0013073E">
        <w:rPr>
          <w:rFonts w:ascii="Times" w:eastAsia="Times" w:hAnsi="Times" w:cs="Arial"/>
          <w:i/>
          <w:sz w:val="24"/>
          <w:szCs w:val="24"/>
          <w:lang w:val="es-ES_tradnl"/>
        </w:rPr>
        <w:t xml:space="preserve"> centros de producción en 17 países que en 201</w:t>
      </w:r>
      <w:r>
        <w:rPr>
          <w:rFonts w:ascii="Times" w:eastAsia="Times" w:hAnsi="Times" w:cs="Arial"/>
          <w:i/>
          <w:sz w:val="24"/>
          <w:szCs w:val="24"/>
          <w:lang w:val="es-ES_tradnl"/>
        </w:rPr>
        <w:t>7</w:t>
      </w:r>
      <w:r w:rsidRPr="0013073E">
        <w:rPr>
          <w:rFonts w:ascii="Times" w:eastAsia="Times" w:hAnsi="Times" w:cs="Arial"/>
          <w:i/>
          <w:sz w:val="24"/>
          <w:szCs w:val="24"/>
          <w:lang w:val="es-ES_tradnl"/>
        </w:rPr>
        <w:t xml:space="preserve"> han fabricado </w:t>
      </w:r>
      <w:r>
        <w:rPr>
          <w:rFonts w:ascii="Times" w:eastAsia="Times" w:hAnsi="Times" w:cs="Arial"/>
          <w:i/>
          <w:sz w:val="24"/>
          <w:szCs w:val="24"/>
          <w:lang w:val="es-ES_tradnl"/>
        </w:rPr>
        <w:t>190</w:t>
      </w:r>
      <w:r w:rsidRPr="0013073E">
        <w:rPr>
          <w:rFonts w:ascii="Times" w:eastAsia="Times" w:hAnsi="Times" w:cs="Arial"/>
          <w:i/>
          <w:sz w:val="24"/>
          <w:szCs w:val="24"/>
          <w:lang w:val="es-ES_tradnl"/>
        </w:rPr>
        <w:t xml:space="preserve"> millones de neumáticos. (</w:t>
      </w:r>
      <w:hyperlink r:id="rId11" w:history="1">
        <w:r w:rsidRPr="003D1A5C">
          <w:rPr>
            <w:rStyle w:val="Hipervnculo"/>
            <w:rFonts w:ascii="Times" w:eastAsia="Times" w:hAnsi="Times" w:cs="Arial"/>
            <w:i/>
            <w:sz w:val="24"/>
            <w:szCs w:val="24"/>
            <w:lang w:val="es-ES_tradnl"/>
          </w:rPr>
          <w:t>www.michelin.es</w:t>
        </w:r>
      </w:hyperlink>
      <w:r w:rsidRPr="0013073E">
        <w:rPr>
          <w:rFonts w:ascii="Times" w:eastAsia="Times" w:hAnsi="Times" w:cs="Arial"/>
          <w:i/>
          <w:sz w:val="24"/>
          <w:szCs w:val="24"/>
          <w:lang w:val="es-ES_tradnl"/>
        </w:rPr>
        <w:t>).</w:t>
      </w:r>
    </w:p>
    <w:p w14:paraId="73C37C21" w14:textId="77777777" w:rsidR="007B782B" w:rsidRDefault="007B782B" w:rsidP="007B782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10482FE" w14:textId="77777777" w:rsidR="00D213E6" w:rsidRDefault="00D213E6" w:rsidP="007B782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7DFC05" w14:textId="77777777" w:rsidR="007B782B" w:rsidRPr="004A425F" w:rsidRDefault="007B782B" w:rsidP="007B782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COMUNICACIÓN</w:t>
      </w:r>
    </w:p>
    <w:p w14:paraId="553A2A4D" w14:textId="77777777" w:rsidR="007B782B" w:rsidRPr="004A425F" w:rsidRDefault="007B782B" w:rsidP="007B782B">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3375A7B0" w14:textId="77777777" w:rsidR="007B782B" w:rsidRPr="004A425F" w:rsidRDefault="007B782B" w:rsidP="007B782B">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23AEA474" w14:textId="401BF5D4" w:rsidR="00B4746A" w:rsidRPr="0027513D" w:rsidRDefault="007B782B" w:rsidP="00D213E6">
      <w:pPr>
        <w:spacing w:after="0" w:line="240" w:lineRule="auto"/>
        <w:jc w:val="both"/>
        <w:rPr>
          <w:rFonts w:ascii="Arial" w:eastAsia="Times" w:hAnsi="Arial" w:cs="Times New Roman"/>
          <w:bCs/>
          <w:color w:val="auto"/>
          <w:sz w:val="21"/>
          <w:szCs w:val="21"/>
        </w:rPr>
      </w:pPr>
      <w:r w:rsidRPr="004A425F">
        <w:rPr>
          <w:rFonts w:ascii="Arial" w:eastAsia="Times" w:hAnsi="Arial" w:cs="Times New Roman"/>
          <w:bCs/>
          <w:color w:val="808080"/>
          <w:sz w:val="18"/>
          <w:szCs w:val="18"/>
        </w:rPr>
        <w:t>Tel: 0034 914 105 167 – Fax: 0034 914 105 293</w:t>
      </w:r>
    </w:p>
    <w:sectPr w:rsidR="00B4746A" w:rsidRPr="0027513D" w:rsidSect="00D213E6">
      <w:headerReference w:type="default" r:id="rId12"/>
      <w:footerReference w:type="default" r:id="rId13"/>
      <w:pgSz w:w="11906" w:h="16838"/>
      <w:pgMar w:top="1160" w:right="1077" w:bottom="284" w:left="1077" w:header="709" w:footer="14"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E52612" w15:done="0"/>
  <w15:commentEx w15:paraId="60C7D43E" w15:paraIdParent="03E5261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ACE74" w14:textId="77777777" w:rsidR="00A925F4" w:rsidRDefault="00A925F4" w:rsidP="00DB4D9F">
      <w:pPr>
        <w:spacing w:after="0" w:line="240" w:lineRule="auto"/>
      </w:pPr>
      <w:r>
        <w:separator/>
      </w:r>
    </w:p>
  </w:endnote>
  <w:endnote w:type="continuationSeparator" w:id="0">
    <w:p w14:paraId="7E781A30" w14:textId="77777777" w:rsidR="00A925F4" w:rsidRDefault="00A925F4"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gLiU">
    <w:altName w:val="細明體"/>
    <w:charset w:val="88"/>
    <w:family w:val="modern"/>
    <w:pitch w:val="fixed"/>
    <w:sig w:usb0="A00002FF" w:usb1="28CFFCFA" w:usb2="00000016" w:usb3="00000000" w:csb0="00100001" w:csb1="00000000"/>
  </w:font>
  <w:font w:name="Times-BoldItalic">
    <w:altName w:val="Times"/>
    <w:charset w:val="00"/>
    <w:family w:val="auto"/>
    <w:pitch w:val="variable"/>
    <w:sig w:usb0="00000003" w:usb1="00000000" w:usb2="00000000" w:usb3="00000000" w:csb0="00000001" w:csb1="00000000"/>
  </w:font>
  <w:font w:name="Segoe UI Symbol">
    <w:altName w:val="Athelas Italic"/>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A5F5C" w14:textId="77777777" w:rsidR="00A925F4" w:rsidRDefault="00A925F4" w:rsidP="00C078A6">
    <w:pPr>
      <w:pStyle w:val="Piedepgina"/>
      <w:jc w:val="right"/>
    </w:pPr>
    <w:r>
      <w:rPr>
        <w:noProof/>
        <w:lang w:eastAsia="es-ES"/>
      </w:rPr>
      <w:drawing>
        <wp:inline distT="0" distB="0" distL="0" distR="0" wp14:anchorId="1645132E" wp14:editId="72FD9B82">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1E793F84" w14:textId="77777777" w:rsidR="00A925F4" w:rsidRDefault="00A925F4"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A925F4" w:rsidRPr="00102BAB" w14:paraId="68D1A0FC" w14:textId="77777777" w:rsidTr="00113C5F">
      <w:trPr>
        <w:trHeight w:val="155"/>
        <w:jc w:val="center"/>
      </w:trPr>
      <w:tc>
        <w:tcPr>
          <w:tcW w:w="1842" w:type="dxa"/>
          <w:vAlign w:val="center"/>
        </w:tcPr>
        <w:p w14:paraId="2C865E6E" w14:textId="77777777" w:rsidR="00A925F4" w:rsidRPr="00102BAB" w:rsidRDefault="00A925F4" w:rsidP="007764AF">
          <w:pPr>
            <w:pStyle w:val="Piedepgina"/>
            <w:rPr>
              <w:rFonts w:ascii="Arial" w:hAnsi="Arial" w:cs="Arial"/>
              <w:color w:val="424242" w:themeColor="accent6" w:themeShade="BF"/>
              <w:sz w:val="14"/>
            </w:rPr>
          </w:pPr>
        </w:p>
      </w:tc>
      <w:tc>
        <w:tcPr>
          <w:tcW w:w="1685" w:type="dxa"/>
          <w:vAlign w:val="center"/>
        </w:tcPr>
        <w:p w14:paraId="39E173A2" w14:textId="77777777" w:rsidR="00A925F4" w:rsidRPr="00102BAB" w:rsidRDefault="00A925F4" w:rsidP="007764AF">
          <w:pPr>
            <w:pStyle w:val="Piedepgina"/>
            <w:rPr>
              <w:rFonts w:ascii="Arial" w:hAnsi="Arial" w:cs="Arial"/>
              <w:color w:val="424242" w:themeColor="accent6" w:themeShade="BF"/>
              <w:sz w:val="14"/>
            </w:rPr>
          </w:pPr>
        </w:p>
      </w:tc>
      <w:tc>
        <w:tcPr>
          <w:tcW w:w="1656" w:type="dxa"/>
          <w:vAlign w:val="center"/>
        </w:tcPr>
        <w:p w14:paraId="191DE73E" w14:textId="77777777" w:rsidR="00A925F4" w:rsidRPr="00102BAB" w:rsidRDefault="00A925F4" w:rsidP="007764AF">
          <w:pPr>
            <w:pStyle w:val="Piedepgina"/>
            <w:rPr>
              <w:rFonts w:ascii="Arial" w:hAnsi="Arial" w:cs="Arial"/>
              <w:color w:val="424242" w:themeColor="accent6" w:themeShade="BF"/>
              <w:sz w:val="14"/>
            </w:rPr>
          </w:pPr>
        </w:p>
      </w:tc>
      <w:tc>
        <w:tcPr>
          <w:tcW w:w="1412" w:type="dxa"/>
          <w:vAlign w:val="center"/>
        </w:tcPr>
        <w:p w14:paraId="2B3D03C0" w14:textId="77777777" w:rsidR="00A925F4" w:rsidRPr="00102BAB" w:rsidRDefault="00A925F4" w:rsidP="007764AF">
          <w:pPr>
            <w:pStyle w:val="Piedepgina"/>
            <w:rPr>
              <w:rFonts w:ascii="Arial" w:hAnsi="Arial" w:cs="Arial"/>
              <w:color w:val="424242" w:themeColor="accent6" w:themeShade="BF"/>
              <w:sz w:val="14"/>
            </w:rPr>
          </w:pPr>
        </w:p>
      </w:tc>
      <w:tc>
        <w:tcPr>
          <w:tcW w:w="1412" w:type="dxa"/>
          <w:vAlign w:val="center"/>
        </w:tcPr>
        <w:p w14:paraId="5EC5A880" w14:textId="77777777" w:rsidR="00A925F4" w:rsidRPr="00102BAB" w:rsidRDefault="00A925F4" w:rsidP="007764AF">
          <w:pPr>
            <w:pStyle w:val="Piedepgina"/>
            <w:rPr>
              <w:rFonts w:ascii="Arial" w:hAnsi="Arial" w:cs="Arial"/>
              <w:color w:val="424242" w:themeColor="accent6" w:themeShade="BF"/>
              <w:sz w:val="14"/>
            </w:rPr>
          </w:pPr>
        </w:p>
      </w:tc>
      <w:tc>
        <w:tcPr>
          <w:tcW w:w="860" w:type="dxa"/>
          <w:vAlign w:val="center"/>
        </w:tcPr>
        <w:p w14:paraId="5FDE28D7" w14:textId="77777777" w:rsidR="00A925F4" w:rsidRPr="00102BAB" w:rsidRDefault="00A925F4" w:rsidP="007764AF">
          <w:pPr>
            <w:pStyle w:val="Piedepgina"/>
            <w:rPr>
              <w:rFonts w:ascii="Arial" w:hAnsi="Arial" w:cs="Arial"/>
              <w:color w:val="424242" w:themeColor="accent6" w:themeShade="BF"/>
              <w:sz w:val="14"/>
            </w:rPr>
          </w:pPr>
        </w:p>
      </w:tc>
    </w:tr>
  </w:tbl>
  <w:p w14:paraId="4D19DE6E" w14:textId="77777777" w:rsidR="00A925F4" w:rsidRDefault="00A925F4"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FFD6C" w14:textId="77777777" w:rsidR="00A925F4" w:rsidRDefault="00A925F4" w:rsidP="00DB4D9F">
      <w:pPr>
        <w:spacing w:after="0" w:line="240" w:lineRule="auto"/>
      </w:pPr>
      <w:r>
        <w:separator/>
      </w:r>
    </w:p>
  </w:footnote>
  <w:footnote w:type="continuationSeparator" w:id="0">
    <w:p w14:paraId="4557BCED" w14:textId="77777777" w:rsidR="00A925F4" w:rsidRDefault="00A925F4"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ABD8" w14:textId="77777777" w:rsidR="00A925F4" w:rsidRDefault="00A925F4">
    <w:pPr>
      <w:pStyle w:val="Encabezado"/>
    </w:pPr>
    <w:r>
      <w:rPr>
        <w:noProof/>
        <w:lang w:eastAsia="es-ES"/>
      </w:rPr>
      <mc:AlternateContent>
        <mc:Choice Requires="wpg">
          <w:drawing>
            <wp:anchor distT="0" distB="0" distL="114300" distR="114300" simplePos="0" relativeHeight="251660288" behindDoc="1" locked="0" layoutInCell="1" allowOverlap="1" wp14:anchorId="5EB2701A" wp14:editId="7E8382FD">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trcar@hotmail.com">
    <w15:presenceInfo w15:providerId="Windows Live" w15:userId="fc1b47cfe58edc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6E71"/>
    <w:rsid w:val="000127A6"/>
    <w:rsid w:val="00035987"/>
    <w:rsid w:val="00037F46"/>
    <w:rsid w:val="000416AA"/>
    <w:rsid w:val="00042384"/>
    <w:rsid w:val="00083431"/>
    <w:rsid w:val="000A031B"/>
    <w:rsid w:val="000A222F"/>
    <w:rsid w:val="000A2617"/>
    <w:rsid w:val="000A5A3B"/>
    <w:rsid w:val="000B4123"/>
    <w:rsid w:val="000C497F"/>
    <w:rsid w:val="000C5FA9"/>
    <w:rsid w:val="000C68FD"/>
    <w:rsid w:val="000E7B29"/>
    <w:rsid w:val="00102BAB"/>
    <w:rsid w:val="001033F9"/>
    <w:rsid w:val="00103E96"/>
    <w:rsid w:val="00105125"/>
    <w:rsid w:val="00113C5F"/>
    <w:rsid w:val="00120586"/>
    <w:rsid w:val="00137709"/>
    <w:rsid w:val="00137725"/>
    <w:rsid w:val="00143197"/>
    <w:rsid w:val="00151DC4"/>
    <w:rsid w:val="00154220"/>
    <w:rsid w:val="00155C36"/>
    <w:rsid w:val="0016557A"/>
    <w:rsid w:val="00171AAE"/>
    <w:rsid w:val="001854EA"/>
    <w:rsid w:val="00196876"/>
    <w:rsid w:val="001C46C5"/>
    <w:rsid w:val="001C5D08"/>
    <w:rsid w:val="001C6E3A"/>
    <w:rsid w:val="001F0523"/>
    <w:rsid w:val="001F44A6"/>
    <w:rsid w:val="001F6B8C"/>
    <w:rsid w:val="002147B4"/>
    <w:rsid w:val="00221250"/>
    <w:rsid w:val="002247A5"/>
    <w:rsid w:val="00225CD1"/>
    <w:rsid w:val="0025363F"/>
    <w:rsid w:val="0027513D"/>
    <w:rsid w:val="00277AFB"/>
    <w:rsid w:val="00281EE0"/>
    <w:rsid w:val="002947B2"/>
    <w:rsid w:val="00294ED2"/>
    <w:rsid w:val="002A2704"/>
    <w:rsid w:val="002A46E3"/>
    <w:rsid w:val="002A58AB"/>
    <w:rsid w:val="002C163C"/>
    <w:rsid w:val="002E0F4E"/>
    <w:rsid w:val="002F75CD"/>
    <w:rsid w:val="00302A0A"/>
    <w:rsid w:val="003038F9"/>
    <w:rsid w:val="00306A25"/>
    <w:rsid w:val="00310394"/>
    <w:rsid w:val="00315AAE"/>
    <w:rsid w:val="00316478"/>
    <w:rsid w:val="00331335"/>
    <w:rsid w:val="00333451"/>
    <w:rsid w:val="003336B6"/>
    <w:rsid w:val="003359BD"/>
    <w:rsid w:val="00340981"/>
    <w:rsid w:val="003467E2"/>
    <w:rsid w:val="00346B80"/>
    <w:rsid w:val="00352AFF"/>
    <w:rsid w:val="00375C43"/>
    <w:rsid w:val="00395C11"/>
    <w:rsid w:val="003B65B1"/>
    <w:rsid w:val="003C1FCF"/>
    <w:rsid w:val="003C7FBC"/>
    <w:rsid w:val="003E546F"/>
    <w:rsid w:val="00401F09"/>
    <w:rsid w:val="004071E9"/>
    <w:rsid w:val="00416C93"/>
    <w:rsid w:val="00430C37"/>
    <w:rsid w:val="00432E3D"/>
    <w:rsid w:val="004424FC"/>
    <w:rsid w:val="004451A1"/>
    <w:rsid w:val="00462131"/>
    <w:rsid w:val="00474AC0"/>
    <w:rsid w:val="00480397"/>
    <w:rsid w:val="00480934"/>
    <w:rsid w:val="00483344"/>
    <w:rsid w:val="00493CE8"/>
    <w:rsid w:val="00496768"/>
    <w:rsid w:val="004B7031"/>
    <w:rsid w:val="004C291E"/>
    <w:rsid w:val="004D2526"/>
    <w:rsid w:val="004D7B0D"/>
    <w:rsid w:val="004E1D83"/>
    <w:rsid w:val="004E3945"/>
    <w:rsid w:val="004E7176"/>
    <w:rsid w:val="0051693C"/>
    <w:rsid w:val="0053694A"/>
    <w:rsid w:val="00546A4B"/>
    <w:rsid w:val="00561AAE"/>
    <w:rsid w:val="00561D94"/>
    <w:rsid w:val="00576337"/>
    <w:rsid w:val="0057716B"/>
    <w:rsid w:val="00593950"/>
    <w:rsid w:val="005A1F32"/>
    <w:rsid w:val="005A450C"/>
    <w:rsid w:val="005A6D9F"/>
    <w:rsid w:val="005A7778"/>
    <w:rsid w:val="005B3C63"/>
    <w:rsid w:val="005B6BFF"/>
    <w:rsid w:val="005C6181"/>
    <w:rsid w:val="005C6240"/>
    <w:rsid w:val="005D1C77"/>
    <w:rsid w:val="005D546A"/>
    <w:rsid w:val="005E5071"/>
    <w:rsid w:val="005F729C"/>
    <w:rsid w:val="00603710"/>
    <w:rsid w:val="006106D2"/>
    <w:rsid w:val="0063433D"/>
    <w:rsid w:val="00635252"/>
    <w:rsid w:val="00640900"/>
    <w:rsid w:val="00642123"/>
    <w:rsid w:val="006429C0"/>
    <w:rsid w:val="006537B1"/>
    <w:rsid w:val="00663B5E"/>
    <w:rsid w:val="00666732"/>
    <w:rsid w:val="00666AED"/>
    <w:rsid w:val="00672461"/>
    <w:rsid w:val="00695A90"/>
    <w:rsid w:val="006A2F94"/>
    <w:rsid w:val="006A52D7"/>
    <w:rsid w:val="006D46A1"/>
    <w:rsid w:val="006D5261"/>
    <w:rsid w:val="006D6F2B"/>
    <w:rsid w:val="006E0C93"/>
    <w:rsid w:val="006E1101"/>
    <w:rsid w:val="006F67D1"/>
    <w:rsid w:val="0070229B"/>
    <w:rsid w:val="00703CD3"/>
    <w:rsid w:val="007128E4"/>
    <w:rsid w:val="007214FD"/>
    <w:rsid w:val="00731266"/>
    <w:rsid w:val="00731E99"/>
    <w:rsid w:val="007534FE"/>
    <w:rsid w:val="007539D1"/>
    <w:rsid w:val="00760F8C"/>
    <w:rsid w:val="007619DF"/>
    <w:rsid w:val="00764456"/>
    <w:rsid w:val="0076633F"/>
    <w:rsid w:val="00773467"/>
    <w:rsid w:val="007764AF"/>
    <w:rsid w:val="00777E05"/>
    <w:rsid w:val="00785AE8"/>
    <w:rsid w:val="007A0409"/>
    <w:rsid w:val="007A0B11"/>
    <w:rsid w:val="007B3CBE"/>
    <w:rsid w:val="007B782B"/>
    <w:rsid w:val="007C2625"/>
    <w:rsid w:val="007C6FD9"/>
    <w:rsid w:val="007D6089"/>
    <w:rsid w:val="007F65D7"/>
    <w:rsid w:val="007F7AA4"/>
    <w:rsid w:val="00806B8C"/>
    <w:rsid w:val="008170C8"/>
    <w:rsid w:val="008275D7"/>
    <w:rsid w:val="008358DF"/>
    <w:rsid w:val="00846FB7"/>
    <w:rsid w:val="00851CA3"/>
    <w:rsid w:val="00860177"/>
    <w:rsid w:val="00865B96"/>
    <w:rsid w:val="00867A2F"/>
    <w:rsid w:val="008806C5"/>
    <w:rsid w:val="00885B4B"/>
    <w:rsid w:val="008D01C0"/>
    <w:rsid w:val="008D0291"/>
    <w:rsid w:val="008F20CC"/>
    <w:rsid w:val="008F35AB"/>
    <w:rsid w:val="00916ECC"/>
    <w:rsid w:val="009258DC"/>
    <w:rsid w:val="00930CA7"/>
    <w:rsid w:val="00934E42"/>
    <w:rsid w:val="00942C1A"/>
    <w:rsid w:val="00944ACE"/>
    <w:rsid w:val="00954C42"/>
    <w:rsid w:val="0098716B"/>
    <w:rsid w:val="0098749A"/>
    <w:rsid w:val="009908D0"/>
    <w:rsid w:val="00994659"/>
    <w:rsid w:val="009A427B"/>
    <w:rsid w:val="009A44F3"/>
    <w:rsid w:val="009A6AC5"/>
    <w:rsid w:val="009A7B3E"/>
    <w:rsid w:val="009B1AE1"/>
    <w:rsid w:val="009B314B"/>
    <w:rsid w:val="009C1E4F"/>
    <w:rsid w:val="009C5C17"/>
    <w:rsid w:val="009C7AC7"/>
    <w:rsid w:val="009E5E51"/>
    <w:rsid w:val="009E654B"/>
    <w:rsid w:val="009F34C9"/>
    <w:rsid w:val="00A2610F"/>
    <w:rsid w:val="00A278AF"/>
    <w:rsid w:val="00A305C9"/>
    <w:rsid w:val="00A30DFC"/>
    <w:rsid w:val="00A44E9C"/>
    <w:rsid w:val="00A5787C"/>
    <w:rsid w:val="00A62499"/>
    <w:rsid w:val="00A647F1"/>
    <w:rsid w:val="00A80432"/>
    <w:rsid w:val="00A838A9"/>
    <w:rsid w:val="00A838CF"/>
    <w:rsid w:val="00A90DB9"/>
    <w:rsid w:val="00A925F4"/>
    <w:rsid w:val="00AA63C2"/>
    <w:rsid w:val="00AB26A3"/>
    <w:rsid w:val="00AC0D04"/>
    <w:rsid w:val="00AC3CCE"/>
    <w:rsid w:val="00AC5FA7"/>
    <w:rsid w:val="00AD2644"/>
    <w:rsid w:val="00AD31CC"/>
    <w:rsid w:val="00AD7B2E"/>
    <w:rsid w:val="00AE1D5C"/>
    <w:rsid w:val="00B01139"/>
    <w:rsid w:val="00B054A8"/>
    <w:rsid w:val="00B0618F"/>
    <w:rsid w:val="00B141EA"/>
    <w:rsid w:val="00B31FD7"/>
    <w:rsid w:val="00B417B3"/>
    <w:rsid w:val="00B45D57"/>
    <w:rsid w:val="00B4746A"/>
    <w:rsid w:val="00B54C41"/>
    <w:rsid w:val="00B55086"/>
    <w:rsid w:val="00B6701D"/>
    <w:rsid w:val="00B74697"/>
    <w:rsid w:val="00B765A4"/>
    <w:rsid w:val="00B819B5"/>
    <w:rsid w:val="00B90BBA"/>
    <w:rsid w:val="00B912D6"/>
    <w:rsid w:val="00B91E9E"/>
    <w:rsid w:val="00B924F2"/>
    <w:rsid w:val="00BA3660"/>
    <w:rsid w:val="00BA3CE7"/>
    <w:rsid w:val="00BA7277"/>
    <w:rsid w:val="00BB0E7B"/>
    <w:rsid w:val="00BB55FA"/>
    <w:rsid w:val="00BC549E"/>
    <w:rsid w:val="00BD2CCF"/>
    <w:rsid w:val="00BE56AE"/>
    <w:rsid w:val="00BE7E2D"/>
    <w:rsid w:val="00C06115"/>
    <w:rsid w:val="00C078A6"/>
    <w:rsid w:val="00C11034"/>
    <w:rsid w:val="00C23715"/>
    <w:rsid w:val="00C32336"/>
    <w:rsid w:val="00C54560"/>
    <w:rsid w:val="00C6076C"/>
    <w:rsid w:val="00C731E4"/>
    <w:rsid w:val="00C73293"/>
    <w:rsid w:val="00C74E9E"/>
    <w:rsid w:val="00C765BD"/>
    <w:rsid w:val="00C80BE5"/>
    <w:rsid w:val="00CC00FA"/>
    <w:rsid w:val="00CC1B8D"/>
    <w:rsid w:val="00CC7BB3"/>
    <w:rsid w:val="00CD4580"/>
    <w:rsid w:val="00CD4FB3"/>
    <w:rsid w:val="00CD79BC"/>
    <w:rsid w:val="00CE2409"/>
    <w:rsid w:val="00CE2757"/>
    <w:rsid w:val="00D04F49"/>
    <w:rsid w:val="00D05BBB"/>
    <w:rsid w:val="00D213E6"/>
    <w:rsid w:val="00D222A6"/>
    <w:rsid w:val="00D257B0"/>
    <w:rsid w:val="00D25AA2"/>
    <w:rsid w:val="00D27068"/>
    <w:rsid w:val="00D31C61"/>
    <w:rsid w:val="00D452BE"/>
    <w:rsid w:val="00D50F0E"/>
    <w:rsid w:val="00D53D05"/>
    <w:rsid w:val="00D54B68"/>
    <w:rsid w:val="00D56D36"/>
    <w:rsid w:val="00D610A0"/>
    <w:rsid w:val="00D63860"/>
    <w:rsid w:val="00D7014D"/>
    <w:rsid w:val="00D73AFA"/>
    <w:rsid w:val="00D75B08"/>
    <w:rsid w:val="00D80F53"/>
    <w:rsid w:val="00D93018"/>
    <w:rsid w:val="00DA64E4"/>
    <w:rsid w:val="00DB1C13"/>
    <w:rsid w:val="00DB4D9F"/>
    <w:rsid w:val="00DC201D"/>
    <w:rsid w:val="00DE0CFA"/>
    <w:rsid w:val="00DE7836"/>
    <w:rsid w:val="00DF4C46"/>
    <w:rsid w:val="00E0483A"/>
    <w:rsid w:val="00E0513C"/>
    <w:rsid w:val="00E06795"/>
    <w:rsid w:val="00E1261D"/>
    <w:rsid w:val="00E22557"/>
    <w:rsid w:val="00E234FF"/>
    <w:rsid w:val="00E32E36"/>
    <w:rsid w:val="00E3636D"/>
    <w:rsid w:val="00E546B7"/>
    <w:rsid w:val="00E6190C"/>
    <w:rsid w:val="00E64B9F"/>
    <w:rsid w:val="00E71FD2"/>
    <w:rsid w:val="00E8447A"/>
    <w:rsid w:val="00EC2D93"/>
    <w:rsid w:val="00EC479A"/>
    <w:rsid w:val="00EC5740"/>
    <w:rsid w:val="00EC6424"/>
    <w:rsid w:val="00ED301D"/>
    <w:rsid w:val="00ED4B13"/>
    <w:rsid w:val="00F03C72"/>
    <w:rsid w:val="00F07A64"/>
    <w:rsid w:val="00F1195C"/>
    <w:rsid w:val="00F124D3"/>
    <w:rsid w:val="00F1431F"/>
    <w:rsid w:val="00F1709B"/>
    <w:rsid w:val="00F24942"/>
    <w:rsid w:val="00F300F0"/>
    <w:rsid w:val="00F375DE"/>
    <w:rsid w:val="00F44E72"/>
    <w:rsid w:val="00F51D66"/>
    <w:rsid w:val="00F65343"/>
    <w:rsid w:val="00F66B70"/>
    <w:rsid w:val="00F81059"/>
    <w:rsid w:val="00F97B8E"/>
    <w:rsid w:val="00FA21FA"/>
    <w:rsid w:val="00FA66B8"/>
    <w:rsid w:val="00FA6FD5"/>
    <w:rsid w:val="00FA7EC1"/>
    <w:rsid w:val="00FC0F8A"/>
    <w:rsid w:val="00FC0FA0"/>
    <w:rsid w:val="00FC7D1A"/>
    <w:rsid w:val="00FC7EB5"/>
    <w:rsid w:val="00FD44FA"/>
    <w:rsid w:val="00FD54DA"/>
    <w:rsid w:val="00FE1897"/>
    <w:rsid w:val="00FE229D"/>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8C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decuerpo">
    <w:name w:val="Body Text"/>
    <w:basedOn w:val="Normal"/>
    <w:link w:val="Textodecuerpo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decuerpoCar">
    <w:name w:val="Texto de cuerpo Car"/>
    <w:basedOn w:val="Fuentedeprrafopredeter"/>
    <w:link w:val="Textodecuerpo"/>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semiHidden/>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6ECC"/>
    <w:rPr>
      <w:color w:val="262626" w:themeColor="text1"/>
      <w:sz w:val="20"/>
      <w:szCs w:val="20"/>
      <w:lang w:val="es-ES"/>
    </w:rPr>
  </w:style>
  <w:style w:type="paragraph" w:styleId="Mapadeldocumento">
    <w:name w:val="Document Map"/>
    <w:basedOn w:val="Normal"/>
    <w:link w:val="MapadeldocumentoCar"/>
    <w:uiPriority w:val="99"/>
    <w:semiHidden/>
    <w:unhideWhenUsed/>
    <w:rsid w:val="00777E05"/>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777E05"/>
    <w:rPr>
      <w:rFonts w:ascii="Times New Roman" w:hAnsi="Times New Roman" w:cs="Times New Roman"/>
      <w:color w:val="262626" w:themeColor="text1"/>
      <w:sz w:val="24"/>
      <w:szCs w:val="24"/>
      <w:lang w:val="es-ES"/>
    </w:rPr>
  </w:style>
  <w:style w:type="paragraph" w:styleId="Revisin">
    <w:name w:val="Revision"/>
    <w:hidden/>
    <w:uiPriority w:val="99"/>
    <w:semiHidden/>
    <w:rsid w:val="00777E05"/>
    <w:pPr>
      <w:spacing w:after="0" w:line="240" w:lineRule="auto"/>
    </w:pPr>
    <w:rPr>
      <w:color w:val="262626" w:themeColor="text1"/>
      <w:lang w:val="es-ES"/>
    </w:rPr>
  </w:style>
  <w:style w:type="paragraph" w:styleId="Asuntodelcomentario">
    <w:name w:val="annotation subject"/>
    <w:basedOn w:val="Textocomentario"/>
    <w:next w:val="Textocomentario"/>
    <w:link w:val="AsuntodelcomentarioCar"/>
    <w:uiPriority w:val="99"/>
    <w:semiHidden/>
    <w:unhideWhenUsed/>
    <w:rsid w:val="00777E05"/>
    <w:rPr>
      <w:b/>
      <w:bCs/>
    </w:rPr>
  </w:style>
  <w:style w:type="character" w:customStyle="1" w:styleId="AsuntodelcomentarioCar">
    <w:name w:val="Asunto del comentario Car"/>
    <w:basedOn w:val="TextocomentarioCar"/>
    <w:link w:val="Asuntodelcomentario"/>
    <w:uiPriority w:val="99"/>
    <w:semiHidden/>
    <w:rsid w:val="00777E05"/>
    <w:rPr>
      <w:b/>
      <w:bCs/>
      <w:color w:val="262626" w:themeColor="text1"/>
      <w:sz w:val="20"/>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decuerpo">
    <w:name w:val="Body Text"/>
    <w:basedOn w:val="Normal"/>
    <w:link w:val="Textodecuerpo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decuerpoCar">
    <w:name w:val="Texto de cuerpo Car"/>
    <w:basedOn w:val="Fuentedeprrafopredeter"/>
    <w:link w:val="Textodecuerpo"/>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semiHidden/>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6ECC"/>
    <w:rPr>
      <w:color w:val="262626" w:themeColor="text1"/>
      <w:sz w:val="20"/>
      <w:szCs w:val="20"/>
      <w:lang w:val="es-ES"/>
    </w:rPr>
  </w:style>
  <w:style w:type="paragraph" w:styleId="Mapadeldocumento">
    <w:name w:val="Document Map"/>
    <w:basedOn w:val="Normal"/>
    <w:link w:val="MapadeldocumentoCar"/>
    <w:uiPriority w:val="99"/>
    <w:semiHidden/>
    <w:unhideWhenUsed/>
    <w:rsid w:val="00777E05"/>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777E05"/>
    <w:rPr>
      <w:rFonts w:ascii="Times New Roman" w:hAnsi="Times New Roman" w:cs="Times New Roman"/>
      <w:color w:val="262626" w:themeColor="text1"/>
      <w:sz w:val="24"/>
      <w:szCs w:val="24"/>
      <w:lang w:val="es-ES"/>
    </w:rPr>
  </w:style>
  <w:style w:type="paragraph" w:styleId="Revisin">
    <w:name w:val="Revision"/>
    <w:hidden/>
    <w:uiPriority w:val="99"/>
    <w:semiHidden/>
    <w:rsid w:val="00777E05"/>
    <w:pPr>
      <w:spacing w:after="0" w:line="240" w:lineRule="auto"/>
    </w:pPr>
    <w:rPr>
      <w:color w:val="262626" w:themeColor="text1"/>
      <w:lang w:val="es-ES"/>
    </w:rPr>
  </w:style>
  <w:style w:type="paragraph" w:styleId="Asuntodelcomentario">
    <w:name w:val="annotation subject"/>
    <w:basedOn w:val="Textocomentario"/>
    <w:next w:val="Textocomentario"/>
    <w:link w:val="AsuntodelcomentarioCar"/>
    <w:uiPriority w:val="99"/>
    <w:semiHidden/>
    <w:unhideWhenUsed/>
    <w:rsid w:val="00777E05"/>
    <w:rPr>
      <w:b/>
      <w:bCs/>
    </w:rPr>
  </w:style>
  <w:style w:type="character" w:customStyle="1" w:styleId="AsuntodelcomentarioCar">
    <w:name w:val="Asunto del comentario Car"/>
    <w:basedOn w:val="TextocomentarioCar"/>
    <w:link w:val="Asuntodelcomentario"/>
    <w:uiPriority w:val="99"/>
    <w:semiHidden/>
    <w:rsid w:val="00777E05"/>
    <w:rPr>
      <w:b/>
      <w:bCs/>
      <w:color w:val="262626" w:themeColor="text1"/>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chelin.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guide.mich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A91A-F124-284E-AD2C-9AE22930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\Users\F012442\AppData\Local\Temp\modele-Guide-MICHELIN-portrait.dotx</Template>
  <TotalTime>22</TotalTime>
  <Pages>2</Pages>
  <Words>1040</Words>
  <Characters>5720</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Antonio Roncero</cp:lastModifiedBy>
  <cp:revision>8</cp:revision>
  <cp:lastPrinted>2017-11-15T11:17:00Z</cp:lastPrinted>
  <dcterms:created xsi:type="dcterms:W3CDTF">2018-07-30T15:38:00Z</dcterms:created>
  <dcterms:modified xsi:type="dcterms:W3CDTF">2018-07-30T16:46:00Z</dcterms:modified>
</cp:coreProperties>
</file>