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0EA3369"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73755F">
        <w:rPr>
          <w:rFonts w:ascii="Times" w:eastAsia="Times" w:hAnsi="Times" w:cs="Times"/>
          <w:color w:val="27509B" w:themeColor="accent4"/>
          <w:sz w:val="24"/>
          <w:szCs w:val="24"/>
        </w:rPr>
        <w:t>05</w:t>
      </w:r>
      <w:r w:rsidR="00B15BD0" w:rsidRPr="00B15BD0">
        <w:rPr>
          <w:rFonts w:ascii="Times" w:eastAsia="Times" w:hAnsi="Times" w:cs="Times"/>
          <w:color w:val="27509B" w:themeColor="accent4"/>
          <w:sz w:val="24"/>
          <w:szCs w:val="24"/>
        </w:rPr>
        <w:t>/10</w:t>
      </w:r>
      <w:r w:rsidR="00860177" w:rsidRPr="00B15BD0">
        <w:rPr>
          <w:rFonts w:ascii="Times" w:eastAsia="Times" w:hAnsi="Times" w:cs="Times"/>
          <w:color w:val="27509B" w:themeColor="accent4"/>
          <w:sz w:val="24"/>
          <w:szCs w:val="24"/>
        </w:rPr>
        <w:t>/201</w:t>
      </w:r>
      <w:r w:rsidR="00623E5B" w:rsidRPr="00B15BD0">
        <w:rPr>
          <w:rFonts w:ascii="Times" w:eastAsia="Times" w:hAnsi="Times" w:cs="Times"/>
          <w:color w:val="27509B" w:themeColor="accent4"/>
          <w:sz w:val="24"/>
          <w:szCs w:val="24"/>
        </w:rPr>
        <w:t>8</w:t>
      </w:r>
    </w:p>
    <w:p w14:paraId="5FC5683C" w14:textId="3E7B26CE" w:rsidR="00A946D7" w:rsidRDefault="00001AAE" w:rsidP="00A946D7">
      <w:pPr>
        <w:spacing w:after="120" w:line="360" w:lineRule="exact"/>
        <w:rPr>
          <w:rFonts w:ascii="Times" w:eastAsia="Times New Roman" w:hAnsi="Times" w:cs="Times"/>
          <w:b/>
          <w:bCs/>
          <w:snapToGrid w:val="0"/>
          <w:color w:val="333399"/>
          <w:sz w:val="40"/>
          <w:szCs w:val="40"/>
          <w:lang w:val="es-ES_tradnl" w:bidi="es-ES_tradnl"/>
        </w:rPr>
      </w:pPr>
      <w:r>
        <w:rPr>
          <w:rFonts w:ascii="Times" w:eastAsia="Times New Roman" w:hAnsi="Times" w:cs="Times"/>
          <w:b/>
          <w:bCs/>
          <w:snapToGrid w:val="0"/>
          <w:color w:val="333399"/>
          <w:sz w:val="40"/>
          <w:szCs w:val="40"/>
          <w:lang w:val="es-ES_tradnl" w:bidi="es-ES_tradnl"/>
        </w:rPr>
        <w:t>Lluvia de estrellas en la</w:t>
      </w:r>
      <w:r w:rsidR="00A946D7">
        <w:rPr>
          <w:rFonts w:ascii="Times" w:eastAsia="Times New Roman" w:hAnsi="Times" w:cs="Times"/>
          <w:b/>
          <w:bCs/>
          <w:snapToGrid w:val="0"/>
          <w:color w:val="333399"/>
          <w:sz w:val="40"/>
          <w:szCs w:val="40"/>
          <w:lang w:val="es-ES_tradnl" w:bidi="es-ES_tradnl"/>
        </w:rPr>
        <w:t xml:space="preserve"> guía MICHELIN </w:t>
      </w:r>
      <w:r>
        <w:rPr>
          <w:rFonts w:ascii="Times" w:eastAsia="Times New Roman" w:hAnsi="Times" w:cs="Times"/>
          <w:b/>
          <w:bCs/>
          <w:snapToGrid w:val="0"/>
          <w:color w:val="333399"/>
          <w:sz w:val="40"/>
          <w:szCs w:val="40"/>
          <w:lang w:val="es-ES_tradnl" w:bidi="es-ES_tradnl"/>
        </w:rPr>
        <w:t xml:space="preserve">Great Britain &amp; Ireland </w:t>
      </w:r>
      <w:r w:rsidR="00A946D7">
        <w:rPr>
          <w:rFonts w:ascii="Times" w:eastAsia="Times New Roman" w:hAnsi="Times" w:cs="Times"/>
          <w:b/>
          <w:bCs/>
          <w:snapToGrid w:val="0"/>
          <w:color w:val="333399"/>
          <w:sz w:val="40"/>
          <w:szCs w:val="40"/>
          <w:lang w:val="es-ES_tradnl" w:bidi="es-ES_tradnl"/>
        </w:rPr>
        <w:t>2019</w:t>
      </w:r>
    </w:p>
    <w:p w14:paraId="158C7751" w14:textId="77777777" w:rsidR="005F2B5D" w:rsidRDefault="005F2B5D" w:rsidP="00A946D7">
      <w:pPr>
        <w:spacing w:after="120" w:line="360" w:lineRule="exact"/>
        <w:rPr>
          <w:rFonts w:ascii="Times" w:eastAsia="Times New Roman" w:hAnsi="Times" w:cs="Times"/>
          <w:b/>
          <w:bCs/>
          <w:snapToGrid w:val="0"/>
          <w:color w:val="333399"/>
          <w:sz w:val="40"/>
          <w:szCs w:val="40"/>
          <w:lang w:val="es-ES_tradnl" w:bidi="es-ES_tradnl"/>
        </w:rPr>
      </w:pPr>
    </w:p>
    <w:p w14:paraId="75CBF094" w14:textId="1F528A64" w:rsidR="008675E8" w:rsidRDefault="008675E8" w:rsidP="008675E8">
      <w:pPr>
        <w:spacing w:after="120" w:line="360" w:lineRule="exact"/>
        <w:rPr>
          <w:rFonts w:ascii="Times" w:eastAsia="Times New Roman" w:hAnsi="Times" w:cs="Times"/>
          <w:b/>
          <w:bCs/>
          <w:i/>
          <w:snapToGrid w:val="0"/>
          <w:color w:val="333399"/>
          <w:sz w:val="25"/>
          <w:szCs w:val="25"/>
          <w:lang w:val="es-ES_tradnl" w:bidi="es-ES_tradnl"/>
        </w:rPr>
      </w:pPr>
      <w:r w:rsidRPr="008675E8">
        <w:rPr>
          <w:rFonts w:ascii="Times" w:eastAsia="Times New Roman" w:hAnsi="Times" w:cs="Times"/>
          <w:b/>
          <w:bCs/>
          <w:i/>
          <w:snapToGrid w:val="0"/>
          <w:color w:val="333399"/>
          <w:sz w:val="25"/>
          <w:szCs w:val="25"/>
          <w:lang w:bidi="es-ES_tradnl"/>
        </w:rPr>
        <w:t xml:space="preserve">Michelin presenta la edición 2019 de la guía MICHELIN Great Britain &amp; Ireland. Esta selección cuenta con 3 nuevos restaurantes </w:t>
      </w:r>
      <w:r>
        <w:rPr>
          <w:rFonts w:ascii="Times" w:eastAsia="Times New Roman" w:hAnsi="Times" w:cs="Times"/>
          <w:b/>
          <w:bCs/>
          <w:i/>
          <w:snapToGrid w:val="0"/>
          <w:color w:val="333399"/>
          <w:sz w:val="25"/>
          <w:szCs w:val="25"/>
          <w:lang w:bidi="es-ES_tradnl"/>
        </w:rPr>
        <w:t xml:space="preserve">galardonados </w:t>
      </w:r>
      <w:r w:rsidRPr="008675E8">
        <w:rPr>
          <w:rFonts w:ascii="Times" w:eastAsia="Times New Roman" w:hAnsi="Times" w:cs="Times"/>
          <w:b/>
          <w:bCs/>
          <w:i/>
          <w:snapToGrid w:val="0"/>
          <w:color w:val="333399"/>
          <w:sz w:val="25"/>
          <w:szCs w:val="25"/>
          <w:lang w:bidi="es-ES_tradnl"/>
        </w:rPr>
        <w:t>con dos estrellas y 21 nuevos establecimientos con una estrella</w:t>
      </w:r>
      <w:r>
        <w:rPr>
          <w:rFonts w:ascii="Times" w:eastAsia="Times New Roman" w:hAnsi="Times" w:cs="Times"/>
          <w:b/>
          <w:bCs/>
          <w:i/>
          <w:snapToGrid w:val="0"/>
          <w:color w:val="333399"/>
          <w:sz w:val="25"/>
          <w:szCs w:val="25"/>
          <w:lang w:bidi="es-ES_tradnl"/>
        </w:rPr>
        <w:t>.</w:t>
      </w:r>
    </w:p>
    <w:p w14:paraId="377CB814" w14:textId="77777777" w:rsidR="00EE038C" w:rsidRDefault="00EE038C" w:rsidP="006D0953">
      <w:pPr>
        <w:spacing w:after="240" w:line="270" w:lineRule="atLeast"/>
        <w:jc w:val="both"/>
        <w:rPr>
          <w:rFonts w:ascii="Arial" w:eastAsia="Times" w:hAnsi="Arial" w:cs="Times New Roman"/>
          <w:bCs/>
          <w:color w:val="auto"/>
          <w:sz w:val="21"/>
          <w:szCs w:val="21"/>
        </w:rPr>
      </w:pPr>
    </w:p>
    <w:p w14:paraId="4F5815DE" w14:textId="34F157AD" w:rsidR="00CA0BED" w:rsidRDefault="00DD5FFD" w:rsidP="006D0953">
      <w:pPr>
        <w:spacing w:after="240" w:line="270" w:lineRule="atLeast"/>
        <w:jc w:val="both"/>
        <w:rPr>
          <w:rFonts w:ascii="Arial" w:eastAsia="Times" w:hAnsi="Arial" w:cs="Times New Roman"/>
          <w:bCs/>
          <w:color w:val="auto"/>
          <w:sz w:val="21"/>
          <w:szCs w:val="21"/>
        </w:rPr>
      </w:pPr>
      <w:r>
        <w:rPr>
          <w:noProof/>
        </w:rPr>
        <w:pict w14:anchorId="67D08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5pt;margin-top:.65pt;width:93pt;height:149.2pt;z-index:251659264;mso-position-horizontal-relative:text;mso-position-vertical-relative:text">
            <v:imagedata r:id="rId8" o:title="00"/>
            <w10:wrap type="square"/>
          </v:shape>
        </w:pict>
      </w:r>
      <w:r w:rsidR="00CA0BED" w:rsidRPr="00CA0BED">
        <w:rPr>
          <w:rFonts w:ascii="Arial" w:eastAsia="Times" w:hAnsi="Arial" w:cs="Times New Roman"/>
          <w:bCs/>
          <w:color w:val="auto"/>
          <w:sz w:val="21"/>
          <w:szCs w:val="21"/>
        </w:rPr>
        <w:t xml:space="preserve">Los tres nuevos </w:t>
      </w:r>
      <w:r w:rsidR="008675E8">
        <w:rPr>
          <w:rFonts w:ascii="Arial" w:eastAsia="Times" w:hAnsi="Arial" w:cs="Times New Roman"/>
          <w:bCs/>
          <w:color w:val="auto"/>
          <w:sz w:val="21"/>
          <w:szCs w:val="21"/>
        </w:rPr>
        <w:t>restaurantes</w:t>
      </w:r>
      <w:r w:rsidR="00CA0BED" w:rsidRPr="00CA0BED">
        <w:rPr>
          <w:rFonts w:ascii="Arial" w:eastAsia="Times" w:hAnsi="Arial" w:cs="Times New Roman"/>
          <w:bCs/>
          <w:color w:val="auto"/>
          <w:sz w:val="21"/>
          <w:szCs w:val="21"/>
        </w:rPr>
        <w:t xml:space="preserve"> </w:t>
      </w:r>
      <w:r w:rsidR="0073755F">
        <w:rPr>
          <w:rFonts w:ascii="Arial" w:eastAsia="Times" w:hAnsi="Arial" w:cs="Times New Roman"/>
          <w:bCs/>
          <w:color w:val="auto"/>
          <w:sz w:val="21"/>
          <w:szCs w:val="21"/>
        </w:rPr>
        <w:t xml:space="preserve">con </w:t>
      </w:r>
      <w:r w:rsidR="00CA0BED" w:rsidRPr="00CA0BED">
        <w:rPr>
          <w:rFonts w:ascii="Arial" w:eastAsia="Times" w:hAnsi="Arial" w:cs="Times New Roman"/>
          <w:bCs/>
          <w:color w:val="auto"/>
          <w:sz w:val="21"/>
          <w:szCs w:val="21"/>
        </w:rPr>
        <w:t>dos estrellas son</w:t>
      </w:r>
      <w:r w:rsidR="002922F1">
        <w:rPr>
          <w:rFonts w:ascii="Arial" w:eastAsia="Times" w:hAnsi="Arial" w:cs="Times New Roman"/>
          <w:bCs/>
          <w:color w:val="auto"/>
          <w:sz w:val="21"/>
          <w:szCs w:val="21"/>
        </w:rPr>
        <w:t>:</w:t>
      </w:r>
      <w:bookmarkStart w:id="0" w:name="_GoBack"/>
      <w:bookmarkEnd w:id="0"/>
      <w:r w:rsidR="00CA0BED" w:rsidRPr="00CA0BED">
        <w:rPr>
          <w:rFonts w:ascii="Arial" w:eastAsia="Times" w:hAnsi="Arial" w:cs="Times New Roman"/>
          <w:bCs/>
          <w:color w:val="auto"/>
          <w:sz w:val="21"/>
          <w:szCs w:val="21"/>
        </w:rPr>
        <w:t xml:space="preserve"> </w:t>
      </w:r>
      <w:proofErr w:type="spellStart"/>
      <w:r w:rsidR="00CA0BED" w:rsidRPr="00BF4FCD">
        <w:rPr>
          <w:rFonts w:ascii="Arial" w:eastAsia="Times" w:hAnsi="Arial" w:cs="Times New Roman"/>
          <w:b/>
          <w:bCs/>
          <w:i/>
          <w:color w:val="auto"/>
          <w:sz w:val="21"/>
          <w:szCs w:val="21"/>
        </w:rPr>
        <w:t>Kitchen</w:t>
      </w:r>
      <w:proofErr w:type="spellEnd"/>
      <w:r w:rsidR="00CA0BED" w:rsidRPr="00BF4FCD">
        <w:rPr>
          <w:rFonts w:ascii="Arial" w:eastAsia="Times" w:hAnsi="Arial" w:cs="Times New Roman"/>
          <w:b/>
          <w:bCs/>
          <w:i/>
          <w:color w:val="auto"/>
          <w:sz w:val="21"/>
          <w:szCs w:val="21"/>
        </w:rPr>
        <w:t xml:space="preserve"> </w:t>
      </w:r>
      <w:proofErr w:type="spellStart"/>
      <w:r w:rsidR="00CA0BED" w:rsidRPr="00BF4FCD">
        <w:rPr>
          <w:rFonts w:ascii="Arial" w:eastAsia="Times" w:hAnsi="Arial" w:cs="Times New Roman"/>
          <w:b/>
          <w:bCs/>
          <w:i/>
          <w:color w:val="auto"/>
          <w:sz w:val="21"/>
          <w:szCs w:val="21"/>
        </w:rPr>
        <w:t>Table</w:t>
      </w:r>
      <w:proofErr w:type="spellEnd"/>
      <w:r w:rsidR="00CA0BED" w:rsidRPr="00BF4FCD">
        <w:rPr>
          <w:rFonts w:ascii="Arial" w:eastAsia="Times" w:hAnsi="Arial" w:cs="Times New Roman"/>
          <w:b/>
          <w:bCs/>
          <w:i/>
          <w:color w:val="auto"/>
          <w:sz w:val="21"/>
          <w:szCs w:val="21"/>
        </w:rPr>
        <w:t xml:space="preserve"> </w:t>
      </w:r>
      <w:r w:rsidR="00460795" w:rsidRPr="00BF4FCD">
        <w:rPr>
          <w:rFonts w:ascii="Arial" w:eastAsia="Times" w:hAnsi="Arial" w:cs="Times New Roman"/>
          <w:b/>
          <w:bCs/>
          <w:i/>
          <w:color w:val="auto"/>
          <w:sz w:val="21"/>
          <w:szCs w:val="21"/>
        </w:rPr>
        <w:t>at</w:t>
      </w:r>
      <w:r w:rsidR="00CA0BED" w:rsidRPr="00BF4FCD">
        <w:rPr>
          <w:rFonts w:ascii="Arial" w:eastAsia="Times" w:hAnsi="Arial" w:cs="Times New Roman"/>
          <w:b/>
          <w:bCs/>
          <w:i/>
          <w:color w:val="auto"/>
          <w:sz w:val="21"/>
          <w:szCs w:val="21"/>
        </w:rPr>
        <w:t xml:space="preserve"> </w:t>
      </w:r>
      <w:proofErr w:type="spellStart"/>
      <w:r w:rsidR="00CA0BED" w:rsidRPr="00BF4FCD">
        <w:rPr>
          <w:rFonts w:ascii="Arial" w:eastAsia="Times" w:hAnsi="Arial" w:cs="Times New Roman"/>
          <w:b/>
          <w:bCs/>
          <w:i/>
          <w:color w:val="auto"/>
          <w:sz w:val="21"/>
          <w:szCs w:val="21"/>
        </w:rPr>
        <w:t>Bubbledogs</w:t>
      </w:r>
      <w:proofErr w:type="spellEnd"/>
      <w:r w:rsidR="00460795" w:rsidRPr="00BF4FCD">
        <w:rPr>
          <w:rFonts w:ascii="Arial" w:eastAsia="Times" w:hAnsi="Arial" w:cs="Times New Roman"/>
          <w:b/>
          <w:bCs/>
          <w:i/>
          <w:color w:val="auto"/>
          <w:sz w:val="21"/>
          <w:szCs w:val="21"/>
        </w:rPr>
        <w:t>,</w:t>
      </w:r>
      <w:r w:rsidR="00460795">
        <w:rPr>
          <w:rFonts w:ascii="Arial" w:eastAsia="Times" w:hAnsi="Arial" w:cs="Times New Roman"/>
          <w:bCs/>
          <w:color w:val="auto"/>
          <w:sz w:val="21"/>
          <w:szCs w:val="21"/>
        </w:rPr>
        <w:t xml:space="preserve"> situado en</w:t>
      </w:r>
      <w:r w:rsidR="00CA0BED" w:rsidRPr="00CA0BED">
        <w:rPr>
          <w:rFonts w:ascii="Arial" w:eastAsia="Times" w:hAnsi="Arial" w:cs="Times New Roman"/>
          <w:bCs/>
          <w:color w:val="auto"/>
          <w:sz w:val="21"/>
          <w:szCs w:val="21"/>
        </w:rPr>
        <w:t xml:space="preserve"> </w:t>
      </w:r>
      <w:r w:rsidR="00896101">
        <w:rPr>
          <w:rFonts w:ascii="Arial" w:eastAsia="Times" w:hAnsi="Arial" w:cs="Times New Roman"/>
          <w:bCs/>
          <w:color w:val="auto"/>
          <w:sz w:val="21"/>
          <w:szCs w:val="21"/>
        </w:rPr>
        <w:t>el barrio londinense</w:t>
      </w:r>
      <w:r w:rsidR="00460795">
        <w:rPr>
          <w:rFonts w:ascii="Arial" w:eastAsia="Times" w:hAnsi="Arial" w:cs="Times New Roman"/>
          <w:bCs/>
          <w:color w:val="auto"/>
          <w:sz w:val="21"/>
          <w:szCs w:val="21"/>
        </w:rPr>
        <w:t xml:space="preserve"> de </w:t>
      </w:r>
      <w:proofErr w:type="spellStart"/>
      <w:r w:rsidR="00CA0BED" w:rsidRPr="00CA0BED">
        <w:rPr>
          <w:rFonts w:ascii="Arial" w:eastAsia="Times" w:hAnsi="Arial" w:cs="Times New Roman"/>
          <w:bCs/>
          <w:color w:val="auto"/>
          <w:sz w:val="21"/>
          <w:szCs w:val="21"/>
        </w:rPr>
        <w:t>Bloomsbury</w:t>
      </w:r>
      <w:proofErr w:type="spellEnd"/>
      <w:r w:rsidR="00D371AC">
        <w:rPr>
          <w:rFonts w:ascii="Arial" w:eastAsia="Times" w:hAnsi="Arial" w:cs="Times New Roman"/>
          <w:bCs/>
          <w:color w:val="auto"/>
          <w:sz w:val="21"/>
          <w:szCs w:val="21"/>
        </w:rPr>
        <w:t xml:space="preserve"> </w:t>
      </w:r>
      <w:r w:rsidR="00460795">
        <w:rPr>
          <w:rFonts w:ascii="Arial" w:eastAsia="Times" w:hAnsi="Arial" w:cs="Times New Roman"/>
          <w:bCs/>
          <w:color w:val="auto"/>
          <w:sz w:val="21"/>
          <w:szCs w:val="21"/>
        </w:rPr>
        <w:t>y</w:t>
      </w:r>
      <w:r w:rsidR="00CA0BED" w:rsidRPr="00CA0BED">
        <w:rPr>
          <w:rFonts w:ascii="Arial" w:eastAsia="Times" w:hAnsi="Arial" w:cs="Times New Roman"/>
          <w:bCs/>
          <w:color w:val="auto"/>
          <w:sz w:val="21"/>
          <w:szCs w:val="21"/>
        </w:rPr>
        <w:t xml:space="preserve"> dirigido por el Chef James </w:t>
      </w:r>
      <w:proofErr w:type="spellStart"/>
      <w:r w:rsidR="00CA0BED" w:rsidRPr="00CA0BED">
        <w:rPr>
          <w:rFonts w:ascii="Arial" w:eastAsia="Times" w:hAnsi="Arial" w:cs="Times New Roman"/>
          <w:bCs/>
          <w:color w:val="auto"/>
          <w:sz w:val="21"/>
          <w:szCs w:val="21"/>
        </w:rPr>
        <w:t>Knapett</w:t>
      </w:r>
      <w:proofErr w:type="spellEnd"/>
      <w:r w:rsidR="00896101">
        <w:rPr>
          <w:rFonts w:ascii="Arial" w:eastAsia="Times" w:hAnsi="Arial" w:cs="Times New Roman"/>
          <w:bCs/>
          <w:color w:val="auto"/>
          <w:sz w:val="21"/>
          <w:szCs w:val="21"/>
        </w:rPr>
        <w:t>;</w:t>
      </w:r>
      <w:r w:rsidR="00CA0BED" w:rsidRPr="00CA0BED">
        <w:rPr>
          <w:rFonts w:ascii="Arial" w:eastAsia="Times" w:hAnsi="Arial" w:cs="Times New Roman"/>
          <w:bCs/>
          <w:color w:val="auto"/>
          <w:sz w:val="21"/>
          <w:szCs w:val="21"/>
        </w:rPr>
        <w:t xml:space="preserve"> </w:t>
      </w:r>
      <w:r w:rsidR="00CA0BED" w:rsidRPr="00BF4FCD">
        <w:rPr>
          <w:rFonts w:ascii="Arial" w:eastAsia="Times" w:hAnsi="Arial" w:cs="Times New Roman"/>
          <w:b/>
          <w:bCs/>
          <w:i/>
          <w:color w:val="auto"/>
          <w:sz w:val="21"/>
          <w:szCs w:val="21"/>
        </w:rPr>
        <w:t xml:space="preserve">CORE </w:t>
      </w:r>
      <w:proofErr w:type="spellStart"/>
      <w:r w:rsidR="00460795" w:rsidRPr="00BF4FCD">
        <w:rPr>
          <w:rFonts w:ascii="Arial" w:eastAsia="Times" w:hAnsi="Arial" w:cs="Times New Roman"/>
          <w:b/>
          <w:bCs/>
          <w:i/>
          <w:color w:val="auto"/>
          <w:sz w:val="21"/>
          <w:szCs w:val="21"/>
        </w:rPr>
        <w:t>by</w:t>
      </w:r>
      <w:proofErr w:type="spellEnd"/>
      <w:r w:rsidR="00CA0BED" w:rsidRPr="00BF4FCD">
        <w:rPr>
          <w:rFonts w:ascii="Arial" w:eastAsia="Times" w:hAnsi="Arial" w:cs="Times New Roman"/>
          <w:b/>
          <w:bCs/>
          <w:i/>
          <w:color w:val="auto"/>
          <w:sz w:val="21"/>
          <w:szCs w:val="21"/>
        </w:rPr>
        <w:t xml:space="preserve"> Clare Smyth</w:t>
      </w:r>
      <w:r w:rsidR="00CA0BED" w:rsidRPr="00CA0BED">
        <w:rPr>
          <w:rFonts w:ascii="Arial" w:eastAsia="Times" w:hAnsi="Arial" w:cs="Times New Roman"/>
          <w:bCs/>
          <w:color w:val="auto"/>
          <w:sz w:val="21"/>
          <w:szCs w:val="21"/>
        </w:rPr>
        <w:t xml:space="preserve">, </w:t>
      </w:r>
      <w:r w:rsidR="00460795">
        <w:rPr>
          <w:rFonts w:ascii="Arial" w:eastAsia="Times" w:hAnsi="Arial" w:cs="Times New Roman"/>
          <w:bCs/>
          <w:color w:val="auto"/>
          <w:sz w:val="21"/>
          <w:szCs w:val="21"/>
        </w:rPr>
        <w:t>en North Kensington, que aparece por primera vez en la guía MICHELIN este año</w:t>
      </w:r>
      <w:r w:rsidR="008675E8">
        <w:rPr>
          <w:rFonts w:ascii="Arial" w:eastAsia="Times" w:hAnsi="Arial" w:cs="Times New Roman"/>
          <w:bCs/>
          <w:color w:val="auto"/>
          <w:sz w:val="21"/>
          <w:szCs w:val="21"/>
        </w:rPr>
        <w:t>;</w:t>
      </w:r>
      <w:r w:rsidR="00460795">
        <w:rPr>
          <w:rFonts w:ascii="Arial" w:eastAsia="Times" w:hAnsi="Arial" w:cs="Times New Roman"/>
          <w:bCs/>
          <w:color w:val="auto"/>
          <w:sz w:val="21"/>
          <w:szCs w:val="21"/>
        </w:rPr>
        <w:t xml:space="preserve"> y </w:t>
      </w:r>
      <w:r w:rsidR="00CA0BED" w:rsidRPr="00BF4FCD">
        <w:rPr>
          <w:rFonts w:ascii="Arial" w:eastAsia="Times" w:hAnsi="Arial" w:cs="Times New Roman"/>
          <w:b/>
          <w:bCs/>
          <w:i/>
          <w:color w:val="auto"/>
          <w:sz w:val="21"/>
          <w:szCs w:val="21"/>
        </w:rPr>
        <w:t>Moor Hall</w:t>
      </w:r>
      <w:r w:rsidR="00CA0BED" w:rsidRPr="00CA0BED">
        <w:rPr>
          <w:rFonts w:ascii="Arial" w:eastAsia="Times" w:hAnsi="Arial" w:cs="Times New Roman"/>
          <w:bCs/>
          <w:color w:val="auto"/>
          <w:sz w:val="21"/>
          <w:szCs w:val="21"/>
        </w:rPr>
        <w:t xml:space="preserve">, </w:t>
      </w:r>
      <w:r w:rsidR="00460795">
        <w:rPr>
          <w:rFonts w:ascii="Arial" w:eastAsia="Times" w:hAnsi="Arial" w:cs="Times New Roman"/>
          <w:bCs/>
          <w:color w:val="auto"/>
          <w:sz w:val="21"/>
          <w:szCs w:val="21"/>
        </w:rPr>
        <w:t>el restaurante</w:t>
      </w:r>
      <w:r w:rsidR="00CA0BED" w:rsidRPr="00CA0BED">
        <w:rPr>
          <w:rFonts w:ascii="Arial" w:eastAsia="Times" w:hAnsi="Arial" w:cs="Times New Roman"/>
          <w:bCs/>
          <w:color w:val="auto"/>
          <w:sz w:val="21"/>
          <w:szCs w:val="21"/>
        </w:rPr>
        <w:t xml:space="preserve"> del </w:t>
      </w:r>
      <w:r w:rsidR="00460795">
        <w:rPr>
          <w:rFonts w:ascii="Arial" w:eastAsia="Times" w:hAnsi="Arial" w:cs="Times New Roman"/>
          <w:bCs/>
          <w:color w:val="auto"/>
          <w:sz w:val="21"/>
          <w:szCs w:val="21"/>
        </w:rPr>
        <w:t xml:space="preserve">chef Mark Birchall, </w:t>
      </w:r>
      <w:r w:rsidR="00CA0BED" w:rsidRPr="00CA0BED">
        <w:rPr>
          <w:rFonts w:ascii="Arial" w:eastAsia="Times" w:hAnsi="Arial" w:cs="Times New Roman"/>
          <w:bCs/>
          <w:color w:val="auto"/>
          <w:sz w:val="21"/>
          <w:szCs w:val="21"/>
        </w:rPr>
        <w:t xml:space="preserve">ubicado </w:t>
      </w:r>
      <w:r w:rsidR="00460795">
        <w:rPr>
          <w:rFonts w:ascii="Arial" w:eastAsia="Times" w:hAnsi="Arial" w:cs="Times New Roman"/>
          <w:bCs/>
          <w:color w:val="auto"/>
          <w:sz w:val="21"/>
          <w:szCs w:val="21"/>
        </w:rPr>
        <w:t>en el pequeño pueblo de Aughton y</w:t>
      </w:r>
      <w:r w:rsidR="00CA0BED" w:rsidRPr="00CA0BED">
        <w:rPr>
          <w:rFonts w:ascii="Arial" w:eastAsia="Times" w:hAnsi="Arial" w:cs="Times New Roman"/>
          <w:bCs/>
          <w:color w:val="auto"/>
          <w:sz w:val="21"/>
          <w:szCs w:val="21"/>
        </w:rPr>
        <w:t xml:space="preserve"> que recibió su primera estrella el año pasado.</w:t>
      </w:r>
    </w:p>
    <w:p w14:paraId="1F14E190" w14:textId="2C00356A" w:rsidR="00460795" w:rsidRDefault="00460795" w:rsidP="006D0953">
      <w:pPr>
        <w:spacing w:after="240" w:line="270" w:lineRule="atLeast"/>
        <w:jc w:val="both"/>
        <w:rPr>
          <w:rFonts w:ascii="Arial" w:eastAsia="Times" w:hAnsi="Arial" w:cs="Times New Roman"/>
          <w:bCs/>
          <w:color w:val="auto"/>
          <w:sz w:val="21"/>
          <w:szCs w:val="21"/>
        </w:rPr>
      </w:pPr>
      <w:r w:rsidRPr="00460795">
        <w:rPr>
          <w:rFonts w:ascii="Arial" w:eastAsia="Times" w:hAnsi="Arial" w:cs="Times New Roman"/>
          <w:bCs/>
          <w:color w:val="auto"/>
          <w:sz w:val="21"/>
          <w:szCs w:val="21"/>
        </w:rPr>
        <w:t xml:space="preserve">Gwendal Poullennec, Director Internacional de </w:t>
      </w:r>
      <w:r>
        <w:rPr>
          <w:rFonts w:ascii="Arial" w:eastAsia="Times" w:hAnsi="Arial" w:cs="Times New Roman"/>
          <w:bCs/>
          <w:color w:val="auto"/>
          <w:sz w:val="21"/>
          <w:szCs w:val="21"/>
        </w:rPr>
        <w:t xml:space="preserve">las guías </w:t>
      </w:r>
      <w:r w:rsidRPr="00460795">
        <w:rPr>
          <w:rFonts w:ascii="Arial" w:eastAsia="Times" w:hAnsi="Arial" w:cs="Times New Roman"/>
          <w:bCs/>
          <w:color w:val="auto"/>
          <w:sz w:val="21"/>
          <w:szCs w:val="21"/>
        </w:rPr>
        <w:t>MICHELIN</w:t>
      </w:r>
      <w:r>
        <w:rPr>
          <w:rFonts w:ascii="Arial" w:eastAsia="Times" w:hAnsi="Arial" w:cs="Times New Roman"/>
          <w:bCs/>
          <w:color w:val="auto"/>
          <w:sz w:val="21"/>
          <w:szCs w:val="21"/>
        </w:rPr>
        <w:t xml:space="preserve">, </w:t>
      </w:r>
      <w:r w:rsidR="00ED7F4A">
        <w:rPr>
          <w:rFonts w:ascii="Arial" w:eastAsia="Times" w:hAnsi="Arial" w:cs="Times New Roman"/>
          <w:bCs/>
          <w:color w:val="auto"/>
          <w:sz w:val="21"/>
          <w:szCs w:val="21"/>
        </w:rPr>
        <w:t>declara</w:t>
      </w:r>
      <w:r>
        <w:rPr>
          <w:rFonts w:ascii="Arial" w:eastAsia="Times" w:hAnsi="Arial" w:cs="Times New Roman"/>
          <w:bCs/>
          <w:color w:val="auto"/>
          <w:sz w:val="21"/>
          <w:szCs w:val="21"/>
        </w:rPr>
        <w:t xml:space="preserve">: </w:t>
      </w:r>
      <w:r w:rsidRPr="00460795">
        <w:rPr>
          <w:rFonts w:ascii="Arial" w:eastAsia="Times" w:hAnsi="Arial" w:cs="Times New Roman"/>
          <w:bCs/>
          <w:color w:val="auto"/>
          <w:sz w:val="21"/>
          <w:szCs w:val="21"/>
        </w:rPr>
        <w:t xml:space="preserve">"Con tantos chefs de renombre </w:t>
      </w:r>
      <w:r>
        <w:rPr>
          <w:rFonts w:ascii="Arial" w:eastAsia="Times" w:hAnsi="Arial" w:cs="Times New Roman"/>
          <w:bCs/>
          <w:color w:val="auto"/>
          <w:sz w:val="21"/>
          <w:szCs w:val="21"/>
        </w:rPr>
        <w:t>internacional</w:t>
      </w:r>
      <w:r w:rsidR="006E36C9">
        <w:rPr>
          <w:rFonts w:ascii="Arial" w:eastAsia="Times" w:hAnsi="Arial" w:cs="Times New Roman"/>
          <w:bCs/>
          <w:color w:val="auto"/>
          <w:sz w:val="21"/>
          <w:szCs w:val="21"/>
        </w:rPr>
        <w:t>,</w:t>
      </w:r>
      <w:r>
        <w:rPr>
          <w:rFonts w:ascii="Arial" w:eastAsia="Times" w:hAnsi="Arial" w:cs="Times New Roman"/>
          <w:bCs/>
          <w:color w:val="auto"/>
          <w:sz w:val="21"/>
          <w:szCs w:val="21"/>
        </w:rPr>
        <w:t xml:space="preserve"> y con la ciudad de Londres, qu</w:t>
      </w:r>
      <w:r w:rsidRPr="00460795">
        <w:rPr>
          <w:rFonts w:ascii="Arial" w:eastAsia="Times" w:hAnsi="Arial" w:cs="Times New Roman"/>
          <w:bCs/>
          <w:color w:val="auto"/>
          <w:sz w:val="21"/>
          <w:szCs w:val="21"/>
        </w:rPr>
        <w:t xml:space="preserve">e ofrece una de las escenas gastronómicas más diversas en cuanto a estilos de cocina, El Reino Unido es sin duda un destino </w:t>
      </w:r>
      <w:r w:rsidR="00896101">
        <w:rPr>
          <w:rFonts w:ascii="Arial" w:eastAsia="Times" w:hAnsi="Arial" w:cs="Times New Roman"/>
          <w:bCs/>
          <w:color w:val="auto"/>
          <w:sz w:val="21"/>
          <w:szCs w:val="21"/>
        </w:rPr>
        <w:t>obligado</w:t>
      </w:r>
      <w:r w:rsidR="00896101" w:rsidRPr="00460795">
        <w:rPr>
          <w:rFonts w:ascii="Arial" w:eastAsia="Times" w:hAnsi="Arial" w:cs="Times New Roman"/>
          <w:bCs/>
          <w:color w:val="auto"/>
          <w:sz w:val="21"/>
          <w:szCs w:val="21"/>
        </w:rPr>
        <w:t xml:space="preserve"> </w:t>
      </w:r>
      <w:r w:rsidRPr="00460795">
        <w:rPr>
          <w:rFonts w:ascii="Arial" w:eastAsia="Times" w:hAnsi="Arial" w:cs="Times New Roman"/>
          <w:bCs/>
          <w:color w:val="auto"/>
          <w:sz w:val="21"/>
          <w:szCs w:val="21"/>
        </w:rPr>
        <w:t xml:space="preserve">para </w:t>
      </w:r>
      <w:r w:rsidR="006E36C9">
        <w:rPr>
          <w:rFonts w:ascii="Arial" w:eastAsia="Times" w:hAnsi="Arial" w:cs="Times New Roman"/>
          <w:bCs/>
          <w:color w:val="auto"/>
          <w:sz w:val="21"/>
          <w:szCs w:val="21"/>
        </w:rPr>
        <w:t xml:space="preserve">los </w:t>
      </w:r>
      <w:r>
        <w:rPr>
          <w:rFonts w:ascii="Arial" w:eastAsia="Times" w:hAnsi="Arial" w:cs="Times New Roman"/>
          <w:bCs/>
          <w:color w:val="auto"/>
          <w:sz w:val="21"/>
          <w:szCs w:val="21"/>
        </w:rPr>
        <w:t xml:space="preserve">amantes de los viajes y la cocina de todo el mundo. La guía MICHELIN Great </w:t>
      </w:r>
      <w:proofErr w:type="spellStart"/>
      <w:r>
        <w:rPr>
          <w:rFonts w:ascii="Arial" w:eastAsia="Times" w:hAnsi="Arial" w:cs="Times New Roman"/>
          <w:bCs/>
          <w:color w:val="auto"/>
          <w:sz w:val="21"/>
          <w:szCs w:val="21"/>
        </w:rPr>
        <w:t>Britain</w:t>
      </w:r>
      <w:proofErr w:type="spellEnd"/>
      <w:r>
        <w:rPr>
          <w:rFonts w:ascii="Arial" w:eastAsia="Times" w:hAnsi="Arial" w:cs="Times New Roman"/>
          <w:bCs/>
          <w:color w:val="auto"/>
          <w:sz w:val="21"/>
          <w:szCs w:val="21"/>
        </w:rPr>
        <w:t xml:space="preserve"> &amp; </w:t>
      </w:r>
      <w:proofErr w:type="spellStart"/>
      <w:r>
        <w:rPr>
          <w:rFonts w:ascii="Arial" w:eastAsia="Times" w:hAnsi="Arial" w:cs="Times New Roman"/>
          <w:bCs/>
          <w:color w:val="auto"/>
          <w:sz w:val="21"/>
          <w:szCs w:val="21"/>
        </w:rPr>
        <w:t>Ireland</w:t>
      </w:r>
      <w:proofErr w:type="spellEnd"/>
      <w:r>
        <w:rPr>
          <w:rFonts w:ascii="Arial" w:eastAsia="Times" w:hAnsi="Arial" w:cs="Times New Roman"/>
          <w:bCs/>
          <w:color w:val="auto"/>
          <w:sz w:val="21"/>
          <w:szCs w:val="21"/>
        </w:rPr>
        <w:t xml:space="preserve"> 2019 refleja </w:t>
      </w:r>
      <w:r w:rsidR="00896101">
        <w:rPr>
          <w:rFonts w:ascii="Arial" w:eastAsia="Times" w:hAnsi="Arial" w:cs="Times New Roman"/>
          <w:bCs/>
          <w:color w:val="auto"/>
          <w:sz w:val="21"/>
          <w:szCs w:val="21"/>
        </w:rPr>
        <w:t>perfectamente</w:t>
      </w:r>
      <w:r>
        <w:rPr>
          <w:rFonts w:ascii="Arial" w:eastAsia="Times" w:hAnsi="Arial" w:cs="Times New Roman"/>
          <w:bCs/>
          <w:color w:val="auto"/>
          <w:sz w:val="21"/>
          <w:szCs w:val="21"/>
        </w:rPr>
        <w:t xml:space="preserve"> </w:t>
      </w:r>
      <w:r w:rsidRPr="00460795">
        <w:rPr>
          <w:rFonts w:ascii="Arial" w:eastAsia="Times" w:hAnsi="Arial" w:cs="Times New Roman"/>
          <w:bCs/>
          <w:color w:val="auto"/>
          <w:sz w:val="21"/>
          <w:szCs w:val="21"/>
        </w:rPr>
        <w:t xml:space="preserve">la fuerza, </w:t>
      </w:r>
      <w:r w:rsidR="006E36C9">
        <w:rPr>
          <w:rFonts w:ascii="Arial" w:eastAsia="Times" w:hAnsi="Arial" w:cs="Times New Roman"/>
          <w:bCs/>
          <w:color w:val="auto"/>
          <w:sz w:val="21"/>
          <w:szCs w:val="21"/>
        </w:rPr>
        <w:t xml:space="preserve">la </w:t>
      </w:r>
      <w:r w:rsidR="00896101">
        <w:rPr>
          <w:rFonts w:ascii="Arial" w:eastAsia="Times" w:hAnsi="Arial" w:cs="Times New Roman"/>
          <w:bCs/>
          <w:color w:val="auto"/>
          <w:sz w:val="21"/>
          <w:szCs w:val="21"/>
        </w:rPr>
        <w:t>riqueza</w:t>
      </w:r>
      <w:r w:rsidR="00896101" w:rsidRPr="00460795">
        <w:rPr>
          <w:rFonts w:ascii="Arial" w:eastAsia="Times" w:hAnsi="Arial" w:cs="Times New Roman"/>
          <w:bCs/>
          <w:color w:val="auto"/>
          <w:sz w:val="21"/>
          <w:szCs w:val="21"/>
        </w:rPr>
        <w:t xml:space="preserve"> </w:t>
      </w:r>
      <w:r w:rsidRPr="00460795">
        <w:rPr>
          <w:rFonts w:ascii="Arial" w:eastAsia="Times" w:hAnsi="Arial" w:cs="Times New Roman"/>
          <w:bCs/>
          <w:color w:val="auto"/>
          <w:sz w:val="21"/>
          <w:szCs w:val="21"/>
        </w:rPr>
        <w:t xml:space="preserve">y </w:t>
      </w:r>
      <w:r w:rsidR="006E36C9">
        <w:rPr>
          <w:rFonts w:ascii="Arial" w:eastAsia="Times" w:hAnsi="Arial" w:cs="Times New Roman"/>
          <w:bCs/>
          <w:color w:val="auto"/>
          <w:sz w:val="21"/>
          <w:szCs w:val="21"/>
        </w:rPr>
        <w:t xml:space="preserve">la </w:t>
      </w:r>
      <w:r w:rsidRPr="00460795">
        <w:rPr>
          <w:rFonts w:ascii="Arial" w:eastAsia="Times" w:hAnsi="Arial" w:cs="Times New Roman"/>
          <w:bCs/>
          <w:color w:val="auto"/>
          <w:sz w:val="21"/>
          <w:szCs w:val="21"/>
        </w:rPr>
        <w:t>diversidad de la</w:t>
      </w:r>
      <w:r>
        <w:rPr>
          <w:rFonts w:ascii="Arial" w:eastAsia="Times" w:hAnsi="Arial" w:cs="Times New Roman"/>
          <w:bCs/>
          <w:color w:val="auto"/>
          <w:sz w:val="21"/>
          <w:szCs w:val="21"/>
        </w:rPr>
        <w:t xml:space="preserve"> oferta culinaria</w:t>
      </w:r>
      <w:r w:rsidRPr="00460795">
        <w:rPr>
          <w:rFonts w:ascii="Arial" w:eastAsia="Times" w:hAnsi="Arial" w:cs="Times New Roman"/>
          <w:bCs/>
          <w:color w:val="auto"/>
          <w:sz w:val="21"/>
          <w:szCs w:val="21"/>
        </w:rPr>
        <w:t xml:space="preserve"> de estos países</w:t>
      </w:r>
      <w:r>
        <w:rPr>
          <w:rFonts w:ascii="Arial" w:eastAsia="Times" w:hAnsi="Arial" w:cs="Times New Roman"/>
          <w:bCs/>
          <w:color w:val="auto"/>
          <w:sz w:val="21"/>
          <w:szCs w:val="21"/>
        </w:rPr>
        <w:t>”.</w:t>
      </w:r>
    </w:p>
    <w:p w14:paraId="40148F40" w14:textId="2CDC9A49" w:rsidR="00460795" w:rsidRDefault="00460795" w:rsidP="006D0953">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Además de</w:t>
      </w:r>
      <w:r w:rsidRPr="00460795">
        <w:rPr>
          <w:rFonts w:ascii="Arial" w:eastAsia="Times" w:hAnsi="Arial" w:cs="Times New Roman"/>
          <w:bCs/>
          <w:color w:val="auto"/>
          <w:sz w:val="21"/>
          <w:szCs w:val="21"/>
        </w:rPr>
        <w:t xml:space="preserve"> </w:t>
      </w:r>
      <w:r w:rsidR="00BF4FCD">
        <w:rPr>
          <w:rFonts w:ascii="Arial" w:eastAsia="Times" w:hAnsi="Arial" w:cs="Times New Roman"/>
          <w:bCs/>
          <w:color w:val="auto"/>
          <w:sz w:val="21"/>
          <w:szCs w:val="21"/>
        </w:rPr>
        <w:t xml:space="preserve">los </w:t>
      </w:r>
      <w:r w:rsidRPr="00460795">
        <w:rPr>
          <w:rFonts w:ascii="Arial" w:eastAsia="Times" w:hAnsi="Arial" w:cs="Times New Roman"/>
          <w:bCs/>
          <w:color w:val="auto"/>
          <w:sz w:val="21"/>
          <w:szCs w:val="21"/>
        </w:rPr>
        <w:t>nuevos restaurant</w:t>
      </w:r>
      <w:r w:rsidR="00DD455C">
        <w:rPr>
          <w:rFonts w:ascii="Arial" w:eastAsia="Times" w:hAnsi="Arial" w:cs="Times New Roman"/>
          <w:bCs/>
          <w:color w:val="auto"/>
          <w:sz w:val="21"/>
          <w:szCs w:val="21"/>
        </w:rPr>
        <w:t xml:space="preserve">es </w:t>
      </w:r>
      <w:r w:rsidR="0073755F">
        <w:rPr>
          <w:rFonts w:ascii="Arial" w:eastAsia="Times" w:hAnsi="Arial" w:cs="Times New Roman"/>
          <w:bCs/>
          <w:color w:val="auto"/>
          <w:sz w:val="21"/>
          <w:szCs w:val="21"/>
        </w:rPr>
        <w:t>con</w:t>
      </w:r>
      <w:r w:rsidR="00DD455C">
        <w:rPr>
          <w:rFonts w:ascii="Arial" w:eastAsia="Times" w:hAnsi="Arial" w:cs="Times New Roman"/>
          <w:bCs/>
          <w:color w:val="auto"/>
          <w:sz w:val="21"/>
          <w:szCs w:val="21"/>
        </w:rPr>
        <w:t xml:space="preserve"> dos estrellas, tres pubs aparecen </w:t>
      </w:r>
      <w:r w:rsidR="009D698B">
        <w:rPr>
          <w:rFonts w:ascii="Arial" w:eastAsia="Times" w:hAnsi="Arial" w:cs="Times New Roman"/>
          <w:bCs/>
          <w:color w:val="auto"/>
          <w:sz w:val="21"/>
          <w:szCs w:val="21"/>
        </w:rPr>
        <w:t>por primera vez en la guía premiados</w:t>
      </w:r>
      <w:r w:rsidRPr="00460795">
        <w:rPr>
          <w:rFonts w:ascii="Arial" w:eastAsia="Times" w:hAnsi="Arial" w:cs="Times New Roman"/>
          <w:bCs/>
          <w:color w:val="auto"/>
          <w:sz w:val="21"/>
          <w:szCs w:val="21"/>
        </w:rPr>
        <w:t xml:space="preserve"> </w:t>
      </w:r>
      <w:r w:rsidR="00BF4FCD">
        <w:rPr>
          <w:rFonts w:ascii="Arial" w:eastAsia="Times" w:hAnsi="Arial" w:cs="Times New Roman"/>
          <w:bCs/>
          <w:color w:val="auto"/>
          <w:sz w:val="21"/>
          <w:szCs w:val="21"/>
        </w:rPr>
        <w:t>con una estrella:</w:t>
      </w:r>
      <w:r w:rsidRPr="00460795">
        <w:rPr>
          <w:rFonts w:ascii="Arial" w:eastAsia="Times" w:hAnsi="Arial" w:cs="Times New Roman"/>
          <w:bCs/>
          <w:color w:val="auto"/>
          <w:sz w:val="21"/>
          <w:szCs w:val="21"/>
        </w:rPr>
        <w:t xml:space="preserve"> </w:t>
      </w:r>
      <w:r w:rsidRPr="00BF4FCD">
        <w:rPr>
          <w:rFonts w:ascii="Arial" w:eastAsia="Times" w:hAnsi="Arial" w:cs="Times New Roman"/>
          <w:b/>
          <w:bCs/>
          <w:i/>
          <w:color w:val="auto"/>
          <w:sz w:val="21"/>
          <w:szCs w:val="21"/>
        </w:rPr>
        <w:t>Blackbird</w:t>
      </w:r>
      <w:r w:rsidRPr="00460795">
        <w:rPr>
          <w:rFonts w:ascii="Arial" w:eastAsia="Times" w:hAnsi="Arial" w:cs="Times New Roman"/>
          <w:bCs/>
          <w:color w:val="auto"/>
          <w:sz w:val="21"/>
          <w:szCs w:val="21"/>
        </w:rPr>
        <w:t xml:space="preserve"> en las afueras de Newbury, </w:t>
      </w:r>
      <w:r w:rsidRPr="00BF4FCD">
        <w:rPr>
          <w:rFonts w:ascii="Arial" w:eastAsia="Times" w:hAnsi="Arial" w:cs="Times New Roman"/>
          <w:b/>
          <w:bCs/>
          <w:i/>
          <w:color w:val="auto"/>
          <w:sz w:val="21"/>
          <w:szCs w:val="21"/>
        </w:rPr>
        <w:t>The White Swan</w:t>
      </w:r>
      <w:r w:rsidRPr="00460795">
        <w:rPr>
          <w:rFonts w:ascii="Arial" w:eastAsia="Times" w:hAnsi="Arial" w:cs="Times New Roman"/>
          <w:bCs/>
          <w:color w:val="auto"/>
          <w:sz w:val="21"/>
          <w:szCs w:val="21"/>
        </w:rPr>
        <w:t xml:space="preserve"> en Fence</w:t>
      </w:r>
      <w:r w:rsidR="00BF4FCD">
        <w:rPr>
          <w:rFonts w:ascii="Arial" w:eastAsia="Times" w:hAnsi="Arial" w:cs="Times New Roman"/>
          <w:bCs/>
          <w:color w:val="auto"/>
          <w:sz w:val="21"/>
          <w:szCs w:val="21"/>
        </w:rPr>
        <w:t xml:space="preserve"> (</w:t>
      </w:r>
      <w:r w:rsidRPr="00460795">
        <w:rPr>
          <w:rFonts w:ascii="Arial" w:eastAsia="Times" w:hAnsi="Arial" w:cs="Times New Roman"/>
          <w:bCs/>
          <w:color w:val="auto"/>
          <w:sz w:val="21"/>
          <w:szCs w:val="21"/>
        </w:rPr>
        <w:t>Lancashire</w:t>
      </w:r>
      <w:r w:rsidR="00BF4FCD">
        <w:rPr>
          <w:rFonts w:ascii="Arial" w:eastAsia="Times" w:hAnsi="Arial" w:cs="Times New Roman"/>
          <w:bCs/>
          <w:color w:val="auto"/>
          <w:sz w:val="21"/>
          <w:szCs w:val="21"/>
        </w:rPr>
        <w:t xml:space="preserve">) y </w:t>
      </w:r>
      <w:r w:rsidRPr="00BF4FCD">
        <w:rPr>
          <w:rFonts w:ascii="Arial" w:eastAsia="Times" w:hAnsi="Arial" w:cs="Times New Roman"/>
          <w:b/>
          <w:bCs/>
          <w:i/>
          <w:color w:val="auto"/>
          <w:sz w:val="21"/>
          <w:szCs w:val="21"/>
        </w:rPr>
        <w:t>Fordwich Arms</w:t>
      </w:r>
      <w:r w:rsidRPr="00460795">
        <w:rPr>
          <w:rFonts w:ascii="Arial" w:eastAsia="Times" w:hAnsi="Arial" w:cs="Times New Roman"/>
          <w:bCs/>
          <w:color w:val="auto"/>
          <w:sz w:val="21"/>
          <w:szCs w:val="21"/>
        </w:rPr>
        <w:t xml:space="preserve"> </w:t>
      </w:r>
      <w:r w:rsidR="00BF4FCD">
        <w:rPr>
          <w:rFonts w:ascii="Arial" w:eastAsia="Times" w:hAnsi="Arial" w:cs="Times New Roman"/>
          <w:bCs/>
          <w:color w:val="auto"/>
          <w:sz w:val="21"/>
          <w:szCs w:val="21"/>
        </w:rPr>
        <w:t>en</w:t>
      </w:r>
      <w:r w:rsidRPr="00460795">
        <w:rPr>
          <w:rFonts w:ascii="Arial" w:eastAsia="Times" w:hAnsi="Arial" w:cs="Times New Roman"/>
          <w:bCs/>
          <w:color w:val="auto"/>
          <w:sz w:val="21"/>
          <w:szCs w:val="21"/>
        </w:rPr>
        <w:t xml:space="preserve"> Fordwich, el pu</w:t>
      </w:r>
      <w:r w:rsidR="00BF4FCD">
        <w:rPr>
          <w:rFonts w:ascii="Arial" w:eastAsia="Times" w:hAnsi="Arial" w:cs="Times New Roman"/>
          <w:bCs/>
          <w:color w:val="auto"/>
          <w:sz w:val="21"/>
          <w:szCs w:val="21"/>
        </w:rPr>
        <w:t>eblo más pequeño de Inglaterra</w:t>
      </w:r>
      <w:r w:rsidR="006E36C9">
        <w:rPr>
          <w:rFonts w:ascii="Arial" w:eastAsia="Times" w:hAnsi="Arial" w:cs="Times New Roman"/>
          <w:bCs/>
          <w:color w:val="auto"/>
          <w:sz w:val="21"/>
          <w:szCs w:val="21"/>
        </w:rPr>
        <w:t xml:space="preserve">, situado </w:t>
      </w:r>
      <w:r w:rsidR="00BF4FCD">
        <w:rPr>
          <w:rFonts w:ascii="Arial" w:eastAsia="Times" w:hAnsi="Arial" w:cs="Times New Roman"/>
          <w:bCs/>
          <w:color w:val="auto"/>
          <w:sz w:val="21"/>
          <w:szCs w:val="21"/>
        </w:rPr>
        <w:t xml:space="preserve">a pocos </w:t>
      </w:r>
      <w:r w:rsidR="00BF4FCD" w:rsidRPr="00460795">
        <w:rPr>
          <w:rFonts w:ascii="Arial" w:eastAsia="Times" w:hAnsi="Arial" w:cs="Times New Roman"/>
          <w:bCs/>
          <w:color w:val="auto"/>
          <w:sz w:val="21"/>
          <w:szCs w:val="21"/>
        </w:rPr>
        <w:t>kilómetros de Canterb</w:t>
      </w:r>
      <w:r w:rsidR="00BF4FCD">
        <w:rPr>
          <w:rFonts w:ascii="Arial" w:eastAsia="Times" w:hAnsi="Arial" w:cs="Times New Roman"/>
          <w:bCs/>
          <w:color w:val="auto"/>
          <w:sz w:val="21"/>
          <w:szCs w:val="21"/>
        </w:rPr>
        <w:t>ury.</w:t>
      </w:r>
    </w:p>
    <w:p w14:paraId="73D83987" w14:textId="73C7F373" w:rsidR="00BF4FCD" w:rsidRDefault="00321C46" w:rsidP="006D0953">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E</w:t>
      </w:r>
      <w:r w:rsidR="00BF4FCD" w:rsidRPr="00BF4FCD">
        <w:rPr>
          <w:rFonts w:ascii="Arial" w:eastAsia="Times" w:hAnsi="Arial" w:cs="Times New Roman"/>
          <w:bCs/>
          <w:color w:val="auto"/>
          <w:sz w:val="21"/>
          <w:szCs w:val="21"/>
        </w:rPr>
        <w:t xml:space="preserve">l chef Simon Rogan extiende el éxito de su restaurante </w:t>
      </w:r>
      <w:r w:rsidR="0073755F">
        <w:rPr>
          <w:rFonts w:ascii="Arial" w:eastAsia="Times" w:hAnsi="Arial" w:cs="Times New Roman"/>
          <w:bCs/>
          <w:color w:val="auto"/>
          <w:sz w:val="21"/>
          <w:szCs w:val="21"/>
        </w:rPr>
        <w:t>con</w:t>
      </w:r>
      <w:r w:rsidR="00BF4FCD" w:rsidRPr="00BF4FCD">
        <w:rPr>
          <w:rFonts w:ascii="Arial" w:eastAsia="Times" w:hAnsi="Arial" w:cs="Times New Roman"/>
          <w:bCs/>
          <w:color w:val="auto"/>
          <w:sz w:val="21"/>
          <w:szCs w:val="21"/>
        </w:rPr>
        <w:t xml:space="preserve"> dos estrellas </w:t>
      </w:r>
      <w:r w:rsidR="00BF4FCD" w:rsidRPr="00BF4FCD">
        <w:rPr>
          <w:rFonts w:ascii="Arial" w:eastAsia="Times" w:hAnsi="Arial" w:cs="Times New Roman"/>
          <w:b/>
          <w:bCs/>
          <w:i/>
          <w:color w:val="auto"/>
          <w:sz w:val="21"/>
          <w:szCs w:val="21"/>
        </w:rPr>
        <w:t xml:space="preserve">L'Enclume, </w:t>
      </w:r>
      <w:r w:rsidR="00BF4FCD">
        <w:rPr>
          <w:rFonts w:ascii="Arial" w:eastAsia="Times" w:hAnsi="Arial" w:cs="Times New Roman"/>
          <w:bCs/>
          <w:color w:val="auto"/>
          <w:sz w:val="21"/>
          <w:szCs w:val="21"/>
        </w:rPr>
        <w:t xml:space="preserve">al recibir por primera vez una estrella para </w:t>
      </w:r>
      <w:proofErr w:type="spellStart"/>
      <w:r w:rsidR="00BF4FCD" w:rsidRPr="00BF4FCD">
        <w:rPr>
          <w:rFonts w:ascii="Arial" w:eastAsia="Times" w:hAnsi="Arial" w:cs="Times New Roman"/>
          <w:b/>
          <w:bCs/>
          <w:i/>
          <w:color w:val="auto"/>
          <w:sz w:val="21"/>
          <w:szCs w:val="21"/>
        </w:rPr>
        <w:t>Rogan</w:t>
      </w:r>
      <w:proofErr w:type="spellEnd"/>
      <w:r w:rsidR="00BF4FCD" w:rsidRPr="00BF4FCD">
        <w:rPr>
          <w:rFonts w:ascii="Arial" w:eastAsia="Times" w:hAnsi="Arial" w:cs="Times New Roman"/>
          <w:b/>
          <w:bCs/>
          <w:i/>
          <w:color w:val="auto"/>
          <w:sz w:val="21"/>
          <w:szCs w:val="21"/>
        </w:rPr>
        <w:t xml:space="preserve"> &amp; Co</w:t>
      </w:r>
      <w:r w:rsidR="00BF4FCD" w:rsidRPr="00BF4FCD">
        <w:rPr>
          <w:rFonts w:ascii="Arial" w:eastAsia="Times" w:hAnsi="Arial" w:cs="Times New Roman"/>
          <w:bCs/>
          <w:color w:val="auto"/>
          <w:sz w:val="21"/>
          <w:szCs w:val="21"/>
        </w:rPr>
        <w:t xml:space="preserve">, </w:t>
      </w:r>
      <w:r w:rsidR="00BF4FCD">
        <w:rPr>
          <w:rFonts w:ascii="Arial" w:eastAsia="Times" w:hAnsi="Arial" w:cs="Times New Roman"/>
          <w:bCs/>
          <w:color w:val="auto"/>
          <w:sz w:val="21"/>
          <w:szCs w:val="21"/>
        </w:rPr>
        <w:t>situado en Cartmel, y otra para</w:t>
      </w:r>
      <w:r w:rsidR="00BF4FCD" w:rsidRPr="00BF4FCD">
        <w:rPr>
          <w:rFonts w:ascii="Arial" w:eastAsia="Times" w:hAnsi="Arial" w:cs="Times New Roman"/>
          <w:bCs/>
          <w:color w:val="auto"/>
          <w:sz w:val="21"/>
          <w:szCs w:val="21"/>
        </w:rPr>
        <w:t xml:space="preserve"> </w:t>
      </w:r>
      <w:r w:rsidR="009D698B">
        <w:rPr>
          <w:rFonts w:ascii="Arial" w:eastAsia="Times" w:hAnsi="Arial" w:cs="Times New Roman"/>
          <w:bCs/>
          <w:color w:val="auto"/>
          <w:sz w:val="21"/>
          <w:szCs w:val="21"/>
        </w:rPr>
        <w:t xml:space="preserve">su restaurante </w:t>
      </w:r>
      <w:proofErr w:type="spellStart"/>
      <w:r w:rsidR="00BF4FCD" w:rsidRPr="00BF4FCD">
        <w:rPr>
          <w:rFonts w:ascii="Arial" w:eastAsia="Times" w:hAnsi="Arial" w:cs="Times New Roman"/>
          <w:b/>
          <w:bCs/>
          <w:i/>
          <w:color w:val="auto"/>
          <w:sz w:val="21"/>
          <w:szCs w:val="21"/>
        </w:rPr>
        <w:t>Roganic</w:t>
      </w:r>
      <w:proofErr w:type="spellEnd"/>
      <w:r w:rsidR="00F1410A">
        <w:rPr>
          <w:rFonts w:ascii="Arial" w:eastAsia="Times" w:hAnsi="Arial" w:cs="Times New Roman"/>
          <w:bCs/>
          <w:color w:val="auto"/>
          <w:sz w:val="21"/>
          <w:szCs w:val="21"/>
        </w:rPr>
        <w:t>, en Londres.</w:t>
      </w:r>
    </w:p>
    <w:p w14:paraId="4C3AFF48" w14:textId="65AC7AB0" w:rsidR="0082085A" w:rsidRDefault="0082085A" w:rsidP="00BF4FCD">
      <w:pPr>
        <w:spacing w:after="240" w:line="270" w:lineRule="atLeast"/>
        <w:jc w:val="both"/>
        <w:rPr>
          <w:rFonts w:ascii="Arial" w:eastAsia="Times" w:hAnsi="Arial" w:cs="Times New Roman"/>
          <w:bCs/>
          <w:color w:val="auto"/>
          <w:sz w:val="21"/>
          <w:szCs w:val="21"/>
        </w:rPr>
      </w:pPr>
      <w:r w:rsidRPr="005C45D3">
        <w:rPr>
          <w:rFonts w:ascii="Arial" w:eastAsia="Times" w:hAnsi="Arial" w:cs="Times New Roman"/>
          <w:bCs/>
          <w:color w:val="auto"/>
          <w:sz w:val="21"/>
          <w:szCs w:val="21"/>
        </w:rPr>
        <w:t xml:space="preserve">Rebecca Burr, </w:t>
      </w:r>
      <w:r>
        <w:rPr>
          <w:rFonts w:ascii="Arial" w:eastAsia="Times" w:hAnsi="Arial" w:cs="Times New Roman"/>
          <w:bCs/>
          <w:color w:val="auto"/>
          <w:sz w:val="21"/>
          <w:szCs w:val="21"/>
        </w:rPr>
        <w:t>D</w:t>
      </w:r>
      <w:r w:rsidRPr="005C45D3">
        <w:rPr>
          <w:rFonts w:ascii="Arial" w:eastAsia="Times" w:hAnsi="Arial" w:cs="Times New Roman"/>
          <w:bCs/>
          <w:color w:val="auto"/>
          <w:sz w:val="21"/>
          <w:szCs w:val="21"/>
        </w:rPr>
        <w:t xml:space="preserve">irectora de la </w:t>
      </w:r>
      <w:r>
        <w:rPr>
          <w:rFonts w:ascii="Arial" w:eastAsia="Times" w:hAnsi="Arial" w:cs="Times New Roman"/>
          <w:bCs/>
          <w:color w:val="auto"/>
          <w:sz w:val="21"/>
          <w:szCs w:val="21"/>
        </w:rPr>
        <w:t>g</w:t>
      </w:r>
      <w:r w:rsidRPr="005C45D3">
        <w:rPr>
          <w:rFonts w:ascii="Arial" w:eastAsia="Times" w:hAnsi="Arial" w:cs="Times New Roman"/>
          <w:bCs/>
          <w:color w:val="auto"/>
          <w:sz w:val="21"/>
          <w:szCs w:val="21"/>
        </w:rPr>
        <w:t xml:space="preserve">uía </w:t>
      </w:r>
      <w:r>
        <w:rPr>
          <w:rFonts w:ascii="Arial" w:eastAsia="Times" w:hAnsi="Arial" w:cs="Times New Roman"/>
          <w:bCs/>
          <w:color w:val="auto"/>
          <w:sz w:val="21"/>
          <w:szCs w:val="21"/>
        </w:rPr>
        <w:t>MICHELIN Great</w:t>
      </w:r>
      <w:r w:rsidRPr="005C45D3">
        <w:rPr>
          <w:rFonts w:ascii="Arial" w:eastAsia="Times" w:hAnsi="Arial" w:cs="Times New Roman"/>
          <w:bCs/>
          <w:color w:val="auto"/>
          <w:sz w:val="21"/>
          <w:szCs w:val="21"/>
        </w:rPr>
        <w:t xml:space="preserve"> </w:t>
      </w:r>
      <w:proofErr w:type="spellStart"/>
      <w:r w:rsidRPr="005C45D3">
        <w:rPr>
          <w:rFonts w:ascii="Arial" w:eastAsia="Times" w:hAnsi="Arial" w:cs="Times New Roman"/>
          <w:bCs/>
          <w:color w:val="auto"/>
          <w:sz w:val="21"/>
          <w:szCs w:val="21"/>
        </w:rPr>
        <w:t>Br</w:t>
      </w:r>
      <w:r>
        <w:rPr>
          <w:rFonts w:ascii="Arial" w:eastAsia="Times" w:hAnsi="Arial" w:cs="Times New Roman"/>
          <w:bCs/>
          <w:color w:val="auto"/>
          <w:sz w:val="21"/>
          <w:szCs w:val="21"/>
        </w:rPr>
        <w:t>itain</w:t>
      </w:r>
      <w:proofErr w:type="spellEnd"/>
      <w:r>
        <w:rPr>
          <w:rFonts w:ascii="Arial" w:eastAsia="Times" w:hAnsi="Arial" w:cs="Times New Roman"/>
          <w:bCs/>
          <w:color w:val="auto"/>
          <w:sz w:val="21"/>
          <w:szCs w:val="21"/>
        </w:rPr>
        <w:t xml:space="preserve"> &amp; </w:t>
      </w:r>
      <w:proofErr w:type="spellStart"/>
      <w:r>
        <w:rPr>
          <w:rFonts w:ascii="Arial" w:eastAsia="Times" w:hAnsi="Arial" w:cs="Times New Roman"/>
          <w:bCs/>
          <w:color w:val="auto"/>
          <w:sz w:val="21"/>
          <w:szCs w:val="21"/>
        </w:rPr>
        <w:t>Ireland</w:t>
      </w:r>
      <w:proofErr w:type="spellEnd"/>
      <w:r>
        <w:rPr>
          <w:rFonts w:ascii="Arial" w:eastAsia="Times" w:hAnsi="Arial" w:cs="Times New Roman"/>
          <w:bCs/>
          <w:color w:val="auto"/>
          <w:sz w:val="21"/>
          <w:szCs w:val="21"/>
        </w:rPr>
        <w:t xml:space="preserve">, </w:t>
      </w:r>
      <w:r w:rsidR="00ED7F4A">
        <w:rPr>
          <w:rFonts w:ascii="Arial" w:eastAsia="Times" w:hAnsi="Arial" w:cs="Times New Roman"/>
          <w:bCs/>
          <w:color w:val="auto"/>
          <w:sz w:val="21"/>
          <w:szCs w:val="21"/>
        </w:rPr>
        <w:t>comenta</w:t>
      </w:r>
      <w:r>
        <w:rPr>
          <w:rFonts w:ascii="Arial" w:eastAsia="Times" w:hAnsi="Arial" w:cs="Times New Roman"/>
          <w:bCs/>
          <w:color w:val="auto"/>
          <w:sz w:val="21"/>
          <w:szCs w:val="21"/>
        </w:rPr>
        <w:t xml:space="preserve">: </w:t>
      </w:r>
      <w:r w:rsidR="00BF4FCD" w:rsidRPr="00BF4FCD">
        <w:rPr>
          <w:rFonts w:ascii="Arial" w:eastAsia="Times" w:hAnsi="Arial" w:cs="Times New Roman"/>
          <w:bCs/>
          <w:color w:val="auto"/>
          <w:sz w:val="21"/>
          <w:szCs w:val="21"/>
        </w:rPr>
        <w:t xml:space="preserve">"Los tres chefs al frente de </w:t>
      </w:r>
      <w:r w:rsidR="00ED7F4A">
        <w:rPr>
          <w:rFonts w:ascii="Arial" w:eastAsia="Times" w:hAnsi="Arial" w:cs="Times New Roman"/>
          <w:bCs/>
          <w:color w:val="auto"/>
          <w:sz w:val="21"/>
          <w:szCs w:val="21"/>
        </w:rPr>
        <w:t>los</w:t>
      </w:r>
      <w:r w:rsidR="00ED7F4A" w:rsidRPr="00BF4FCD">
        <w:rPr>
          <w:rFonts w:ascii="Arial" w:eastAsia="Times" w:hAnsi="Arial" w:cs="Times New Roman"/>
          <w:bCs/>
          <w:color w:val="auto"/>
          <w:sz w:val="21"/>
          <w:szCs w:val="21"/>
        </w:rPr>
        <w:t xml:space="preserve"> </w:t>
      </w:r>
      <w:r w:rsidR="00BF4FCD" w:rsidRPr="00BF4FCD">
        <w:rPr>
          <w:rFonts w:ascii="Arial" w:eastAsia="Times" w:hAnsi="Arial" w:cs="Times New Roman"/>
          <w:bCs/>
          <w:color w:val="auto"/>
          <w:sz w:val="21"/>
          <w:szCs w:val="21"/>
        </w:rPr>
        <w:t xml:space="preserve">nuevos </w:t>
      </w:r>
      <w:r>
        <w:rPr>
          <w:rFonts w:ascii="Arial" w:eastAsia="Times" w:hAnsi="Arial" w:cs="Times New Roman"/>
          <w:bCs/>
          <w:color w:val="auto"/>
          <w:sz w:val="21"/>
          <w:szCs w:val="21"/>
        </w:rPr>
        <w:t>establecimientos</w:t>
      </w:r>
      <w:r w:rsidR="0073755F">
        <w:rPr>
          <w:rFonts w:ascii="Arial" w:eastAsia="Times" w:hAnsi="Arial" w:cs="Times New Roman"/>
          <w:bCs/>
          <w:color w:val="auto"/>
          <w:sz w:val="21"/>
          <w:szCs w:val="21"/>
        </w:rPr>
        <w:t xml:space="preserve"> con</w:t>
      </w:r>
      <w:r w:rsidR="00BF4FCD" w:rsidRPr="00BF4FCD">
        <w:rPr>
          <w:rFonts w:ascii="Arial" w:eastAsia="Times" w:hAnsi="Arial" w:cs="Times New Roman"/>
          <w:bCs/>
          <w:color w:val="auto"/>
          <w:sz w:val="21"/>
          <w:szCs w:val="21"/>
        </w:rPr>
        <w:t xml:space="preserve"> dos estrellas han </w:t>
      </w:r>
      <w:r w:rsidR="00044412">
        <w:rPr>
          <w:rFonts w:ascii="Arial" w:eastAsia="Times" w:hAnsi="Arial" w:cs="Times New Roman"/>
          <w:bCs/>
          <w:color w:val="auto"/>
          <w:sz w:val="21"/>
          <w:szCs w:val="21"/>
        </w:rPr>
        <w:t>creado</w:t>
      </w:r>
      <w:r w:rsidR="00BF4FCD" w:rsidRPr="00BF4FCD">
        <w:rPr>
          <w:rFonts w:ascii="Arial" w:eastAsia="Times" w:hAnsi="Arial" w:cs="Times New Roman"/>
          <w:bCs/>
          <w:color w:val="auto"/>
          <w:sz w:val="21"/>
          <w:szCs w:val="21"/>
        </w:rPr>
        <w:t xml:space="preserve"> </w:t>
      </w:r>
      <w:r w:rsidR="00BF4FCD">
        <w:rPr>
          <w:rFonts w:ascii="Arial" w:eastAsia="Times" w:hAnsi="Arial" w:cs="Times New Roman"/>
          <w:bCs/>
          <w:color w:val="auto"/>
          <w:sz w:val="21"/>
          <w:szCs w:val="21"/>
        </w:rPr>
        <w:t xml:space="preserve">fantásticos </w:t>
      </w:r>
      <w:r>
        <w:rPr>
          <w:rFonts w:ascii="Arial" w:eastAsia="Times" w:hAnsi="Arial" w:cs="Times New Roman"/>
          <w:bCs/>
          <w:color w:val="auto"/>
          <w:sz w:val="21"/>
          <w:szCs w:val="21"/>
        </w:rPr>
        <w:t xml:space="preserve">restaurantes, </w:t>
      </w:r>
      <w:r w:rsidR="00BF4FCD">
        <w:rPr>
          <w:rFonts w:ascii="Arial" w:eastAsia="Times" w:hAnsi="Arial" w:cs="Times New Roman"/>
          <w:bCs/>
          <w:color w:val="auto"/>
          <w:sz w:val="21"/>
          <w:szCs w:val="21"/>
        </w:rPr>
        <w:t>que reflejan perfectamente sus personalidades y filosofías"</w:t>
      </w:r>
      <w:r>
        <w:rPr>
          <w:rFonts w:ascii="Arial" w:eastAsia="Times" w:hAnsi="Arial" w:cs="Times New Roman"/>
          <w:bCs/>
          <w:color w:val="auto"/>
          <w:sz w:val="21"/>
          <w:szCs w:val="21"/>
        </w:rPr>
        <w:t xml:space="preserve">. </w:t>
      </w:r>
    </w:p>
    <w:p w14:paraId="21A6499E" w14:textId="7EB6BC6C" w:rsidR="00BF4FCD" w:rsidRPr="00BF4FCD" w:rsidRDefault="000B4072" w:rsidP="00BF4FCD">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"Los inspectores quedaron </w:t>
      </w:r>
      <w:r w:rsidR="002730FC">
        <w:rPr>
          <w:rFonts w:ascii="Arial" w:eastAsia="Times" w:hAnsi="Arial" w:cs="Times New Roman"/>
          <w:bCs/>
          <w:color w:val="auto"/>
          <w:sz w:val="21"/>
          <w:szCs w:val="21"/>
        </w:rPr>
        <w:t xml:space="preserve">gratamente sorprendidos </w:t>
      </w:r>
      <w:r w:rsidR="00BF4FCD" w:rsidRPr="00BF4FCD">
        <w:rPr>
          <w:rFonts w:ascii="Arial" w:eastAsia="Times" w:hAnsi="Arial" w:cs="Times New Roman"/>
          <w:bCs/>
          <w:color w:val="auto"/>
          <w:sz w:val="21"/>
          <w:szCs w:val="21"/>
        </w:rPr>
        <w:t xml:space="preserve">por las </w:t>
      </w:r>
      <w:r>
        <w:rPr>
          <w:rFonts w:ascii="Arial" w:eastAsia="Times" w:hAnsi="Arial" w:cs="Times New Roman"/>
          <w:bCs/>
          <w:color w:val="auto"/>
          <w:sz w:val="21"/>
          <w:szCs w:val="21"/>
        </w:rPr>
        <w:t>novedades</w:t>
      </w:r>
      <w:r w:rsidR="00BF4FCD" w:rsidRPr="00BF4FCD">
        <w:rPr>
          <w:rFonts w:ascii="Arial" w:eastAsia="Times" w:hAnsi="Arial" w:cs="Times New Roman"/>
          <w:bCs/>
          <w:color w:val="auto"/>
          <w:sz w:val="21"/>
          <w:szCs w:val="21"/>
        </w:rPr>
        <w:t xml:space="preserve"> de la República de Irlanda</w:t>
      </w:r>
      <w:r w:rsidR="0082085A">
        <w:rPr>
          <w:rFonts w:ascii="Arial" w:eastAsia="Times" w:hAnsi="Arial" w:cs="Times New Roman"/>
          <w:bCs/>
          <w:color w:val="auto"/>
          <w:sz w:val="21"/>
          <w:szCs w:val="21"/>
        </w:rPr>
        <w:t>, especialmente en e</w:t>
      </w:r>
      <w:r w:rsidR="00BF4FCD" w:rsidRPr="00BF4FCD">
        <w:rPr>
          <w:rFonts w:ascii="Arial" w:eastAsia="Times" w:hAnsi="Arial" w:cs="Times New Roman"/>
          <w:bCs/>
          <w:color w:val="auto"/>
          <w:sz w:val="21"/>
          <w:szCs w:val="21"/>
        </w:rPr>
        <w:t>l Condado de Cork</w:t>
      </w:r>
      <w:r w:rsidR="0082085A">
        <w:rPr>
          <w:rFonts w:ascii="Arial" w:eastAsia="Times" w:hAnsi="Arial" w:cs="Times New Roman"/>
          <w:bCs/>
          <w:color w:val="auto"/>
          <w:sz w:val="21"/>
          <w:szCs w:val="21"/>
        </w:rPr>
        <w:t xml:space="preserve">, donde </w:t>
      </w:r>
      <w:r w:rsidR="00BF4FCD" w:rsidRPr="00BF4FCD">
        <w:rPr>
          <w:rFonts w:ascii="Arial" w:eastAsia="Times" w:hAnsi="Arial" w:cs="Times New Roman"/>
          <w:bCs/>
          <w:color w:val="auto"/>
          <w:sz w:val="21"/>
          <w:szCs w:val="21"/>
        </w:rPr>
        <w:t xml:space="preserve">tres nuevos restaurantes </w:t>
      </w:r>
      <w:r w:rsidR="002571B6">
        <w:rPr>
          <w:rFonts w:ascii="Arial" w:eastAsia="Times" w:hAnsi="Arial" w:cs="Times New Roman"/>
          <w:bCs/>
          <w:color w:val="auto"/>
          <w:sz w:val="21"/>
          <w:szCs w:val="21"/>
        </w:rPr>
        <w:t>han sido galardonados</w:t>
      </w:r>
      <w:r w:rsidR="00BF4FCD" w:rsidRPr="00BF4FCD">
        <w:rPr>
          <w:rFonts w:ascii="Arial" w:eastAsia="Times" w:hAnsi="Arial" w:cs="Times New Roman"/>
          <w:bCs/>
          <w:color w:val="auto"/>
          <w:sz w:val="21"/>
          <w:szCs w:val="21"/>
        </w:rPr>
        <w:t xml:space="preserve"> con una estrella: </w:t>
      </w:r>
      <w:r w:rsidR="00BF4FCD" w:rsidRPr="002571B6">
        <w:rPr>
          <w:rFonts w:ascii="Arial" w:eastAsia="Times" w:hAnsi="Arial" w:cs="Times New Roman"/>
          <w:b/>
          <w:bCs/>
          <w:i/>
          <w:color w:val="auto"/>
          <w:sz w:val="21"/>
          <w:szCs w:val="21"/>
        </w:rPr>
        <w:t xml:space="preserve">Chestnut, Mews </w:t>
      </w:r>
      <w:r w:rsidR="00BF4FCD" w:rsidRPr="002571B6">
        <w:rPr>
          <w:rFonts w:ascii="Arial" w:eastAsia="Times" w:hAnsi="Arial" w:cs="Times New Roman"/>
          <w:bCs/>
          <w:color w:val="auto"/>
          <w:sz w:val="21"/>
          <w:szCs w:val="21"/>
        </w:rPr>
        <w:t>e</w:t>
      </w:r>
      <w:r w:rsidR="00BF4FCD" w:rsidRPr="002571B6">
        <w:rPr>
          <w:rFonts w:ascii="Arial" w:eastAsia="Times" w:hAnsi="Arial" w:cs="Times New Roman"/>
          <w:b/>
          <w:bCs/>
          <w:i/>
          <w:color w:val="auto"/>
          <w:sz w:val="21"/>
          <w:szCs w:val="21"/>
        </w:rPr>
        <w:t xml:space="preserve"> Ichigo Ichie</w:t>
      </w:r>
      <w:r w:rsidR="00BF4FCD" w:rsidRPr="00BF4FCD">
        <w:rPr>
          <w:rFonts w:ascii="Arial" w:eastAsia="Times" w:hAnsi="Arial" w:cs="Times New Roman"/>
          <w:bCs/>
          <w:color w:val="auto"/>
          <w:sz w:val="21"/>
          <w:szCs w:val="21"/>
        </w:rPr>
        <w:t xml:space="preserve">. </w:t>
      </w:r>
      <w:r w:rsidR="0082085A">
        <w:rPr>
          <w:rFonts w:ascii="Arial" w:eastAsia="Times" w:hAnsi="Arial" w:cs="Times New Roman"/>
          <w:bCs/>
          <w:color w:val="auto"/>
          <w:sz w:val="21"/>
          <w:szCs w:val="21"/>
        </w:rPr>
        <w:t>Existe</w:t>
      </w:r>
      <w:r w:rsidR="002571B6">
        <w:rPr>
          <w:rFonts w:ascii="Arial" w:eastAsia="Times" w:hAnsi="Arial" w:cs="Times New Roman"/>
          <w:bCs/>
          <w:color w:val="auto"/>
          <w:sz w:val="21"/>
          <w:szCs w:val="21"/>
        </w:rPr>
        <w:t xml:space="preserve"> un</w:t>
      </w:r>
      <w:r w:rsidR="00BF4FCD" w:rsidRPr="00BF4FCD">
        <w:rPr>
          <w:rFonts w:ascii="Arial" w:eastAsia="Times" w:hAnsi="Arial" w:cs="Times New Roman"/>
          <w:bCs/>
          <w:color w:val="auto"/>
          <w:sz w:val="21"/>
          <w:szCs w:val="21"/>
        </w:rPr>
        <w:t xml:space="preserve"> gran potencial gastronómico en Irlanda en este momento</w:t>
      </w:r>
      <w:r w:rsidR="002571B6">
        <w:rPr>
          <w:rFonts w:ascii="Arial" w:eastAsia="Times" w:hAnsi="Arial" w:cs="Times New Roman"/>
          <w:bCs/>
          <w:color w:val="auto"/>
          <w:sz w:val="21"/>
          <w:szCs w:val="21"/>
        </w:rPr>
        <w:t xml:space="preserve">, </w:t>
      </w:r>
      <w:r w:rsidR="00BF4FCD" w:rsidRPr="00BF4FCD">
        <w:rPr>
          <w:rFonts w:ascii="Arial" w:eastAsia="Times" w:hAnsi="Arial" w:cs="Times New Roman"/>
          <w:bCs/>
          <w:color w:val="auto"/>
          <w:sz w:val="21"/>
          <w:szCs w:val="21"/>
        </w:rPr>
        <w:t xml:space="preserve">la calidad de los productos es increíble y </w:t>
      </w:r>
      <w:r w:rsidR="0082085A">
        <w:rPr>
          <w:rFonts w:ascii="Arial" w:eastAsia="Times" w:hAnsi="Arial" w:cs="Times New Roman"/>
          <w:bCs/>
          <w:color w:val="auto"/>
          <w:sz w:val="21"/>
          <w:szCs w:val="21"/>
        </w:rPr>
        <w:t>resulta</w:t>
      </w:r>
      <w:r w:rsidR="00BF4FCD" w:rsidRPr="00BF4FCD">
        <w:rPr>
          <w:rFonts w:ascii="Arial" w:eastAsia="Times" w:hAnsi="Arial" w:cs="Times New Roman"/>
          <w:bCs/>
          <w:color w:val="auto"/>
          <w:sz w:val="21"/>
          <w:szCs w:val="21"/>
        </w:rPr>
        <w:t xml:space="preserve"> </w:t>
      </w:r>
      <w:r w:rsidR="002571B6">
        <w:rPr>
          <w:rFonts w:ascii="Arial" w:eastAsia="Times" w:hAnsi="Arial" w:cs="Times New Roman"/>
          <w:bCs/>
          <w:color w:val="auto"/>
          <w:sz w:val="21"/>
          <w:szCs w:val="21"/>
        </w:rPr>
        <w:t xml:space="preserve">muy </w:t>
      </w:r>
      <w:r w:rsidR="00BF4FCD" w:rsidRPr="00BF4FCD">
        <w:rPr>
          <w:rFonts w:ascii="Arial" w:eastAsia="Times" w:hAnsi="Arial" w:cs="Times New Roman"/>
          <w:bCs/>
          <w:color w:val="auto"/>
          <w:sz w:val="21"/>
          <w:szCs w:val="21"/>
        </w:rPr>
        <w:t xml:space="preserve">satisfactorio ver </w:t>
      </w:r>
      <w:r w:rsidR="002571B6">
        <w:rPr>
          <w:rFonts w:ascii="Arial" w:eastAsia="Times" w:hAnsi="Arial" w:cs="Times New Roman"/>
          <w:bCs/>
          <w:color w:val="auto"/>
          <w:sz w:val="21"/>
          <w:szCs w:val="21"/>
        </w:rPr>
        <w:t>a</w:t>
      </w:r>
      <w:r w:rsidR="00BF4FCD" w:rsidRPr="00BF4FCD">
        <w:rPr>
          <w:rFonts w:ascii="Arial" w:eastAsia="Times" w:hAnsi="Arial" w:cs="Times New Roman"/>
          <w:bCs/>
          <w:color w:val="auto"/>
          <w:sz w:val="21"/>
          <w:szCs w:val="21"/>
        </w:rPr>
        <w:t xml:space="preserve"> chefs que ponen tanta per</w:t>
      </w:r>
      <w:r w:rsidR="002571B6">
        <w:rPr>
          <w:rFonts w:ascii="Arial" w:eastAsia="Times" w:hAnsi="Arial" w:cs="Times New Roman"/>
          <w:bCs/>
          <w:color w:val="auto"/>
          <w:sz w:val="21"/>
          <w:szCs w:val="21"/>
        </w:rPr>
        <w:t xml:space="preserve">sonalidad y pasión en </w:t>
      </w:r>
      <w:r w:rsidR="002571B6" w:rsidRPr="002571B6">
        <w:rPr>
          <w:rFonts w:ascii="Arial" w:eastAsia="Times" w:hAnsi="Arial" w:cs="Times New Roman"/>
          <w:bCs/>
          <w:color w:val="auto"/>
          <w:sz w:val="21"/>
          <w:szCs w:val="21"/>
        </w:rPr>
        <w:t>sus platos</w:t>
      </w:r>
      <w:r w:rsidR="002571B6">
        <w:rPr>
          <w:rFonts w:ascii="Arial" w:eastAsia="Times" w:hAnsi="Arial" w:cs="Times New Roman"/>
          <w:bCs/>
          <w:color w:val="auto"/>
          <w:sz w:val="21"/>
          <w:szCs w:val="21"/>
        </w:rPr>
        <w:t>”.</w:t>
      </w:r>
    </w:p>
    <w:p w14:paraId="53FE39A8" w14:textId="5C846413" w:rsidR="00BF4FCD" w:rsidRDefault="00BF4FCD" w:rsidP="00BF4FCD">
      <w:pPr>
        <w:spacing w:after="240" w:line="270" w:lineRule="atLeast"/>
        <w:jc w:val="both"/>
        <w:rPr>
          <w:rFonts w:ascii="Arial" w:eastAsia="Times" w:hAnsi="Arial" w:cs="Times New Roman"/>
          <w:bCs/>
          <w:color w:val="auto"/>
          <w:sz w:val="21"/>
          <w:szCs w:val="21"/>
        </w:rPr>
      </w:pPr>
      <w:r w:rsidRPr="00BF4FCD">
        <w:rPr>
          <w:rFonts w:ascii="Arial" w:eastAsia="Times" w:hAnsi="Arial" w:cs="Times New Roman"/>
          <w:bCs/>
          <w:color w:val="auto"/>
          <w:sz w:val="21"/>
          <w:szCs w:val="21"/>
        </w:rPr>
        <w:t>"</w:t>
      </w:r>
      <w:r w:rsidR="002571B6">
        <w:rPr>
          <w:rFonts w:ascii="Arial" w:eastAsia="Times" w:hAnsi="Arial" w:cs="Times New Roman"/>
          <w:bCs/>
          <w:color w:val="auto"/>
          <w:sz w:val="21"/>
          <w:szCs w:val="21"/>
        </w:rPr>
        <w:t xml:space="preserve">Aunque </w:t>
      </w:r>
      <w:r w:rsidR="00583F3F">
        <w:rPr>
          <w:rFonts w:ascii="Arial" w:eastAsia="Times" w:hAnsi="Arial" w:cs="Times New Roman"/>
          <w:bCs/>
          <w:color w:val="auto"/>
          <w:sz w:val="21"/>
          <w:szCs w:val="21"/>
        </w:rPr>
        <w:t>son</w:t>
      </w:r>
      <w:r w:rsidR="002571B6">
        <w:rPr>
          <w:rFonts w:ascii="Arial" w:eastAsia="Times" w:hAnsi="Arial" w:cs="Times New Roman"/>
          <w:bCs/>
          <w:color w:val="auto"/>
          <w:sz w:val="21"/>
          <w:szCs w:val="21"/>
        </w:rPr>
        <w:t xml:space="preserve"> conscientes de los desafíos a los que se</w:t>
      </w:r>
      <w:r w:rsidRPr="00BF4FCD">
        <w:rPr>
          <w:rFonts w:ascii="Arial" w:eastAsia="Times" w:hAnsi="Arial" w:cs="Times New Roman"/>
          <w:bCs/>
          <w:color w:val="auto"/>
          <w:sz w:val="21"/>
          <w:szCs w:val="21"/>
        </w:rPr>
        <w:t xml:space="preserve"> enfrenta </w:t>
      </w:r>
      <w:r w:rsidR="002571B6">
        <w:rPr>
          <w:rFonts w:ascii="Arial" w:eastAsia="Times" w:hAnsi="Arial" w:cs="Times New Roman"/>
          <w:bCs/>
          <w:color w:val="auto"/>
          <w:sz w:val="21"/>
          <w:szCs w:val="21"/>
        </w:rPr>
        <w:t>la industria</w:t>
      </w:r>
      <w:r w:rsidRPr="00BF4FCD">
        <w:rPr>
          <w:rFonts w:ascii="Arial" w:eastAsia="Times" w:hAnsi="Arial" w:cs="Times New Roman"/>
          <w:bCs/>
          <w:color w:val="auto"/>
          <w:sz w:val="21"/>
          <w:szCs w:val="21"/>
        </w:rPr>
        <w:t xml:space="preserve"> gastronómic</w:t>
      </w:r>
      <w:r w:rsidR="002571B6">
        <w:rPr>
          <w:rFonts w:ascii="Arial" w:eastAsia="Times" w:hAnsi="Arial" w:cs="Times New Roman"/>
          <w:bCs/>
          <w:color w:val="auto"/>
          <w:sz w:val="21"/>
          <w:szCs w:val="21"/>
        </w:rPr>
        <w:t>a</w:t>
      </w:r>
      <w:r w:rsidRPr="00BF4FCD">
        <w:rPr>
          <w:rFonts w:ascii="Arial" w:eastAsia="Times" w:hAnsi="Arial" w:cs="Times New Roman"/>
          <w:bCs/>
          <w:color w:val="auto"/>
          <w:sz w:val="21"/>
          <w:szCs w:val="21"/>
        </w:rPr>
        <w:t xml:space="preserve">, </w:t>
      </w:r>
      <w:r w:rsidR="002571B6">
        <w:rPr>
          <w:rFonts w:ascii="Arial" w:eastAsia="Times" w:hAnsi="Arial" w:cs="Times New Roman"/>
          <w:bCs/>
          <w:color w:val="auto"/>
          <w:sz w:val="21"/>
          <w:szCs w:val="21"/>
        </w:rPr>
        <w:t xml:space="preserve">estos </w:t>
      </w:r>
      <w:r w:rsidRPr="00BF4FCD">
        <w:rPr>
          <w:rFonts w:ascii="Arial" w:eastAsia="Times" w:hAnsi="Arial" w:cs="Times New Roman"/>
          <w:bCs/>
          <w:color w:val="auto"/>
          <w:sz w:val="21"/>
          <w:szCs w:val="21"/>
        </w:rPr>
        <w:t xml:space="preserve">nuevos restaurantes han </w:t>
      </w:r>
      <w:r w:rsidR="00386142">
        <w:rPr>
          <w:rFonts w:ascii="Arial" w:eastAsia="Times" w:hAnsi="Arial" w:cs="Times New Roman"/>
          <w:bCs/>
          <w:color w:val="auto"/>
          <w:sz w:val="21"/>
          <w:szCs w:val="21"/>
        </w:rPr>
        <w:t>causado una gran impresión</w:t>
      </w:r>
      <w:r w:rsidR="0073755F">
        <w:rPr>
          <w:rFonts w:ascii="Arial" w:eastAsia="Times" w:hAnsi="Arial" w:cs="Times New Roman"/>
          <w:bCs/>
          <w:color w:val="auto"/>
          <w:sz w:val="21"/>
          <w:szCs w:val="21"/>
        </w:rPr>
        <w:t xml:space="preserve"> a </w:t>
      </w:r>
      <w:r w:rsidR="002571B6">
        <w:rPr>
          <w:rFonts w:ascii="Arial" w:eastAsia="Times" w:hAnsi="Arial" w:cs="Times New Roman"/>
          <w:bCs/>
          <w:color w:val="auto"/>
          <w:sz w:val="21"/>
          <w:szCs w:val="21"/>
        </w:rPr>
        <w:t>nuestros inspectores</w:t>
      </w:r>
      <w:r w:rsidRPr="00BF4FCD">
        <w:rPr>
          <w:rFonts w:ascii="Arial" w:eastAsia="Times" w:hAnsi="Arial" w:cs="Times New Roman"/>
          <w:bCs/>
          <w:color w:val="auto"/>
          <w:sz w:val="21"/>
          <w:szCs w:val="21"/>
        </w:rPr>
        <w:t xml:space="preserve">. </w:t>
      </w:r>
      <w:r w:rsidR="0005708D">
        <w:rPr>
          <w:rFonts w:ascii="Arial" w:eastAsia="Times" w:hAnsi="Arial" w:cs="Times New Roman"/>
          <w:bCs/>
          <w:color w:val="auto"/>
          <w:sz w:val="21"/>
          <w:szCs w:val="21"/>
        </w:rPr>
        <w:t xml:space="preserve">Es </w:t>
      </w:r>
      <w:r w:rsidR="002571B6">
        <w:rPr>
          <w:rFonts w:ascii="Arial" w:eastAsia="Times" w:hAnsi="Arial" w:cs="Times New Roman"/>
          <w:bCs/>
          <w:color w:val="auto"/>
          <w:sz w:val="21"/>
          <w:szCs w:val="21"/>
        </w:rPr>
        <w:t xml:space="preserve">realmente satisfactorio </w:t>
      </w:r>
      <w:r w:rsidR="0073755F">
        <w:rPr>
          <w:rFonts w:ascii="Arial" w:eastAsia="Times" w:hAnsi="Arial" w:cs="Times New Roman"/>
          <w:bCs/>
          <w:color w:val="auto"/>
          <w:sz w:val="21"/>
          <w:szCs w:val="21"/>
        </w:rPr>
        <w:t xml:space="preserve">ver la </w:t>
      </w:r>
      <w:r w:rsidR="0073755F">
        <w:rPr>
          <w:rFonts w:ascii="Arial" w:eastAsia="Times" w:hAnsi="Arial" w:cs="Times New Roman"/>
          <w:bCs/>
          <w:color w:val="auto"/>
          <w:sz w:val="21"/>
          <w:szCs w:val="21"/>
        </w:rPr>
        <w:lastRenderedPageBreak/>
        <w:t xml:space="preserve">cantidad de </w:t>
      </w:r>
      <w:r w:rsidR="0005708D">
        <w:rPr>
          <w:rFonts w:ascii="Arial" w:eastAsia="Times" w:hAnsi="Arial" w:cs="Times New Roman"/>
          <w:bCs/>
          <w:color w:val="auto"/>
          <w:sz w:val="21"/>
          <w:szCs w:val="21"/>
        </w:rPr>
        <w:t xml:space="preserve">pequeños y sencillos </w:t>
      </w:r>
      <w:r w:rsidR="002571B6">
        <w:rPr>
          <w:rFonts w:ascii="Arial" w:eastAsia="Times" w:hAnsi="Arial" w:cs="Times New Roman"/>
          <w:bCs/>
          <w:color w:val="auto"/>
          <w:sz w:val="21"/>
          <w:szCs w:val="21"/>
        </w:rPr>
        <w:t xml:space="preserve">establecimientos </w:t>
      </w:r>
      <w:r w:rsidRPr="00BF4FCD">
        <w:rPr>
          <w:rFonts w:ascii="Arial" w:eastAsia="Times" w:hAnsi="Arial" w:cs="Times New Roman"/>
          <w:bCs/>
          <w:color w:val="auto"/>
          <w:sz w:val="21"/>
          <w:szCs w:val="21"/>
        </w:rPr>
        <w:t>que</w:t>
      </w:r>
      <w:r w:rsidR="0005708D">
        <w:rPr>
          <w:rFonts w:ascii="Arial" w:eastAsia="Times" w:hAnsi="Arial" w:cs="Times New Roman"/>
          <w:bCs/>
          <w:color w:val="auto"/>
          <w:sz w:val="21"/>
          <w:szCs w:val="21"/>
        </w:rPr>
        <w:t>,</w:t>
      </w:r>
      <w:r w:rsidRPr="00BF4FCD">
        <w:rPr>
          <w:rFonts w:ascii="Arial" w:eastAsia="Times" w:hAnsi="Arial" w:cs="Times New Roman"/>
          <w:bCs/>
          <w:color w:val="auto"/>
          <w:sz w:val="21"/>
          <w:szCs w:val="21"/>
        </w:rPr>
        <w:t xml:space="preserve"> </w:t>
      </w:r>
      <w:r w:rsidR="0073755F">
        <w:rPr>
          <w:rFonts w:ascii="Arial" w:eastAsia="Times" w:hAnsi="Arial" w:cs="Times New Roman"/>
          <w:bCs/>
          <w:color w:val="auto"/>
          <w:sz w:val="21"/>
          <w:szCs w:val="21"/>
        </w:rPr>
        <w:t xml:space="preserve">gracias a su </w:t>
      </w:r>
      <w:r w:rsidRPr="00BF4FCD">
        <w:rPr>
          <w:rFonts w:ascii="Arial" w:eastAsia="Times" w:hAnsi="Arial" w:cs="Times New Roman"/>
          <w:bCs/>
          <w:color w:val="auto"/>
          <w:sz w:val="21"/>
          <w:szCs w:val="21"/>
        </w:rPr>
        <w:t xml:space="preserve">cocina de </w:t>
      </w:r>
      <w:r w:rsidR="002571B6">
        <w:rPr>
          <w:rFonts w:ascii="Arial" w:eastAsia="Times" w:hAnsi="Arial" w:cs="Times New Roman"/>
          <w:bCs/>
          <w:color w:val="auto"/>
          <w:sz w:val="21"/>
          <w:szCs w:val="21"/>
        </w:rPr>
        <w:t>gran</w:t>
      </w:r>
      <w:r w:rsidRPr="00BF4FCD">
        <w:rPr>
          <w:rFonts w:ascii="Arial" w:eastAsia="Times" w:hAnsi="Arial" w:cs="Times New Roman"/>
          <w:bCs/>
          <w:color w:val="auto"/>
          <w:sz w:val="21"/>
          <w:szCs w:val="21"/>
        </w:rPr>
        <w:t xml:space="preserve"> calidad</w:t>
      </w:r>
      <w:r w:rsidR="0005708D">
        <w:rPr>
          <w:rFonts w:ascii="Arial" w:eastAsia="Times" w:hAnsi="Arial" w:cs="Times New Roman"/>
          <w:bCs/>
          <w:color w:val="auto"/>
          <w:sz w:val="21"/>
          <w:szCs w:val="21"/>
        </w:rPr>
        <w:t>,</w:t>
      </w:r>
      <w:r w:rsidR="002571B6">
        <w:rPr>
          <w:rFonts w:ascii="Arial" w:eastAsia="Times" w:hAnsi="Arial" w:cs="Times New Roman"/>
          <w:bCs/>
          <w:color w:val="auto"/>
          <w:sz w:val="21"/>
          <w:szCs w:val="21"/>
        </w:rPr>
        <w:t xml:space="preserve"> logran una estrella </w:t>
      </w:r>
      <w:r w:rsidR="0073755F">
        <w:rPr>
          <w:rFonts w:ascii="Arial" w:eastAsia="Times" w:hAnsi="Arial" w:cs="Times New Roman"/>
          <w:bCs/>
          <w:color w:val="auto"/>
          <w:sz w:val="21"/>
          <w:szCs w:val="21"/>
        </w:rPr>
        <w:t>y se unen</w:t>
      </w:r>
      <w:r w:rsidRPr="00BF4FCD">
        <w:rPr>
          <w:rFonts w:ascii="Arial" w:eastAsia="Times" w:hAnsi="Arial" w:cs="Times New Roman"/>
          <w:bCs/>
          <w:color w:val="auto"/>
          <w:sz w:val="21"/>
          <w:szCs w:val="21"/>
        </w:rPr>
        <w:t xml:space="preserve"> a la familia Michelin, como </w:t>
      </w:r>
      <w:proofErr w:type="spellStart"/>
      <w:r w:rsidRPr="002571B6">
        <w:rPr>
          <w:rFonts w:ascii="Arial" w:eastAsia="Times" w:hAnsi="Arial" w:cs="Times New Roman"/>
          <w:b/>
          <w:bCs/>
          <w:i/>
          <w:color w:val="auto"/>
          <w:sz w:val="21"/>
          <w:szCs w:val="21"/>
        </w:rPr>
        <w:t>Bulrush</w:t>
      </w:r>
      <w:proofErr w:type="spellEnd"/>
      <w:r w:rsidRPr="002571B6">
        <w:rPr>
          <w:rFonts w:ascii="Arial" w:eastAsia="Times" w:hAnsi="Arial" w:cs="Times New Roman"/>
          <w:b/>
          <w:bCs/>
          <w:i/>
          <w:color w:val="auto"/>
          <w:sz w:val="21"/>
          <w:szCs w:val="21"/>
        </w:rPr>
        <w:t xml:space="preserve"> </w:t>
      </w:r>
      <w:r w:rsidRPr="00BF4FCD">
        <w:rPr>
          <w:rFonts w:ascii="Arial" w:eastAsia="Times" w:hAnsi="Arial" w:cs="Times New Roman"/>
          <w:bCs/>
          <w:color w:val="auto"/>
          <w:sz w:val="21"/>
          <w:szCs w:val="21"/>
        </w:rPr>
        <w:t xml:space="preserve">en Bristol o </w:t>
      </w:r>
      <w:r w:rsidRPr="002571B6">
        <w:rPr>
          <w:rFonts w:ascii="Arial" w:eastAsia="Times" w:hAnsi="Arial" w:cs="Times New Roman"/>
          <w:b/>
          <w:bCs/>
          <w:i/>
          <w:color w:val="auto"/>
          <w:sz w:val="21"/>
          <w:szCs w:val="21"/>
        </w:rPr>
        <w:t xml:space="preserve">Salt </w:t>
      </w:r>
      <w:r w:rsidRPr="00BF4FCD">
        <w:rPr>
          <w:rFonts w:ascii="Arial" w:eastAsia="Times" w:hAnsi="Arial" w:cs="Times New Roman"/>
          <w:bCs/>
          <w:color w:val="auto"/>
          <w:sz w:val="21"/>
          <w:szCs w:val="21"/>
        </w:rPr>
        <w:t>en Stratford-</w:t>
      </w:r>
      <w:proofErr w:type="spellStart"/>
      <w:r w:rsidRPr="00BF4FCD">
        <w:rPr>
          <w:rFonts w:ascii="Arial" w:eastAsia="Times" w:hAnsi="Arial" w:cs="Times New Roman"/>
          <w:bCs/>
          <w:color w:val="auto"/>
          <w:sz w:val="21"/>
          <w:szCs w:val="21"/>
        </w:rPr>
        <w:t>upon</w:t>
      </w:r>
      <w:proofErr w:type="spellEnd"/>
      <w:r w:rsidRPr="00BF4FCD">
        <w:rPr>
          <w:rFonts w:ascii="Arial" w:eastAsia="Times" w:hAnsi="Arial" w:cs="Times New Roman"/>
          <w:bCs/>
          <w:color w:val="auto"/>
          <w:sz w:val="21"/>
          <w:szCs w:val="21"/>
        </w:rPr>
        <w:t>-Avon</w:t>
      </w:r>
      <w:r w:rsidR="002571B6">
        <w:rPr>
          <w:rFonts w:ascii="Arial" w:eastAsia="Times" w:hAnsi="Arial" w:cs="Times New Roman"/>
          <w:bCs/>
          <w:color w:val="auto"/>
          <w:sz w:val="21"/>
          <w:szCs w:val="21"/>
        </w:rPr>
        <w:t xml:space="preserve">”. </w:t>
      </w:r>
    </w:p>
    <w:p w14:paraId="589E6A3E" w14:textId="457C10FE" w:rsidR="00831F3D" w:rsidRDefault="009A2587" w:rsidP="009A2587">
      <w:pPr>
        <w:spacing w:after="240" w:line="270" w:lineRule="atLeast"/>
        <w:jc w:val="both"/>
        <w:rPr>
          <w:rFonts w:ascii="Arial" w:eastAsia="Times" w:hAnsi="Arial" w:cs="Times New Roman"/>
          <w:bCs/>
          <w:color w:val="auto"/>
          <w:sz w:val="21"/>
          <w:szCs w:val="21"/>
        </w:rPr>
      </w:pPr>
      <w:r w:rsidRPr="009A2587">
        <w:rPr>
          <w:rFonts w:ascii="Arial" w:eastAsia="Times" w:hAnsi="Arial" w:cs="Times New Roman"/>
          <w:bCs/>
          <w:color w:val="auto"/>
          <w:sz w:val="21"/>
          <w:szCs w:val="21"/>
        </w:rPr>
        <w:t>El dinamismo gastronómico de Londres se</w:t>
      </w:r>
      <w:r>
        <w:rPr>
          <w:rFonts w:ascii="Arial" w:eastAsia="Times" w:hAnsi="Arial" w:cs="Times New Roman"/>
          <w:bCs/>
          <w:color w:val="auto"/>
          <w:sz w:val="21"/>
          <w:szCs w:val="21"/>
        </w:rPr>
        <w:t xml:space="preserve"> ve </w:t>
      </w:r>
      <w:r w:rsidR="00831F3D">
        <w:rPr>
          <w:rFonts w:ascii="Arial" w:eastAsia="Times" w:hAnsi="Arial" w:cs="Times New Roman"/>
          <w:bCs/>
          <w:color w:val="auto"/>
          <w:sz w:val="21"/>
          <w:szCs w:val="21"/>
        </w:rPr>
        <w:t>reflejado</w:t>
      </w:r>
      <w:r>
        <w:rPr>
          <w:rFonts w:ascii="Arial" w:eastAsia="Times" w:hAnsi="Arial" w:cs="Times New Roman"/>
          <w:bCs/>
          <w:color w:val="auto"/>
          <w:sz w:val="21"/>
          <w:szCs w:val="21"/>
        </w:rPr>
        <w:t xml:space="preserve"> en lo</w:t>
      </w:r>
      <w:r w:rsidRPr="009A2587">
        <w:rPr>
          <w:rFonts w:ascii="Arial" w:eastAsia="Times" w:hAnsi="Arial" w:cs="Times New Roman"/>
          <w:bCs/>
          <w:color w:val="auto"/>
          <w:sz w:val="21"/>
          <w:szCs w:val="21"/>
        </w:rPr>
        <w:t>s n</w:t>
      </w:r>
      <w:r w:rsidR="0073755F">
        <w:rPr>
          <w:rFonts w:ascii="Arial" w:eastAsia="Times" w:hAnsi="Arial" w:cs="Times New Roman"/>
          <w:bCs/>
          <w:color w:val="auto"/>
          <w:sz w:val="21"/>
          <w:szCs w:val="21"/>
        </w:rPr>
        <w:t>uevos restaurantes con estrella</w:t>
      </w:r>
      <w:r>
        <w:rPr>
          <w:rFonts w:ascii="Arial" w:eastAsia="Times" w:hAnsi="Arial" w:cs="Times New Roman"/>
          <w:bCs/>
          <w:color w:val="auto"/>
          <w:sz w:val="21"/>
          <w:szCs w:val="21"/>
        </w:rPr>
        <w:t>,</w:t>
      </w:r>
      <w:r w:rsidRPr="009A2587">
        <w:rPr>
          <w:rFonts w:ascii="Arial" w:eastAsia="Times" w:hAnsi="Arial" w:cs="Times New Roman"/>
          <w:bCs/>
          <w:color w:val="auto"/>
          <w:sz w:val="21"/>
          <w:szCs w:val="21"/>
        </w:rPr>
        <w:t xml:space="preserve"> tan diferentes entre sí en </w:t>
      </w:r>
      <w:r w:rsidR="0008749D">
        <w:rPr>
          <w:rFonts w:ascii="Arial" w:eastAsia="Times" w:hAnsi="Arial" w:cs="Times New Roman"/>
          <w:bCs/>
          <w:color w:val="auto"/>
          <w:sz w:val="21"/>
          <w:szCs w:val="21"/>
        </w:rPr>
        <w:t>ambiente</w:t>
      </w:r>
      <w:r w:rsidRPr="009A2587">
        <w:rPr>
          <w:rFonts w:ascii="Arial" w:eastAsia="Times" w:hAnsi="Arial" w:cs="Times New Roman"/>
          <w:bCs/>
          <w:color w:val="auto"/>
          <w:sz w:val="21"/>
          <w:szCs w:val="21"/>
        </w:rPr>
        <w:t xml:space="preserve">, estilo y cocina. </w:t>
      </w:r>
      <w:proofErr w:type="spellStart"/>
      <w:r w:rsidRPr="009A2587">
        <w:rPr>
          <w:rFonts w:ascii="Arial" w:eastAsia="Times" w:hAnsi="Arial" w:cs="Times New Roman"/>
          <w:b/>
          <w:bCs/>
          <w:i/>
          <w:color w:val="auto"/>
          <w:sz w:val="21"/>
          <w:szCs w:val="21"/>
        </w:rPr>
        <w:t>Brat</w:t>
      </w:r>
      <w:proofErr w:type="spellEnd"/>
      <w:r w:rsidRPr="009A2587">
        <w:rPr>
          <w:rFonts w:ascii="Arial" w:eastAsia="Times" w:hAnsi="Arial" w:cs="Times New Roman"/>
          <w:bCs/>
          <w:color w:val="auto"/>
          <w:sz w:val="21"/>
          <w:szCs w:val="21"/>
        </w:rPr>
        <w:t xml:space="preserve">, ubicado en una </w:t>
      </w:r>
      <w:r w:rsidR="009D698B">
        <w:rPr>
          <w:rFonts w:ascii="Arial" w:eastAsia="Times" w:hAnsi="Arial" w:cs="Times New Roman"/>
          <w:bCs/>
          <w:color w:val="auto"/>
          <w:sz w:val="21"/>
          <w:szCs w:val="21"/>
        </w:rPr>
        <w:t>sala</w:t>
      </w:r>
      <w:r w:rsidRPr="009A2587">
        <w:rPr>
          <w:rFonts w:ascii="Arial" w:eastAsia="Times" w:hAnsi="Arial" w:cs="Times New Roman"/>
          <w:bCs/>
          <w:color w:val="auto"/>
          <w:sz w:val="21"/>
          <w:szCs w:val="21"/>
        </w:rPr>
        <w:t xml:space="preserve"> sobre un pub en </w:t>
      </w:r>
      <w:proofErr w:type="spellStart"/>
      <w:r w:rsidRPr="009A2587">
        <w:rPr>
          <w:rFonts w:ascii="Arial" w:eastAsia="Times" w:hAnsi="Arial" w:cs="Times New Roman"/>
          <w:bCs/>
          <w:color w:val="auto"/>
          <w:sz w:val="21"/>
          <w:szCs w:val="21"/>
        </w:rPr>
        <w:t>Shoreditch</w:t>
      </w:r>
      <w:proofErr w:type="spellEnd"/>
      <w:r w:rsidRPr="009A2587">
        <w:rPr>
          <w:rFonts w:ascii="Arial" w:eastAsia="Times" w:hAnsi="Arial" w:cs="Times New Roman"/>
          <w:bCs/>
          <w:color w:val="auto"/>
          <w:sz w:val="21"/>
          <w:szCs w:val="21"/>
        </w:rPr>
        <w:t xml:space="preserve">, sirve </w:t>
      </w:r>
      <w:r w:rsidR="0005708D">
        <w:rPr>
          <w:rFonts w:ascii="Arial" w:eastAsia="Times" w:hAnsi="Arial" w:cs="Times New Roman"/>
          <w:bCs/>
          <w:color w:val="auto"/>
          <w:sz w:val="21"/>
          <w:szCs w:val="21"/>
        </w:rPr>
        <w:t>especialidades</w:t>
      </w:r>
      <w:r w:rsidRPr="009A2587">
        <w:rPr>
          <w:rFonts w:ascii="Arial" w:eastAsia="Times" w:hAnsi="Arial" w:cs="Times New Roman"/>
          <w:bCs/>
          <w:color w:val="auto"/>
          <w:sz w:val="21"/>
          <w:szCs w:val="21"/>
        </w:rPr>
        <w:t xml:space="preserve"> </w:t>
      </w:r>
      <w:r w:rsidR="0005708D">
        <w:rPr>
          <w:rFonts w:ascii="Arial" w:eastAsia="Times" w:hAnsi="Arial" w:cs="Times New Roman"/>
          <w:bCs/>
          <w:color w:val="auto"/>
          <w:sz w:val="21"/>
          <w:szCs w:val="21"/>
        </w:rPr>
        <w:t>a la brasa</w:t>
      </w:r>
      <w:r>
        <w:rPr>
          <w:rFonts w:ascii="Arial" w:eastAsia="Times" w:hAnsi="Arial" w:cs="Times New Roman"/>
          <w:bCs/>
          <w:color w:val="auto"/>
          <w:sz w:val="21"/>
          <w:szCs w:val="21"/>
        </w:rPr>
        <w:t>, mientras que</w:t>
      </w:r>
      <w:r w:rsidRPr="009A2587">
        <w:rPr>
          <w:rFonts w:ascii="Arial" w:eastAsia="Times" w:hAnsi="Arial" w:cs="Times New Roman"/>
          <w:bCs/>
          <w:color w:val="auto"/>
          <w:sz w:val="21"/>
          <w:szCs w:val="21"/>
        </w:rPr>
        <w:t xml:space="preserve"> </w:t>
      </w:r>
      <w:proofErr w:type="spellStart"/>
      <w:r w:rsidRPr="009A2587">
        <w:rPr>
          <w:rFonts w:ascii="Arial" w:eastAsia="Times" w:hAnsi="Arial" w:cs="Times New Roman"/>
          <w:b/>
          <w:bCs/>
          <w:i/>
          <w:color w:val="auto"/>
          <w:sz w:val="21"/>
          <w:szCs w:val="21"/>
        </w:rPr>
        <w:t>Ikoyi</w:t>
      </w:r>
      <w:proofErr w:type="spellEnd"/>
      <w:r w:rsidRPr="009A2587">
        <w:rPr>
          <w:rFonts w:ascii="Arial" w:eastAsia="Times" w:hAnsi="Arial" w:cs="Times New Roman"/>
          <w:b/>
          <w:bCs/>
          <w:i/>
          <w:color w:val="auto"/>
          <w:sz w:val="21"/>
          <w:szCs w:val="21"/>
        </w:rPr>
        <w:t>,</w:t>
      </w:r>
      <w:r w:rsidRPr="009A2587">
        <w:rPr>
          <w:rFonts w:ascii="Arial" w:eastAsia="Times" w:hAnsi="Arial" w:cs="Times New Roman"/>
          <w:bCs/>
          <w:color w:val="auto"/>
          <w:sz w:val="21"/>
          <w:szCs w:val="21"/>
        </w:rPr>
        <w:t xml:space="preserve"> en el barrio de Saint James, </w:t>
      </w:r>
      <w:r w:rsidR="00D371AC">
        <w:rPr>
          <w:rFonts w:ascii="Arial" w:eastAsia="Times" w:hAnsi="Arial" w:cs="Times New Roman"/>
          <w:bCs/>
          <w:color w:val="auto"/>
          <w:sz w:val="21"/>
          <w:szCs w:val="21"/>
        </w:rPr>
        <w:t xml:space="preserve">acerca </w:t>
      </w:r>
      <w:r w:rsidRPr="009A2587">
        <w:rPr>
          <w:rFonts w:ascii="Arial" w:eastAsia="Times" w:hAnsi="Arial" w:cs="Times New Roman"/>
          <w:bCs/>
          <w:color w:val="auto"/>
          <w:sz w:val="21"/>
          <w:szCs w:val="21"/>
        </w:rPr>
        <w:t xml:space="preserve">a los </w:t>
      </w:r>
      <w:r>
        <w:rPr>
          <w:rFonts w:ascii="Arial" w:eastAsia="Times" w:hAnsi="Arial" w:cs="Times New Roman"/>
          <w:bCs/>
          <w:color w:val="auto"/>
          <w:sz w:val="21"/>
          <w:szCs w:val="21"/>
        </w:rPr>
        <w:t>clientes</w:t>
      </w:r>
      <w:r w:rsidRPr="009A2587">
        <w:rPr>
          <w:rFonts w:ascii="Arial" w:eastAsia="Times" w:hAnsi="Arial" w:cs="Times New Roman"/>
          <w:bCs/>
          <w:color w:val="auto"/>
          <w:sz w:val="21"/>
          <w:szCs w:val="21"/>
        </w:rPr>
        <w:t xml:space="preserve"> los sabores de África Occidental. </w:t>
      </w:r>
      <w:proofErr w:type="spellStart"/>
      <w:r w:rsidRPr="009A2587">
        <w:rPr>
          <w:rFonts w:ascii="Arial" w:eastAsia="Times" w:hAnsi="Arial" w:cs="Times New Roman"/>
          <w:b/>
          <w:bCs/>
          <w:i/>
          <w:color w:val="auto"/>
          <w:sz w:val="21"/>
          <w:szCs w:val="21"/>
        </w:rPr>
        <w:t>Hide</w:t>
      </w:r>
      <w:proofErr w:type="spellEnd"/>
      <w:r w:rsidRPr="009A2587">
        <w:rPr>
          <w:rFonts w:ascii="Arial" w:eastAsia="Times" w:hAnsi="Arial" w:cs="Times New Roman"/>
          <w:b/>
          <w:bCs/>
          <w:i/>
          <w:color w:val="auto"/>
          <w:sz w:val="21"/>
          <w:szCs w:val="21"/>
        </w:rPr>
        <w:t>,</w:t>
      </w:r>
      <w:r w:rsidRPr="009A2587">
        <w:rPr>
          <w:rFonts w:ascii="Arial" w:eastAsia="Times" w:hAnsi="Arial" w:cs="Times New Roman"/>
          <w:bCs/>
          <w:color w:val="auto"/>
          <w:sz w:val="21"/>
          <w:szCs w:val="21"/>
        </w:rPr>
        <w:t xml:space="preserve"> frente a Green Park, </w:t>
      </w:r>
      <w:r>
        <w:rPr>
          <w:rFonts w:ascii="Arial" w:eastAsia="Times" w:hAnsi="Arial" w:cs="Times New Roman"/>
          <w:bCs/>
          <w:color w:val="auto"/>
          <w:sz w:val="21"/>
          <w:szCs w:val="21"/>
        </w:rPr>
        <w:t>ha sido</w:t>
      </w:r>
      <w:r w:rsidR="0005708D">
        <w:rPr>
          <w:rFonts w:ascii="Arial" w:eastAsia="Times" w:hAnsi="Arial" w:cs="Times New Roman"/>
          <w:bCs/>
          <w:color w:val="auto"/>
          <w:sz w:val="21"/>
          <w:szCs w:val="21"/>
        </w:rPr>
        <w:t xml:space="preserve"> </w:t>
      </w:r>
      <w:r>
        <w:rPr>
          <w:rFonts w:ascii="Arial" w:eastAsia="Times" w:hAnsi="Arial" w:cs="Times New Roman"/>
          <w:bCs/>
          <w:color w:val="auto"/>
          <w:sz w:val="21"/>
          <w:szCs w:val="21"/>
        </w:rPr>
        <w:t>la apertura</w:t>
      </w:r>
      <w:r w:rsidRPr="009A2587">
        <w:rPr>
          <w:rFonts w:ascii="Arial" w:eastAsia="Times" w:hAnsi="Arial" w:cs="Times New Roman"/>
          <w:bCs/>
          <w:color w:val="auto"/>
          <w:sz w:val="21"/>
          <w:szCs w:val="21"/>
        </w:rPr>
        <w:t xml:space="preserve"> más esperada </w:t>
      </w:r>
      <w:r>
        <w:rPr>
          <w:rFonts w:ascii="Arial" w:eastAsia="Times" w:hAnsi="Arial" w:cs="Times New Roman"/>
          <w:bCs/>
          <w:color w:val="auto"/>
          <w:sz w:val="21"/>
          <w:szCs w:val="21"/>
        </w:rPr>
        <w:t>de 2018</w:t>
      </w:r>
      <w:r w:rsidR="00831F3D">
        <w:rPr>
          <w:rFonts w:ascii="Arial" w:eastAsia="Times" w:hAnsi="Arial" w:cs="Times New Roman"/>
          <w:bCs/>
          <w:color w:val="auto"/>
          <w:sz w:val="21"/>
          <w:szCs w:val="21"/>
        </w:rPr>
        <w:t>,</w:t>
      </w:r>
      <w:r>
        <w:rPr>
          <w:rFonts w:ascii="Arial" w:eastAsia="Times" w:hAnsi="Arial" w:cs="Times New Roman"/>
          <w:bCs/>
          <w:color w:val="auto"/>
          <w:sz w:val="21"/>
          <w:szCs w:val="21"/>
        </w:rPr>
        <w:t xml:space="preserve"> ya que </w:t>
      </w:r>
      <w:r w:rsidRPr="009A2587">
        <w:rPr>
          <w:rFonts w:ascii="Arial" w:eastAsia="Times" w:hAnsi="Arial" w:cs="Times New Roman"/>
          <w:bCs/>
          <w:color w:val="auto"/>
          <w:sz w:val="21"/>
          <w:szCs w:val="21"/>
        </w:rPr>
        <w:t xml:space="preserve">marca el regreso del chef </w:t>
      </w:r>
      <w:proofErr w:type="spellStart"/>
      <w:r w:rsidRPr="009A2587">
        <w:rPr>
          <w:rFonts w:ascii="Arial" w:eastAsia="Times" w:hAnsi="Arial" w:cs="Times New Roman"/>
          <w:bCs/>
          <w:color w:val="auto"/>
          <w:sz w:val="21"/>
          <w:szCs w:val="21"/>
        </w:rPr>
        <w:t>Ollie</w:t>
      </w:r>
      <w:proofErr w:type="spellEnd"/>
      <w:r w:rsidRPr="009A2587">
        <w:rPr>
          <w:rFonts w:ascii="Arial" w:eastAsia="Times" w:hAnsi="Arial" w:cs="Times New Roman"/>
          <w:bCs/>
          <w:color w:val="auto"/>
          <w:sz w:val="21"/>
          <w:szCs w:val="21"/>
        </w:rPr>
        <w:t xml:space="preserve"> </w:t>
      </w:r>
      <w:proofErr w:type="spellStart"/>
      <w:r w:rsidRPr="009A2587">
        <w:rPr>
          <w:rFonts w:ascii="Arial" w:eastAsia="Times" w:hAnsi="Arial" w:cs="Times New Roman"/>
          <w:bCs/>
          <w:color w:val="auto"/>
          <w:sz w:val="21"/>
          <w:szCs w:val="21"/>
        </w:rPr>
        <w:t>Dabbous</w:t>
      </w:r>
      <w:proofErr w:type="spellEnd"/>
      <w:r w:rsidRPr="009A2587">
        <w:rPr>
          <w:rFonts w:ascii="Arial" w:eastAsia="Times" w:hAnsi="Arial" w:cs="Times New Roman"/>
          <w:bCs/>
          <w:color w:val="auto"/>
          <w:sz w:val="21"/>
          <w:szCs w:val="21"/>
        </w:rPr>
        <w:t xml:space="preserve">. Este </w:t>
      </w:r>
      <w:r>
        <w:rPr>
          <w:rFonts w:ascii="Arial" w:eastAsia="Times" w:hAnsi="Arial" w:cs="Times New Roman"/>
          <w:bCs/>
          <w:color w:val="auto"/>
          <w:sz w:val="21"/>
          <w:szCs w:val="21"/>
        </w:rPr>
        <w:t xml:space="preserve">concurrido </w:t>
      </w:r>
      <w:r w:rsidRPr="009A2587">
        <w:rPr>
          <w:rFonts w:ascii="Arial" w:eastAsia="Times" w:hAnsi="Arial" w:cs="Times New Roman"/>
          <w:bCs/>
          <w:color w:val="auto"/>
          <w:sz w:val="21"/>
          <w:szCs w:val="21"/>
        </w:rPr>
        <w:t xml:space="preserve">restaurante de tres pisos, abierto todo el día, </w:t>
      </w:r>
      <w:r>
        <w:rPr>
          <w:rFonts w:ascii="Arial" w:eastAsia="Times" w:hAnsi="Arial" w:cs="Times New Roman"/>
          <w:bCs/>
          <w:color w:val="auto"/>
          <w:sz w:val="21"/>
          <w:szCs w:val="21"/>
        </w:rPr>
        <w:t xml:space="preserve">no forma parte de </w:t>
      </w:r>
      <w:r w:rsidRPr="009A2587">
        <w:rPr>
          <w:rFonts w:ascii="Arial" w:eastAsia="Times" w:hAnsi="Arial" w:cs="Times New Roman"/>
          <w:bCs/>
          <w:color w:val="auto"/>
          <w:sz w:val="21"/>
          <w:szCs w:val="21"/>
        </w:rPr>
        <w:t xml:space="preserve">la tendencia de establecimientos pequeños e íntimos. </w:t>
      </w:r>
    </w:p>
    <w:p w14:paraId="5188C7D7" w14:textId="4253950E" w:rsidR="009A2587" w:rsidRDefault="00A2794E" w:rsidP="009A2587">
      <w:pPr>
        <w:spacing w:after="240" w:line="270" w:lineRule="atLeast"/>
        <w:jc w:val="both"/>
        <w:rPr>
          <w:rFonts w:ascii="Arial" w:eastAsia="Times" w:hAnsi="Arial" w:cs="Times New Roman"/>
          <w:bCs/>
          <w:color w:val="auto"/>
          <w:sz w:val="21"/>
          <w:szCs w:val="21"/>
        </w:rPr>
      </w:pPr>
      <w:r w:rsidRPr="009A2587">
        <w:rPr>
          <w:rFonts w:ascii="Arial" w:eastAsia="Times" w:hAnsi="Arial" w:cs="Times New Roman"/>
          <w:bCs/>
          <w:color w:val="auto"/>
          <w:sz w:val="21"/>
          <w:szCs w:val="21"/>
        </w:rPr>
        <w:t xml:space="preserve">Los inspectores </w:t>
      </w:r>
      <w:r>
        <w:rPr>
          <w:rFonts w:ascii="Arial" w:eastAsia="Times" w:hAnsi="Arial" w:cs="Times New Roman"/>
          <w:bCs/>
          <w:color w:val="auto"/>
          <w:sz w:val="21"/>
          <w:szCs w:val="21"/>
        </w:rPr>
        <w:t>MICHELIN mostraron su entusiasmo por la inauguración de</w:t>
      </w:r>
      <w:r w:rsidRPr="00831F3D">
        <w:rPr>
          <w:rFonts w:ascii="Arial" w:eastAsia="Times" w:hAnsi="Arial" w:cs="Times New Roman"/>
          <w:b/>
          <w:bCs/>
          <w:i/>
          <w:color w:val="auto"/>
          <w:sz w:val="21"/>
          <w:szCs w:val="21"/>
        </w:rPr>
        <w:t xml:space="preserve"> </w:t>
      </w:r>
      <w:proofErr w:type="spellStart"/>
      <w:r w:rsidRPr="009A2587">
        <w:rPr>
          <w:rFonts w:ascii="Arial" w:eastAsia="Times" w:hAnsi="Arial" w:cs="Times New Roman"/>
          <w:b/>
          <w:bCs/>
          <w:i/>
          <w:color w:val="auto"/>
          <w:sz w:val="21"/>
          <w:szCs w:val="21"/>
        </w:rPr>
        <w:t>Leroy</w:t>
      </w:r>
      <w:proofErr w:type="spellEnd"/>
      <w:r>
        <w:rPr>
          <w:rFonts w:ascii="Arial" w:eastAsia="Times" w:hAnsi="Arial" w:cs="Times New Roman"/>
          <w:bCs/>
          <w:color w:val="auto"/>
          <w:sz w:val="21"/>
          <w:szCs w:val="21"/>
        </w:rPr>
        <w:t xml:space="preserve">, el nuevo establecimiento creado por </w:t>
      </w:r>
      <w:r w:rsidR="00B21AAE">
        <w:rPr>
          <w:rFonts w:ascii="Arial" w:eastAsia="Times" w:hAnsi="Arial" w:cs="Times New Roman"/>
          <w:bCs/>
          <w:color w:val="auto"/>
          <w:sz w:val="21"/>
          <w:szCs w:val="21"/>
        </w:rPr>
        <w:t xml:space="preserve">el </w:t>
      </w:r>
      <w:r>
        <w:rPr>
          <w:rFonts w:ascii="Arial" w:eastAsia="Times" w:hAnsi="Arial" w:cs="Times New Roman"/>
          <w:bCs/>
          <w:color w:val="auto"/>
          <w:sz w:val="21"/>
          <w:szCs w:val="21"/>
        </w:rPr>
        <w:t xml:space="preserve">equipo del restaurante </w:t>
      </w:r>
      <w:proofErr w:type="spellStart"/>
      <w:r>
        <w:rPr>
          <w:rFonts w:ascii="Arial" w:eastAsia="Times" w:hAnsi="Arial" w:cs="Times New Roman"/>
          <w:bCs/>
          <w:color w:val="auto"/>
          <w:sz w:val="21"/>
          <w:szCs w:val="21"/>
        </w:rPr>
        <w:t>Ellory</w:t>
      </w:r>
      <w:proofErr w:type="spellEnd"/>
      <w:r>
        <w:rPr>
          <w:rFonts w:ascii="Arial" w:eastAsia="Times" w:hAnsi="Arial" w:cs="Times New Roman"/>
          <w:bCs/>
          <w:color w:val="auto"/>
          <w:sz w:val="21"/>
          <w:szCs w:val="21"/>
        </w:rPr>
        <w:t xml:space="preserve">, ubicado también en </w:t>
      </w:r>
      <w:proofErr w:type="spellStart"/>
      <w:r w:rsidRPr="009A2587">
        <w:rPr>
          <w:rFonts w:ascii="Arial" w:eastAsia="Times" w:hAnsi="Arial" w:cs="Times New Roman"/>
          <w:bCs/>
          <w:color w:val="auto"/>
          <w:sz w:val="21"/>
          <w:szCs w:val="21"/>
        </w:rPr>
        <w:t>Shoreditch</w:t>
      </w:r>
      <w:proofErr w:type="spellEnd"/>
      <w:r>
        <w:rPr>
          <w:rFonts w:ascii="Arial" w:eastAsia="Times" w:hAnsi="Arial" w:cs="Times New Roman"/>
          <w:bCs/>
          <w:color w:val="auto"/>
          <w:sz w:val="21"/>
          <w:szCs w:val="21"/>
        </w:rPr>
        <w:t>.</w:t>
      </w:r>
      <w:r w:rsidR="009A2587" w:rsidRPr="009A2587">
        <w:rPr>
          <w:rFonts w:ascii="Arial" w:eastAsia="Times" w:hAnsi="Arial" w:cs="Times New Roman"/>
          <w:bCs/>
          <w:color w:val="auto"/>
          <w:sz w:val="21"/>
          <w:szCs w:val="21"/>
        </w:rPr>
        <w:t xml:space="preserve"> Finalmente, </w:t>
      </w:r>
      <w:r w:rsidR="009A2587" w:rsidRPr="00A2794E">
        <w:rPr>
          <w:rFonts w:ascii="Arial" w:eastAsia="Times" w:hAnsi="Arial" w:cs="Times New Roman"/>
          <w:b/>
          <w:bCs/>
          <w:i/>
          <w:color w:val="auto"/>
          <w:sz w:val="21"/>
          <w:szCs w:val="21"/>
        </w:rPr>
        <w:t>Sabor</w:t>
      </w:r>
      <w:r>
        <w:rPr>
          <w:rFonts w:ascii="Arial" w:eastAsia="Times" w:hAnsi="Arial" w:cs="Times New Roman"/>
          <w:b/>
          <w:bCs/>
          <w:i/>
          <w:color w:val="auto"/>
          <w:sz w:val="21"/>
          <w:szCs w:val="21"/>
        </w:rPr>
        <w:t>,</w:t>
      </w:r>
      <w:r w:rsidR="009A2587" w:rsidRPr="00A2794E">
        <w:rPr>
          <w:rFonts w:ascii="Arial" w:eastAsia="Times" w:hAnsi="Arial" w:cs="Times New Roman"/>
          <w:b/>
          <w:bCs/>
          <w:i/>
          <w:color w:val="auto"/>
          <w:sz w:val="21"/>
          <w:szCs w:val="21"/>
        </w:rPr>
        <w:t xml:space="preserve"> </w:t>
      </w:r>
      <w:r w:rsidR="009A2587" w:rsidRPr="009A2587">
        <w:rPr>
          <w:rFonts w:ascii="Arial" w:eastAsia="Times" w:hAnsi="Arial" w:cs="Times New Roman"/>
          <w:bCs/>
          <w:color w:val="auto"/>
          <w:sz w:val="21"/>
          <w:szCs w:val="21"/>
        </w:rPr>
        <w:t>de</w:t>
      </w:r>
      <w:r>
        <w:rPr>
          <w:rFonts w:ascii="Arial" w:eastAsia="Times" w:hAnsi="Arial" w:cs="Times New Roman"/>
          <w:bCs/>
          <w:color w:val="auto"/>
          <w:sz w:val="21"/>
          <w:szCs w:val="21"/>
        </w:rPr>
        <w:t xml:space="preserve"> la</w:t>
      </w:r>
      <w:r w:rsidR="009A2587" w:rsidRPr="009A2587">
        <w:rPr>
          <w:rFonts w:ascii="Arial" w:eastAsia="Times" w:hAnsi="Arial" w:cs="Times New Roman"/>
          <w:bCs/>
          <w:color w:val="auto"/>
          <w:sz w:val="21"/>
          <w:szCs w:val="21"/>
        </w:rPr>
        <w:t xml:space="preserve"> chef </w:t>
      </w:r>
      <w:r w:rsidR="0008749D">
        <w:rPr>
          <w:rFonts w:ascii="Arial" w:eastAsia="Times" w:hAnsi="Arial" w:cs="Times New Roman"/>
          <w:bCs/>
          <w:color w:val="auto"/>
          <w:sz w:val="21"/>
          <w:szCs w:val="21"/>
        </w:rPr>
        <w:t xml:space="preserve">española </w:t>
      </w:r>
      <w:r w:rsidR="009A2587" w:rsidRPr="009A2587">
        <w:rPr>
          <w:rFonts w:ascii="Arial" w:eastAsia="Times" w:hAnsi="Arial" w:cs="Times New Roman"/>
          <w:bCs/>
          <w:color w:val="auto"/>
          <w:sz w:val="21"/>
          <w:szCs w:val="21"/>
        </w:rPr>
        <w:t>Nieves Barragán</w:t>
      </w:r>
      <w:r>
        <w:rPr>
          <w:rFonts w:ascii="Arial" w:eastAsia="Times" w:hAnsi="Arial" w:cs="Times New Roman"/>
          <w:bCs/>
          <w:color w:val="auto"/>
          <w:sz w:val="21"/>
          <w:szCs w:val="21"/>
        </w:rPr>
        <w:t>,</w:t>
      </w:r>
      <w:r w:rsidR="009A2587" w:rsidRPr="009A2587">
        <w:rPr>
          <w:rFonts w:ascii="Arial" w:eastAsia="Times" w:hAnsi="Arial" w:cs="Times New Roman"/>
          <w:bCs/>
          <w:color w:val="auto"/>
          <w:sz w:val="21"/>
          <w:szCs w:val="21"/>
        </w:rPr>
        <w:t xml:space="preserve"> es un brillante ejemplo de lo que un restaurante puede</w:t>
      </w:r>
      <w:r>
        <w:rPr>
          <w:rFonts w:ascii="Arial" w:eastAsia="Times" w:hAnsi="Arial" w:cs="Times New Roman"/>
          <w:bCs/>
          <w:color w:val="auto"/>
          <w:sz w:val="21"/>
          <w:szCs w:val="21"/>
        </w:rPr>
        <w:t xml:space="preserve"> lograr </w:t>
      </w:r>
      <w:r w:rsidR="009A2587" w:rsidRPr="009A2587">
        <w:rPr>
          <w:rFonts w:ascii="Arial" w:eastAsia="Times" w:hAnsi="Arial" w:cs="Times New Roman"/>
          <w:bCs/>
          <w:color w:val="auto"/>
          <w:sz w:val="21"/>
          <w:szCs w:val="21"/>
        </w:rPr>
        <w:t xml:space="preserve">cuando </w:t>
      </w:r>
      <w:r>
        <w:rPr>
          <w:rFonts w:ascii="Arial" w:eastAsia="Times" w:hAnsi="Arial" w:cs="Times New Roman"/>
          <w:bCs/>
          <w:color w:val="auto"/>
          <w:sz w:val="21"/>
          <w:szCs w:val="21"/>
        </w:rPr>
        <w:t>un</w:t>
      </w:r>
      <w:r w:rsidR="009A2587" w:rsidRPr="009A2587">
        <w:rPr>
          <w:rFonts w:ascii="Arial" w:eastAsia="Times" w:hAnsi="Arial" w:cs="Times New Roman"/>
          <w:bCs/>
          <w:color w:val="auto"/>
          <w:sz w:val="21"/>
          <w:szCs w:val="21"/>
        </w:rPr>
        <w:t xml:space="preserve"> chef pone toda su sensibilidad en la cocina.</w:t>
      </w:r>
    </w:p>
    <w:p w14:paraId="21E749CB" w14:textId="43A4CC65" w:rsidR="009A2587" w:rsidRPr="009A2587" w:rsidRDefault="009A2587" w:rsidP="009A2587">
      <w:pPr>
        <w:spacing w:after="240" w:line="270" w:lineRule="atLeast"/>
        <w:jc w:val="both"/>
        <w:rPr>
          <w:rFonts w:ascii="Arial" w:eastAsia="Times" w:hAnsi="Arial" w:cs="Times New Roman"/>
          <w:bCs/>
          <w:color w:val="auto"/>
          <w:sz w:val="21"/>
          <w:szCs w:val="21"/>
        </w:rPr>
      </w:pPr>
      <w:r w:rsidRPr="009A2587">
        <w:rPr>
          <w:rFonts w:ascii="Arial" w:eastAsia="Times" w:hAnsi="Arial" w:cs="Times New Roman"/>
          <w:bCs/>
          <w:color w:val="auto"/>
          <w:sz w:val="21"/>
          <w:szCs w:val="21"/>
        </w:rPr>
        <w:t xml:space="preserve">Junto con la guía MICHELIN </w:t>
      </w:r>
      <w:r w:rsidR="00A2794E">
        <w:rPr>
          <w:rFonts w:ascii="Arial" w:eastAsia="Times" w:hAnsi="Arial" w:cs="Times New Roman"/>
          <w:bCs/>
          <w:color w:val="auto"/>
          <w:sz w:val="21"/>
          <w:szCs w:val="21"/>
        </w:rPr>
        <w:t xml:space="preserve">Great </w:t>
      </w:r>
      <w:proofErr w:type="spellStart"/>
      <w:r w:rsidR="00A2794E">
        <w:rPr>
          <w:rFonts w:ascii="Arial" w:eastAsia="Times" w:hAnsi="Arial" w:cs="Times New Roman"/>
          <w:bCs/>
          <w:color w:val="auto"/>
          <w:sz w:val="21"/>
          <w:szCs w:val="21"/>
        </w:rPr>
        <w:t>Britain</w:t>
      </w:r>
      <w:proofErr w:type="spellEnd"/>
      <w:r w:rsidR="00A2794E">
        <w:rPr>
          <w:rFonts w:ascii="Arial" w:eastAsia="Times" w:hAnsi="Arial" w:cs="Times New Roman"/>
          <w:bCs/>
          <w:color w:val="auto"/>
          <w:sz w:val="21"/>
          <w:szCs w:val="21"/>
        </w:rPr>
        <w:t xml:space="preserve"> &amp; </w:t>
      </w:r>
      <w:proofErr w:type="spellStart"/>
      <w:r w:rsidR="00A2794E">
        <w:rPr>
          <w:rFonts w:ascii="Arial" w:eastAsia="Times" w:hAnsi="Arial" w:cs="Times New Roman"/>
          <w:bCs/>
          <w:color w:val="auto"/>
          <w:sz w:val="21"/>
          <w:szCs w:val="21"/>
        </w:rPr>
        <w:t>Ireland</w:t>
      </w:r>
      <w:proofErr w:type="spellEnd"/>
      <w:r w:rsidRPr="009A2587">
        <w:rPr>
          <w:rFonts w:ascii="Arial" w:eastAsia="Times" w:hAnsi="Arial" w:cs="Times New Roman"/>
          <w:bCs/>
          <w:color w:val="auto"/>
          <w:sz w:val="21"/>
          <w:szCs w:val="21"/>
        </w:rPr>
        <w:t xml:space="preserve"> 2019, se presenta la guía M</w:t>
      </w:r>
      <w:r w:rsidR="00A2794E">
        <w:rPr>
          <w:rFonts w:ascii="Arial" w:eastAsia="Times" w:hAnsi="Arial" w:cs="Times New Roman"/>
          <w:bCs/>
          <w:color w:val="auto"/>
          <w:sz w:val="21"/>
          <w:szCs w:val="21"/>
        </w:rPr>
        <w:t xml:space="preserve">ICHELIN Londres 2019. Esta guía, de fácil manejo, </w:t>
      </w:r>
      <w:r w:rsidR="00B21AAE">
        <w:rPr>
          <w:rFonts w:ascii="Arial" w:eastAsia="Times" w:hAnsi="Arial" w:cs="Times New Roman"/>
          <w:bCs/>
          <w:color w:val="auto"/>
          <w:sz w:val="21"/>
          <w:szCs w:val="21"/>
        </w:rPr>
        <w:t xml:space="preserve">contiene fotos e informaciones </w:t>
      </w:r>
      <w:r w:rsidRPr="009A2587">
        <w:rPr>
          <w:rFonts w:ascii="Arial" w:eastAsia="Times" w:hAnsi="Arial" w:cs="Times New Roman"/>
          <w:bCs/>
          <w:color w:val="auto"/>
          <w:sz w:val="21"/>
          <w:szCs w:val="21"/>
        </w:rPr>
        <w:t xml:space="preserve">adicionales sobre los hoteles y restaurantes </w:t>
      </w:r>
      <w:r w:rsidR="00A2794E">
        <w:rPr>
          <w:rFonts w:ascii="Arial" w:eastAsia="Times" w:hAnsi="Arial" w:cs="Times New Roman"/>
          <w:bCs/>
          <w:color w:val="auto"/>
          <w:sz w:val="21"/>
          <w:szCs w:val="21"/>
        </w:rPr>
        <w:t>de</w:t>
      </w:r>
      <w:r w:rsidRPr="009A2587">
        <w:rPr>
          <w:rFonts w:ascii="Arial" w:eastAsia="Times" w:hAnsi="Arial" w:cs="Times New Roman"/>
          <w:bCs/>
          <w:color w:val="auto"/>
          <w:sz w:val="21"/>
          <w:szCs w:val="21"/>
        </w:rPr>
        <w:t xml:space="preserve"> la capital que figuran en la selección.</w:t>
      </w:r>
    </w:p>
    <w:p w14:paraId="37106DCB" w14:textId="620D302D" w:rsidR="009A2587" w:rsidRPr="009A2587" w:rsidRDefault="00A2794E" w:rsidP="009A2587">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La selección completa de la guía MICHELIN Great Britain &amp; Ireland 2019 incluye:</w:t>
      </w:r>
    </w:p>
    <w:p w14:paraId="526F2178" w14:textId="1F1C2F3F" w:rsidR="002571B6" w:rsidRDefault="009A2587" w:rsidP="00B21AAE">
      <w:pPr>
        <w:spacing w:after="240" w:line="270" w:lineRule="atLeast"/>
        <w:rPr>
          <w:rFonts w:ascii="Arial" w:eastAsia="Times" w:hAnsi="Arial" w:cs="Times New Roman"/>
          <w:bCs/>
          <w:color w:val="auto"/>
          <w:sz w:val="21"/>
          <w:szCs w:val="21"/>
        </w:rPr>
      </w:pPr>
      <w:r w:rsidRPr="009A2587">
        <w:rPr>
          <w:rFonts w:ascii="Arial" w:eastAsia="Times" w:hAnsi="Arial" w:cs="Times New Roman"/>
          <w:bCs/>
          <w:color w:val="auto"/>
          <w:sz w:val="21"/>
          <w:szCs w:val="21"/>
        </w:rPr>
        <w:t xml:space="preserve">- 5 restaurantes </w:t>
      </w:r>
      <w:r w:rsidR="00A2794E">
        <w:rPr>
          <w:rFonts w:ascii="Arial" w:eastAsia="Times" w:hAnsi="Arial" w:cs="Times New Roman"/>
          <w:bCs/>
          <w:color w:val="auto"/>
          <w:sz w:val="21"/>
          <w:szCs w:val="21"/>
        </w:rPr>
        <w:t>con tres estrellas</w:t>
      </w:r>
      <w:r w:rsidR="00B21AAE">
        <w:rPr>
          <w:rFonts w:ascii="Arial" w:eastAsia="Times" w:hAnsi="Arial" w:cs="Times New Roman"/>
          <w:bCs/>
          <w:color w:val="auto"/>
          <w:sz w:val="21"/>
          <w:szCs w:val="21"/>
        </w:rPr>
        <w:br/>
      </w:r>
      <w:r w:rsidRPr="009A2587">
        <w:rPr>
          <w:rFonts w:ascii="Arial" w:eastAsia="Times" w:hAnsi="Arial" w:cs="Times New Roman"/>
          <w:bCs/>
          <w:color w:val="auto"/>
          <w:sz w:val="21"/>
          <w:szCs w:val="21"/>
        </w:rPr>
        <w:t xml:space="preserve">- 20 restaurantes </w:t>
      </w:r>
      <w:r w:rsidR="00A2794E">
        <w:rPr>
          <w:rFonts w:ascii="Arial" w:eastAsia="Times" w:hAnsi="Arial" w:cs="Times New Roman"/>
          <w:bCs/>
          <w:color w:val="auto"/>
          <w:sz w:val="21"/>
          <w:szCs w:val="21"/>
        </w:rPr>
        <w:t>con</w:t>
      </w:r>
      <w:r w:rsidRPr="009A2587">
        <w:rPr>
          <w:rFonts w:ascii="Arial" w:eastAsia="Times" w:hAnsi="Arial" w:cs="Times New Roman"/>
          <w:bCs/>
          <w:color w:val="auto"/>
          <w:sz w:val="21"/>
          <w:szCs w:val="21"/>
        </w:rPr>
        <w:t xml:space="preserve"> dos estrellas</w:t>
      </w:r>
      <w:r w:rsidR="0008749D">
        <w:rPr>
          <w:rFonts w:ascii="Arial" w:eastAsia="Times" w:hAnsi="Arial" w:cs="Times New Roman"/>
          <w:bCs/>
          <w:color w:val="auto"/>
          <w:sz w:val="21"/>
          <w:szCs w:val="21"/>
        </w:rPr>
        <w:t xml:space="preserve"> (3 nuevos)</w:t>
      </w:r>
      <w:r w:rsidR="00B21AAE">
        <w:rPr>
          <w:rFonts w:ascii="Arial" w:eastAsia="Times" w:hAnsi="Arial" w:cs="Times New Roman"/>
          <w:bCs/>
          <w:color w:val="auto"/>
          <w:sz w:val="21"/>
          <w:szCs w:val="21"/>
        </w:rPr>
        <w:br/>
      </w:r>
      <w:r w:rsidRPr="009A2587">
        <w:rPr>
          <w:rFonts w:ascii="Arial" w:eastAsia="Times" w:hAnsi="Arial" w:cs="Times New Roman"/>
          <w:bCs/>
          <w:color w:val="auto"/>
          <w:sz w:val="21"/>
          <w:szCs w:val="21"/>
        </w:rPr>
        <w:t xml:space="preserve">- 155 restaurantes </w:t>
      </w:r>
      <w:r w:rsidR="00A2794E">
        <w:rPr>
          <w:rFonts w:ascii="Arial" w:eastAsia="Times" w:hAnsi="Arial" w:cs="Times New Roman"/>
          <w:bCs/>
          <w:color w:val="auto"/>
          <w:sz w:val="21"/>
          <w:szCs w:val="21"/>
        </w:rPr>
        <w:t>con</w:t>
      </w:r>
      <w:r w:rsidRPr="009A2587">
        <w:rPr>
          <w:rFonts w:ascii="Arial" w:eastAsia="Times" w:hAnsi="Arial" w:cs="Times New Roman"/>
          <w:bCs/>
          <w:color w:val="auto"/>
          <w:sz w:val="21"/>
          <w:szCs w:val="21"/>
        </w:rPr>
        <w:t xml:space="preserve"> una estrella</w:t>
      </w:r>
      <w:r w:rsidR="0008749D">
        <w:rPr>
          <w:rFonts w:ascii="Arial" w:eastAsia="Times" w:hAnsi="Arial" w:cs="Times New Roman"/>
          <w:bCs/>
          <w:color w:val="auto"/>
          <w:sz w:val="21"/>
          <w:szCs w:val="21"/>
        </w:rPr>
        <w:t xml:space="preserve"> (21 nuevos)</w:t>
      </w:r>
      <w:r w:rsidR="00B21AAE">
        <w:rPr>
          <w:rFonts w:ascii="Arial" w:eastAsia="Times" w:hAnsi="Arial" w:cs="Times New Roman"/>
          <w:bCs/>
          <w:color w:val="auto"/>
          <w:sz w:val="21"/>
          <w:szCs w:val="21"/>
        </w:rPr>
        <w:br/>
      </w:r>
      <w:r w:rsidRPr="009A2587">
        <w:rPr>
          <w:rFonts w:ascii="Arial" w:eastAsia="Times" w:hAnsi="Arial" w:cs="Times New Roman"/>
          <w:bCs/>
          <w:color w:val="auto"/>
          <w:sz w:val="21"/>
          <w:szCs w:val="21"/>
        </w:rPr>
        <w:t>- 143 res</w:t>
      </w:r>
      <w:r w:rsidR="00A2794E">
        <w:rPr>
          <w:rFonts w:ascii="Arial" w:eastAsia="Times" w:hAnsi="Arial" w:cs="Times New Roman"/>
          <w:bCs/>
          <w:color w:val="auto"/>
          <w:sz w:val="21"/>
          <w:szCs w:val="21"/>
        </w:rPr>
        <w:t xml:space="preserve">taurantes </w:t>
      </w:r>
      <w:proofErr w:type="spellStart"/>
      <w:r w:rsidR="00A2794E">
        <w:rPr>
          <w:rFonts w:ascii="Arial" w:eastAsia="Times" w:hAnsi="Arial" w:cs="Times New Roman"/>
          <w:bCs/>
          <w:color w:val="auto"/>
          <w:sz w:val="21"/>
          <w:szCs w:val="21"/>
        </w:rPr>
        <w:t>Bib</w:t>
      </w:r>
      <w:proofErr w:type="spellEnd"/>
      <w:r w:rsidR="00A2794E">
        <w:rPr>
          <w:rFonts w:ascii="Arial" w:eastAsia="Times" w:hAnsi="Arial" w:cs="Times New Roman"/>
          <w:bCs/>
          <w:color w:val="auto"/>
          <w:sz w:val="21"/>
          <w:szCs w:val="21"/>
        </w:rPr>
        <w:t xml:space="preserve"> </w:t>
      </w:r>
      <w:proofErr w:type="spellStart"/>
      <w:r w:rsidR="00A2794E">
        <w:rPr>
          <w:rFonts w:ascii="Arial" w:eastAsia="Times" w:hAnsi="Arial" w:cs="Times New Roman"/>
          <w:bCs/>
          <w:color w:val="auto"/>
          <w:sz w:val="21"/>
          <w:szCs w:val="21"/>
        </w:rPr>
        <w:t>Gourmand</w:t>
      </w:r>
      <w:proofErr w:type="spellEnd"/>
      <w:r w:rsidR="0008749D">
        <w:rPr>
          <w:rFonts w:ascii="Arial" w:eastAsia="Times" w:hAnsi="Arial" w:cs="Times New Roman"/>
          <w:bCs/>
          <w:color w:val="auto"/>
          <w:sz w:val="21"/>
          <w:szCs w:val="21"/>
        </w:rPr>
        <w:t xml:space="preserve"> (27 nuevos)</w:t>
      </w:r>
    </w:p>
    <w:p w14:paraId="24421CA7" w14:textId="77777777" w:rsidR="00B907BA" w:rsidRDefault="00B907BA" w:rsidP="00B21AAE">
      <w:pPr>
        <w:spacing w:after="240" w:line="270" w:lineRule="atLeast"/>
        <w:rPr>
          <w:rFonts w:ascii="Arial" w:eastAsia="Times" w:hAnsi="Arial" w:cs="Times New Roman"/>
          <w:bCs/>
          <w:color w:val="auto"/>
          <w:sz w:val="21"/>
          <w:szCs w:val="21"/>
        </w:rPr>
      </w:pPr>
    </w:p>
    <w:p w14:paraId="175203F8" w14:textId="77777777" w:rsidR="00B907BA" w:rsidRDefault="00B907BA" w:rsidP="00B21AAE">
      <w:pPr>
        <w:spacing w:after="240" w:line="270" w:lineRule="atLeast"/>
        <w:rPr>
          <w:rFonts w:ascii="Arial" w:eastAsia="Times" w:hAnsi="Arial" w:cs="Times New Roman"/>
          <w:bCs/>
          <w:color w:val="auto"/>
          <w:sz w:val="21"/>
          <w:szCs w:val="21"/>
        </w:rPr>
      </w:pPr>
    </w:p>
    <w:p w14:paraId="52BD213E" w14:textId="65B786A3" w:rsidR="00916ECC" w:rsidRPr="00A2794E" w:rsidRDefault="00916ECC" w:rsidP="00916ECC">
      <w:pPr>
        <w:spacing w:after="240" w:line="270" w:lineRule="atLeast"/>
        <w:jc w:val="both"/>
        <w:rPr>
          <w:rFonts w:ascii="Arial" w:eastAsia="Times" w:hAnsi="Arial" w:cs="Times New Roman"/>
          <w:bCs/>
          <w:color w:val="auto"/>
          <w:sz w:val="21"/>
          <w:szCs w:val="21"/>
        </w:rPr>
      </w:pPr>
      <w:r w:rsidRPr="004276F0">
        <w:rPr>
          <w:rFonts w:cs="Arial"/>
          <w:b/>
          <w:sz w:val="21"/>
          <w:szCs w:val="21"/>
          <w:u w:val="single"/>
          <w:lang w:val="es-ES_tradnl"/>
        </w:rPr>
        <w:t>Sobre la guía MICHELIN</w:t>
      </w:r>
    </w:p>
    <w:p w14:paraId="3CB12B8E" w14:textId="14940463" w:rsidR="00916ECC" w:rsidRPr="00CF28F4" w:rsidRDefault="00916ECC" w:rsidP="00916ECC">
      <w:pPr>
        <w:spacing w:after="240" w:line="270" w:lineRule="atLeast"/>
        <w:jc w:val="both"/>
        <w:rPr>
          <w:rFonts w:cs="Arial"/>
          <w:b/>
          <w:sz w:val="21"/>
          <w:szCs w:val="21"/>
          <w:u w:val="single"/>
          <w:lang w:val="es-ES_tradnl"/>
        </w:rPr>
      </w:pPr>
      <w:r w:rsidRPr="004276F0">
        <w:rPr>
          <w:rFonts w:cs="Arial"/>
          <w:sz w:val="21"/>
          <w:szCs w:val="21"/>
          <w:lang w:val="es-ES_tradnl"/>
        </w:rPr>
        <w:t xml:space="preserve">La guía MICHELIN selecciona los mejores restaurantes y hoteles de los </w:t>
      </w:r>
      <w:r w:rsidR="00D463EB" w:rsidRPr="004276F0">
        <w:rPr>
          <w:rFonts w:cs="Arial"/>
          <w:sz w:val="21"/>
          <w:szCs w:val="21"/>
          <w:lang w:val="es-ES_tradnl"/>
        </w:rPr>
        <w:t>3</w:t>
      </w:r>
      <w:r w:rsidR="00E95C7A">
        <w:rPr>
          <w:rFonts w:cs="Arial"/>
          <w:sz w:val="21"/>
          <w:szCs w:val="21"/>
          <w:lang w:val="es-ES_tradnl"/>
        </w:rPr>
        <w:t>0</w:t>
      </w:r>
      <w:r w:rsidR="00D463EB" w:rsidRPr="004276F0">
        <w:rPr>
          <w:rFonts w:cs="Arial"/>
          <w:sz w:val="21"/>
          <w:szCs w:val="21"/>
          <w:lang w:val="es-ES_tradnl"/>
        </w:rPr>
        <w:t xml:space="preserve"> </w:t>
      </w:r>
      <w:r w:rsidRPr="004276F0">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w:t>
      </w:r>
      <w:r w:rsidRPr="00CF28F4">
        <w:rPr>
          <w:rFonts w:cs="Arial"/>
          <w:sz w:val="21"/>
          <w:szCs w:val="21"/>
          <w:lang w:val="es-ES_tradnl"/>
        </w:rPr>
        <w:t xml:space="preserve"> hostelería y la restauración, la guía MICHELIN aporta a sus clientes una experiencia única y un servicio de calidad.</w:t>
      </w:r>
    </w:p>
    <w:p w14:paraId="73E0ACDE" w14:textId="5668A24A"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w:t>
      </w:r>
      <w:r w:rsidR="00175845">
        <w:rPr>
          <w:rFonts w:cs="Arial"/>
          <w:sz w:val="21"/>
          <w:szCs w:val="21"/>
          <w:lang w:val="es-ES_tradnl"/>
        </w:rPr>
        <w:t>r con un servicio de reserva on</w:t>
      </w:r>
      <w:r w:rsidRPr="00CF28F4">
        <w:rPr>
          <w:rFonts w:cs="Arial"/>
          <w:sz w:val="21"/>
          <w:szCs w:val="21"/>
          <w:lang w:val="es-ES_tradnl"/>
        </w:rPr>
        <w:t>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5A361543" w14:textId="77777777" w:rsidR="00106001" w:rsidRDefault="00106001" w:rsidP="00916ECC">
      <w:pPr>
        <w:spacing w:after="240" w:line="270" w:lineRule="atLeast"/>
        <w:jc w:val="both"/>
        <w:rPr>
          <w:rFonts w:cs="Arial"/>
          <w:sz w:val="21"/>
          <w:szCs w:val="21"/>
          <w:lang w:val="es-ES_tradnl"/>
        </w:rPr>
      </w:pPr>
    </w:p>
    <w:p w14:paraId="04C9B74E" w14:textId="45CBAD48" w:rsidR="00BD5322" w:rsidRDefault="00BD5322" w:rsidP="006F0CDF">
      <w:pPr>
        <w:autoSpaceDE w:val="0"/>
        <w:autoSpaceDN w:val="0"/>
        <w:adjustRightInd w:val="0"/>
        <w:spacing w:after="0" w:line="240" w:lineRule="atLeast"/>
        <w:jc w:val="both"/>
        <w:rPr>
          <w:rFonts w:ascii="Arial" w:eastAsia="Times New Roman" w:hAnsi="Arial" w:cs="Times New Roman"/>
          <w:b/>
          <w:bCs/>
          <w:color w:val="808080"/>
          <w:sz w:val="18"/>
          <w:szCs w:val="18"/>
          <w:lang w:eastAsia="es-ES"/>
        </w:rPr>
      </w:pPr>
      <w:r w:rsidRPr="0013073E">
        <w:rPr>
          <w:rFonts w:ascii="Times" w:eastAsia="Times" w:hAnsi="Times" w:cs="Arial"/>
          <w:i/>
          <w:sz w:val="24"/>
          <w:szCs w:val="24"/>
          <w:lang w:val="es-ES_tradnl"/>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782CC6">
        <w:rPr>
          <w:rFonts w:ascii="Times" w:eastAsia="Times" w:hAnsi="Times" w:cs="Arial"/>
          <w:i/>
          <w:sz w:val="24"/>
          <w:szCs w:val="24"/>
          <w:lang w:val="es-ES_tradnl"/>
        </w:rPr>
        <w:t>1</w:t>
      </w:r>
      <w:r w:rsidRPr="0013073E">
        <w:rPr>
          <w:rFonts w:ascii="Times" w:eastAsia="Times" w:hAnsi="Times" w:cs="Arial"/>
          <w:i/>
          <w:sz w:val="24"/>
          <w:szCs w:val="24"/>
          <w:lang w:val="es-ES_tradnl"/>
        </w:rPr>
        <w:t xml:space="preserve"> países, emplea a 11</w:t>
      </w:r>
      <w:r w:rsidR="00782CC6">
        <w:rPr>
          <w:rFonts w:ascii="Times" w:eastAsia="Times" w:hAnsi="Times" w:cs="Arial"/>
          <w:i/>
          <w:sz w:val="24"/>
          <w:szCs w:val="24"/>
          <w:lang w:val="es-ES_tradnl"/>
        </w:rPr>
        <w:t>4.1</w:t>
      </w:r>
      <w:r w:rsidRPr="0013073E">
        <w:rPr>
          <w:rFonts w:ascii="Times" w:eastAsia="Times" w:hAnsi="Times" w:cs="Arial"/>
          <w:i/>
          <w:sz w:val="24"/>
          <w:szCs w:val="24"/>
          <w:lang w:val="es-ES_tradnl"/>
        </w:rPr>
        <w:t xml:space="preserve">00 personas y dispone de </w:t>
      </w:r>
      <w:r w:rsidR="00782CC6">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w:t>
      </w:r>
      <w:r w:rsidR="00782CC6">
        <w:rPr>
          <w:rFonts w:ascii="Times" w:eastAsia="Times" w:hAnsi="Times" w:cs="Arial"/>
          <w:i/>
          <w:sz w:val="24"/>
          <w:szCs w:val="24"/>
          <w:lang w:val="es-ES_tradnl"/>
        </w:rPr>
        <w:t>ducción en 17 países que en 2017 han fabricado 190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CEE910"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CFEE52"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F67BA9"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E243576" w14:textId="77777777" w:rsidR="00BD5322" w:rsidRPr="004A425F" w:rsidRDefault="00BD5322" w:rsidP="00BD5322">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72E7BF2" w14:textId="77777777" w:rsidR="00BD5322" w:rsidRDefault="00BD5322" w:rsidP="00B4746A">
      <w:pPr>
        <w:spacing w:after="240" w:line="270" w:lineRule="atLeast"/>
        <w:jc w:val="both"/>
        <w:rPr>
          <w:rFonts w:ascii="Arial" w:eastAsia="Times" w:hAnsi="Arial" w:cs="Times New Roman"/>
          <w:bCs/>
          <w:color w:val="auto"/>
          <w:sz w:val="21"/>
          <w:szCs w:val="21"/>
        </w:rPr>
      </w:pPr>
    </w:p>
    <w:p w14:paraId="13261BB9" w14:textId="77777777" w:rsidR="00B4746A" w:rsidRPr="0027513D" w:rsidRDefault="00B4746A" w:rsidP="00B4746A">
      <w:pPr>
        <w:spacing w:after="240" w:line="270" w:lineRule="atLeast"/>
        <w:jc w:val="both"/>
        <w:rPr>
          <w:rFonts w:ascii="Arial" w:eastAsia="Times" w:hAnsi="Arial" w:cs="Times New Roman"/>
          <w:bCs/>
          <w:color w:val="auto"/>
          <w:sz w:val="21"/>
          <w:szCs w:val="21"/>
        </w:rPr>
      </w:pPr>
    </w:p>
    <w:sectPr w:rsidR="00B4746A" w:rsidRPr="0027513D"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8149" w14:textId="77777777" w:rsidR="00DD5FFD" w:rsidRDefault="00DD5FFD" w:rsidP="00DB4D9F">
      <w:pPr>
        <w:spacing w:after="0" w:line="240" w:lineRule="auto"/>
      </w:pPr>
      <w:r>
        <w:separator/>
      </w:r>
    </w:p>
  </w:endnote>
  <w:endnote w:type="continuationSeparator" w:id="0">
    <w:p w14:paraId="2E4D1138" w14:textId="77777777" w:rsidR="00DD5FFD" w:rsidRDefault="00DD5FFD"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321C46" w:rsidRDefault="00321C46"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321C46" w:rsidRDefault="00321C46"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321C46" w:rsidRPr="00102BAB" w14:paraId="357264C6" w14:textId="77777777" w:rsidTr="00113C5F">
      <w:trPr>
        <w:trHeight w:val="155"/>
        <w:jc w:val="center"/>
      </w:trPr>
      <w:tc>
        <w:tcPr>
          <w:tcW w:w="1842" w:type="dxa"/>
          <w:vAlign w:val="center"/>
        </w:tcPr>
        <w:p w14:paraId="4AFBEC18" w14:textId="77777777" w:rsidR="00321C46" w:rsidRPr="00102BAB" w:rsidRDefault="00321C46" w:rsidP="007764AF">
          <w:pPr>
            <w:pStyle w:val="Piedepgina"/>
            <w:rPr>
              <w:rFonts w:ascii="Arial" w:hAnsi="Arial" w:cs="Arial"/>
              <w:color w:val="424242" w:themeColor="accent6" w:themeShade="BF"/>
              <w:sz w:val="14"/>
            </w:rPr>
          </w:pPr>
        </w:p>
      </w:tc>
      <w:tc>
        <w:tcPr>
          <w:tcW w:w="1685" w:type="dxa"/>
          <w:vAlign w:val="center"/>
        </w:tcPr>
        <w:p w14:paraId="3D9D30A8" w14:textId="20745198" w:rsidR="00321C46" w:rsidRPr="00102BAB" w:rsidRDefault="00321C46" w:rsidP="007764AF">
          <w:pPr>
            <w:pStyle w:val="Piedepgina"/>
            <w:rPr>
              <w:rFonts w:ascii="Arial" w:hAnsi="Arial" w:cs="Arial"/>
              <w:color w:val="424242" w:themeColor="accent6" w:themeShade="BF"/>
              <w:sz w:val="14"/>
            </w:rPr>
          </w:pPr>
        </w:p>
      </w:tc>
      <w:tc>
        <w:tcPr>
          <w:tcW w:w="1656" w:type="dxa"/>
          <w:vAlign w:val="center"/>
        </w:tcPr>
        <w:p w14:paraId="52607200" w14:textId="0CD86E32" w:rsidR="00321C46" w:rsidRPr="00102BAB" w:rsidRDefault="00321C46" w:rsidP="007764AF">
          <w:pPr>
            <w:pStyle w:val="Piedepgina"/>
            <w:rPr>
              <w:rFonts w:ascii="Arial" w:hAnsi="Arial" w:cs="Arial"/>
              <w:color w:val="424242" w:themeColor="accent6" w:themeShade="BF"/>
              <w:sz w:val="14"/>
            </w:rPr>
          </w:pPr>
        </w:p>
      </w:tc>
      <w:tc>
        <w:tcPr>
          <w:tcW w:w="1412" w:type="dxa"/>
          <w:vAlign w:val="center"/>
        </w:tcPr>
        <w:p w14:paraId="59024317" w14:textId="17800CFA" w:rsidR="00321C46" w:rsidRPr="00102BAB" w:rsidRDefault="00321C46" w:rsidP="007764AF">
          <w:pPr>
            <w:pStyle w:val="Piedepgina"/>
            <w:rPr>
              <w:rFonts w:ascii="Arial" w:hAnsi="Arial" w:cs="Arial"/>
              <w:color w:val="424242" w:themeColor="accent6" w:themeShade="BF"/>
              <w:sz w:val="14"/>
            </w:rPr>
          </w:pPr>
        </w:p>
      </w:tc>
      <w:tc>
        <w:tcPr>
          <w:tcW w:w="1412" w:type="dxa"/>
          <w:vAlign w:val="center"/>
        </w:tcPr>
        <w:p w14:paraId="46D4A212" w14:textId="6E807AF7" w:rsidR="00321C46" w:rsidRPr="00102BAB" w:rsidRDefault="00321C46" w:rsidP="007764AF">
          <w:pPr>
            <w:pStyle w:val="Piedepgina"/>
            <w:rPr>
              <w:rFonts w:ascii="Arial" w:hAnsi="Arial" w:cs="Arial"/>
              <w:color w:val="424242" w:themeColor="accent6" w:themeShade="BF"/>
              <w:sz w:val="14"/>
            </w:rPr>
          </w:pPr>
        </w:p>
      </w:tc>
      <w:tc>
        <w:tcPr>
          <w:tcW w:w="860" w:type="dxa"/>
          <w:vAlign w:val="center"/>
        </w:tcPr>
        <w:p w14:paraId="665A68C6" w14:textId="77777777" w:rsidR="00321C46" w:rsidRPr="00102BAB" w:rsidRDefault="00321C46" w:rsidP="007764AF">
          <w:pPr>
            <w:pStyle w:val="Piedepgina"/>
            <w:rPr>
              <w:rFonts w:ascii="Arial" w:hAnsi="Arial" w:cs="Arial"/>
              <w:color w:val="424242" w:themeColor="accent6" w:themeShade="BF"/>
              <w:sz w:val="14"/>
            </w:rPr>
          </w:pPr>
        </w:p>
      </w:tc>
    </w:tr>
  </w:tbl>
  <w:p w14:paraId="0090C88A" w14:textId="77777777" w:rsidR="00321C46" w:rsidRDefault="00321C46"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48E9" w14:textId="77777777" w:rsidR="00DD5FFD" w:rsidRDefault="00DD5FFD" w:rsidP="00DB4D9F">
      <w:pPr>
        <w:spacing w:after="0" w:line="240" w:lineRule="auto"/>
      </w:pPr>
      <w:r>
        <w:separator/>
      </w:r>
    </w:p>
  </w:footnote>
  <w:footnote w:type="continuationSeparator" w:id="0">
    <w:p w14:paraId="40CD727F" w14:textId="77777777" w:rsidR="00DD5FFD" w:rsidRDefault="00DD5FFD"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321C46" w:rsidRDefault="00321C46">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B86BBFC"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1AAE"/>
    <w:rsid w:val="0000334B"/>
    <w:rsid w:val="00004261"/>
    <w:rsid w:val="00006E71"/>
    <w:rsid w:val="000127A6"/>
    <w:rsid w:val="00021DC8"/>
    <w:rsid w:val="00036FF0"/>
    <w:rsid w:val="00037061"/>
    <w:rsid w:val="00037F46"/>
    <w:rsid w:val="000416AA"/>
    <w:rsid w:val="00042384"/>
    <w:rsid w:val="00044412"/>
    <w:rsid w:val="00051AD4"/>
    <w:rsid w:val="0005708D"/>
    <w:rsid w:val="000624B3"/>
    <w:rsid w:val="000727AB"/>
    <w:rsid w:val="00083431"/>
    <w:rsid w:val="0008749D"/>
    <w:rsid w:val="00093B2F"/>
    <w:rsid w:val="00093D18"/>
    <w:rsid w:val="000A222F"/>
    <w:rsid w:val="000A2617"/>
    <w:rsid w:val="000A4FB0"/>
    <w:rsid w:val="000A5A3B"/>
    <w:rsid w:val="000B0693"/>
    <w:rsid w:val="000B16EC"/>
    <w:rsid w:val="000B4072"/>
    <w:rsid w:val="000B4123"/>
    <w:rsid w:val="000C497F"/>
    <w:rsid w:val="000C5FA9"/>
    <w:rsid w:val="000C68FD"/>
    <w:rsid w:val="000E383B"/>
    <w:rsid w:val="000E7B29"/>
    <w:rsid w:val="000F4FDF"/>
    <w:rsid w:val="00102BAB"/>
    <w:rsid w:val="001033F9"/>
    <w:rsid w:val="00103E96"/>
    <w:rsid w:val="00105125"/>
    <w:rsid w:val="00106001"/>
    <w:rsid w:val="00106FD8"/>
    <w:rsid w:val="00107531"/>
    <w:rsid w:val="00107BFA"/>
    <w:rsid w:val="00113C5F"/>
    <w:rsid w:val="00120586"/>
    <w:rsid w:val="00125B26"/>
    <w:rsid w:val="00130264"/>
    <w:rsid w:val="0013286B"/>
    <w:rsid w:val="00137709"/>
    <w:rsid w:val="00137725"/>
    <w:rsid w:val="00143197"/>
    <w:rsid w:val="00151DC4"/>
    <w:rsid w:val="00154220"/>
    <w:rsid w:val="00155A72"/>
    <w:rsid w:val="00155C36"/>
    <w:rsid w:val="0016030C"/>
    <w:rsid w:val="0016557A"/>
    <w:rsid w:val="00175845"/>
    <w:rsid w:val="00175A19"/>
    <w:rsid w:val="001854EA"/>
    <w:rsid w:val="00185DDF"/>
    <w:rsid w:val="001900CB"/>
    <w:rsid w:val="00196876"/>
    <w:rsid w:val="001A23A2"/>
    <w:rsid w:val="001C5D08"/>
    <w:rsid w:val="001C6E3A"/>
    <w:rsid w:val="001F0523"/>
    <w:rsid w:val="001F44A6"/>
    <w:rsid w:val="001F6B8C"/>
    <w:rsid w:val="00202E9D"/>
    <w:rsid w:val="00216985"/>
    <w:rsid w:val="00225160"/>
    <w:rsid w:val="00227675"/>
    <w:rsid w:val="00231D4A"/>
    <w:rsid w:val="00247C0A"/>
    <w:rsid w:val="0025346E"/>
    <w:rsid w:val="0025363F"/>
    <w:rsid w:val="002571B6"/>
    <w:rsid w:val="002730FC"/>
    <w:rsid w:val="0027513D"/>
    <w:rsid w:val="00277AFB"/>
    <w:rsid w:val="00281EE0"/>
    <w:rsid w:val="00285557"/>
    <w:rsid w:val="002922F1"/>
    <w:rsid w:val="002947B2"/>
    <w:rsid w:val="00294ED2"/>
    <w:rsid w:val="002A2704"/>
    <w:rsid w:val="002A46E3"/>
    <w:rsid w:val="002A58AB"/>
    <w:rsid w:val="002B7477"/>
    <w:rsid w:val="002C163C"/>
    <w:rsid w:val="002E0F4E"/>
    <w:rsid w:val="002E5F98"/>
    <w:rsid w:val="002F75CD"/>
    <w:rsid w:val="00302A0A"/>
    <w:rsid w:val="003038F9"/>
    <w:rsid w:val="00306A25"/>
    <w:rsid w:val="00310394"/>
    <w:rsid w:val="00315AAE"/>
    <w:rsid w:val="00317FF1"/>
    <w:rsid w:val="00321C46"/>
    <w:rsid w:val="00333451"/>
    <w:rsid w:val="003336B6"/>
    <w:rsid w:val="003359BD"/>
    <w:rsid w:val="00340981"/>
    <w:rsid w:val="00340E19"/>
    <w:rsid w:val="003454CF"/>
    <w:rsid w:val="003467E2"/>
    <w:rsid w:val="00346B80"/>
    <w:rsid w:val="00352925"/>
    <w:rsid w:val="00352AFF"/>
    <w:rsid w:val="00365EF3"/>
    <w:rsid w:val="00385091"/>
    <w:rsid w:val="00386142"/>
    <w:rsid w:val="00390390"/>
    <w:rsid w:val="003B65B1"/>
    <w:rsid w:val="003C1DF3"/>
    <w:rsid w:val="003C6D65"/>
    <w:rsid w:val="003C7FBC"/>
    <w:rsid w:val="003E5011"/>
    <w:rsid w:val="003E546F"/>
    <w:rsid w:val="003F4939"/>
    <w:rsid w:val="004071E9"/>
    <w:rsid w:val="00416C93"/>
    <w:rsid w:val="004204BB"/>
    <w:rsid w:val="004276F0"/>
    <w:rsid w:val="00430C37"/>
    <w:rsid w:val="00432E3D"/>
    <w:rsid w:val="00436D20"/>
    <w:rsid w:val="004424FC"/>
    <w:rsid w:val="00445149"/>
    <w:rsid w:val="004451A1"/>
    <w:rsid w:val="00456691"/>
    <w:rsid w:val="00460795"/>
    <w:rsid w:val="00462131"/>
    <w:rsid w:val="00480397"/>
    <w:rsid w:val="00480934"/>
    <w:rsid w:val="00483344"/>
    <w:rsid w:val="00490D4D"/>
    <w:rsid w:val="00493CE8"/>
    <w:rsid w:val="004957D7"/>
    <w:rsid w:val="00496768"/>
    <w:rsid w:val="004A2550"/>
    <w:rsid w:val="004B7031"/>
    <w:rsid w:val="004C0101"/>
    <w:rsid w:val="004C291E"/>
    <w:rsid w:val="004D1793"/>
    <w:rsid w:val="004D2526"/>
    <w:rsid w:val="004D7B0D"/>
    <w:rsid w:val="004E1055"/>
    <w:rsid w:val="004E1D83"/>
    <w:rsid w:val="004E27D4"/>
    <w:rsid w:val="004E3945"/>
    <w:rsid w:val="004E7176"/>
    <w:rsid w:val="004F73F9"/>
    <w:rsid w:val="004F74DA"/>
    <w:rsid w:val="00500512"/>
    <w:rsid w:val="0051693C"/>
    <w:rsid w:val="00525642"/>
    <w:rsid w:val="0053694A"/>
    <w:rsid w:val="0054649A"/>
    <w:rsid w:val="00546A4B"/>
    <w:rsid w:val="00561D94"/>
    <w:rsid w:val="0057281B"/>
    <w:rsid w:val="00575088"/>
    <w:rsid w:val="0057716B"/>
    <w:rsid w:val="00583F3F"/>
    <w:rsid w:val="005841D8"/>
    <w:rsid w:val="005A1F32"/>
    <w:rsid w:val="005A450C"/>
    <w:rsid w:val="005A6D9F"/>
    <w:rsid w:val="005A7778"/>
    <w:rsid w:val="005B318E"/>
    <w:rsid w:val="005B3C63"/>
    <w:rsid w:val="005B6BFF"/>
    <w:rsid w:val="005C6181"/>
    <w:rsid w:val="005C6240"/>
    <w:rsid w:val="005D1C77"/>
    <w:rsid w:val="005D546A"/>
    <w:rsid w:val="005E5586"/>
    <w:rsid w:val="005F2B5D"/>
    <w:rsid w:val="005F729C"/>
    <w:rsid w:val="00603710"/>
    <w:rsid w:val="006106D2"/>
    <w:rsid w:val="00620E6A"/>
    <w:rsid w:val="00621CC0"/>
    <w:rsid w:val="00623E5B"/>
    <w:rsid w:val="0063412F"/>
    <w:rsid w:val="00635252"/>
    <w:rsid w:val="0063590A"/>
    <w:rsid w:val="00640900"/>
    <w:rsid w:val="006410B0"/>
    <w:rsid w:val="00642123"/>
    <w:rsid w:val="006429C0"/>
    <w:rsid w:val="006537AC"/>
    <w:rsid w:val="006537B1"/>
    <w:rsid w:val="00655CF8"/>
    <w:rsid w:val="00656146"/>
    <w:rsid w:val="00663B5E"/>
    <w:rsid w:val="00664D0A"/>
    <w:rsid w:val="00666732"/>
    <w:rsid w:val="00666AED"/>
    <w:rsid w:val="00672461"/>
    <w:rsid w:val="00695A90"/>
    <w:rsid w:val="00696D63"/>
    <w:rsid w:val="0069775B"/>
    <w:rsid w:val="006A2F94"/>
    <w:rsid w:val="006A52D7"/>
    <w:rsid w:val="006A72A9"/>
    <w:rsid w:val="006B62F3"/>
    <w:rsid w:val="006C3022"/>
    <w:rsid w:val="006D0953"/>
    <w:rsid w:val="006D46A1"/>
    <w:rsid w:val="006E0C93"/>
    <w:rsid w:val="006E1101"/>
    <w:rsid w:val="006E36C9"/>
    <w:rsid w:val="006F05FC"/>
    <w:rsid w:val="006F0CDF"/>
    <w:rsid w:val="006F1719"/>
    <w:rsid w:val="006F67D1"/>
    <w:rsid w:val="0070229B"/>
    <w:rsid w:val="00703CD3"/>
    <w:rsid w:val="007128E4"/>
    <w:rsid w:val="007214FD"/>
    <w:rsid w:val="00731266"/>
    <w:rsid w:val="00731E99"/>
    <w:rsid w:val="0073755F"/>
    <w:rsid w:val="00745714"/>
    <w:rsid w:val="007539D1"/>
    <w:rsid w:val="00753A45"/>
    <w:rsid w:val="00757361"/>
    <w:rsid w:val="007578D6"/>
    <w:rsid w:val="007619DF"/>
    <w:rsid w:val="00764456"/>
    <w:rsid w:val="0076633F"/>
    <w:rsid w:val="007764AF"/>
    <w:rsid w:val="00782CC6"/>
    <w:rsid w:val="00785AE8"/>
    <w:rsid w:val="007A0409"/>
    <w:rsid w:val="007A5EAF"/>
    <w:rsid w:val="007B3CBE"/>
    <w:rsid w:val="007C2625"/>
    <w:rsid w:val="007C2A50"/>
    <w:rsid w:val="007C3382"/>
    <w:rsid w:val="007C5B1B"/>
    <w:rsid w:val="007D6C43"/>
    <w:rsid w:val="007F396C"/>
    <w:rsid w:val="007F65D7"/>
    <w:rsid w:val="007F7AA4"/>
    <w:rsid w:val="00814669"/>
    <w:rsid w:val="0082085A"/>
    <w:rsid w:val="00822036"/>
    <w:rsid w:val="008275D7"/>
    <w:rsid w:val="0083173C"/>
    <w:rsid w:val="00831F3D"/>
    <w:rsid w:val="008358DF"/>
    <w:rsid w:val="00846FB7"/>
    <w:rsid w:val="00851CA3"/>
    <w:rsid w:val="00856A38"/>
    <w:rsid w:val="00860177"/>
    <w:rsid w:val="00865B96"/>
    <w:rsid w:val="008675E8"/>
    <w:rsid w:val="00867A2F"/>
    <w:rsid w:val="00873C1C"/>
    <w:rsid w:val="008774AA"/>
    <w:rsid w:val="008806C5"/>
    <w:rsid w:val="00896101"/>
    <w:rsid w:val="008B77B7"/>
    <w:rsid w:val="008C6842"/>
    <w:rsid w:val="008D01C0"/>
    <w:rsid w:val="008D0291"/>
    <w:rsid w:val="008D140A"/>
    <w:rsid w:val="008E2D75"/>
    <w:rsid w:val="008F20CC"/>
    <w:rsid w:val="008F35AB"/>
    <w:rsid w:val="00916ECC"/>
    <w:rsid w:val="00920BF1"/>
    <w:rsid w:val="009258DC"/>
    <w:rsid w:val="00930CA7"/>
    <w:rsid w:val="00934E42"/>
    <w:rsid w:val="0094052D"/>
    <w:rsid w:val="00942823"/>
    <w:rsid w:val="00942C1A"/>
    <w:rsid w:val="00944ACE"/>
    <w:rsid w:val="00951D8F"/>
    <w:rsid w:val="00954C42"/>
    <w:rsid w:val="0095560F"/>
    <w:rsid w:val="00955BD1"/>
    <w:rsid w:val="009632C6"/>
    <w:rsid w:val="00982CEF"/>
    <w:rsid w:val="009858E0"/>
    <w:rsid w:val="0098716B"/>
    <w:rsid w:val="0098749A"/>
    <w:rsid w:val="00994659"/>
    <w:rsid w:val="009A1606"/>
    <w:rsid w:val="009A2587"/>
    <w:rsid w:val="009A427B"/>
    <w:rsid w:val="009A44F3"/>
    <w:rsid w:val="009A4887"/>
    <w:rsid w:val="009A6AC5"/>
    <w:rsid w:val="009A7B3E"/>
    <w:rsid w:val="009B1AE1"/>
    <w:rsid w:val="009B314B"/>
    <w:rsid w:val="009B6B76"/>
    <w:rsid w:val="009C0A55"/>
    <w:rsid w:val="009C5C17"/>
    <w:rsid w:val="009C7AC7"/>
    <w:rsid w:val="009D698B"/>
    <w:rsid w:val="009D78EA"/>
    <w:rsid w:val="009E0B4C"/>
    <w:rsid w:val="009E423A"/>
    <w:rsid w:val="009E758C"/>
    <w:rsid w:val="009F34C9"/>
    <w:rsid w:val="00A03DC2"/>
    <w:rsid w:val="00A07D8E"/>
    <w:rsid w:val="00A10A59"/>
    <w:rsid w:val="00A2610F"/>
    <w:rsid w:val="00A278AF"/>
    <w:rsid w:val="00A2794E"/>
    <w:rsid w:val="00A30DFC"/>
    <w:rsid w:val="00A44E9C"/>
    <w:rsid w:val="00A5787C"/>
    <w:rsid w:val="00A579D4"/>
    <w:rsid w:val="00A62499"/>
    <w:rsid w:val="00A64947"/>
    <w:rsid w:val="00A80432"/>
    <w:rsid w:val="00A838A9"/>
    <w:rsid w:val="00A838CF"/>
    <w:rsid w:val="00A85C64"/>
    <w:rsid w:val="00A90DB9"/>
    <w:rsid w:val="00A946D7"/>
    <w:rsid w:val="00AA63C2"/>
    <w:rsid w:val="00AB26A3"/>
    <w:rsid w:val="00AB5DB3"/>
    <w:rsid w:val="00AC0D04"/>
    <w:rsid w:val="00AC3CCE"/>
    <w:rsid w:val="00AC5FA7"/>
    <w:rsid w:val="00AD2644"/>
    <w:rsid w:val="00AD4722"/>
    <w:rsid w:val="00AD7B2E"/>
    <w:rsid w:val="00AE1D5C"/>
    <w:rsid w:val="00AE4384"/>
    <w:rsid w:val="00B01139"/>
    <w:rsid w:val="00B054A8"/>
    <w:rsid w:val="00B0618F"/>
    <w:rsid w:val="00B15BD0"/>
    <w:rsid w:val="00B21AAE"/>
    <w:rsid w:val="00B31FD7"/>
    <w:rsid w:val="00B417B3"/>
    <w:rsid w:val="00B45D57"/>
    <w:rsid w:val="00B4746A"/>
    <w:rsid w:val="00B538F3"/>
    <w:rsid w:val="00B55086"/>
    <w:rsid w:val="00B74697"/>
    <w:rsid w:val="00B75E68"/>
    <w:rsid w:val="00B77101"/>
    <w:rsid w:val="00B77E53"/>
    <w:rsid w:val="00B819B5"/>
    <w:rsid w:val="00B84A7E"/>
    <w:rsid w:val="00B907BA"/>
    <w:rsid w:val="00B90BBA"/>
    <w:rsid w:val="00B912D6"/>
    <w:rsid w:val="00B917A9"/>
    <w:rsid w:val="00B91E9E"/>
    <w:rsid w:val="00B924F2"/>
    <w:rsid w:val="00BA0D75"/>
    <w:rsid w:val="00BA3660"/>
    <w:rsid w:val="00BA3CE7"/>
    <w:rsid w:val="00BA7277"/>
    <w:rsid w:val="00BB0E7B"/>
    <w:rsid w:val="00BB5536"/>
    <w:rsid w:val="00BB55FA"/>
    <w:rsid w:val="00BC101C"/>
    <w:rsid w:val="00BC549E"/>
    <w:rsid w:val="00BD2CCF"/>
    <w:rsid w:val="00BD3288"/>
    <w:rsid w:val="00BD5322"/>
    <w:rsid w:val="00BD5FA9"/>
    <w:rsid w:val="00BE56AE"/>
    <w:rsid w:val="00BE7E2D"/>
    <w:rsid w:val="00BF4FCD"/>
    <w:rsid w:val="00BF5D0B"/>
    <w:rsid w:val="00C0418A"/>
    <w:rsid w:val="00C06115"/>
    <w:rsid w:val="00C078A6"/>
    <w:rsid w:val="00C11034"/>
    <w:rsid w:val="00C23715"/>
    <w:rsid w:val="00C32336"/>
    <w:rsid w:val="00C33425"/>
    <w:rsid w:val="00C50B39"/>
    <w:rsid w:val="00C51229"/>
    <w:rsid w:val="00C53F87"/>
    <w:rsid w:val="00C54560"/>
    <w:rsid w:val="00C62D46"/>
    <w:rsid w:val="00C63822"/>
    <w:rsid w:val="00C731E4"/>
    <w:rsid w:val="00C73293"/>
    <w:rsid w:val="00C765BD"/>
    <w:rsid w:val="00C9054D"/>
    <w:rsid w:val="00CA0BED"/>
    <w:rsid w:val="00CB10B2"/>
    <w:rsid w:val="00CB1238"/>
    <w:rsid w:val="00CC00FA"/>
    <w:rsid w:val="00CC1B8D"/>
    <w:rsid w:val="00CC2231"/>
    <w:rsid w:val="00CC7BB3"/>
    <w:rsid w:val="00CD4FB3"/>
    <w:rsid w:val="00CD79BC"/>
    <w:rsid w:val="00CD7D9D"/>
    <w:rsid w:val="00CE2757"/>
    <w:rsid w:val="00CF01EB"/>
    <w:rsid w:val="00D04F49"/>
    <w:rsid w:val="00D05BBB"/>
    <w:rsid w:val="00D222A6"/>
    <w:rsid w:val="00D25251"/>
    <w:rsid w:val="00D257B0"/>
    <w:rsid w:val="00D25AA2"/>
    <w:rsid w:val="00D27068"/>
    <w:rsid w:val="00D371AC"/>
    <w:rsid w:val="00D452BE"/>
    <w:rsid w:val="00D4570F"/>
    <w:rsid w:val="00D463EB"/>
    <w:rsid w:val="00D50F0E"/>
    <w:rsid w:val="00D53BF0"/>
    <w:rsid w:val="00D54B68"/>
    <w:rsid w:val="00D55B1C"/>
    <w:rsid w:val="00D56D36"/>
    <w:rsid w:val="00D63860"/>
    <w:rsid w:val="00D65F81"/>
    <w:rsid w:val="00D7014D"/>
    <w:rsid w:val="00D75B08"/>
    <w:rsid w:val="00D80F53"/>
    <w:rsid w:val="00D8516B"/>
    <w:rsid w:val="00D93018"/>
    <w:rsid w:val="00DB1C13"/>
    <w:rsid w:val="00DB38B7"/>
    <w:rsid w:val="00DB4D9F"/>
    <w:rsid w:val="00DC06D0"/>
    <w:rsid w:val="00DC201D"/>
    <w:rsid w:val="00DD455C"/>
    <w:rsid w:val="00DD5FFD"/>
    <w:rsid w:val="00DE7836"/>
    <w:rsid w:val="00E042AB"/>
    <w:rsid w:val="00E0513C"/>
    <w:rsid w:val="00E06795"/>
    <w:rsid w:val="00E111A9"/>
    <w:rsid w:val="00E1261D"/>
    <w:rsid w:val="00E14B9A"/>
    <w:rsid w:val="00E22557"/>
    <w:rsid w:val="00E234FF"/>
    <w:rsid w:val="00E26A68"/>
    <w:rsid w:val="00E32E36"/>
    <w:rsid w:val="00E3636D"/>
    <w:rsid w:val="00E45B8D"/>
    <w:rsid w:val="00E546B7"/>
    <w:rsid w:val="00E5667F"/>
    <w:rsid w:val="00E6190C"/>
    <w:rsid w:val="00E8447A"/>
    <w:rsid w:val="00E95C7A"/>
    <w:rsid w:val="00EB4964"/>
    <w:rsid w:val="00EC2D93"/>
    <w:rsid w:val="00EC479A"/>
    <w:rsid w:val="00EC5740"/>
    <w:rsid w:val="00ED301D"/>
    <w:rsid w:val="00ED4B13"/>
    <w:rsid w:val="00ED7F4A"/>
    <w:rsid w:val="00EE038C"/>
    <w:rsid w:val="00EF23B6"/>
    <w:rsid w:val="00F0031D"/>
    <w:rsid w:val="00F03C72"/>
    <w:rsid w:val="00F07A64"/>
    <w:rsid w:val="00F1195C"/>
    <w:rsid w:val="00F124D3"/>
    <w:rsid w:val="00F1410A"/>
    <w:rsid w:val="00F1431F"/>
    <w:rsid w:val="00F1709B"/>
    <w:rsid w:val="00F2242E"/>
    <w:rsid w:val="00F24942"/>
    <w:rsid w:val="00F375DE"/>
    <w:rsid w:val="00F431D1"/>
    <w:rsid w:val="00F44E72"/>
    <w:rsid w:val="00F51D66"/>
    <w:rsid w:val="00F60C6D"/>
    <w:rsid w:val="00F650BB"/>
    <w:rsid w:val="00F65343"/>
    <w:rsid w:val="00F66B70"/>
    <w:rsid w:val="00F81059"/>
    <w:rsid w:val="00F867F4"/>
    <w:rsid w:val="00F93A63"/>
    <w:rsid w:val="00F97B8E"/>
    <w:rsid w:val="00FA21FA"/>
    <w:rsid w:val="00FA66B8"/>
    <w:rsid w:val="00FA6FD5"/>
    <w:rsid w:val="00FA7EC1"/>
    <w:rsid w:val="00FB1964"/>
    <w:rsid w:val="00FB530F"/>
    <w:rsid w:val="00FC0F8A"/>
    <w:rsid w:val="00FC0FA0"/>
    <w:rsid w:val="00FC7D1A"/>
    <w:rsid w:val="00FC7EB5"/>
    <w:rsid w:val="00FD44FA"/>
    <w:rsid w:val="00FD54DA"/>
    <w:rsid w:val="00FE0A41"/>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D66B6A64-276E-417C-83C5-4F4BDE9F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3D1C-D482-40EF-BD9C-608B53F2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289</TotalTime>
  <Pages>3</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27</cp:revision>
  <cp:lastPrinted>2018-10-09T08:25:00Z</cp:lastPrinted>
  <dcterms:created xsi:type="dcterms:W3CDTF">2018-09-28T13:07:00Z</dcterms:created>
  <dcterms:modified xsi:type="dcterms:W3CDTF">2018-10-09T11:19:00Z</dcterms:modified>
</cp:coreProperties>
</file>