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56C8EE72" w:rsidR="009E2787" w:rsidRPr="00873EE5" w:rsidRDefault="00070CC1" w:rsidP="00565B3B">
      <w:pPr>
        <w:rPr>
          <w:rFonts w:ascii="Frutiger LT 55 Roman" w:hAnsi="Frutiger LT 55 Roman"/>
          <w:color w:val="808080" w:themeColor="background1" w:themeShade="80"/>
        </w:rPr>
      </w:pPr>
      <w:r w:rsidRPr="00070CC1">
        <w:rPr>
          <w:rFonts w:ascii="Frutiger LT 55 Roman" w:hAnsi="Frutiger LT 55 Roman"/>
          <w:color w:val="808080" w:themeColor="background1" w:themeShade="80"/>
        </w:rPr>
        <w:t>15</w:t>
      </w:r>
      <w:r w:rsidR="00A459B2" w:rsidRPr="00070CC1">
        <w:rPr>
          <w:rFonts w:ascii="Frutiger LT 55 Roman" w:hAnsi="Frutiger LT 55 Roman"/>
          <w:color w:val="808080" w:themeColor="background1" w:themeShade="80"/>
        </w:rPr>
        <w:t>/11/2018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443A6C71" w14:textId="77777777" w:rsidR="00B00481" w:rsidRDefault="00B00481" w:rsidP="00735573">
      <w:pPr>
        <w:jc w:val="both"/>
        <w:rPr>
          <w:rFonts w:ascii="Frutiger CE 55 Roman" w:hAnsi="Frutiger CE 55 Roman"/>
          <w:sz w:val="22"/>
          <w:szCs w:val="22"/>
        </w:rPr>
      </w:pPr>
    </w:p>
    <w:p w14:paraId="75706F5E" w14:textId="77777777" w:rsidR="00070CC1" w:rsidRDefault="004156FB" w:rsidP="004156F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proofErr w:type="spellStart"/>
      <w:r>
        <w:rPr>
          <w:rFonts w:ascii="Michelin Black" w:hAnsi="Michelin Black"/>
          <w:color w:val="000090"/>
          <w:sz w:val="36"/>
          <w:szCs w:val="36"/>
        </w:rPr>
        <w:t>michelin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aranda</w:t>
      </w:r>
      <w:proofErr w:type="spellEnd"/>
      <w:r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A77891">
        <w:rPr>
          <w:rFonts w:ascii="Michelin Black" w:hAnsi="Michelin Black"/>
          <w:color w:val="000090"/>
          <w:sz w:val="36"/>
          <w:szCs w:val="36"/>
        </w:rPr>
        <w:t xml:space="preserve">renueva su acuerdo de colaboración </w:t>
      </w:r>
    </w:p>
    <w:p w14:paraId="27FDD3FE" w14:textId="078EFC6B" w:rsidR="00B00481" w:rsidRDefault="004156FB" w:rsidP="004156F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con</w:t>
      </w:r>
      <w:r w:rsidR="00070CC1">
        <w:rPr>
          <w:rFonts w:ascii="Michelin Black" w:hAnsi="Michelin Black"/>
          <w:color w:val="000090"/>
          <w:sz w:val="36"/>
          <w:szCs w:val="36"/>
        </w:rPr>
        <w:t xml:space="preserve"> </w:t>
      </w:r>
      <w:bookmarkStart w:id="0" w:name="_GoBack"/>
      <w:bookmarkEnd w:id="0"/>
      <w:r>
        <w:rPr>
          <w:rFonts w:ascii="Michelin Black" w:hAnsi="Michelin Black"/>
          <w:color w:val="000090"/>
          <w:sz w:val="36"/>
          <w:szCs w:val="36"/>
        </w:rPr>
        <w:t xml:space="preserve">la </w:t>
      </w:r>
      <w:proofErr w:type="spellStart"/>
      <w:r>
        <w:rPr>
          <w:rFonts w:ascii="Michelin Black" w:hAnsi="Michelin Black"/>
          <w:color w:val="000090"/>
          <w:sz w:val="36"/>
          <w:szCs w:val="36"/>
        </w:rPr>
        <w:t>uned</w:t>
      </w:r>
      <w:proofErr w:type="spellEnd"/>
    </w:p>
    <w:p w14:paraId="4FBA8CD7" w14:textId="77777777" w:rsidR="00B00481" w:rsidRPr="000A255F" w:rsidRDefault="00B00481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3D0FCCE" w14:textId="16B99C67" w:rsidR="00873EE5" w:rsidRPr="00873EE5" w:rsidRDefault="00640294" w:rsidP="00B0048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640294">
        <w:rPr>
          <w:rFonts w:ascii="Frutiger LT 55 Roman" w:hAnsi="Frutiger LT 55 Roman"/>
          <w:b/>
          <w:bCs/>
          <w:i/>
          <w:iCs/>
          <w:color w:val="7F7F7F" w:themeColor="text1" w:themeTint="80"/>
          <w:sz w:val="28"/>
          <w:szCs w:val="28"/>
        </w:rPr>
        <w:t>L</w:t>
      </w:r>
      <w:r>
        <w:rPr>
          <w:rFonts w:ascii="Frutiger LT 55 Roman" w:hAnsi="Frutiger LT 55 Roman"/>
          <w:b/>
          <w:bCs/>
          <w:i/>
          <w:iCs/>
          <w:color w:val="7F7F7F" w:themeColor="text1" w:themeTint="80"/>
          <w:sz w:val="28"/>
          <w:szCs w:val="28"/>
        </w:rPr>
        <w:t xml:space="preserve">A FUNDACIÓN MICHELIN ESPAÑA PORTUGAL Y EL AYUNTAMIENTO DE ARANDA DE DUERO RENUEVAN UN AÑO MÁS SU ACUERDO DE COLABORACIÓN </w:t>
      </w:r>
      <w:r w:rsidR="006E32BD">
        <w:rPr>
          <w:rFonts w:ascii="Frutiger LT 55 Roman" w:hAnsi="Frutiger LT 55 Roman"/>
          <w:b/>
          <w:bCs/>
          <w:i/>
          <w:iCs/>
          <w:color w:val="7F7F7F" w:themeColor="text1" w:themeTint="80"/>
          <w:sz w:val="28"/>
          <w:szCs w:val="28"/>
        </w:rPr>
        <w:t>CON LA UNED EN ARANDA.</w:t>
      </w:r>
      <w:r w:rsidR="00EA2A45">
        <w:rPr>
          <w:rFonts w:ascii="Frutiger LT 55 Roman" w:hAnsi="Frutiger LT 55 Roman"/>
          <w:b/>
          <w:bCs/>
          <w:i/>
          <w:iCs/>
          <w:color w:val="7F7F7F" w:themeColor="text1" w:themeTint="80"/>
          <w:sz w:val="28"/>
          <w:szCs w:val="28"/>
        </w:rPr>
        <w:t xml:space="preserve"> CON ESTA RENOVACIÓN, MICHELIN REAFIRMA SU COMPROMISO CON LA FORMACIÓN Y EL EMPRENDIMIENTO EMPRESARIAL EN LA ZONA.</w:t>
      </w:r>
    </w:p>
    <w:p w14:paraId="6119DD9B" w14:textId="77777777" w:rsidR="00B00481" w:rsidRPr="00873EE5" w:rsidRDefault="00B00481" w:rsidP="00B00481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D8F4B26" w14:textId="04933831" w:rsidR="00EA2A45" w:rsidRDefault="00A77891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  <w:r>
        <w:rPr>
          <w:rFonts w:ascii="Frutiger LT 55 Roman" w:hAnsi="Frutiger LT 55 Roman"/>
          <w:sz w:val="22"/>
          <w:szCs w:val="22"/>
        </w:rPr>
        <w:t xml:space="preserve">Michelin reafirma su compromiso con la formación </w:t>
      </w:r>
      <w:r w:rsidR="000E6FAA">
        <w:rPr>
          <w:rFonts w:ascii="Frutiger LT 55 Roman" w:hAnsi="Frutiger LT 55 Roman"/>
          <w:sz w:val="22"/>
          <w:szCs w:val="22"/>
        </w:rPr>
        <w:t xml:space="preserve">y el emprendimiento empresarial en </w:t>
      </w:r>
      <w:r w:rsidR="00D90BE5">
        <w:rPr>
          <w:rFonts w:ascii="Frutiger LT 55 Roman" w:hAnsi="Frutiger LT 55 Roman"/>
          <w:sz w:val="22"/>
          <w:szCs w:val="22"/>
        </w:rPr>
        <w:t xml:space="preserve">la zona de Aranda </w:t>
      </w:r>
      <w:r>
        <w:rPr>
          <w:rFonts w:ascii="Frutiger LT 55 Roman" w:hAnsi="Frutiger LT 55 Roman"/>
          <w:sz w:val="22"/>
          <w:szCs w:val="22"/>
        </w:rPr>
        <w:t>renovando un año más el convenio de colaboración que mantienen la Fundación Michelin España Portugal y el Ayuntamiento de Aranda de Duero para financi</w:t>
      </w:r>
      <w:r w:rsidR="000E6FAA">
        <w:rPr>
          <w:rFonts w:ascii="Frutiger LT 55 Roman" w:hAnsi="Frutiger LT 55 Roman"/>
          <w:sz w:val="22"/>
          <w:szCs w:val="22"/>
        </w:rPr>
        <w:t>ar la sede de la UNED en Aranda</w:t>
      </w:r>
      <w:r w:rsidR="00D90BE5">
        <w:rPr>
          <w:rFonts w:ascii="Frutiger LT 55 Roman" w:hAnsi="Frutiger LT 55 Roman"/>
          <w:sz w:val="22"/>
          <w:szCs w:val="22"/>
        </w:rPr>
        <w:t xml:space="preserve">. 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La alcaldesa de la localidad, Dña. </w:t>
      </w:r>
      <w:r w:rsidR="00EA2A45" w:rsidRPr="00EA2A45">
        <w:rPr>
          <w:rFonts w:ascii="Frutiger LT 55 Roman" w:hAnsi="Frutiger LT 55 Roman"/>
          <w:bCs/>
          <w:sz w:val="22"/>
          <w:szCs w:val="22"/>
          <w:lang w:val="es-ES"/>
        </w:rPr>
        <w:t>Raquel González Benito,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 y el director de la fábrica Michelin de Aranda de Duero, César </w:t>
      </w:r>
      <w:proofErr w:type="spellStart"/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>Moñux</w:t>
      </w:r>
      <w:proofErr w:type="spellEnd"/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, quisieron subrayar con su firma la importancia que ambas entidades otorgan a la formación y el apoyo a los emprendedores locales. </w:t>
      </w:r>
    </w:p>
    <w:p w14:paraId="5AA2F8CB" w14:textId="77777777" w:rsidR="000621DA" w:rsidRPr="00EA2A45" w:rsidRDefault="000621DA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6D42C09A" w14:textId="1B64361D" w:rsidR="00EA2A45" w:rsidRDefault="00EA2A45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En este sentido, todos los años la planta arandina recibe estudiantes universitarios y de centros de formación profesional locales, para </w:t>
      </w:r>
      <w:r w:rsidR="00DF7D84">
        <w:rPr>
          <w:rFonts w:ascii="Frutiger LT 55 Roman" w:hAnsi="Frutiger LT 55 Roman"/>
          <w:bCs/>
          <w:sz w:val="22"/>
          <w:szCs w:val="22"/>
          <w:lang w:bidi="es-ES_tradnl"/>
        </w:rPr>
        <w:t xml:space="preserve">la realización de 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prácticas. En 2018 está previsto que </w:t>
      </w:r>
      <w:r w:rsidR="00DF7D84">
        <w:rPr>
          <w:rFonts w:ascii="Frutiger LT 55 Roman" w:hAnsi="Frutiger LT 55 Roman"/>
          <w:bCs/>
          <w:sz w:val="22"/>
          <w:szCs w:val="22"/>
          <w:lang w:bidi="es-ES_tradnl"/>
        </w:rPr>
        <w:t>33 alumnos puedan completar su formación con</w:t>
      </w:r>
      <w:r w:rsidR="00C01BEC">
        <w:rPr>
          <w:rFonts w:ascii="Frutiger LT 55 Roman" w:hAnsi="Frutiger LT 55 Roman"/>
          <w:bCs/>
          <w:sz w:val="22"/>
          <w:szCs w:val="22"/>
          <w:lang w:bidi="es-ES_tradnl"/>
        </w:rPr>
        <w:t xml:space="preserve"> casi 16.000 horas de prácticas en la fábrica, a las que hay que añadir 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las más de 4.000 horas dedicadas por el personal de Michelin a </w:t>
      </w:r>
      <w:proofErr w:type="spellStart"/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tutorizar</w:t>
      </w:r>
      <w:proofErr w:type="spellEnd"/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 a dichos alumnos. </w:t>
      </w:r>
    </w:p>
    <w:p w14:paraId="392F66CD" w14:textId="77777777" w:rsidR="000621DA" w:rsidRPr="00EA2A45" w:rsidRDefault="000621DA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34E3BEF2" w14:textId="3850C5B6" w:rsidR="00EA2A45" w:rsidRDefault="00EA2A45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Además de estas iniciativas, Fundación Michelin coopera en Aranda con otras instituciones en temas de formación y apoyo al emprendimiento empresarial</w:t>
      </w:r>
      <w:r w:rsidR="00C01BEC">
        <w:rPr>
          <w:rFonts w:ascii="Frutiger LT 55 Roman" w:hAnsi="Frutiger LT 55 Roman"/>
          <w:bCs/>
          <w:sz w:val="22"/>
          <w:szCs w:val="22"/>
          <w:lang w:bidi="es-ES_tradnl"/>
        </w:rPr>
        <w:t>. La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 Asociación de Jóvenes Empresarios </w:t>
      </w:r>
      <w:r w:rsidR="00C01BEC">
        <w:rPr>
          <w:rFonts w:ascii="Frutiger LT 55 Roman" w:hAnsi="Frutiger LT 55 Roman"/>
          <w:bCs/>
          <w:sz w:val="22"/>
          <w:szCs w:val="22"/>
          <w:lang w:bidi="es-ES_tradnl"/>
        </w:rPr>
        <w:t xml:space="preserve">de Aranda y la Ribera (JEARCO) recibe 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formación en gestión económica y financiera a jóvenes emprendedores y empresarios, impartida por expertos del </w:t>
      </w:r>
      <w:r w:rsidRPr="00EA2A45">
        <w:rPr>
          <w:rFonts w:ascii="Frutiger LT 55 Roman" w:hAnsi="Frutiger LT 55 Roman"/>
          <w:bCs/>
          <w:sz w:val="22"/>
          <w:szCs w:val="22"/>
          <w:lang w:val="es-ES"/>
        </w:rPr>
        <w:t>Centro de Formación y Asesoramiento Michelin (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CFAM). También junto a JEARCO</w:t>
      </w:r>
      <w:r w:rsidR="00C01BEC">
        <w:rPr>
          <w:rFonts w:ascii="Frutiger LT 55 Roman" w:hAnsi="Frutiger LT 55 Roman"/>
          <w:bCs/>
          <w:sz w:val="22"/>
          <w:szCs w:val="22"/>
          <w:lang w:bidi="es-ES_tradnl"/>
        </w:rPr>
        <w:t xml:space="preserve">, 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al Ayuntamiento de Aranda y a</w:t>
      </w:r>
      <w:r w:rsidR="003F32FF">
        <w:rPr>
          <w:rFonts w:ascii="Frutiger LT 55 Roman" w:hAnsi="Frutiger LT 55 Roman"/>
          <w:bCs/>
          <w:sz w:val="22"/>
          <w:szCs w:val="22"/>
          <w:lang w:bidi="es-ES_tradnl"/>
        </w:rPr>
        <w:t xml:space="preserve"> 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l</w:t>
      </w:r>
      <w:r w:rsidR="003F32FF">
        <w:rPr>
          <w:rFonts w:ascii="Frutiger LT 55 Roman" w:hAnsi="Frutiger LT 55 Roman"/>
          <w:bCs/>
          <w:sz w:val="22"/>
          <w:szCs w:val="22"/>
          <w:lang w:bidi="es-ES_tradnl"/>
        </w:rPr>
        <w:t>a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 Fundación Caja Burgos, la Fundación Michelin trabaja en el fomento del espíritu emprendedor, dirigido a estudiantes de la ESO, con el Programa </w:t>
      </w:r>
      <w:r w:rsidRPr="00EA2A45">
        <w:rPr>
          <w:rFonts w:ascii="Frutiger LT 55 Roman" w:hAnsi="Frutiger LT 55 Roman"/>
          <w:bCs/>
          <w:i/>
          <w:sz w:val="22"/>
          <w:szCs w:val="22"/>
          <w:lang w:bidi="es-ES_tradnl"/>
        </w:rPr>
        <w:t>“Planea Emprendedores”</w:t>
      </w:r>
      <w:r w:rsidRPr="00EA2A45">
        <w:rPr>
          <w:rFonts w:ascii="Frutiger LT 55 Roman" w:hAnsi="Frutiger LT 55 Roman"/>
          <w:bCs/>
          <w:sz w:val="22"/>
          <w:szCs w:val="22"/>
          <w:lang w:bidi="es-ES_tradnl"/>
        </w:rPr>
        <w:t>.</w:t>
      </w:r>
    </w:p>
    <w:p w14:paraId="6A87A541" w14:textId="77777777" w:rsidR="000621DA" w:rsidRPr="00EA2A45" w:rsidRDefault="000621DA" w:rsidP="00EA2A45">
      <w:pPr>
        <w:jc w:val="both"/>
        <w:rPr>
          <w:rFonts w:ascii="Frutiger LT 55 Roman" w:hAnsi="Frutiger LT 55 Roman"/>
          <w:bCs/>
          <w:sz w:val="22"/>
          <w:szCs w:val="22"/>
          <w:lang w:bidi="es-ES_tradnl"/>
        </w:rPr>
      </w:pPr>
    </w:p>
    <w:p w14:paraId="20210C14" w14:textId="5C1AA828" w:rsidR="00EA2A45" w:rsidRPr="00EA2A45" w:rsidRDefault="003F32FF" w:rsidP="00EA2A45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>
        <w:rPr>
          <w:rFonts w:ascii="Frutiger LT 55 Roman" w:hAnsi="Frutiger LT 55 Roman"/>
          <w:bCs/>
          <w:sz w:val="22"/>
          <w:szCs w:val="22"/>
          <w:lang w:bidi="es-ES_tradnl"/>
        </w:rPr>
        <w:t xml:space="preserve">Otras colaboraciones incluyen 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>la organización y entrega de premios empresariales dirigidos a fomentar y reconocer los esfuerzos de empresarios emprendedores</w:t>
      </w:r>
      <w:r>
        <w:rPr>
          <w:rFonts w:ascii="Frutiger LT 55 Roman" w:hAnsi="Frutiger LT 55 Roman"/>
          <w:bCs/>
          <w:sz w:val="22"/>
          <w:szCs w:val="22"/>
          <w:lang w:bidi="es-ES_tradnl"/>
        </w:rPr>
        <w:t xml:space="preserve">. Es el caso de 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>los Premios Iniciativa Empresarial Joven, de la Asociación de Empresarios</w:t>
      </w:r>
      <w:r>
        <w:rPr>
          <w:rFonts w:ascii="Frutiger LT 55 Roman" w:hAnsi="Frutiger LT 55 Roman"/>
          <w:bCs/>
          <w:sz w:val="22"/>
          <w:szCs w:val="22"/>
          <w:lang w:bidi="es-ES_tradnl"/>
        </w:rPr>
        <w:t xml:space="preserve"> de Aranda y la Ribera (ASEMAR). Y de 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>los Premios Hermano Celestino</w:t>
      </w:r>
      <w:r w:rsidR="00EA2A45" w:rsidRPr="00EA2A45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EA2A45" w:rsidRPr="00EA2A45">
        <w:rPr>
          <w:rFonts w:ascii="Frutiger LT 55 Roman" w:hAnsi="Frutiger LT 55 Roman"/>
          <w:bCs/>
          <w:sz w:val="22"/>
          <w:szCs w:val="22"/>
          <w:lang w:val="es-ES"/>
        </w:rPr>
        <w:t>Iniciativa Emprendedora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>, organizados por el Coleg</w:t>
      </w:r>
      <w:r>
        <w:rPr>
          <w:rFonts w:ascii="Frutiger LT 55 Roman" w:hAnsi="Frutiger LT 55 Roman"/>
          <w:bCs/>
          <w:sz w:val="22"/>
          <w:szCs w:val="22"/>
          <w:lang w:bidi="es-ES_tradnl"/>
        </w:rPr>
        <w:t>io San Gabriel de La Aguilera, que están</w:t>
      </w:r>
      <w:r w:rsidR="00EA2A45" w:rsidRPr="00EA2A45">
        <w:rPr>
          <w:rFonts w:ascii="Frutiger LT 55 Roman" w:hAnsi="Frutiger LT 55 Roman"/>
          <w:bCs/>
          <w:sz w:val="22"/>
          <w:szCs w:val="22"/>
          <w:lang w:bidi="es-ES_tradnl"/>
        </w:rPr>
        <w:t xml:space="preserve"> enfocados a reconocer a los proyectos empresariales de reciente creación.</w:t>
      </w:r>
    </w:p>
    <w:p w14:paraId="06F92C46" w14:textId="77777777" w:rsidR="00EA2A45" w:rsidRPr="00873EE5" w:rsidRDefault="00EA2A45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7754D75E" w14:textId="77777777" w:rsidR="00B00481" w:rsidRPr="00873EE5" w:rsidRDefault="00B00481" w:rsidP="00B00481">
      <w:pPr>
        <w:jc w:val="both"/>
        <w:rPr>
          <w:rFonts w:ascii="Frutiger LT 55 Roman" w:hAnsi="Frutiger LT 55 Roman"/>
          <w:sz w:val="22"/>
          <w:szCs w:val="22"/>
        </w:rPr>
      </w:pPr>
    </w:p>
    <w:p w14:paraId="0CD72C8F" w14:textId="77777777" w:rsidR="00B00481" w:rsidRPr="00873EE5" w:rsidRDefault="00B00481" w:rsidP="00B00481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5D523B8" w14:textId="77777777" w:rsidR="00B00481" w:rsidRPr="00873EE5" w:rsidRDefault="00B00481" w:rsidP="00B0048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873EE5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873EE5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p w14:paraId="0080949F" w14:textId="543547C3" w:rsidR="00F35452" w:rsidRPr="00873EE5" w:rsidRDefault="00F35452" w:rsidP="00B00481">
      <w:pP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sectPr w:rsidR="00F35452" w:rsidRPr="00873EE5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3DB6" w14:textId="77777777" w:rsidR="00C01BEC" w:rsidRDefault="00C01BEC" w:rsidP="00D24DE8">
      <w:r>
        <w:separator/>
      </w:r>
    </w:p>
  </w:endnote>
  <w:endnote w:type="continuationSeparator" w:id="0">
    <w:p w14:paraId="6C0EB09E" w14:textId="77777777" w:rsidR="00C01BEC" w:rsidRDefault="00C01BE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C01BEC" w:rsidRDefault="00C01BEC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01BEC" w:rsidRDefault="00C01BE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C01BEC" w:rsidRDefault="00C01BEC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6F80FD7" w14:textId="77777777" w:rsidR="00C01BEC" w:rsidRPr="004A33A5" w:rsidRDefault="00C01BEC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RELACIONES EXTERNAS CASTILLA-LEÓN</w:t>
    </w:r>
  </w:p>
  <w:p w14:paraId="558492F5" w14:textId="77777777" w:rsidR="00C01BEC" w:rsidRPr="004A33A5" w:rsidRDefault="00C01BEC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A069167" w14:textId="77777777" w:rsidR="00C01BEC" w:rsidRPr="004A33A5" w:rsidRDefault="00C01BEC" w:rsidP="003838B5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904F26F" w14:textId="77777777" w:rsidR="00C01BEC" w:rsidRPr="004A33A5" w:rsidRDefault="00C01BEC" w:rsidP="003838B5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+34 629 146 908 – abel.lopez-gonzalez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2EA4322" w14:textId="54374251" w:rsidR="00C01BEC" w:rsidRPr="004A33A5" w:rsidRDefault="00C01BEC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</w:p>
  <w:p w14:paraId="45586FA0" w14:textId="14AF14A4" w:rsidR="00C01BEC" w:rsidRPr="00B3642F" w:rsidRDefault="00C01BEC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24078CF6" w:rsidR="00C01BEC" w:rsidRDefault="00C01BE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01BEC" w:rsidRDefault="00C01BEC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01BEC" w:rsidRDefault="00C01BEC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2C0701F9" w:rsidR="00C01BEC" w:rsidRPr="00873EE5" w:rsidRDefault="00C01BE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/>
        <w:bCs/>
        <w:color w:val="808080"/>
        <w:sz w:val="18"/>
        <w:szCs w:val="18"/>
        <w:lang w:val="es-ES"/>
      </w:rPr>
      <w:t>RELACIONES EXTERNAS CASTILLA-LEÓN</w:t>
    </w:r>
  </w:p>
  <w:p w14:paraId="0B3053BC" w14:textId="74AAEF03" w:rsidR="00C01BEC" w:rsidRPr="00873EE5" w:rsidRDefault="00C01BE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01BEC" w:rsidRPr="00873EE5" w:rsidRDefault="00C01BEC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4B9FE0B7" w:rsidR="00C01BEC" w:rsidRPr="00873EE5" w:rsidRDefault="00C01BEC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873EE5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+34 629 146 908 – abel.lopez-gonzalez@michelin.com</w:t>
    </w:r>
  </w:p>
  <w:p w14:paraId="3D5BD106" w14:textId="4B2490CC" w:rsidR="00C01BEC" w:rsidRPr="000F370A" w:rsidRDefault="00C01BEC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74BBE" w14:textId="77777777" w:rsidR="00C01BEC" w:rsidRDefault="00C01BEC" w:rsidP="00D24DE8">
      <w:r>
        <w:separator/>
      </w:r>
    </w:p>
  </w:footnote>
  <w:footnote w:type="continuationSeparator" w:id="0">
    <w:p w14:paraId="1B4E06A9" w14:textId="77777777" w:rsidR="00C01BEC" w:rsidRDefault="00C01BE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C01BEC" w:rsidRDefault="00C01BEC">
    <w:pPr>
      <w:pStyle w:val="Encabezado"/>
    </w:pPr>
  </w:p>
  <w:p w14:paraId="43E3FAD3" w14:textId="77777777" w:rsidR="00C01BEC" w:rsidRDefault="00C01BEC">
    <w:pPr>
      <w:pStyle w:val="Encabezado"/>
    </w:pPr>
  </w:p>
  <w:p w14:paraId="7740545D" w14:textId="0BA755A0" w:rsidR="00C01BEC" w:rsidRPr="00873EE5" w:rsidRDefault="00C01BEC" w:rsidP="00565B3B">
    <w:pPr>
      <w:pStyle w:val="Encabezado"/>
      <w:rPr>
        <w:rFonts w:ascii="Frutiger LT 55 Roman" w:hAnsi="Frutiger LT 55 Roman"/>
        <w:b/>
        <w:sz w:val="28"/>
        <w:szCs w:val="28"/>
      </w:rPr>
    </w:pPr>
    <w:r w:rsidRPr="00873EE5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621DA"/>
    <w:rsid w:val="00070CC1"/>
    <w:rsid w:val="000A255F"/>
    <w:rsid w:val="000A4B69"/>
    <w:rsid w:val="000A7823"/>
    <w:rsid w:val="000E6FAA"/>
    <w:rsid w:val="000F370A"/>
    <w:rsid w:val="001336C2"/>
    <w:rsid w:val="00136B72"/>
    <w:rsid w:val="001D7F3D"/>
    <w:rsid w:val="0021313C"/>
    <w:rsid w:val="00233527"/>
    <w:rsid w:val="0028679A"/>
    <w:rsid w:val="002C458C"/>
    <w:rsid w:val="00320082"/>
    <w:rsid w:val="003838B5"/>
    <w:rsid w:val="00397744"/>
    <w:rsid w:val="003F32FF"/>
    <w:rsid w:val="004156FB"/>
    <w:rsid w:val="00480602"/>
    <w:rsid w:val="0048588B"/>
    <w:rsid w:val="004A33A5"/>
    <w:rsid w:val="004E1C42"/>
    <w:rsid w:val="004E76F6"/>
    <w:rsid w:val="00565B3B"/>
    <w:rsid w:val="005C0049"/>
    <w:rsid w:val="005D7FFB"/>
    <w:rsid w:val="005F1312"/>
    <w:rsid w:val="00620801"/>
    <w:rsid w:val="00640294"/>
    <w:rsid w:val="00681A63"/>
    <w:rsid w:val="006B11C1"/>
    <w:rsid w:val="006D400E"/>
    <w:rsid w:val="006E32BD"/>
    <w:rsid w:val="00725D45"/>
    <w:rsid w:val="00735573"/>
    <w:rsid w:val="0078221A"/>
    <w:rsid w:val="00873EE5"/>
    <w:rsid w:val="0088774D"/>
    <w:rsid w:val="009E16FE"/>
    <w:rsid w:val="009E2787"/>
    <w:rsid w:val="00A01FB4"/>
    <w:rsid w:val="00A27BFC"/>
    <w:rsid w:val="00A37625"/>
    <w:rsid w:val="00A459B2"/>
    <w:rsid w:val="00A51839"/>
    <w:rsid w:val="00A61C75"/>
    <w:rsid w:val="00A77891"/>
    <w:rsid w:val="00A921FC"/>
    <w:rsid w:val="00AB2A99"/>
    <w:rsid w:val="00AF1770"/>
    <w:rsid w:val="00B00481"/>
    <w:rsid w:val="00B3642F"/>
    <w:rsid w:val="00B6661F"/>
    <w:rsid w:val="00C01BEC"/>
    <w:rsid w:val="00CC241B"/>
    <w:rsid w:val="00CD4617"/>
    <w:rsid w:val="00D00E84"/>
    <w:rsid w:val="00D07205"/>
    <w:rsid w:val="00D24CAB"/>
    <w:rsid w:val="00D24DE8"/>
    <w:rsid w:val="00D90BE5"/>
    <w:rsid w:val="00DE094C"/>
    <w:rsid w:val="00DF7D84"/>
    <w:rsid w:val="00EA2A45"/>
    <w:rsid w:val="00EE2BE4"/>
    <w:rsid w:val="00F35452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)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23C84-18B3-B74B-A671-0DAD94B5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484</Words>
  <Characters>2666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10</cp:revision>
  <cp:lastPrinted>2018-03-08T13:14:00Z</cp:lastPrinted>
  <dcterms:created xsi:type="dcterms:W3CDTF">2018-10-24T12:47:00Z</dcterms:created>
  <dcterms:modified xsi:type="dcterms:W3CDTF">2018-11-21T06:16:00Z</dcterms:modified>
</cp:coreProperties>
</file>