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39C91" w14:textId="07BB7792" w:rsidR="009E2787" w:rsidRPr="00B92B13" w:rsidRDefault="00470C61">
      <w:pPr>
        <w:rPr>
          <w:rFonts w:ascii="Frutiger LT 55 Roman" w:hAnsi="Frutiger LT 55 Roman"/>
          <w:color w:val="808080" w:themeColor="background1" w:themeShade="80"/>
        </w:rPr>
      </w:pPr>
      <w:bookmarkStart w:id="0" w:name="_GoBack"/>
      <w:bookmarkEnd w:id="0"/>
      <w:r w:rsidRPr="00470C61">
        <w:rPr>
          <w:rFonts w:ascii="Frutiger LT 55 Roman" w:hAnsi="Frutiger LT 55 Roman"/>
          <w:color w:val="808080" w:themeColor="background1" w:themeShade="80"/>
        </w:rPr>
        <w:t>13</w:t>
      </w:r>
      <w:r w:rsidR="009C428E" w:rsidRPr="00470C61">
        <w:rPr>
          <w:rFonts w:ascii="Frutiger LT 55 Roman" w:hAnsi="Frutiger LT 55 Roman"/>
          <w:color w:val="808080" w:themeColor="background1" w:themeShade="80"/>
        </w:rPr>
        <w:t>/3</w:t>
      </w:r>
      <w:r w:rsidR="00A459B2" w:rsidRPr="00470C61">
        <w:rPr>
          <w:rFonts w:ascii="Frutiger LT 55 Roman" w:hAnsi="Frutiger LT 55 Roman"/>
          <w:color w:val="808080" w:themeColor="background1" w:themeShade="80"/>
        </w:rPr>
        <w:t>/201</w:t>
      </w:r>
      <w:r w:rsidR="009C428E" w:rsidRPr="00470C61">
        <w:rPr>
          <w:rFonts w:ascii="Frutiger LT 55 Roman" w:hAnsi="Frutiger LT 55 Roman"/>
          <w:color w:val="808080" w:themeColor="background1" w:themeShade="80"/>
        </w:rPr>
        <w:t>9</w:t>
      </w:r>
      <w:r w:rsidR="00CB53B5" w:rsidRPr="00B92B13">
        <w:rPr>
          <w:rFonts w:ascii="Frutiger LT 55 Roman" w:hAnsi="Frutiger LT 55 Roman"/>
          <w:color w:val="808080" w:themeColor="background1" w:themeShade="80"/>
        </w:rPr>
        <w:t xml:space="preserve"> </w:t>
      </w:r>
    </w:p>
    <w:p w14:paraId="4A965079" w14:textId="77777777" w:rsidR="0028679A" w:rsidRDefault="0028679A">
      <w:pPr>
        <w:rPr>
          <w:rFonts w:ascii="Frutiger LT Std 55 Roman" w:hAnsi="Frutiger LT Std 55 Roman"/>
        </w:rPr>
      </w:pPr>
    </w:p>
    <w:p w14:paraId="039A0A27" w14:textId="77777777" w:rsidR="0028679A" w:rsidRDefault="0028679A">
      <w:pPr>
        <w:rPr>
          <w:rFonts w:ascii="Frutiger LT Std 55 Roman" w:hAnsi="Frutiger LT Std 55 Roman"/>
        </w:rPr>
      </w:pPr>
    </w:p>
    <w:p w14:paraId="478425A0" w14:textId="1EF320E0" w:rsidR="0028679A" w:rsidRDefault="000E7D74" w:rsidP="000E7D74">
      <w:pPr>
        <w:jc w:val="center"/>
        <w:outlineLvl w:val="0"/>
        <w:rPr>
          <w:rFonts w:ascii="Michelin Black" w:hAnsi="Michelin Black"/>
          <w:color w:val="000090"/>
          <w:sz w:val="36"/>
          <w:szCs w:val="36"/>
        </w:rPr>
      </w:pPr>
      <w:r>
        <w:rPr>
          <w:rFonts w:ascii="Michelin Black" w:hAnsi="Michelin Black"/>
          <w:color w:val="000090"/>
          <w:sz w:val="36"/>
          <w:szCs w:val="36"/>
        </w:rPr>
        <w:t xml:space="preserve">Nuevo </w:t>
      </w:r>
      <w:r w:rsidR="009C428E">
        <w:rPr>
          <w:rFonts w:ascii="Michelin Black" w:hAnsi="Michelin Black"/>
          <w:color w:val="000090"/>
          <w:sz w:val="36"/>
          <w:szCs w:val="36"/>
        </w:rPr>
        <w:t xml:space="preserve">Michelin </w:t>
      </w:r>
      <w:r>
        <w:rPr>
          <w:rFonts w:ascii="Michelin Black" w:hAnsi="Michelin Black"/>
          <w:color w:val="000090"/>
          <w:sz w:val="36"/>
          <w:szCs w:val="36"/>
        </w:rPr>
        <w:t xml:space="preserve">e-wild: el neumático para los </w:t>
      </w:r>
      <w:r w:rsidR="00525AC0">
        <w:rPr>
          <w:rFonts w:ascii="Michelin Black" w:hAnsi="Michelin Black"/>
          <w:color w:val="000090"/>
          <w:sz w:val="36"/>
          <w:szCs w:val="36"/>
        </w:rPr>
        <w:t>USUARIOS</w:t>
      </w:r>
      <w:r>
        <w:rPr>
          <w:rFonts w:ascii="Michelin Black" w:hAnsi="Michelin Black"/>
          <w:color w:val="000090"/>
          <w:sz w:val="36"/>
          <w:szCs w:val="36"/>
        </w:rPr>
        <w:t xml:space="preserve"> de mtb eléctricas</w:t>
      </w:r>
    </w:p>
    <w:p w14:paraId="7EDB48E5" w14:textId="77777777" w:rsidR="002736D8" w:rsidRPr="00735573" w:rsidRDefault="002736D8" w:rsidP="00396C5B">
      <w:pPr>
        <w:jc w:val="center"/>
        <w:outlineLvl w:val="0"/>
        <w:rPr>
          <w:rFonts w:ascii="Michelin Black" w:hAnsi="Michelin Black"/>
          <w:color w:val="000090"/>
          <w:sz w:val="36"/>
          <w:szCs w:val="36"/>
        </w:rPr>
      </w:pPr>
    </w:p>
    <w:p w14:paraId="1D7BFB17" w14:textId="0742747B" w:rsidR="007E3D5B" w:rsidRDefault="000E7D74" w:rsidP="00525AC0">
      <w:pPr>
        <w:jc w:val="center"/>
        <w:outlineLvl w:val="0"/>
        <w:rPr>
          <w:rFonts w:ascii="Frutiger LT 55 Roman" w:hAnsi="Frutiger LT 55 Roman"/>
          <w:b/>
          <w:color w:val="7F7F7F" w:themeColor="text1" w:themeTint="80"/>
          <w:sz w:val="28"/>
          <w:szCs w:val="28"/>
        </w:rPr>
      </w:pPr>
      <w:r>
        <w:rPr>
          <w:rFonts w:ascii="Frutiger LT 55 Roman" w:hAnsi="Frutiger LT 55 Roman"/>
          <w:b/>
          <w:color w:val="7F7F7F" w:themeColor="text1" w:themeTint="80"/>
          <w:sz w:val="28"/>
          <w:szCs w:val="28"/>
        </w:rPr>
        <w:t xml:space="preserve">MICHELIN LANZA AL MERCADO DURANTE EL MES DE MARZO LA NUEVA GAMA MICHELIN E-WILD, DESARROLLADA PARA SATISFACER LAS NECESIDADES ESPECÍFICAS DE LOS </w:t>
      </w:r>
      <w:r w:rsidR="00525AC0">
        <w:rPr>
          <w:rFonts w:ascii="Frutiger LT 55 Roman" w:hAnsi="Frutiger LT 55 Roman"/>
          <w:b/>
          <w:color w:val="7F7F7F" w:themeColor="text1" w:themeTint="80"/>
          <w:sz w:val="28"/>
          <w:szCs w:val="28"/>
        </w:rPr>
        <w:t xml:space="preserve">USUARIOS DE BICICLETAS ELÉCTRICAS DE MONTAÑA </w:t>
      </w:r>
    </w:p>
    <w:p w14:paraId="31915D83" w14:textId="77777777" w:rsidR="00A514A6" w:rsidRDefault="00A514A6" w:rsidP="007E3D5B">
      <w:pPr>
        <w:jc w:val="center"/>
        <w:outlineLvl w:val="0"/>
        <w:rPr>
          <w:rFonts w:ascii="Frutiger LT 55 Roman" w:hAnsi="Frutiger LT 55 Roman"/>
          <w:b/>
          <w:color w:val="7F7F7F" w:themeColor="text1" w:themeTint="80"/>
          <w:sz w:val="28"/>
          <w:szCs w:val="28"/>
        </w:rPr>
      </w:pPr>
    </w:p>
    <w:p w14:paraId="2BAE24CD" w14:textId="4B99FB73" w:rsidR="005D0CA9" w:rsidRDefault="00525AC0" w:rsidP="00525AC0">
      <w:pPr>
        <w:jc w:val="both"/>
        <w:rPr>
          <w:rFonts w:ascii="Frutiger LT 55 Roman" w:hAnsi="Frutiger LT 55 Roman"/>
          <w:sz w:val="22"/>
          <w:szCs w:val="22"/>
        </w:rPr>
      </w:pPr>
      <w:r w:rsidRPr="00525AC0">
        <w:rPr>
          <w:rFonts w:ascii="Frutiger LT 55 Roman" w:hAnsi="Frutiger LT 55 Roman"/>
          <w:sz w:val="22"/>
          <w:szCs w:val="22"/>
        </w:rPr>
        <w:t xml:space="preserve">En el curso del desarrollo de </w:t>
      </w:r>
      <w:r>
        <w:rPr>
          <w:rFonts w:ascii="Frutiger LT 55 Roman" w:hAnsi="Frutiger LT 55 Roman"/>
          <w:sz w:val="22"/>
          <w:szCs w:val="22"/>
        </w:rPr>
        <w:t>la</w:t>
      </w:r>
      <w:r w:rsidRPr="00525AC0">
        <w:rPr>
          <w:rFonts w:ascii="Frutiger LT 55 Roman" w:hAnsi="Frutiger LT 55 Roman"/>
          <w:sz w:val="22"/>
          <w:szCs w:val="22"/>
        </w:rPr>
        <w:t xml:space="preserve"> innovadora gama</w:t>
      </w:r>
      <w:r>
        <w:rPr>
          <w:rFonts w:ascii="Frutiger LT 55 Roman" w:hAnsi="Frutiger LT 55 Roman"/>
          <w:sz w:val="22"/>
          <w:szCs w:val="22"/>
        </w:rPr>
        <w:t xml:space="preserve"> de neumáticos MICHELIN E-Wild, </w:t>
      </w:r>
      <w:r w:rsidR="005E2E56">
        <w:rPr>
          <w:rFonts w:ascii="Frutiger LT 55 Roman" w:hAnsi="Frutiger LT 55 Roman"/>
          <w:sz w:val="22"/>
          <w:szCs w:val="22"/>
        </w:rPr>
        <w:t>los ingenieros del Centro de Investigación y Desarrollo de Michelin se inspiraron en los neumáticos de descenso y Enduro para bicicleta de montaña</w:t>
      </w:r>
      <w:r w:rsidR="005D0CA9">
        <w:rPr>
          <w:rFonts w:ascii="Frutiger LT 55 Roman" w:hAnsi="Frutiger LT 55 Roman"/>
          <w:sz w:val="22"/>
          <w:szCs w:val="22"/>
        </w:rPr>
        <w:t xml:space="preserve"> de la marca</w:t>
      </w:r>
      <w:r w:rsidR="005E2E56">
        <w:rPr>
          <w:rFonts w:ascii="Frutiger LT 55 Roman" w:hAnsi="Frutiger LT 55 Roman"/>
          <w:sz w:val="22"/>
          <w:szCs w:val="22"/>
        </w:rPr>
        <w:t xml:space="preserve">. </w:t>
      </w:r>
    </w:p>
    <w:p w14:paraId="52C69DFE" w14:textId="41544582" w:rsidR="005D0CA9" w:rsidRDefault="002A19AA" w:rsidP="00525AC0">
      <w:pPr>
        <w:jc w:val="both"/>
        <w:rPr>
          <w:rFonts w:ascii="Frutiger LT 55 Roman" w:hAnsi="Frutiger LT 55 Roman"/>
          <w:sz w:val="22"/>
          <w:szCs w:val="22"/>
        </w:rPr>
      </w:pPr>
      <w:r>
        <w:rPr>
          <w:rFonts w:ascii="Frutiger LT 55 Roman" w:hAnsi="Frutiger LT 55 Roman"/>
          <w:noProof/>
          <w:sz w:val="22"/>
          <w:szCs w:val="22"/>
          <w:lang w:val="es-ES"/>
        </w:rPr>
        <w:drawing>
          <wp:anchor distT="0" distB="0" distL="114300" distR="114300" simplePos="0" relativeHeight="251658240" behindDoc="0" locked="0" layoutInCell="1" allowOverlap="1" wp14:anchorId="373A2881" wp14:editId="018F7454">
            <wp:simplePos x="0" y="0"/>
            <wp:positionH relativeFrom="column">
              <wp:posOffset>0</wp:posOffset>
            </wp:positionH>
            <wp:positionV relativeFrom="paragraph">
              <wp:posOffset>17780</wp:posOffset>
            </wp:positionV>
            <wp:extent cx="3020695" cy="1943100"/>
            <wp:effectExtent l="0" t="0" r="1905" b="12700"/>
            <wp:wrapSquare wrapText="bothSides"/>
            <wp:docPr id="8" name="Imagen 4" descr="Macintosh SSD:Users:arfdamon:Desktop:Captura de pantalla 2019-03-04 a las 16.18.37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Users:arfdamon:Desktop:Captura de pantalla 2019-03-04 a las 16.18.37 cop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069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CA9">
        <w:rPr>
          <w:rFonts w:ascii="Frutiger LT 55 Roman" w:hAnsi="Frutiger LT 55 Roman"/>
          <w:sz w:val="22"/>
          <w:szCs w:val="22"/>
        </w:rPr>
        <w:t xml:space="preserve">Puesto que el neumático trasero debe estar preparado para absorber más impactos, el neumático MICHELIN E-Wild trasero es más resistente que el delantero. La cubierta deriva en este caso de la utilizada para los prototipos de carreras de descenso, con el objetivo de maximizar la resistencia y la tracción, gracias a su capacidad para rodar con bajas presiones. </w:t>
      </w:r>
    </w:p>
    <w:p w14:paraId="1113A255" w14:textId="77777777" w:rsidR="005D0CA9" w:rsidRDefault="005D0CA9" w:rsidP="00525AC0">
      <w:pPr>
        <w:jc w:val="both"/>
        <w:rPr>
          <w:rFonts w:ascii="Frutiger LT 55 Roman" w:hAnsi="Frutiger LT 55 Roman"/>
          <w:sz w:val="22"/>
          <w:szCs w:val="22"/>
        </w:rPr>
      </w:pPr>
    </w:p>
    <w:p w14:paraId="7E94DB62" w14:textId="10714191" w:rsidR="005D0CA9" w:rsidRDefault="005D0CA9" w:rsidP="005D0CA9">
      <w:pPr>
        <w:jc w:val="both"/>
        <w:rPr>
          <w:rFonts w:ascii="Frutiger LT 55 Roman" w:hAnsi="Frutiger LT 55 Roman"/>
          <w:sz w:val="22"/>
          <w:szCs w:val="22"/>
        </w:rPr>
      </w:pPr>
      <w:r>
        <w:rPr>
          <w:rFonts w:ascii="Frutiger LT 55 Roman" w:hAnsi="Frutiger LT 55 Roman"/>
          <w:sz w:val="22"/>
          <w:szCs w:val="22"/>
        </w:rPr>
        <w:t xml:space="preserve">Por otro </w:t>
      </w:r>
      <w:r w:rsidR="00384863">
        <w:rPr>
          <w:rFonts w:ascii="Frutiger LT 55 Roman" w:hAnsi="Frutiger LT 55 Roman"/>
          <w:sz w:val="22"/>
          <w:szCs w:val="22"/>
        </w:rPr>
        <w:t>lado, el neumático delantero está basado en las cubiertas de enduro, para combinar la robustez necesaria con un excelente agarre cuando los riders pilotan sus bicicletas cuesta abajo.</w:t>
      </w:r>
    </w:p>
    <w:p w14:paraId="7AF47D20" w14:textId="77777777" w:rsidR="00384863" w:rsidRDefault="00384863" w:rsidP="005D0CA9">
      <w:pPr>
        <w:jc w:val="both"/>
        <w:rPr>
          <w:rFonts w:ascii="Frutiger LT 55 Roman" w:hAnsi="Frutiger LT 55 Roman"/>
          <w:sz w:val="22"/>
          <w:szCs w:val="22"/>
        </w:rPr>
      </w:pPr>
    </w:p>
    <w:p w14:paraId="63ED24C6" w14:textId="261D5A63" w:rsidR="00384863" w:rsidRDefault="006705D3" w:rsidP="005D0CA9">
      <w:pPr>
        <w:jc w:val="both"/>
        <w:rPr>
          <w:rFonts w:ascii="Frutiger LT 55 Roman" w:hAnsi="Frutiger LT 55 Roman"/>
          <w:sz w:val="22"/>
          <w:szCs w:val="22"/>
        </w:rPr>
      </w:pPr>
      <w:r w:rsidRPr="00D53AF4">
        <w:rPr>
          <w:rFonts w:ascii="Frutiger LT 55 Roman" w:hAnsi="Frutiger LT 55 Roman"/>
          <w:noProof/>
          <w:sz w:val="22"/>
          <w:szCs w:val="22"/>
          <w:lang w:val="es-ES"/>
        </w:rPr>
        <w:drawing>
          <wp:anchor distT="0" distB="0" distL="114300" distR="114300" simplePos="0" relativeHeight="251659264" behindDoc="0" locked="0" layoutInCell="1" allowOverlap="1" wp14:anchorId="4F29F8FF" wp14:editId="64DE23BE">
            <wp:simplePos x="0" y="0"/>
            <wp:positionH relativeFrom="column">
              <wp:posOffset>3086100</wp:posOffset>
            </wp:positionH>
            <wp:positionV relativeFrom="paragraph">
              <wp:posOffset>455930</wp:posOffset>
            </wp:positionV>
            <wp:extent cx="3592195" cy="2537460"/>
            <wp:effectExtent l="0" t="0" r="0" b="2540"/>
            <wp:wrapSquare wrapText="bothSides"/>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2195"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863">
        <w:rPr>
          <w:rFonts w:ascii="Frutiger LT 55 Roman" w:hAnsi="Frutiger LT 55 Roman"/>
          <w:sz w:val="22"/>
          <w:szCs w:val="22"/>
        </w:rPr>
        <w:t xml:space="preserve">Juntos, los neumáticos MICHELIN E-Wild delantero y trasero contribuyen a minimizar la cantidad de energía necesaria para rodar, </w:t>
      </w:r>
      <w:r w:rsidR="003312FC">
        <w:rPr>
          <w:rFonts w:ascii="Frutiger LT 55 Roman" w:hAnsi="Frutiger LT 55 Roman"/>
          <w:sz w:val="22"/>
          <w:szCs w:val="22"/>
        </w:rPr>
        <w:t xml:space="preserve">mejorando la eficiencia y </w:t>
      </w:r>
      <w:r w:rsidR="00384863">
        <w:rPr>
          <w:rFonts w:ascii="Frutiger LT 55 Roman" w:hAnsi="Frutiger LT 55 Roman"/>
          <w:sz w:val="22"/>
          <w:szCs w:val="22"/>
        </w:rPr>
        <w:t>reduciend</w:t>
      </w:r>
      <w:r w:rsidR="003312FC">
        <w:rPr>
          <w:rFonts w:ascii="Frutiger LT 55 Roman" w:hAnsi="Frutiger LT 55 Roman"/>
          <w:sz w:val="22"/>
          <w:szCs w:val="22"/>
        </w:rPr>
        <w:t xml:space="preserve">o así la demandas de la batería, lo que permite una mayor autonomía con cada carga. El diseño de las cubiertas también optimiza el peso de los nuevos neumáticos para bicicletas de montaña eléctricas, que a igualdad de dimensiones es equivalente al de los neumáticos convencionales. </w:t>
      </w:r>
      <w:r w:rsidR="00D53AF4">
        <w:rPr>
          <w:rFonts w:ascii="Frutiger LT 55 Roman" w:hAnsi="Frutiger LT 55 Roman"/>
          <w:sz w:val="22"/>
          <w:szCs w:val="22"/>
        </w:rPr>
        <w:t xml:space="preserve"> </w:t>
      </w:r>
    </w:p>
    <w:p w14:paraId="5D234886" w14:textId="1A42DBC0" w:rsidR="00D53AF4" w:rsidRDefault="00D53AF4" w:rsidP="005D0CA9">
      <w:pPr>
        <w:jc w:val="both"/>
        <w:rPr>
          <w:rFonts w:ascii="Frutiger LT 55 Roman" w:hAnsi="Frutiger LT 55 Roman"/>
          <w:sz w:val="22"/>
          <w:szCs w:val="22"/>
        </w:rPr>
      </w:pPr>
    </w:p>
    <w:p w14:paraId="3D492AA3" w14:textId="132FA6C4" w:rsidR="00D02F10" w:rsidRDefault="003312FC" w:rsidP="005D0CA9">
      <w:pPr>
        <w:jc w:val="both"/>
        <w:rPr>
          <w:rFonts w:ascii="Frutiger LT 55 Roman" w:hAnsi="Frutiger LT 55 Roman"/>
          <w:sz w:val="22"/>
          <w:szCs w:val="22"/>
        </w:rPr>
      </w:pPr>
      <w:r>
        <w:rPr>
          <w:rFonts w:ascii="Frutiger LT 55 Roman" w:hAnsi="Frutiger LT 55 Roman"/>
          <w:sz w:val="22"/>
          <w:szCs w:val="22"/>
        </w:rPr>
        <w:t xml:space="preserve">Además del trabajo realizado en la carcasa, los ingenieros de Michelin </w:t>
      </w:r>
      <w:r w:rsidR="00AD38ED">
        <w:rPr>
          <w:rFonts w:ascii="Frutiger LT 55 Roman" w:hAnsi="Frutiger LT 55 Roman"/>
          <w:sz w:val="22"/>
          <w:szCs w:val="22"/>
        </w:rPr>
        <w:t xml:space="preserve">prestaron especial atención a los compuestos utilizados. De esta forma, la última generación de </w:t>
      </w:r>
      <w:r w:rsidR="00091851">
        <w:rPr>
          <w:rFonts w:ascii="Frutiger LT 55 Roman" w:hAnsi="Frutiger LT 55 Roman"/>
          <w:sz w:val="22"/>
          <w:szCs w:val="22"/>
        </w:rPr>
        <w:t>la tecnología E-GumX favorece la transmisión de la potencia desde los pedales al suelo a través de la rueda trasera, y al mismo</w:t>
      </w:r>
      <w:r w:rsidR="00D02F10">
        <w:rPr>
          <w:rFonts w:ascii="Frutiger LT 55 Roman" w:hAnsi="Frutiger LT 55 Roman"/>
          <w:sz w:val="22"/>
          <w:szCs w:val="22"/>
        </w:rPr>
        <w:t xml:space="preserve"> tiempo mejora la duración del diseño de tacos de su escultura. </w:t>
      </w:r>
    </w:p>
    <w:p w14:paraId="78303469" w14:textId="77777777" w:rsidR="00D02F10" w:rsidRDefault="00D02F10" w:rsidP="005D0CA9">
      <w:pPr>
        <w:jc w:val="both"/>
        <w:rPr>
          <w:rFonts w:ascii="Frutiger LT 55 Roman" w:hAnsi="Frutiger LT 55 Roman"/>
          <w:sz w:val="22"/>
          <w:szCs w:val="22"/>
        </w:rPr>
      </w:pPr>
    </w:p>
    <w:p w14:paraId="5DCE7DD5" w14:textId="6813FD1D" w:rsidR="00525AC0" w:rsidRDefault="006705D3" w:rsidP="00525AC0">
      <w:pPr>
        <w:jc w:val="both"/>
        <w:rPr>
          <w:rFonts w:ascii="Frutiger LT 55 Roman" w:hAnsi="Frutiger LT 55 Roman"/>
          <w:sz w:val="22"/>
          <w:szCs w:val="22"/>
        </w:rPr>
      </w:pPr>
      <w:r>
        <w:rPr>
          <w:rFonts w:ascii="Frutiger LT 55 Roman" w:hAnsi="Frutiger LT 55 Roman"/>
          <w:noProof/>
          <w:sz w:val="22"/>
          <w:szCs w:val="22"/>
          <w:lang w:val="es-ES"/>
        </w:rPr>
        <w:lastRenderedPageBreak/>
        <w:drawing>
          <wp:anchor distT="0" distB="0" distL="114300" distR="114300" simplePos="0" relativeHeight="251660288" behindDoc="0" locked="0" layoutInCell="1" allowOverlap="1" wp14:anchorId="5CE46D18" wp14:editId="520D7558">
            <wp:simplePos x="0" y="0"/>
            <wp:positionH relativeFrom="column">
              <wp:posOffset>0</wp:posOffset>
            </wp:positionH>
            <wp:positionV relativeFrom="paragraph">
              <wp:posOffset>60960</wp:posOffset>
            </wp:positionV>
            <wp:extent cx="2743200" cy="3213100"/>
            <wp:effectExtent l="0" t="0" r="0" b="12700"/>
            <wp:wrapSquare wrapText="bothSides"/>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21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F10">
        <w:rPr>
          <w:rFonts w:ascii="Frutiger LT 55 Roman" w:hAnsi="Frutiger LT 55 Roman"/>
          <w:sz w:val="22"/>
          <w:szCs w:val="22"/>
        </w:rPr>
        <w:t>El desarrollo de los neumáticos MICHELIN E-Wild siguió el mismo proceso que el utilizado para otros neumáticos de la marca para bicicletas de montaña, con el aporte de expertos como</w:t>
      </w:r>
      <w:r w:rsidR="00525AC0" w:rsidRPr="00525AC0">
        <w:rPr>
          <w:rFonts w:ascii="Frutiger LT 55 Roman" w:hAnsi="Frutiger LT 55 Roman"/>
          <w:sz w:val="22"/>
          <w:szCs w:val="22"/>
        </w:rPr>
        <w:t xml:space="preserve"> Nicolas Vouilloz, Nicolas Quere (</w:t>
      </w:r>
      <w:r w:rsidR="009E42F9">
        <w:rPr>
          <w:rFonts w:ascii="Frutiger LT 55 Roman" w:hAnsi="Frutiger LT 55 Roman"/>
          <w:sz w:val="22"/>
          <w:szCs w:val="22"/>
        </w:rPr>
        <w:t>ganador del Campeonato Francés de E-Bikes 2018 con</w:t>
      </w:r>
      <w:r w:rsidR="00525AC0" w:rsidRPr="00525AC0">
        <w:rPr>
          <w:rFonts w:ascii="Frutiger LT 55 Roman" w:hAnsi="Frutiger LT 55 Roman"/>
          <w:sz w:val="22"/>
          <w:szCs w:val="22"/>
        </w:rPr>
        <w:t xml:space="preserve"> neumáticos E-Wild), Rémy Absalon y Jérôme Clementz.</w:t>
      </w:r>
    </w:p>
    <w:p w14:paraId="797C031E" w14:textId="5429F11E" w:rsidR="009E42F9" w:rsidRDefault="009E42F9" w:rsidP="00525AC0">
      <w:pPr>
        <w:jc w:val="both"/>
        <w:rPr>
          <w:rFonts w:ascii="Frutiger LT 55 Roman" w:hAnsi="Frutiger LT 55 Roman"/>
          <w:sz w:val="22"/>
          <w:szCs w:val="22"/>
        </w:rPr>
      </w:pPr>
    </w:p>
    <w:p w14:paraId="4175FF72" w14:textId="40B914CD" w:rsidR="00D81430" w:rsidRDefault="009E42F9" w:rsidP="00D81430">
      <w:pPr>
        <w:jc w:val="both"/>
        <w:rPr>
          <w:rFonts w:ascii="Frutiger LT 55 Roman" w:hAnsi="Frutiger LT 55 Roman"/>
          <w:sz w:val="22"/>
          <w:szCs w:val="22"/>
        </w:rPr>
      </w:pPr>
      <w:r>
        <w:rPr>
          <w:rFonts w:ascii="Frutiger LT 55 Roman" w:hAnsi="Frutiger LT 55 Roman"/>
          <w:sz w:val="22"/>
          <w:szCs w:val="22"/>
        </w:rPr>
        <w:t xml:space="preserve">La Copa Francesa de Enduro Eléctrica también sirvió como un valioso campo de pruebas para Michelin a la hora de evaluar la fiabilidad y el rendimiento de los MICHELIN E-Wild en condiciones extremas. Los nuevos neumáticos también </w:t>
      </w:r>
      <w:r w:rsidR="00914C15">
        <w:rPr>
          <w:rFonts w:ascii="Frutiger LT 55 Roman" w:hAnsi="Frutiger LT 55 Roman"/>
          <w:sz w:val="22"/>
          <w:szCs w:val="22"/>
        </w:rPr>
        <w:t xml:space="preserve">fueron testados por el personal del departamento de competición de Michelin, así como por clientes, que acumularon un total de más de 1.000 horas de pilotaje. El resultado de esta colaboración en la que se han involucrado ingenieros, ciclistas profesionales y clientes, es un neumático que no solo satisface plenamente las necesidades de los usuarios de bicicletas de montaña eléctricas, sino que también </w:t>
      </w:r>
      <w:r w:rsidR="00D81430">
        <w:rPr>
          <w:rFonts w:ascii="Frutiger LT 55 Roman" w:hAnsi="Frutiger LT 55 Roman"/>
          <w:sz w:val="22"/>
          <w:szCs w:val="22"/>
        </w:rPr>
        <w:t>eleva a un nuevo nivel las prestaciones y la resistenc</w:t>
      </w:r>
      <w:r w:rsidR="006705D3">
        <w:rPr>
          <w:rFonts w:ascii="Frutiger LT 55 Roman" w:hAnsi="Frutiger LT 55 Roman"/>
          <w:sz w:val="22"/>
          <w:szCs w:val="22"/>
        </w:rPr>
        <w:t>i</w:t>
      </w:r>
      <w:r w:rsidR="00D81430">
        <w:rPr>
          <w:rFonts w:ascii="Frutiger LT 55 Roman" w:hAnsi="Frutiger LT 55 Roman"/>
          <w:sz w:val="22"/>
          <w:szCs w:val="22"/>
        </w:rPr>
        <w:t>a.</w:t>
      </w:r>
    </w:p>
    <w:p w14:paraId="66D59D0A" w14:textId="77777777" w:rsidR="00D81430" w:rsidRPr="00525AC0" w:rsidRDefault="00D81430" w:rsidP="00D81430">
      <w:pPr>
        <w:jc w:val="both"/>
        <w:rPr>
          <w:rFonts w:ascii="Frutiger LT 55 Roman" w:hAnsi="Frutiger LT 55 Roman"/>
          <w:sz w:val="22"/>
          <w:szCs w:val="22"/>
        </w:rPr>
      </w:pPr>
    </w:p>
    <w:p w14:paraId="6A95934C" w14:textId="387FFB0A" w:rsidR="00525AC0" w:rsidRDefault="00D81430" w:rsidP="00525AC0">
      <w:pPr>
        <w:jc w:val="both"/>
        <w:rPr>
          <w:rFonts w:ascii="Frutiger LT 55 Roman" w:hAnsi="Frutiger LT 55 Roman"/>
          <w:sz w:val="22"/>
          <w:szCs w:val="22"/>
        </w:rPr>
      </w:pPr>
      <w:r>
        <w:rPr>
          <w:rFonts w:ascii="Frutiger LT 55 Roman" w:hAnsi="Frutiger LT 55 Roman"/>
          <w:sz w:val="22"/>
          <w:szCs w:val="22"/>
        </w:rPr>
        <w:t xml:space="preserve">Los neumáticos </w:t>
      </w:r>
      <w:r w:rsidR="00525AC0" w:rsidRPr="00525AC0">
        <w:rPr>
          <w:rFonts w:ascii="Frutiger LT 55 Roman" w:hAnsi="Frutiger LT 55 Roman"/>
          <w:sz w:val="22"/>
          <w:szCs w:val="22"/>
        </w:rPr>
        <w:t xml:space="preserve">MICHELIN E-Wild Front y MICHELIN E-Wild Rear </w:t>
      </w:r>
      <w:r w:rsidR="006705D3">
        <w:rPr>
          <w:rFonts w:ascii="Frutiger LT 55 Roman" w:hAnsi="Frutiger LT 55 Roman"/>
          <w:sz w:val="22"/>
          <w:szCs w:val="22"/>
        </w:rPr>
        <w:t>salen a la venta al público</w:t>
      </w:r>
      <w:r w:rsidR="00525AC0" w:rsidRPr="00525AC0">
        <w:rPr>
          <w:rFonts w:ascii="Frutiger LT 55 Roman" w:hAnsi="Frutiger LT 55 Roman"/>
          <w:sz w:val="22"/>
          <w:szCs w:val="22"/>
        </w:rPr>
        <w:t xml:space="preserve"> en marzo de 2019 y estarán disponibles en dos </w:t>
      </w:r>
      <w:r>
        <w:rPr>
          <w:rFonts w:ascii="Frutiger LT 55 Roman" w:hAnsi="Frutiger LT 55 Roman"/>
          <w:sz w:val="22"/>
          <w:szCs w:val="22"/>
        </w:rPr>
        <w:t>dimensiones</w:t>
      </w:r>
      <w:r w:rsidR="00525AC0" w:rsidRPr="00525AC0">
        <w:rPr>
          <w:rFonts w:ascii="Frutiger LT 55 Roman" w:hAnsi="Frutiger LT 55 Roman"/>
          <w:sz w:val="22"/>
          <w:szCs w:val="22"/>
        </w:rPr>
        <w:t>: 27.5 x 2.6 y 27.5 x 2.8.</w:t>
      </w:r>
    </w:p>
    <w:p w14:paraId="5629CF31" w14:textId="77777777" w:rsidR="009F07F4" w:rsidRPr="00CC78F3" w:rsidRDefault="009F07F4" w:rsidP="00F36E5E">
      <w:pPr>
        <w:jc w:val="both"/>
        <w:rPr>
          <w:rFonts w:ascii="Frutiger LT 55 Roman" w:hAnsi="Frutiger LT 55 Roman"/>
          <w:sz w:val="22"/>
          <w:szCs w:val="22"/>
        </w:rPr>
      </w:pPr>
    </w:p>
    <w:p w14:paraId="64EDC03F" w14:textId="77777777" w:rsidR="000022DC" w:rsidRPr="00CC78F3" w:rsidRDefault="000022DC" w:rsidP="00F36E5E">
      <w:pPr>
        <w:jc w:val="both"/>
        <w:rPr>
          <w:rFonts w:ascii="Frutiger LT 55 Roman" w:hAnsi="Frutiger LT 55 Roman"/>
          <w:sz w:val="22"/>
          <w:szCs w:val="22"/>
        </w:rPr>
      </w:pPr>
    </w:p>
    <w:p w14:paraId="2E171E7A" w14:textId="77777777" w:rsidR="006705D3" w:rsidRDefault="006705D3" w:rsidP="00620801">
      <w:pPr>
        <w:autoSpaceDE w:val="0"/>
        <w:autoSpaceDN w:val="0"/>
        <w:adjustRightInd w:val="0"/>
        <w:jc w:val="both"/>
        <w:rPr>
          <w:rFonts w:ascii="Frutiger LT Std 55 Roman" w:eastAsia="Times" w:hAnsi="Frutiger LT Std 55 Roman" w:cs="Arial"/>
          <w:i/>
          <w:color w:val="7F7F7F" w:themeColor="text1" w:themeTint="80"/>
          <w:sz w:val="16"/>
          <w:szCs w:val="16"/>
        </w:rPr>
      </w:pPr>
    </w:p>
    <w:p w14:paraId="5674E72D" w14:textId="17AAC740" w:rsidR="00A51839" w:rsidRPr="0092249B" w:rsidRDefault="00A51839" w:rsidP="00620801">
      <w:pPr>
        <w:autoSpaceDE w:val="0"/>
        <w:autoSpaceDN w:val="0"/>
        <w:adjustRightInd w:val="0"/>
        <w:jc w:val="both"/>
        <w:rPr>
          <w:rFonts w:ascii="Frutiger LT Std 55 Roman" w:eastAsia="Times" w:hAnsi="Frutiger LT Std 55 Roman" w:cs="Arial"/>
          <w:i/>
          <w:color w:val="7F7F7F" w:themeColor="text1" w:themeTint="80"/>
          <w:sz w:val="16"/>
          <w:szCs w:val="16"/>
        </w:rPr>
      </w:pPr>
      <w:r w:rsidRPr="0092249B">
        <w:rPr>
          <w:rFonts w:ascii="Frutiger LT Std 55 Roman" w:eastAsia="Times" w:hAnsi="Frutiger LT Std 55 Roman" w:cs="Arial"/>
          <w:i/>
          <w:color w:val="7F7F7F" w:themeColor="text1" w:themeTint="80"/>
          <w:sz w:val="16"/>
          <w:szCs w:val="16"/>
        </w:rPr>
        <w:t>Michelin tiene la ambición de mejorar de manera sostenible la movilidad de sus clientes. Líder del sector del neumático, Michelin diseña, fabrica y distribuye los neumáticos más adaptados a las necesidades y a los diferentes usos de sus clientes, así como servicios y soluciones para mejorar su movilidad. Michelin ofrece igualmente a sus clientes experiencias únicas en sus viajes y desplazamientos. Michelin desarrolla también materiales de alta tecnología para la industria en torno a la movilidad. Con sede en Clermont-Ferrand (Francia), Michelin está presente en 17</w:t>
      </w:r>
      <w:r w:rsidR="00DF5640" w:rsidRPr="0092249B">
        <w:rPr>
          <w:rFonts w:ascii="Frutiger LT Std 55 Roman" w:eastAsia="Times" w:hAnsi="Frutiger LT Std 55 Roman" w:cs="Arial"/>
          <w:i/>
          <w:color w:val="7F7F7F" w:themeColor="text1" w:themeTint="80"/>
          <w:sz w:val="16"/>
          <w:szCs w:val="16"/>
        </w:rPr>
        <w:t>1</w:t>
      </w:r>
      <w:r w:rsidRPr="0092249B">
        <w:rPr>
          <w:rFonts w:ascii="Frutiger LT Std 55 Roman" w:eastAsia="Times" w:hAnsi="Frutiger LT Std 55 Roman" w:cs="Arial"/>
          <w:i/>
          <w:color w:val="7F7F7F" w:themeColor="text1" w:themeTint="80"/>
          <w:sz w:val="16"/>
          <w:szCs w:val="16"/>
        </w:rPr>
        <w:t xml:space="preserve"> países, emplea a 11</w:t>
      </w:r>
      <w:r w:rsidR="009E1F70" w:rsidRPr="0092249B">
        <w:rPr>
          <w:rFonts w:ascii="Frutiger LT Std 55 Roman" w:eastAsia="Times" w:hAnsi="Frutiger LT Std 55 Roman" w:cs="Arial"/>
          <w:i/>
          <w:color w:val="7F7F7F" w:themeColor="text1" w:themeTint="80"/>
          <w:sz w:val="16"/>
          <w:szCs w:val="16"/>
        </w:rPr>
        <w:t>4</w:t>
      </w:r>
      <w:r w:rsidRPr="0092249B">
        <w:rPr>
          <w:rFonts w:ascii="Frutiger LT Std 55 Roman" w:eastAsia="Times" w:hAnsi="Frutiger LT Std 55 Roman" w:cs="Arial"/>
          <w:i/>
          <w:color w:val="7F7F7F" w:themeColor="text1" w:themeTint="80"/>
          <w:sz w:val="16"/>
          <w:szCs w:val="16"/>
        </w:rPr>
        <w:t xml:space="preserve">.700 personas y dispone de </w:t>
      </w:r>
      <w:r w:rsidR="009E1F70" w:rsidRPr="0092249B">
        <w:rPr>
          <w:rFonts w:ascii="Frutiger LT Std 55 Roman" w:eastAsia="Times" w:hAnsi="Frutiger LT Std 55 Roman" w:cs="Arial"/>
          <w:i/>
          <w:color w:val="7F7F7F" w:themeColor="text1" w:themeTint="80"/>
          <w:sz w:val="16"/>
          <w:szCs w:val="16"/>
        </w:rPr>
        <w:t>70</w:t>
      </w:r>
      <w:r w:rsidRPr="0092249B">
        <w:rPr>
          <w:rFonts w:ascii="Frutiger LT Std 55 Roman" w:eastAsia="Times" w:hAnsi="Frutiger LT Std 55 Roman" w:cs="Arial"/>
          <w:i/>
          <w:color w:val="7F7F7F" w:themeColor="text1" w:themeTint="80"/>
          <w:sz w:val="16"/>
          <w:szCs w:val="16"/>
        </w:rPr>
        <w:t xml:space="preserve"> centros de producción en 17 países que en 201</w:t>
      </w:r>
      <w:r w:rsidR="009E1F70" w:rsidRPr="0092249B">
        <w:rPr>
          <w:rFonts w:ascii="Frutiger LT Std 55 Roman" w:eastAsia="Times" w:hAnsi="Frutiger LT Std 55 Roman" w:cs="Arial"/>
          <w:i/>
          <w:color w:val="7F7F7F" w:themeColor="text1" w:themeTint="80"/>
          <w:sz w:val="16"/>
          <w:szCs w:val="16"/>
        </w:rPr>
        <w:t>7</w:t>
      </w:r>
      <w:r w:rsidRPr="0092249B">
        <w:rPr>
          <w:rFonts w:ascii="Frutiger LT Std 55 Roman" w:eastAsia="Times" w:hAnsi="Frutiger LT Std 55 Roman" w:cs="Arial"/>
          <w:i/>
          <w:color w:val="7F7F7F" w:themeColor="text1" w:themeTint="80"/>
          <w:sz w:val="16"/>
          <w:szCs w:val="16"/>
        </w:rPr>
        <w:t xml:space="preserve"> han fabricado </w:t>
      </w:r>
      <w:r w:rsidR="009E1F70" w:rsidRPr="0092249B">
        <w:rPr>
          <w:rFonts w:ascii="Frutiger LT Std 55 Roman" w:eastAsia="Times" w:hAnsi="Frutiger LT Std 55 Roman" w:cs="Arial"/>
          <w:i/>
          <w:color w:val="7F7F7F" w:themeColor="text1" w:themeTint="80"/>
          <w:sz w:val="16"/>
          <w:szCs w:val="16"/>
        </w:rPr>
        <w:t>190</w:t>
      </w:r>
      <w:r w:rsidRPr="0092249B">
        <w:rPr>
          <w:rFonts w:ascii="Frutiger LT Std 55 Roman" w:eastAsia="Times" w:hAnsi="Frutiger LT Std 55 Roman" w:cs="Arial"/>
          <w:i/>
          <w:color w:val="7F7F7F" w:themeColor="text1" w:themeTint="80"/>
          <w:sz w:val="16"/>
          <w:szCs w:val="16"/>
        </w:rPr>
        <w:t xml:space="preserve"> millones de neumáticos. (</w:t>
      </w:r>
      <w:hyperlink r:id="rId11" w:history="1">
        <w:r w:rsidR="00E61129" w:rsidRPr="0092249B">
          <w:rPr>
            <w:rStyle w:val="Hipervnculo"/>
            <w:rFonts w:ascii="Frutiger LT Std 55 Roman" w:eastAsia="Times" w:hAnsi="Frutiger LT Std 55 Roman" w:cs="Arial"/>
            <w:i/>
            <w:sz w:val="16"/>
            <w:szCs w:val="16"/>
          </w:rPr>
          <w:t>www.michelin.es)</w:t>
        </w:r>
      </w:hyperlink>
      <w:r w:rsidRPr="0092249B">
        <w:rPr>
          <w:rFonts w:ascii="Frutiger LT Std 55 Roman" w:eastAsia="Times" w:hAnsi="Frutiger LT Std 55 Roman" w:cs="Arial"/>
          <w:i/>
          <w:color w:val="7F7F7F" w:themeColor="text1" w:themeTint="80"/>
          <w:sz w:val="16"/>
          <w:szCs w:val="16"/>
        </w:rPr>
        <w:t>.</w:t>
      </w:r>
      <w:r w:rsidR="00C446C8">
        <w:rPr>
          <w:rFonts w:ascii="Frutiger LT Std 55 Roman" w:eastAsia="Times" w:hAnsi="Frutiger LT Std 55 Roman" w:cs="Arial"/>
          <w:i/>
          <w:color w:val="7F7F7F" w:themeColor="text1" w:themeTint="80"/>
          <w:sz w:val="16"/>
          <w:szCs w:val="16"/>
        </w:rPr>
        <w:t xml:space="preserve"> </w:t>
      </w:r>
    </w:p>
    <w:p w14:paraId="624BADC2" w14:textId="77777777" w:rsidR="00E61129" w:rsidRPr="0092249B" w:rsidRDefault="00E61129" w:rsidP="00620801">
      <w:pPr>
        <w:autoSpaceDE w:val="0"/>
        <w:autoSpaceDN w:val="0"/>
        <w:adjustRightInd w:val="0"/>
        <w:jc w:val="both"/>
        <w:rPr>
          <w:rFonts w:ascii="Frutiger LT Std 55 Roman" w:eastAsia="Times" w:hAnsi="Frutiger LT Std 55 Roman" w:cs="Arial"/>
          <w:i/>
          <w:color w:val="7F7F7F" w:themeColor="text1" w:themeTint="80"/>
          <w:sz w:val="16"/>
          <w:szCs w:val="16"/>
        </w:rPr>
      </w:pPr>
    </w:p>
    <w:p w14:paraId="7684ABBA" w14:textId="77777777" w:rsidR="00E61129" w:rsidRPr="00620801" w:rsidRDefault="00E61129" w:rsidP="00620801">
      <w:pPr>
        <w:autoSpaceDE w:val="0"/>
        <w:autoSpaceDN w:val="0"/>
        <w:adjustRightInd w:val="0"/>
        <w:jc w:val="both"/>
        <w:rPr>
          <w:rFonts w:ascii="Frutiger LT Std 55 Roman" w:eastAsia="Times" w:hAnsi="Frutiger LT Std 55 Roman" w:cs="Arial"/>
          <w:color w:val="7F7F7F" w:themeColor="text1" w:themeTint="80"/>
          <w:sz w:val="16"/>
          <w:szCs w:val="16"/>
        </w:rPr>
      </w:pPr>
    </w:p>
    <w:sectPr w:rsidR="00E61129" w:rsidRPr="00620801" w:rsidSect="00AF1770">
      <w:footerReference w:type="default" r:id="rId12"/>
      <w:headerReference w:type="first" r:id="rId13"/>
      <w:footerReference w:type="first" r:id="rId14"/>
      <w:pgSz w:w="11900" w:h="16840"/>
      <w:pgMar w:top="1134" w:right="680" w:bottom="680" w:left="680" w:header="142" w:footer="442" w:gutter="0"/>
      <w:cols w:space="708"/>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93DAC" w14:textId="77777777" w:rsidR="006705D3" w:rsidRDefault="006705D3" w:rsidP="00D24DE8">
      <w:r>
        <w:separator/>
      </w:r>
    </w:p>
  </w:endnote>
  <w:endnote w:type="continuationSeparator" w:id="0">
    <w:p w14:paraId="79DAB3BD" w14:textId="77777777" w:rsidR="006705D3" w:rsidRDefault="006705D3" w:rsidP="00D2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rutiger LT 55 Roman">
    <w:altName w:val="Corbel"/>
    <w:panose1 w:val="02000503040000020004"/>
    <w:charset w:val="00"/>
    <w:family w:val="auto"/>
    <w:pitch w:val="variable"/>
    <w:sig w:usb0="00000003" w:usb1="00000000" w:usb2="00000000" w:usb3="00000000" w:csb0="00000001" w:csb1="00000000"/>
  </w:font>
  <w:font w:name="Frutiger LT Std 55 Roman">
    <w:panose1 w:val="020B0602020204020204"/>
    <w:charset w:val="00"/>
    <w:family w:val="auto"/>
    <w:pitch w:val="variable"/>
    <w:sig w:usb0="00000003" w:usb1="00000000" w:usb2="00000000" w:usb3="00000000" w:csb0="00000001" w:csb1="00000000"/>
  </w:font>
  <w:font w:name="Michelin Black">
    <w:panose1 w:val="02000000000000000000"/>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Frutiger LT Std 65 Bold">
    <w:panose1 w:val="020B0703030504020204"/>
    <w:charset w:val="00"/>
    <w:family w:val="auto"/>
    <w:pitch w:val="variable"/>
    <w:sig w:usb0="00000003" w:usb1="00000000" w:usb2="00000000" w:usb3="00000000" w:csb0="00000001" w:csb1="00000000"/>
  </w:font>
  <w:font w:name="Frutiger CE 55 Roman">
    <w:altName w:val="Times New Roman"/>
    <w:panose1 w:val="02000503040000020004"/>
    <w:charset w:val="00"/>
    <w:family w:val="auto"/>
    <w:pitch w:val="variable"/>
    <w:sig w:usb0="80000027" w:usb1="00000000" w:usb2="00000000" w:usb3="00000000" w:csb0="00000003"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EDC25" w14:textId="0B0FFAE3" w:rsidR="006705D3" w:rsidRDefault="006705D3" w:rsidP="004E76F6">
    <w:pPr>
      <w:tabs>
        <w:tab w:val="center" w:pos="4252"/>
        <w:tab w:val="right" w:pos="8504"/>
      </w:tabs>
      <w:outlineLvl w:val="0"/>
      <w:rPr>
        <w:rFonts w:ascii="Frutiger LT Std 65 Bold" w:hAnsi="Frutiger LT Std 65 Bold"/>
        <w:bCs/>
        <w:color w:val="808080"/>
        <w:sz w:val="18"/>
        <w:szCs w:val="18"/>
        <w:lang w:val="es-ES"/>
      </w:rPr>
    </w:pPr>
  </w:p>
  <w:p w14:paraId="42F749D4" w14:textId="7F1881C6" w:rsidR="006705D3" w:rsidRDefault="006705D3" w:rsidP="000F370A">
    <w:pPr>
      <w:tabs>
        <w:tab w:val="center" w:pos="4252"/>
        <w:tab w:val="right" w:pos="8504"/>
      </w:tabs>
      <w:outlineLvl w:val="0"/>
      <w:rPr>
        <w:rFonts w:ascii="Frutiger LT Std 65 Bold" w:hAnsi="Frutiger LT Std 65 Bold"/>
        <w:bCs/>
        <w:color w:val="808080"/>
        <w:sz w:val="18"/>
        <w:szCs w:val="18"/>
        <w:lang w:val="es-ES"/>
      </w:rPr>
    </w:pPr>
    <w:r>
      <w:rPr>
        <w:noProof/>
        <w:lang w:val="es-ES"/>
      </w:rPr>
      <w:drawing>
        <wp:anchor distT="0" distB="0" distL="114300" distR="114300" simplePos="0" relativeHeight="251663360" behindDoc="0" locked="0" layoutInCell="1" allowOverlap="1" wp14:anchorId="07882A47" wp14:editId="54BFB439">
          <wp:simplePos x="0" y="0"/>
          <wp:positionH relativeFrom="column">
            <wp:posOffset>5062220</wp:posOffset>
          </wp:positionH>
          <wp:positionV relativeFrom="paragraph">
            <wp:posOffset>13970</wp:posOffset>
          </wp:positionV>
          <wp:extent cx="1797685" cy="1090295"/>
          <wp:effectExtent l="0" t="0" r="0" b="0"/>
          <wp:wrapThrough wrapText="bothSides">
            <wp:wrapPolygon edited="0">
              <wp:start x="0" y="0"/>
              <wp:lineTo x="0" y="21135"/>
              <wp:lineTo x="21287" y="21135"/>
              <wp:lineTo x="2128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Comercial_vertical.jpg"/>
                  <pic:cNvPicPr/>
                </pic:nvPicPr>
                <pic:blipFill>
                  <a:blip r:embed="rId1">
                    <a:extLst>
                      <a:ext uri="{28A0092B-C50C-407E-A947-70E740481C1C}">
                        <a14:useLocalDpi xmlns:a14="http://schemas.microsoft.com/office/drawing/2010/main" val="0"/>
                      </a:ext>
                    </a:extLst>
                  </a:blip>
                  <a:stretch>
                    <a:fillRect/>
                  </a:stretch>
                </pic:blipFill>
                <pic:spPr>
                  <a:xfrm>
                    <a:off x="0" y="0"/>
                    <a:ext cx="1797685" cy="1090295"/>
                  </a:xfrm>
                  <a:prstGeom prst="rect">
                    <a:avLst/>
                  </a:prstGeom>
                </pic:spPr>
              </pic:pic>
            </a:graphicData>
          </a:graphic>
          <wp14:sizeRelH relativeFrom="page">
            <wp14:pctWidth>0</wp14:pctWidth>
          </wp14:sizeRelH>
          <wp14:sizeRelV relativeFrom="page">
            <wp14:pctHeight>0</wp14:pctHeight>
          </wp14:sizeRelV>
        </wp:anchor>
      </w:drawing>
    </w:r>
  </w:p>
  <w:p w14:paraId="3BAEB4E4" w14:textId="77777777" w:rsidR="006705D3" w:rsidRDefault="006705D3" w:rsidP="000F370A">
    <w:pPr>
      <w:tabs>
        <w:tab w:val="center" w:pos="4252"/>
        <w:tab w:val="right" w:pos="8504"/>
      </w:tabs>
      <w:outlineLvl w:val="0"/>
      <w:rPr>
        <w:rFonts w:ascii="Frutiger LT Std 65 Bold" w:hAnsi="Frutiger LT Std 65 Bold"/>
        <w:bCs/>
        <w:color w:val="808080"/>
        <w:sz w:val="18"/>
        <w:szCs w:val="18"/>
        <w:lang w:val="es-ES"/>
      </w:rPr>
    </w:pPr>
  </w:p>
  <w:p w14:paraId="4A2FA2BD" w14:textId="3DD2F1B4" w:rsidR="006705D3" w:rsidRPr="009E16FE" w:rsidRDefault="006705D3" w:rsidP="000F370A">
    <w:pPr>
      <w:tabs>
        <w:tab w:val="center" w:pos="4252"/>
        <w:tab w:val="right" w:pos="8504"/>
      </w:tabs>
      <w:outlineLvl w:val="0"/>
      <w:rPr>
        <w:rFonts w:ascii="Frutiger CE 55 Roman" w:hAnsi="Frutiger CE 55 Roman"/>
        <w:b/>
        <w:bCs/>
        <w:color w:val="808080"/>
        <w:sz w:val="18"/>
        <w:szCs w:val="18"/>
        <w:lang w:val="es-ES"/>
      </w:rPr>
    </w:pPr>
    <w:r w:rsidRPr="009E16FE">
      <w:rPr>
        <w:rFonts w:ascii="Frutiger CE 55 Roman" w:hAnsi="Frutiger CE 55 Roman"/>
        <w:b/>
        <w:bCs/>
        <w:color w:val="808080"/>
        <w:sz w:val="18"/>
        <w:szCs w:val="18"/>
        <w:lang w:val="es-ES"/>
      </w:rPr>
      <w:t>DEPARTAMENTO DE COMUNICACIÓN COMERCIAL</w:t>
    </w:r>
  </w:p>
  <w:p w14:paraId="2083187C" w14:textId="5E911F06" w:rsidR="006705D3" w:rsidRPr="009E16FE" w:rsidRDefault="006705D3" w:rsidP="000F370A">
    <w:pPr>
      <w:tabs>
        <w:tab w:val="center" w:pos="4252"/>
        <w:tab w:val="right" w:pos="8504"/>
      </w:tabs>
      <w:outlineLvl w:val="0"/>
      <w:rPr>
        <w:rFonts w:ascii="Frutiger CE 55 Roman" w:hAnsi="Frutiger CE 55 Roman"/>
        <w:bCs/>
        <w:color w:val="808080"/>
        <w:sz w:val="18"/>
        <w:szCs w:val="18"/>
        <w:lang w:val="es-ES"/>
      </w:rPr>
    </w:pPr>
    <w:r w:rsidRPr="009E16FE">
      <w:rPr>
        <w:rFonts w:ascii="Frutiger CE 55 Roman" w:hAnsi="Frutiger CE 55 Roman"/>
        <w:bCs/>
        <w:color w:val="808080"/>
        <w:sz w:val="18"/>
        <w:szCs w:val="18"/>
        <w:lang w:val="es-ES"/>
      </w:rPr>
      <w:t>Avenida de los Encuartes, 19</w:t>
    </w:r>
  </w:p>
  <w:p w14:paraId="604F0F22" w14:textId="77777777" w:rsidR="006705D3" w:rsidRPr="009E16FE" w:rsidRDefault="006705D3" w:rsidP="000F370A">
    <w:pPr>
      <w:tabs>
        <w:tab w:val="center" w:pos="4252"/>
        <w:tab w:val="right" w:pos="8504"/>
      </w:tabs>
      <w:outlineLvl w:val="0"/>
      <w:rPr>
        <w:rFonts w:ascii="Frutiger CE 55 Roman" w:hAnsi="Frutiger CE 55 Roman"/>
        <w:bCs/>
        <w:color w:val="808080"/>
        <w:sz w:val="18"/>
        <w:szCs w:val="18"/>
        <w:lang w:val="es-ES"/>
      </w:rPr>
    </w:pPr>
    <w:r w:rsidRPr="009E16FE">
      <w:rPr>
        <w:rFonts w:ascii="Frutiger CE 55 Roman" w:hAnsi="Frutiger CE 55 Roman"/>
        <w:bCs/>
        <w:color w:val="808080"/>
        <w:sz w:val="18"/>
        <w:szCs w:val="18"/>
        <w:lang w:val="es-ES"/>
      </w:rPr>
      <w:t>28760 Tres Cantos - Madrid – ESPAÑA</w:t>
    </w:r>
  </w:p>
  <w:p w14:paraId="4991DF69" w14:textId="7EA653AC" w:rsidR="006705D3" w:rsidRPr="009E16FE" w:rsidRDefault="006705D3" w:rsidP="00A51839">
    <w:pPr>
      <w:jc w:val="both"/>
      <w:rPr>
        <w:rFonts w:ascii="Frutiger CE 55 Roman" w:hAnsi="Frutiger CE 55 Roman"/>
        <w:bCs/>
        <w:color w:val="808080"/>
        <w:sz w:val="18"/>
        <w:szCs w:val="18"/>
      </w:rPr>
    </w:pPr>
    <w:r w:rsidRPr="009E16FE">
      <w:rPr>
        <w:rFonts w:ascii="Frutiger CE 55 Roman" w:eastAsia="Times" w:hAnsi="Frutiger CE 55 Roman"/>
        <w:bCs/>
        <w:color w:val="808080"/>
        <w:sz w:val="18"/>
        <w:szCs w:val="18"/>
        <w:lang w:val="es-ES"/>
      </w:rPr>
      <w:t>Móvil: +34 609 452 532 – angel.pardo-castro@michelin.com</w:t>
    </w:r>
    <w:r w:rsidRPr="009E16FE">
      <w:rPr>
        <w:rFonts w:ascii="Frutiger CE 55 Roman" w:hAnsi="Frutiger CE 55 Roman"/>
        <w:bCs/>
        <w:color w:val="808080"/>
        <w:sz w:val="18"/>
        <w:szCs w:val="18"/>
      </w:rPr>
      <w:t xml:space="preserve">  </w:t>
    </w:r>
  </w:p>
  <w:p w14:paraId="45586FA0" w14:textId="3795EE4F" w:rsidR="006705D3" w:rsidRPr="000F370A" w:rsidRDefault="006705D3" w:rsidP="00A51839">
    <w:pPr>
      <w:jc w:val="both"/>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3D6DC" w14:textId="00775CD6" w:rsidR="006705D3" w:rsidRDefault="006705D3" w:rsidP="00CD4617">
    <w:pPr>
      <w:tabs>
        <w:tab w:val="center" w:pos="4252"/>
        <w:tab w:val="right" w:pos="8504"/>
      </w:tabs>
      <w:outlineLvl w:val="0"/>
      <w:rPr>
        <w:rFonts w:ascii="Frutiger LT Std 65 Bold" w:hAnsi="Frutiger LT Std 65 Bold"/>
        <w:bCs/>
        <w:color w:val="808080"/>
        <w:sz w:val="18"/>
        <w:szCs w:val="18"/>
        <w:lang w:val="es-ES"/>
      </w:rPr>
    </w:pPr>
  </w:p>
  <w:p w14:paraId="1108AA55" w14:textId="48E25908" w:rsidR="006705D3" w:rsidRDefault="006705D3" w:rsidP="00CD4617">
    <w:pPr>
      <w:tabs>
        <w:tab w:val="center" w:pos="4252"/>
        <w:tab w:val="right" w:pos="8504"/>
      </w:tabs>
      <w:outlineLvl w:val="0"/>
      <w:rPr>
        <w:rFonts w:ascii="Frutiger LT Std 65 Bold" w:hAnsi="Frutiger LT Std 65 Bold"/>
        <w:bCs/>
        <w:color w:val="808080"/>
        <w:sz w:val="18"/>
        <w:szCs w:val="18"/>
        <w:lang w:val="es-ES"/>
      </w:rPr>
    </w:pPr>
    <w:r>
      <w:rPr>
        <w:noProof/>
        <w:lang w:val="es-ES"/>
      </w:rPr>
      <w:drawing>
        <wp:anchor distT="0" distB="0" distL="114300" distR="114300" simplePos="0" relativeHeight="251661312" behindDoc="0" locked="0" layoutInCell="1" allowOverlap="1" wp14:anchorId="3C1FCE31" wp14:editId="0D100572">
          <wp:simplePos x="0" y="0"/>
          <wp:positionH relativeFrom="column">
            <wp:posOffset>5040630</wp:posOffset>
          </wp:positionH>
          <wp:positionV relativeFrom="paragraph">
            <wp:posOffset>13335</wp:posOffset>
          </wp:positionV>
          <wp:extent cx="1797685" cy="1090295"/>
          <wp:effectExtent l="0" t="0" r="0" b="0"/>
          <wp:wrapThrough wrapText="bothSides">
            <wp:wrapPolygon edited="0">
              <wp:start x="0" y="0"/>
              <wp:lineTo x="0" y="21135"/>
              <wp:lineTo x="21287" y="21135"/>
              <wp:lineTo x="2128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Comercial_vertical.jpg"/>
                  <pic:cNvPicPr/>
                </pic:nvPicPr>
                <pic:blipFill>
                  <a:blip r:embed="rId1">
                    <a:extLst>
                      <a:ext uri="{28A0092B-C50C-407E-A947-70E740481C1C}">
                        <a14:useLocalDpi xmlns:a14="http://schemas.microsoft.com/office/drawing/2010/main" val="0"/>
                      </a:ext>
                    </a:extLst>
                  </a:blip>
                  <a:stretch>
                    <a:fillRect/>
                  </a:stretch>
                </pic:blipFill>
                <pic:spPr>
                  <a:xfrm>
                    <a:off x="0" y="0"/>
                    <a:ext cx="1797685" cy="1090295"/>
                  </a:xfrm>
                  <a:prstGeom prst="rect">
                    <a:avLst/>
                  </a:prstGeom>
                </pic:spPr>
              </pic:pic>
            </a:graphicData>
          </a:graphic>
          <wp14:sizeRelH relativeFrom="page">
            <wp14:pctWidth>0</wp14:pctWidth>
          </wp14:sizeRelH>
          <wp14:sizeRelV relativeFrom="page">
            <wp14:pctHeight>0</wp14:pctHeight>
          </wp14:sizeRelV>
        </wp:anchor>
      </w:drawing>
    </w:r>
  </w:p>
  <w:p w14:paraId="72FDF7D0" w14:textId="12E5E2D4" w:rsidR="006705D3" w:rsidRDefault="006705D3" w:rsidP="0078221A">
    <w:pPr>
      <w:tabs>
        <w:tab w:val="left" w:pos="3223"/>
      </w:tabs>
      <w:outlineLvl w:val="0"/>
      <w:rPr>
        <w:rFonts w:ascii="Frutiger LT Std 65 Bold" w:hAnsi="Frutiger LT Std 65 Bold"/>
        <w:bCs/>
        <w:color w:val="808080"/>
        <w:sz w:val="18"/>
        <w:szCs w:val="18"/>
        <w:lang w:val="es-ES"/>
      </w:rPr>
    </w:pPr>
    <w:r>
      <w:rPr>
        <w:rFonts w:ascii="Frutiger LT Std 65 Bold" w:hAnsi="Frutiger LT Std 65 Bold"/>
        <w:bCs/>
        <w:color w:val="808080"/>
        <w:sz w:val="18"/>
        <w:szCs w:val="18"/>
        <w:lang w:val="es-ES"/>
      </w:rPr>
      <w:tab/>
    </w:r>
  </w:p>
  <w:p w14:paraId="6A3B9782" w14:textId="6A76FE42" w:rsidR="006705D3" w:rsidRPr="009C0B58" w:rsidRDefault="006705D3" w:rsidP="00CD4617">
    <w:pPr>
      <w:tabs>
        <w:tab w:val="center" w:pos="4252"/>
        <w:tab w:val="right" w:pos="8504"/>
      </w:tabs>
      <w:outlineLvl w:val="0"/>
      <w:rPr>
        <w:rFonts w:ascii="Frutiger LT 55 Roman" w:hAnsi="Frutiger LT 55 Roman"/>
        <w:b/>
        <w:bCs/>
        <w:color w:val="808080"/>
        <w:sz w:val="18"/>
        <w:szCs w:val="18"/>
        <w:lang w:val="es-ES"/>
      </w:rPr>
    </w:pPr>
    <w:r w:rsidRPr="009C0B58">
      <w:rPr>
        <w:rFonts w:ascii="Frutiger LT 55 Roman" w:hAnsi="Frutiger LT 55 Roman"/>
        <w:b/>
        <w:bCs/>
        <w:color w:val="808080"/>
        <w:sz w:val="18"/>
        <w:szCs w:val="18"/>
        <w:lang w:val="es-ES"/>
      </w:rPr>
      <w:t>DEPARTAMENTO DE COMUNICACIÓN COMERCIAL</w:t>
    </w:r>
  </w:p>
  <w:p w14:paraId="0B3053BC" w14:textId="382BFD7C" w:rsidR="006705D3" w:rsidRPr="009C0B58" w:rsidRDefault="006705D3" w:rsidP="00CD4617">
    <w:pPr>
      <w:tabs>
        <w:tab w:val="center" w:pos="4252"/>
        <w:tab w:val="right" w:pos="8504"/>
      </w:tabs>
      <w:outlineLvl w:val="0"/>
      <w:rPr>
        <w:rFonts w:ascii="Frutiger LT 55 Roman" w:hAnsi="Frutiger LT 55 Roman"/>
        <w:bCs/>
        <w:color w:val="808080"/>
        <w:sz w:val="18"/>
        <w:szCs w:val="18"/>
        <w:lang w:val="es-ES"/>
      </w:rPr>
    </w:pPr>
    <w:r w:rsidRPr="009C0B58">
      <w:rPr>
        <w:rFonts w:ascii="Frutiger LT 55 Roman" w:hAnsi="Frutiger LT 55 Roman"/>
        <w:bCs/>
        <w:color w:val="808080"/>
        <w:sz w:val="18"/>
        <w:szCs w:val="18"/>
        <w:lang w:val="es-ES"/>
      </w:rPr>
      <w:t>Avenida de los Encuartes, 19</w:t>
    </w:r>
  </w:p>
  <w:p w14:paraId="5809104A" w14:textId="561D4ADF" w:rsidR="006705D3" w:rsidRPr="009C0B58" w:rsidRDefault="006705D3" w:rsidP="00CD4617">
    <w:pPr>
      <w:tabs>
        <w:tab w:val="center" w:pos="4252"/>
        <w:tab w:val="right" w:pos="8504"/>
      </w:tabs>
      <w:outlineLvl w:val="0"/>
      <w:rPr>
        <w:rFonts w:ascii="Frutiger LT 55 Roman" w:hAnsi="Frutiger LT 55 Roman"/>
        <w:bCs/>
        <w:color w:val="808080"/>
        <w:sz w:val="18"/>
        <w:szCs w:val="18"/>
        <w:lang w:val="es-ES"/>
      </w:rPr>
    </w:pPr>
    <w:r w:rsidRPr="009C0B58">
      <w:rPr>
        <w:rFonts w:ascii="Frutiger LT 55 Roman" w:hAnsi="Frutiger LT 55 Roman"/>
        <w:bCs/>
        <w:color w:val="808080"/>
        <w:sz w:val="18"/>
        <w:szCs w:val="18"/>
        <w:lang w:val="es-ES"/>
      </w:rPr>
      <w:t>28760 Tres Cantos - Madrid – ESPAÑA</w:t>
    </w:r>
  </w:p>
  <w:p w14:paraId="7DA1739B" w14:textId="74D6ADB8" w:rsidR="006705D3" w:rsidRPr="009C0B58" w:rsidRDefault="006705D3" w:rsidP="00320082">
    <w:pPr>
      <w:jc w:val="both"/>
      <w:rPr>
        <w:rFonts w:ascii="Frutiger LT 55 Roman" w:eastAsia="Times" w:hAnsi="Frutiger LT 55 Roman"/>
        <w:bCs/>
        <w:color w:val="808080"/>
        <w:sz w:val="18"/>
        <w:szCs w:val="18"/>
        <w:lang w:val="es-ES"/>
      </w:rPr>
    </w:pPr>
    <w:r w:rsidRPr="009C0B58">
      <w:rPr>
        <w:rFonts w:ascii="Frutiger LT 55 Roman" w:eastAsia="Times" w:hAnsi="Frutiger LT 55 Roman"/>
        <w:bCs/>
        <w:color w:val="808080"/>
        <w:sz w:val="18"/>
        <w:szCs w:val="18"/>
        <w:lang w:val="es-ES"/>
      </w:rPr>
      <w:t>Móvil: +34 609 452 532 – angel.pardo-castro@michelin.com</w:t>
    </w:r>
  </w:p>
  <w:p w14:paraId="3D5BD106" w14:textId="204B9A12" w:rsidR="006705D3" w:rsidRPr="000F370A" w:rsidRDefault="006705D3" w:rsidP="00320082">
    <w:pPr>
      <w:jc w:val="both"/>
      <w:rPr>
        <w:rFonts w:ascii="Frutiger LT Std 55 Roman" w:eastAsia="Times" w:hAnsi="Frutiger LT Std 55 Roman"/>
        <w:bCs/>
        <w:color w:val="808080"/>
        <w:sz w:val="18"/>
        <w:szCs w:val="18"/>
        <w:lang w:val="es-ES"/>
      </w:rPr>
    </w:pPr>
    <w:r w:rsidRPr="00681A63">
      <w:rPr>
        <w:rFonts w:ascii="Frutiger LT Std 55 Roman" w:hAnsi="Frutiger LT Std 55 Roman"/>
        <w:bCs/>
        <w:color w:val="808080"/>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DA0CD4" w14:textId="77777777" w:rsidR="006705D3" w:rsidRDefault="006705D3" w:rsidP="00D24DE8">
      <w:r>
        <w:separator/>
      </w:r>
    </w:p>
  </w:footnote>
  <w:footnote w:type="continuationSeparator" w:id="0">
    <w:p w14:paraId="72939B82" w14:textId="77777777" w:rsidR="006705D3" w:rsidRDefault="006705D3" w:rsidP="00D24D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01DAB" w14:textId="1F9CB8FD" w:rsidR="006705D3" w:rsidRDefault="006705D3">
    <w:pPr>
      <w:pStyle w:val="Encabezado"/>
    </w:pPr>
  </w:p>
  <w:p w14:paraId="43E3FAD3" w14:textId="77777777" w:rsidR="006705D3" w:rsidRDefault="006705D3">
    <w:pPr>
      <w:pStyle w:val="Encabezado"/>
    </w:pPr>
  </w:p>
  <w:p w14:paraId="7740545D" w14:textId="0BA755A0" w:rsidR="006705D3" w:rsidRPr="00CC78F3" w:rsidRDefault="006705D3">
    <w:pPr>
      <w:pStyle w:val="Encabezado"/>
      <w:rPr>
        <w:rFonts w:ascii="Frutiger LT 55 Roman" w:hAnsi="Frutiger LT 55 Roman"/>
        <w:b/>
        <w:sz w:val="28"/>
        <w:szCs w:val="28"/>
      </w:rPr>
    </w:pPr>
    <w:r w:rsidRPr="00CC78F3">
      <w:rPr>
        <w:rFonts w:ascii="Frutiger LT 55 Roman" w:hAnsi="Frutiger LT 55 Roman"/>
        <w:b/>
        <w:sz w:val="28"/>
        <w:szCs w:val="28"/>
      </w:rPr>
      <w:t>INFORMACIÓN DE PRENSA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DE8"/>
    <w:rsid w:val="000022DC"/>
    <w:rsid w:val="00016C93"/>
    <w:rsid w:val="00043F95"/>
    <w:rsid w:val="00091851"/>
    <w:rsid w:val="000A4B69"/>
    <w:rsid w:val="000E7D74"/>
    <w:rsid w:val="000F370A"/>
    <w:rsid w:val="001336C2"/>
    <w:rsid w:val="00140F11"/>
    <w:rsid w:val="00183FBA"/>
    <w:rsid w:val="001B5B03"/>
    <w:rsid w:val="001D70F5"/>
    <w:rsid w:val="001D7F3D"/>
    <w:rsid w:val="0021313C"/>
    <w:rsid w:val="002518A8"/>
    <w:rsid w:val="002736D8"/>
    <w:rsid w:val="00277EF4"/>
    <w:rsid w:val="0028679A"/>
    <w:rsid w:val="002A19AA"/>
    <w:rsid w:val="003114DE"/>
    <w:rsid w:val="00320082"/>
    <w:rsid w:val="00323D7E"/>
    <w:rsid w:val="003312FC"/>
    <w:rsid w:val="00360648"/>
    <w:rsid w:val="00384863"/>
    <w:rsid w:val="00396C5B"/>
    <w:rsid w:val="00397744"/>
    <w:rsid w:val="00470C61"/>
    <w:rsid w:val="00480602"/>
    <w:rsid w:val="004A33A5"/>
    <w:rsid w:val="004E464C"/>
    <w:rsid w:val="004E76F6"/>
    <w:rsid w:val="00525AC0"/>
    <w:rsid w:val="005A4E53"/>
    <w:rsid w:val="005C0049"/>
    <w:rsid w:val="005D0CA9"/>
    <w:rsid w:val="005D7FFB"/>
    <w:rsid w:val="005E2E56"/>
    <w:rsid w:val="005F1312"/>
    <w:rsid w:val="00620801"/>
    <w:rsid w:val="006705D3"/>
    <w:rsid w:val="00681A63"/>
    <w:rsid w:val="006B11C1"/>
    <w:rsid w:val="006D400E"/>
    <w:rsid w:val="006F0718"/>
    <w:rsid w:val="00735573"/>
    <w:rsid w:val="00737AA8"/>
    <w:rsid w:val="00746486"/>
    <w:rsid w:val="007511C9"/>
    <w:rsid w:val="0078221A"/>
    <w:rsid w:val="007C05AC"/>
    <w:rsid w:val="007E3D5B"/>
    <w:rsid w:val="00810B98"/>
    <w:rsid w:val="008503EE"/>
    <w:rsid w:val="00881086"/>
    <w:rsid w:val="0088774D"/>
    <w:rsid w:val="00914C15"/>
    <w:rsid w:val="0092249B"/>
    <w:rsid w:val="00936289"/>
    <w:rsid w:val="00990109"/>
    <w:rsid w:val="009C0B58"/>
    <w:rsid w:val="009C1526"/>
    <w:rsid w:val="009C428E"/>
    <w:rsid w:val="009E16FE"/>
    <w:rsid w:val="009E1F70"/>
    <w:rsid w:val="009E2787"/>
    <w:rsid w:val="009E42F9"/>
    <w:rsid w:val="009F07F4"/>
    <w:rsid w:val="00A27BFC"/>
    <w:rsid w:val="00A37625"/>
    <w:rsid w:val="00A459B2"/>
    <w:rsid w:val="00A514A6"/>
    <w:rsid w:val="00A51839"/>
    <w:rsid w:val="00A61C75"/>
    <w:rsid w:val="00AB2A99"/>
    <w:rsid w:val="00AD38ED"/>
    <w:rsid w:val="00AE643A"/>
    <w:rsid w:val="00AF1770"/>
    <w:rsid w:val="00B523D4"/>
    <w:rsid w:val="00B54B20"/>
    <w:rsid w:val="00B6661F"/>
    <w:rsid w:val="00B80E6B"/>
    <w:rsid w:val="00B90FA6"/>
    <w:rsid w:val="00B92B13"/>
    <w:rsid w:val="00B9650B"/>
    <w:rsid w:val="00BC123B"/>
    <w:rsid w:val="00C03B87"/>
    <w:rsid w:val="00C446C8"/>
    <w:rsid w:val="00CB46E9"/>
    <w:rsid w:val="00CB53B5"/>
    <w:rsid w:val="00CC241B"/>
    <w:rsid w:val="00CC78F3"/>
    <w:rsid w:val="00CD4617"/>
    <w:rsid w:val="00D02F10"/>
    <w:rsid w:val="00D07205"/>
    <w:rsid w:val="00D24CAB"/>
    <w:rsid w:val="00D24DE8"/>
    <w:rsid w:val="00D53AF4"/>
    <w:rsid w:val="00D626B0"/>
    <w:rsid w:val="00D81430"/>
    <w:rsid w:val="00DC5312"/>
    <w:rsid w:val="00DD6569"/>
    <w:rsid w:val="00DE094C"/>
    <w:rsid w:val="00DE4C9B"/>
    <w:rsid w:val="00DF5640"/>
    <w:rsid w:val="00E03848"/>
    <w:rsid w:val="00E27D2D"/>
    <w:rsid w:val="00E61129"/>
    <w:rsid w:val="00EC1D70"/>
    <w:rsid w:val="00EE2BE4"/>
    <w:rsid w:val="00F34FCF"/>
    <w:rsid w:val="00F36E5E"/>
    <w:rsid w:val="00F538CB"/>
    <w:rsid w:val="00FF6C10"/>
    <w:rsid w:val="00FF76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84A9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4DE8"/>
    <w:pPr>
      <w:tabs>
        <w:tab w:val="center" w:pos="4252"/>
        <w:tab w:val="right" w:pos="8504"/>
      </w:tabs>
    </w:pPr>
  </w:style>
  <w:style w:type="character" w:customStyle="1" w:styleId="EncabezadoCar">
    <w:name w:val="Encabezado Car"/>
    <w:basedOn w:val="Fuentedeprrafopredeter"/>
    <w:link w:val="Encabezado"/>
    <w:uiPriority w:val="99"/>
    <w:rsid w:val="00D24DE8"/>
  </w:style>
  <w:style w:type="paragraph" w:styleId="Piedepgina">
    <w:name w:val="footer"/>
    <w:basedOn w:val="Normal"/>
    <w:link w:val="PiedepginaCar"/>
    <w:uiPriority w:val="99"/>
    <w:unhideWhenUsed/>
    <w:rsid w:val="00D24DE8"/>
    <w:pPr>
      <w:tabs>
        <w:tab w:val="center" w:pos="4252"/>
        <w:tab w:val="right" w:pos="8504"/>
      </w:tabs>
    </w:pPr>
  </w:style>
  <w:style w:type="character" w:customStyle="1" w:styleId="PiedepginaCar">
    <w:name w:val="Pie de página Car"/>
    <w:basedOn w:val="Fuentedeprrafopredeter"/>
    <w:link w:val="Piedepgina"/>
    <w:uiPriority w:val="99"/>
    <w:rsid w:val="00D24DE8"/>
  </w:style>
  <w:style w:type="character" w:styleId="Nmerodepgina">
    <w:name w:val="page number"/>
    <w:basedOn w:val="Fuentedeprrafopredeter"/>
    <w:uiPriority w:val="99"/>
    <w:semiHidden/>
    <w:unhideWhenUsed/>
    <w:rsid w:val="00A61C75"/>
  </w:style>
  <w:style w:type="paragraph" w:styleId="Textonotapie">
    <w:name w:val="footnote text"/>
    <w:basedOn w:val="Normal"/>
    <w:link w:val="TextonotapieCar"/>
    <w:uiPriority w:val="99"/>
    <w:unhideWhenUsed/>
    <w:rsid w:val="006B11C1"/>
  </w:style>
  <w:style w:type="character" w:customStyle="1" w:styleId="TextonotapieCar">
    <w:name w:val="Texto nota pie Car"/>
    <w:basedOn w:val="Fuentedeprrafopredeter"/>
    <w:link w:val="Textonotapie"/>
    <w:uiPriority w:val="99"/>
    <w:rsid w:val="006B11C1"/>
  </w:style>
  <w:style w:type="character" w:styleId="Refdenotaalpie">
    <w:name w:val="footnote reference"/>
    <w:basedOn w:val="Fuentedeprrafopredeter"/>
    <w:uiPriority w:val="99"/>
    <w:unhideWhenUsed/>
    <w:rsid w:val="006B11C1"/>
    <w:rPr>
      <w:vertAlign w:val="superscript"/>
    </w:rPr>
  </w:style>
  <w:style w:type="paragraph" w:styleId="Mapadeldocumento">
    <w:name w:val="Document Map"/>
    <w:basedOn w:val="Normal"/>
    <w:link w:val="MapadeldocumentoCar"/>
    <w:uiPriority w:val="99"/>
    <w:semiHidden/>
    <w:unhideWhenUsed/>
    <w:rsid w:val="006B11C1"/>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6B11C1"/>
    <w:rPr>
      <w:rFonts w:ascii="Lucida Grande" w:hAnsi="Lucida Grande" w:cs="Lucida Grande"/>
    </w:rPr>
  </w:style>
  <w:style w:type="paragraph" w:styleId="Textodeglobo">
    <w:name w:val="Balloon Text"/>
    <w:basedOn w:val="Normal"/>
    <w:link w:val="TextodegloboCar"/>
    <w:uiPriority w:val="99"/>
    <w:semiHidden/>
    <w:unhideWhenUsed/>
    <w:rsid w:val="00FF765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F765D"/>
    <w:rPr>
      <w:rFonts w:ascii="Lucida Grande" w:hAnsi="Lucida Grande" w:cs="Lucida Grande"/>
      <w:sz w:val="18"/>
      <w:szCs w:val="18"/>
    </w:rPr>
  </w:style>
  <w:style w:type="character" w:styleId="Hipervnculo">
    <w:name w:val="Hyperlink"/>
    <w:basedOn w:val="Fuentedeprrafopredeter"/>
    <w:uiPriority w:val="99"/>
    <w:unhideWhenUsed/>
    <w:rsid w:val="000F370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4DE8"/>
    <w:pPr>
      <w:tabs>
        <w:tab w:val="center" w:pos="4252"/>
        <w:tab w:val="right" w:pos="8504"/>
      </w:tabs>
    </w:pPr>
  </w:style>
  <w:style w:type="character" w:customStyle="1" w:styleId="EncabezadoCar">
    <w:name w:val="Encabezado Car"/>
    <w:basedOn w:val="Fuentedeprrafopredeter"/>
    <w:link w:val="Encabezado"/>
    <w:uiPriority w:val="99"/>
    <w:rsid w:val="00D24DE8"/>
  </w:style>
  <w:style w:type="paragraph" w:styleId="Piedepgina">
    <w:name w:val="footer"/>
    <w:basedOn w:val="Normal"/>
    <w:link w:val="PiedepginaCar"/>
    <w:uiPriority w:val="99"/>
    <w:unhideWhenUsed/>
    <w:rsid w:val="00D24DE8"/>
    <w:pPr>
      <w:tabs>
        <w:tab w:val="center" w:pos="4252"/>
        <w:tab w:val="right" w:pos="8504"/>
      </w:tabs>
    </w:pPr>
  </w:style>
  <w:style w:type="character" w:customStyle="1" w:styleId="PiedepginaCar">
    <w:name w:val="Pie de página Car"/>
    <w:basedOn w:val="Fuentedeprrafopredeter"/>
    <w:link w:val="Piedepgina"/>
    <w:uiPriority w:val="99"/>
    <w:rsid w:val="00D24DE8"/>
  </w:style>
  <w:style w:type="character" w:styleId="Nmerodepgina">
    <w:name w:val="page number"/>
    <w:basedOn w:val="Fuentedeprrafopredeter"/>
    <w:uiPriority w:val="99"/>
    <w:semiHidden/>
    <w:unhideWhenUsed/>
    <w:rsid w:val="00A61C75"/>
  </w:style>
  <w:style w:type="paragraph" w:styleId="Textonotapie">
    <w:name w:val="footnote text"/>
    <w:basedOn w:val="Normal"/>
    <w:link w:val="TextonotapieCar"/>
    <w:uiPriority w:val="99"/>
    <w:unhideWhenUsed/>
    <w:rsid w:val="006B11C1"/>
  </w:style>
  <w:style w:type="character" w:customStyle="1" w:styleId="TextonotapieCar">
    <w:name w:val="Texto nota pie Car"/>
    <w:basedOn w:val="Fuentedeprrafopredeter"/>
    <w:link w:val="Textonotapie"/>
    <w:uiPriority w:val="99"/>
    <w:rsid w:val="006B11C1"/>
  </w:style>
  <w:style w:type="character" w:styleId="Refdenotaalpie">
    <w:name w:val="footnote reference"/>
    <w:basedOn w:val="Fuentedeprrafopredeter"/>
    <w:uiPriority w:val="99"/>
    <w:unhideWhenUsed/>
    <w:rsid w:val="006B11C1"/>
    <w:rPr>
      <w:vertAlign w:val="superscript"/>
    </w:rPr>
  </w:style>
  <w:style w:type="paragraph" w:styleId="Mapadeldocumento">
    <w:name w:val="Document Map"/>
    <w:basedOn w:val="Normal"/>
    <w:link w:val="MapadeldocumentoCar"/>
    <w:uiPriority w:val="99"/>
    <w:semiHidden/>
    <w:unhideWhenUsed/>
    <w:rsid w:val="006B11C1"/>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6B11C1"/>
    <w:rPr>
      <w:rFonts w:ascii="Lucida Grande" w:hAnsi="Lucida Grande" w:cs="Lucida Grande"/>
    </w:rPr>
  </w:style>
  <w:style w:type="paragraph" w:styleId="Textodeglobo">
    <w:name w:val="Balloon Text"/>
    <w:basedOn w:val="Normal"/>
    <w:link w:val="TextodegloboCar"/>
    <w:uiPriority w:val="99"/>
    <w:semiHidden/>
    <w:unhideWhenUsed/>
    <w:rsid w:val="00FF765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F765D"/>
    <w:rPr>
      <w:rFonts w:ascii="Lucida Grande" w:hAnsi="Lucida Grande" w:cs="Lucida Grande"/>
      <w:sz w:val="18"/>
      <w:szCs w:val="18"/>
    </w:rPr>
  </w:style>
  <w:style w:type="character" w:styleId="Hipervnculo">
    <w:name w:val="Hyperlink"/>
    <w:basedOn w:val="Fuentedeprrafopredeter"/>
    <w:uiPriority w:val="99"/>
    <w:unhideWhenUsed/>
    <w:rsid w:val="000F37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ichelin.es)" TargetMode="External"/><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CD067-B819-B748-B9FC-7EBA05C6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591</Words>
  <Characters>3256</Characters>
  <Application>Microsoft Macintosh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Palacios</dc:creator>
  <cp:lastModifiedBy>Antonio Roncero</cp:lastModifiedBy>
  <cp:revision>22</cp:revision>
  <cp:lastPrinted>2018-10-30T20:47:00Z</cp:lastPrinted>
  <dcterms:created xsi:type="dcterms:W3CDTF">2018-10-30T20:47:00Z</dcterms:created>
  <dcterms:modified xsi:type="dcterms:W3CDTF">2019-03-11T17:43:00Z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