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6EA997F3" w:rsidR="009E2787" w:rsidRPr="00FB4984" w:rsidRDefault="009A3A4B">
      <w:pPr>
        <w:rPr>
          <w:rFonts w:ascii="Frutiger LT 55 Roman" w:hAnsi="Frutiger LT 55 Roman"/>
          <w:color w:val="808080" w:themeColor="background1" w:themeShade="80"/>
        </w:rPr>
      </w:pPr>
      <w:r>
        <w:rPr>
          <w:rFonts w:ascii="Frutiger LT 55 Roman" w:hAnsi="Frutiger LT 55 Roman"/>
          <w:color w:val="808080" w:themeColor="background1" w:themeShade="80"/>
        </w:rPr>
        <w:t>24</w:t>
      </w:r>
      <w:r w:rsidR="00A459B2" w:rsidRPr="00FB4984">
        <w:rPr>
          <w:rFonts w:ascii="Frutiger LT 55 Roman" w:hAnsi="Frutiger LT 55 Roman"/>
          <w:color w:val="808080" w:themeColor="background1" w:themeShade="80"/>
        </w:rPr>
        <w:t>/</w:t>
      </w:r>
      <w:r>
        <w:rPr>
          <w:rFonts w:ascii="Frutiger LT 55 Roman" w:hAnsi="Frutiger LT 55 Roman"/>
          <w:color w:val="808080" w:themeColor="background1" w:themeShade="80"/>
        </w:rPr>
        <w:t>4</w:t>
      </w:r>
      <w:r w:rsidR="00A459B2" w:rsidRPr="00FB4984">
        <w:rPr>
          <w:rFonts w:ascii="Frutiger LT 55 Roman" w:hAnsi="Frutiger LT 55 Roman"/>
          <w:color w:val="808080" w:themeColor="background1" w:themeShade="80"/>
        </w:rPr>
        <w:t>/201</w:t>
      </w:r>
      <w:r>
        <w:rPr>
          <w:rFonts w:ascii="Frutiger LT 55 Roman" w:hAnsi="Frutiger LT 55 Roman"/>
          <w:color w:val="808080" w:themeColor="background1" w:themeShade="80"/>
        </w:rPr>
        <w:t>9</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92C4274" w14:textId="77777777" w:rsidR="009A3A4B" w:rsidRDefault="009A3A4B" w:rsidP="009A3A4B">
      <w:pPr>
        <w:jc w:val="center"/>
        <w:outlineLvl w:val="0"/>
        <w:rPr>
          <w:rFonts w:ascii="Michelin Black" w:hAnsi="Michelin Black"/>
          <w:color w:val="000090"/>
          <w:sz w:val="36"/>
          <w:szCs w:val="36"/>
        </w:rPr>
      </w:pPr>
      <w:r>
        <w:rPr>
          <w:rFonts w:ascii="Michelin Black" w:hAnsi="Michelin Black"/>
          <w:color w:val="000090"/>
          <w:sz w:val="36"/>
          <w:szCs w:val="36"/>
        </w:rPr>
        <w:t xml:space="preserve">resultados financieros </w:t>
      </w:r>
    </w:p>
    <w:p w14:paraId="7409770E" w14:textId="31FE66E9" w:rsidR="00CA626D" w:rsidRDefault="009A3A4B" w:rsidP="009A3A4B">
      <w:pPr>
        <w:jc w:val="center"/>
        <w:outlineLvl w:val="0"/>
        <w:rPr>
          <w:rFonts w:ascii="Michelin Black" w:hAnsi="Michelin Black"/>
          <w:color w:val="000090"/>
          <w:sz w:val="36"/>
          <w:szCs w:val="36"/>
        </w:rPr>
      </w:pPr>
      <w:r>
        <w:rPr>
          <w:rFonts w:ascii="Michelin Black" w:hAnsi="Michelin Black"/>
          <w:color w:val="000090"/>
          <w:sz w:val="36"/>
          <w:szCs w:val="36"/>
        </w:rPr>
        <w:t xml:space="preserve">del grupo </w:t>
      </w:r>
      <w:proofErr w:type="spellStart"/>
      <w:r>
        <w:rPr>
          <w:rFonts w:ascii="Michelin Black" w:hAnsi="Michelin Black"/>
          <w:color w:val="000090"/>
          <w:sz w:val="36"/>
          <w:szCs w:val="36"/>
        </w:rPr>
        <w:t>michelin</w:t>
      </w:r>
      <w:proofErr w:type="spellEnd"/>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66F6314C" w14:textId="691F72E2" w:rsidR="00CA626D" w:rsidRPr="00FB4984" w:rsidRDefault="009A3A4B" w:rsidP="009A3A4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I</w:t>
      </w:r>
      <w:r w:rsidR="007C5336">
        <w:rPr>
          <w:rFonts w:ascii="Frutiger LT 55 Roman" w:hAnsi="Frutiger LT 55 Roman"/>
          <w:b/>
          <w:color w:val="7F7F7F" w:themeColor="text1" w:themeTint="80"/>
          <w:sz w:val="28"/>
          <w:szCs w:val="28"/>
        </w:rPr>
        <w:t>NFORMACIÓN FINANCIERA A 31 DE MARZO DE 2019</w:t>
      </w:r>
    </w:p>
    <w:p w14:paraId="0DCE2FEA" w14:textId="77777777" w:rsidR="00CA626D" w:rsidRPr="00FB4984" w:rsidRDefault="00CA626D" w:rsidP="00CA626D">
      <w:pPr>
        <w:jc w:val="both"/>
        <w:rPr>
          <w:rFonts w:ascii="Frutiger LT 55 Roman" w:hAnsi="Frutiger LT 55 Roman"/>
          <w:b/>
          <w:color w:val="7F7F7F" w:themeColor="text1" w:themeTint="80"/>
          <w:sz w:val="28"/>
          <w:szCs w:val="28"/>
        </w:rPr>
      </w:pPr>
    </w:p>
    <w:tbl>
      <w:tblPr>
        <w:tblStyle w:val="Tablaconcuadrcula"/>
        <w:tblW w:w="0" w:type="auto"/>
        <w:tblInd w:w="-34" w:type="dxa"/>
        <w:tblLook w:val="04A0" w:firstRow="1" w:lastRow="0" w:firstColumn="1" w:lastColumn="0" w:noHBand="0" w:noVBand="1"/>
      </w:tblPr>
      <w:tblGrid>
        <w:gridCol w:w="10774"/>
      </w:tblGrid>
      <w:tr w:rsidR="009A3A4B" w14:paraId="32E0780C" w14:textId="77777777" w:rsidTr="007C5336">
        <w:trPr>
          <w:trHeight w:val="1984"/>
        </w:trPr>
        <w:tc>
          <w:tcPr>
            <w:tcW w:w="10774" w:type="dxa"/>
          </w:tcPr>
          <w:p w14:paraId="686A2B64" w14:textId="77777777" w:rsidR="009A3A4B" w:rsidRDefault="009A3A4B" w:rsidP="009A3A4B">
            <w:pPr>
              <w:jc w:val="both"/>
              <w:rPr>
                <w:rFonts w:ascii="Frutiger LT 55 Roman" w:hAnsi="Frutiger LT 55 Roman"/>
                <w:b/>
                <w:bCs/>
                <w:sz w:val="22"/>
                <w:szCs w:val="22"/>
              </w:rPr>
            </w:pPr>
          </w:p>
          <w:p w14:paraId="1E67CFF9" w14:textId="77777777" w:rsidR="007266E9" w:rsidRDefault="009A3A4B" w:rsidP="009A3A4B">
            <w:pPr>
              <w:jc w:val="center"/>
              <w:rPr>
                <w:rFonts w:ascii="Frutiger LT 55 Roman" w:hAnsi="Frutiger LT 55 Roman"/>
                <w:b/>
                <w:bCs/>
                <w:sz w:val="22"/>
                <w:szCs w:val="22"/>
              </w:rPr>
            </w:pPr>
            <w:r w:rsidRPr="009A3A4B">
              <w:rPr>
                <w:rFonts w:ascii="Frutiger LT 55 Roman" w:hAnsi="Frutiger LT 55 Roman"/>
                <w:b/>
                <w:bCs/>
                <w:sz w:val="22"/>
                <w:szCs w:val="22"/>
                <w:u w:val="single"/>
              </w:rPr>
              <w:t>1º Trimestre 2019</w:t>
            </w:r>
            <w:r w:rsidRPr="009A3A4B">
              <w:rPr>
                <w:rFonts w:ascii="Frutiger LT 55 Roman" w:hAnsi="Frutiger LT 55 Roman"/>
                <w:b/>
                <w:bCs/>
                <w:sz w:val="22"/>
                <w:szCs w:val="22"/>
              </w:rPr>
              <w:t xml:space="preserve">: En un contexto difícil, Michelin anuncia unas ventas de </w:t>
            </w:r>
          </w:p>
          <w:p w14:paraId="1329DED0" w14:textId="0FA2398F" w:rsidR="009A3A4B" w:rsidRPr="009A3A4B" w:rsidRDefault="009A3A4B" w:rsidP="009A3A4B">
            <w:pPr>
              <w:jc w:val="center"/>
              <w:rPr>
                <w:rFonts w:ascii="Frutiger LT 55 Roman" w:hAnsi="Frutiger LT 55 Roman"/>
                <w:b/>
                <w:bCs/>
                <w:sz w:val="22"/>
                <w:szCs w:val="22"/>
              </w:rPr>
            </w:pPr>
            <w:r w:rsidRPr="009A3A4B">
              <w:rPr>
                <w:rFonts w:ascii="Frutiger LT 55 Roman" w:hAnsi="Frutiger LT 55 Roman"/>
                <w:b/>
                <w:bCs/>
                <w:sz w:val="22"/>
                <w:szCs w:val="22"/>
              </w:rPr>
              <w:t>5</w:t>
            </w:r>
            <w:r w:rsidR="007266E9">
              <w:rPr>
                <w:rFonts w:ascii="Frutiger LT 55 Roman" w:hAnsi="Frutiger LT 55 Roman"/>
                <w:b/>
                <w:bCs/>
                <w:sz w:val="22"/>
                <w:szCs w:val="22"/>
              </w:rPr>
              <w:t xml:space="preserve">.800 </w:t>
            </w:r>
            <w:r w:rsidRPr="009A3A4B">
              <w:rPr>
                <w:rFonts w:ascii="Frutiger LT 55 Roman" w:hAnsi="Frutiger LT 55 Roman"/>
                <w:b/>
                <w:bCs/>
                <w:sz w:val="22"/>
                <w:szCs w:val="22"/>
              </w:rPr>
              <w:t>millones de €.</w:t>
            </w:r>
            <w:r>
              <w:rPr>
                <w:rFonts w:ascii="Frutiger LT 55 Roman" w:hAnsi="Frutiger LT 55 Roman"/>
                <w:b/>
                <w:bCs/>
                <w:sz w:val="22"/>
                <w:szCs w:val="22"/>
              </w:rPr>
              <w:t xml:space="preserve"> </w:t>
            </w:r>
          </w:p>
          <w:p w14:paraId="48559EBD" w14:textId="77777777" w:rsidR="009A3A4B" w:rsidRPr="009A3A4B" w:rsidRDefault="009A3A4B" w:rsidP="009A3A4B">
            <w:pPr>
              <w:jc w:val="center"/>
              <w:rPr>
                <w:rFonts w:ascii="Frutiger LT 55 Roman" w:hAnsi="Frutiger LT 55 Roman"/>
                <w:b/>
                <w:bCs/>
                <w:sz w:val="22"/>
                <w:szCs w:val="22"/>
              </w:rPr>
            </w:pPr>
            <w:r w:rsidRPr="009A3A4B">
              <w:rPr>
                <w:rFonts w:ascii="Frutiger LT 55 Roman" w:hAnsi="Frutiger LT 55 Roman"/>
                <w:b/>
                <w:bCs/>
                <w:sz w:val="22"/>
                <w:szCs w:val="22"/>
              </w:rPr>
              <w:t>Un aumento del 9,3% a tipos de cambio constantes, gracias a un efecto precio-mix importante y a la fuerte contribución de las nuevas actividades recientemente adquiridas</w:t>
            </w:r>
          </w:p>
          <w:p w14:paraId="17B795F3" w14:textId="77777777" w:rsidR="009A3A4B" w:rsidRPr="009A3A4B" w:rsidRDefault="009A3A4B" w:rsidP="009A3A4B">
            <w:pPr>
              <w:jc w:val="center"/>
              <w:rPr>
                <w:rFonts w:ascii="Frutiger LT 55 Roman" w:hAnsi="Frutiger LT 55 Roman"/>
                <w:b/>
                <w:bCs/>
                <w:sz w:val="22"/>
                <w:szCs w:val="22"/>
              </w:rPr>
            </w:pPr>
          </w:p>
          <w:p w14:paraId="376B852A" w14:textId="19B19BB4" w:rsidR="009A3A4B" w:rsidRDefault="009A3A4B" w:rsidP="007266E9">
            <w:pPr>
              <w:jc w:val="center"/>
              <w:rPr>
                <w:rFonts w:ascii="Frutiger LT 55 Roman" w:hAnsi="Frutiger LT 55 Roman"/>
                <w:b/>
                <w:bCs/>
                <w:sz w:val="22"/>
                <w:szCs w:val="22"/>
              </w:rPr>
            </w:pPr>
            <w:r w:rsidRPr="009A3A4B">
              <w:rPr>
                <w:rFonts w:ascii="Frutiger LT 55 Roman" w:hAnsi="Frutiger LT 55 Roman"/>
                <w:b/>
                <w:bCs/>
                <w:sz w:val="22"/>
                <w:szCs w:val="22"/>
              </w:rPr>
              <w:t>Tendencia 2019 confirmada.</w:t>
            </w:r>
          </w:p>
        </w:tc>
      </w:tr>
    </w:tbl>
    <w:p w14:paraId="3D18C461" w14:textId="77777777" w:rsidR="009A3A4B" w:rsidRDefault="009A3A4B" w:rsidP="009A3A4B">
      <w:pPr>
        <w:jc w:val="both"/>
        <w:rPr>
          <w:rFonts w:ascii="Frutiger LT 55 Roman" w:hAnsi="Frutiger LT 55 Roman"/>
          <w:b/>
          <w:bCs/>
          <w:sz w:val="22"/>
          <w:szCs w:val="22"/>
        </w:rPr>
      </w:pPr>
    </w:p>
    <w:p w14:paraId="18F1B08C" w14:textId="77777777" w:rsidR="009A3A4B" w:rsidRPr="009A3A4B" w:rsidRDefault="009A3A4B" w:rsidP="009A3A4B">
      <w:pPr>
        <w:jc w:val="both"/>
        <w:rPr>
          <w:rFonts w:ascii="Frutiger LT 55 Roman" w:hAnsi="Frutiger LT 55 Roman"/>
          <w:bCs/>
          <w:sz w:val="22"/>
          <w:szCs w:val="22"/>
          <w:lang w:bidi="es-ES_tradnl"/>
        </w:rPr>
      </w:pPr>
    </w:p>
    <w:p w14:paraId="0B0EA0F6" w14:textId="4AFBFF4B" w:rsidR="009A3A4B" w:rsidRPr="009A3A4B" w:rsidRDefault="009A3A4B" w:rsidP="00F879D8">
      <w:pPr>
        <w:numPr>
          <w:ilvl w:val="0"/>
          <w:numId w:val="6"/>
        </w:numPr>
        <w:rPr>
          <w:rFonts w:ascii="Frutiger LT 55 Roman" w:hAnsi="Frutiger LT 55 Roman"/>
          <w:bCs/>
          <w:sz w:val="22"/>
          <w:szCs w:val="22"/>
          <w:lang w:bidi="es-ES_tradnl"/>
        </w:rPr>
      </w:pPr>
      <w:r w:rsidRPr="009A3A4B">
        <w:rPr>
          <w:rFonts w:ascii="Frutiger LT 55 Roman" w:hAnsi="Frutiger LT 55 Roman"/>
          <w:bCs/>
          <w:sz w:val="22"/>
          <w:szCs w:val="22"/>
          <w:lang w:bidi="es-ES_tradnl"/>
        </w:rPr>
        <w:t>Con unos mercados complicados, el Grupo anuncia una buena resistencia, con un ligero descenso de los volúmenes en el 1º trimestre (-0,5%):</w:t>
      </w:r>
    </w:p>
    <w:p w14:paraId="4B41B663" w14:textId="407DC879" w:rsidR="009A3A4B" w:rsidRPr="009A3A4B" w:rsidRDefault="009A3A4B" w:rsidP="00B06036">
      <w:pPr>
        <w:numPr>
          <w:ilvl w:val="2"/>
          <w:numId w:val="2"/>
        </w:numPr>
        <w:ind w:left="851" w:hanging="142"/>
        <w:rPr>
          <w:rFonts w:ascii="Frutiger LT 55 Roman" w:hAnsi="Frutiger LT 55 Roman"/>
          <w:bCs/>
          <w:sz w:val="22"/>
          <w:szCs w:val="22"/>
          <w:lang w:bidi="es-ES_tradnl"/>
        </w:rPr>
      </w:pPr>
      <w:r w:rsidRPr="009A3A4B">
        <w:rPr>
          <w:rFonts w:ascii="Frutiger LT 55 Roman" w:hAnsi="Frutiger LT 55 Roman"/>
          <w:bCs/>
          <w:sz w:val="22"/>
          <w:szCs w:val="22"/>
          <w:lang w:bidi="es-ES_tradnl"/>
        </w:rPr>
        <w:t>Turismo-Camioneta: En un entorno fuertemente afectado por el descenso de la demanda en Primera Monta y con el mercado de Reemplazo en retroceso en Europa, el Grupo mantiene su parte de mercado.</w:t>
      </w:r>
    </w:p>
    <w:p w14:paraId="32FED692" w14:textId="54DCC775" w:rsidR="009A3A4B" w:rsidRPr="009A3A4B" w:rsidRDefault="009A3A4B" w:rsidP="00B06036">
      <w:pPr>
        <w:numPr>
          <w:ilvl w:val="2"/>
          <w:numId w:val="2"/>
        </w:numPr>
        <w:ind w:left="851" w:hanging="142"/>
        <w:jc w:val="both"/>
        <w:rPr>
          <w:rFonts w:ascii="Frutiger LT 55 Roman" w:hAnsi="Frutiger LT 55 Roman"/>
          <w:bCs/>
          <w:sz w:val="22"/>
          <w:szCs w:val="22"/>
          <w:lang w:bidi="es-ES_tradnl"/>
        </w:rPr>
      </w:pPr>
      <w:r w:rsidRPr="009A3A4B">
        <w:rPr>
          <w:rFonts w:ascii="Frutiger LT 55 Roman" w:hAnsi="Frutiger LT 55 Roman"/>
          <w:bCs/>
          <w:sz w:val="22"/>
          <w:szCs w:val="22"/>
          <w:lang w:bidi="es-ES_tradnl"/>
        </w:rPr>
        <w:t>Camión: En mercados en ligero descenso, como se esperaba, continúa el crecimiento de volúmenes gracias en parte al desarrollo de ofertas de servicios y soluciones.</w:t>
      </w:r>
    </w:p>
    <w:p w14:paraId="757A7A60" w14:textId="34DCA69A" w:rsidR="009A3A4B" w:rsidRPr="009A3A4B" w:rsidRDefault="009A3A4B" w:rsidP="00B06036">
      <w:pPr>
        <w:numPr>
          <w:ilvl w:val="2"/>
          <w:numId w:val="2"/>
        </w:numPr>
        <w:ind w:left="851" w:hanging="142"/>
        <w:jc w:val="both"/>
        <w:rPr>
          <w:rFonts w:ascii="Frutiger LT 55 Roman" w:hAnsi="Frutiger LT 55 Roman"/>
          <w:bCs/>
          <w:sz w:val="22"/>
          <w:szCs w:val="22"/>
          <w:lang w:bidi="es-ES_tradnl"/>
        </w:rPr>
      </w:pPr>
      <w:r w:rsidRPr="009A3A4B">
        <w:rPr>
          <w:rFonts w:ascii="Frutiger LT 55 Roman" w:hAnsi="Frutiger LT 55 Roman"/>
          <w:bCs/>
          <w:sz w:val="22"/>
          <w:szCs w:val="22"/>
          <w:lang w:bidi="es-ES_tradnl"/>
        </w:rPr>
        <w:t>Especialidades: Mantenimiento de las ambiciones de crecimiento en 201</w:t>
      </w:r>
      <w:r w:rsidR="00D60033">
        <w:rPr>
          <w:rFonts w:ascii="Frutiger LT 55 Roman" w:hAnsi="Frutiger LT 55 Roman"/>
          <w:bCs/>
          <w:sz w:val="22"/>
          <w:szCs w:val="22"/>
          <w:lang w:bidi="es-ES_tradnl"/>
        </w:rPr>
        <w:t>9</w:t>
      </w:r>
      <w:r w:rsidRPr="009A3A4B">
        <w:rPr>
          <w:rFonts w:ascii="Frutiger LT 55 Roman" w:hAnsi="Frutiger LT 55 Roman"/>
          <w:bCs/>
          <w:sz w:val="22"/>
          <w:szCs w:val="22"/>
          <w:lang w:bidi="es-ES_tradnl"/>
        </w:rPr>
        <w:t>, a pesar de que el primer trimestre ha estado afectado por problemas logísticos para los neumáticos de minas y la prioridad dada a la rentabilidad en Primera Monta para las actividades de Fuera de Carretera.</w:t>
      </w:r>
    </w:p>
    <w:p w14:paraId="76B59ED2" w14:textId="77777777" w:rsidR="009A3A4B" w:rsidRPr="009A3A4B" w:rsidRDefault="009A3A4B" w:rsidP="00F879D8">
      <w:pPr>
        <w:numPr>
          <w:ilvl w:val="0"/>
          <w:numId w:val="8"/>
        </w:numPr>
        <w:jc w:val="both"/>
        <w:rPr>
          <w:rFonts w:ascii="Frutiger LT 55 Roman" w:hAnsi="Frutiger LT 55 Roman"/>
          <w:bCs/>
          <w:sz w:val="22"/>
          <w:szCs w:val="22"/>
          <w:lang w:bidi="es-ES_tradnl"/>
        </w:rPr>
      </w:pPr>
      <w:r w:rsidRPr="009A3A4B">
        <w:rPr>
          <w:rFonts w:ascii="Frutiger LT 55 Roman" w:hAnsi="Frutiger LT 55 Roman"/>
          <w:bCs/>
          <w:sz w:val="22"/>
          <w:szCs w:val="22"/>
          <w:lang w:bidi="es-ES_tradnl"/>
        </w:rPr>
        <w:t xml:space="preserve">Importante efecto precio-mix (+2%), gracias a un riguroso pilotaje de los precios, por la fuerza de la marca MICHELIN y el continuo enriquecimiento del mix. </w:t>
      </w:r>
    </w:p>
    <w:p w14:paraId="309AD880" w14:textId="77777777" w:rsidR="009A3A4B" w:rsidRPr="009A3A4B" w:rsidRDefault="009A3A4B" w:rsidP="00F879D8">
      <w:pPr>
        <w:numPr>
          <w:ilvl w:val="0"/>
          <w:numId w:val="8"/>
        </w:numPr>
        <w:jc w:val="both"/>
        <w:rPr>
          <w:rFonts w:ascii="Frutiger LT 55 Roman" w:hAnsi="Frutiger LT 55 Roman"/>
          <w:bCs/>
          <w:sz w:val="22"/>
          <w:szCs w:val="22"/>
          <w:lang w:bidi="es-ES_tradnl"/>
        </w:rPr>
      </w:pPr>
      <w:r w:rsidRPr="009A3A4B">
        <w:rPr>
          <w:rFonts w:ascii="Frutiger LT 55 Roman" w:hAnsi="Frutiger LT 55 Roman"/>
          <w:bCs/>
          <w:sz w:val="22"/>
          <w:szCs w:val="22"/>
          <w:lang w:bidi="es-ES_tradnl"/>
        </w:rPr>
        <w:t>Fuerte contribución de las actividades recientemente adquiridas (</w:t>
      </w:r>
      <w:proofErr w:type="spellStart"/>
      <w:r w:rsidRPr="009A3A4B">
        <w:rPr>
          <w:rFonts w:ascii="Frutiger LT 55 Roman" w:hAnsi="Frutiger LT 55 Roman"/>
          <w:bCs/>
          <w:sz w:val="22"/>
          <w:szCs w:val="22"/>
          <w:lang w:bidi="es-ES_tradnl"/>
        </w:rPr>
        <w:t>Fenner</w:t>
      </w:r>
      <w:proofErr w:type="spellEnd"/>
      <w:r w:rsidRPr="009A3A4B">
        <w:rPr>
          <w:rFonts w:ascii="Frutiger LT 55 Roman" w:hAnsi="Frutiger LT 55 Roman"/>
          <w:bCs/>
          <w:sz w:val="22"/>
          <w:szCs w:val="22"/>
          <w:lang w:bidi="es-ES_tradnl"/>
        </w:rPr>
        <w:t xml:space="preserve"> y </w:t>
      </w:r>
      <w:proofErr w:type="spellStart"/>
      <w:r w:rsidRPr="009A3A4B">
        <w:rPr>
          <w:rFonts w:ascii="Frutiger LT 55 Roman" w:hAnsi="Frutiger LT 55 Roman"/>
          <w:bCs/>
          <w:sz w:val="22"/>
          <w:szCs w:val="22"/>
          <w:lang w:bidi="es-ES_tradnl"/>
        </w:rPr>
        <w:t>Camso</w:t>
      </w:r>
      <w:proofErr w:type="spellEnd"/>
      <w:r w:rsidRPr="009A3A4B">
        <w:rPr>
          <w:rFonts w:ascii="Frutiger LT 55 Roman" w:hAnsi="Frutiger LT 55 Roman"/>
          <w:bCs/>
          <w:sz w:val="22"/>
          <w:szCs w:val="22"/>
          <w:lang w:bidi="es-ES_tradnl"/>
        </w:rPr>
        <w:t>) e integración conforme al plan previsto.</w:t>
      </w:r>
    </w:p>
    <w:p w14:paraId="3F7063DE" w14:textId="77777777" w:rsidR="009A3A4B" w:rsidRPr="009A3A4B" w:rsidRDefault="009A3A4B" w:rsidP="00F879D8">
      <w:pPr>
        <w:numPr>
          <w:ilvl w:val="0"/>
          <w:numId w:val="8"/>
        </w:numPr>
        <w:jc w:val="both"/>
        <w:rPr>
          <w:rFonts w:ascii="Frutiger LT 55 Roman" w:hAnsi="Frutiger LT 55 Roman"/>
          <w:bCs/>
          <w:sz w:val="22"/>
          <w:szCs w:val="22"/>
          <w:lang w:bidi="es-ES_tradnl"/>
        </w:rPr>
      </w:pPr>
      <w:r w:rsidRPr="009A3A4B">
        <w:rPr>
          <w:rFonts w:ascii="Frutiger LT 55 Roman" w:hAnsi="Frutiger LT 55 Roman"/>
          <w:bCs/>
          <w:sz w:val="22"/>
          <w:szCs w:val="22"/>
          <w:lang w:bidi="es-ES_tradnl"/>
        </w:rPr>
        <w:t xml:space="preserve">Adquisición de </w:t>
      </w:r>
      <w:proofErr w:type="spellStart"/>
      <w:r w:rsidRPr="009A3A4B">
        <w:rPr>
          <w:rFonts w:ascii="Frutiger LT 55 Roman" w:hAnsi="Frutiger LT 55 Roman"/>
          <w:bCs/>
          <w:sz w:val="22"/>
          <w:szCs w:val="22"/>
          <w:lang w:bidi="es-ES_tradnl"/>
        </w:rPr>
        <w:t>Multiestrada</w:t>
      </w:r>
      <w:proofErr w:type="spellEnd"/>
      <w:r w:rsidRPr="009A3A4B">
        <w:rPr>
          <w:rFonts w:ascii="Frutiger LT 55 Roman" w:hAnsi="Frutiger LT 55 Roman"/>
          <w:bCs/>
          <w:sz w:val="22"/>
          <w:szCs w:val="22"/>
          <w:lang w:bidi="es-ES_tradnl"/>
        </w:rPr>
        <w:t>, importante actor de la industria del neumático en Indonesia.</w:t>
      </w:r>
    </w:p>
    <w:p w14:paraId="2786F754" w14:textId="16FF4C75" w:rsidR="00F879D8" w:rsidRPr="00F879D8" w:rsidRDefault="009A3A4B" w:rsidP="00F879D8">
      <w:pPr>
        <w:numPr>
          <w:ilvl w:val="0"/>
          <w:numId w:val="8"/>
        </w:numPr>
        <w:jc w:val="both"/>
        <w:rPr>
          <w:rFonts w:ascii="Frutiger LT 55 Roman" w:hAnsi="Frutiger LT 55 Roman"/>
          <w:bCs/>
          <w:sz w:val="22"/>
          <w:szCs w:val="22"/>
          <w:lang w:bidi="es-ES_tradnl"/>
        </w:rPr>
      </w:pPr>
      <w:r w:rsidRPr="00F879D8">
        <w:rPr>
          <w:rFonts w:ascii="Frutiger LT 55 Roman" w:hAnsi="Frutiger LT 55 Roman"/>
          <w:bCs/>
          <w:sz w:val="22"/>
          <w:szCs w:val="22"/>
          <w:lang w:bidi="es-ES_tradnl"/>
        </w:rPr>
        <w:t>Efecto paridad favorable (+2%)</w:t>
      </w:r>
      <w:bookmarkStart w:id="0" w:name="_GoBack"/>
      <w:bookmarkEnd w:id="0"/>
    </w:p>
    <w:p w14:paraId="774D5DBA" w14:textId="77777777" w:rsidR="009A3A4B" w:rsidRPr="009A3A4B" w:rsidRDefault="009A3A4B" w:rsidP="009A3A4B">
      <w:pPr>
        <w:jc w:val="both"/>
        <w:rPr>
          <w:rFonts w:ascii="Frutiger LT 55 Roman" w:hAnsi="Frutiger LT 55 Roman"/>
          <w:bCs/>
          <w:sz w:val="22"/>
          <w:szCs w:val="22"/>
          <w:lang w:bidi="es-ES_tradnl"/>
        </w:rPr>
      </w:pPr>
    </w:p>
    <w:p w14:paraId="6E11A83F" w14:textId="77777777" w:rsidR="009A3A4B" w:rsidRPr="009A3A4B" w:rsidRDefault="009A3A4B" w:rsidP="009A3A4B">
      <w:pPr>
        <w:jc w:val="both"/>
        <w:rPr>
          <w:rFonts w:ascii="Frutiger LT 55 Roman" w:hAnsi="Frutiger LT 55 Roman"/>
          <w:bCs/>
          <w:sz w:val="22"/>
          <w:szCs w:val="22"/>
          <w:lang w:bidi="es-ES_tradnl"/>
        </w:rPr>
      </w:pPr>
      <w:r w:rsidRPr="009A3A4B">
        <w:rPr>
          <w:rFonts w:ascii="Frutiger LT 55 Roman" w:hAnsi="Frutiger LT 55 Roman"/>
          <w:b/>
          <w:bCs/>
          <w:iCs/>
          <w:sz w:val="22"/>
          <w:szCs w:val="22"/>
          <w:lang w:bidi="es-ES_tradnl"/>
        </w:rPr>
        <w:t xml:space="preserve">Jean-Dominique </w:t>
      </w:r>
      <w:proofErr w:type="spellStart"/>
      <w:r w:rsidRPr="009A3A4B">
        <w:rPr>
          <w:rFonts w:ascii="Frutiger LT 55 Roman" w:hAnsi="Frutiger LT 55 Roman"/>
          <w:b/>
          <w:bCs/>
          <w:iCs/>
          <w:sz w:val="22"/>
          <w:szCs w:val="22"/>
          <w:lang w:bidi="es-ES_tradnl"/>
        </w:rPr>
        <w:t>Senard</w:t>
      </w:r>
      <w:proofErr w:type="spellEnd"/>
      <w:r w:rsidRPr="009A3A4B">
        <w:rPr>
          <w:rFonts w:ascii="Frutiger LT 55 Roman" w:hAnsi="Frutiger LT 55 Roman"/>
          <w:b/>
          <w:bCs/>
          <w:iCs/>
          <w:sz w:val="22"/>
          <w:szCs w:val="22"/>
          <w:lang w:bidi="es-ES_tradnl"/>
        </w:rPr>
        <w:t>, Presidente, ha declarado</w:t>
      </w:r>
      <w:r w:rsidRPr="009A3A4B">
        <w:rPr>
          <w:rFonts w:ascii="Frutiger LT 55 Roman" w:hAnsi="Frutiger LT 55 Roman"/>
          <w:bCs/>
          <w:iCs/>
          <w:sz w:val="22"/>
          <w:szCs w:val="22"/>
          <w:lang w:bidi="es-ES_tradnl"/>
        </w:rPr>
        <w:t>:</w:t>
      </w:r>
      <w:r w:rsidRPr="009A3A4B">
        <w:rPr>
          <w:rFonts w:ascii="Frutiger LT 55 Roman" w:hAnsi="Frutiger LT 55 Roman"/>
          <w:bCs/>
          <w:i/>
          <w:iCs/>
          <w:sz w:val="22"/>
          <w:szCs w:val="22"/>
          <w:lang w:bidi="es-ES_tradnl"/>
        </w:rPr>
        <w:t xml:space="preserve"> </w:t>
      </w:r>
      <w:r w:rsidRPr="009A3A4B">
        <w:rPr>
          <w:rFonts w:ascii="Frutiger LT 55 Roman" w:hAnsi="Frutiger LT 55 Roman"/>
          <w:bCs/>
          <w:sz w:val="22"/>
          <w:szCs w:val="22"/>
          <w:lang w:bidi="es-ES_tradnl"/>
        </w:rPr>
        <w:t xml:space="preserve">"En un mercado difícil, la exposición del Grupo a diferentes sectores de la economía permite una vez más demostrar su </w:t>
      </w:r>
      <w:proofErr w:type="spellStart"/>
      <w:r w:rsidRPr="009A3A4B">
        <w:rPr>
          <w:rFonts w:ascii="Frutiger LT 55 Roman" w:hAnsi="Frutiger LT 55 Roman"/>
          <w:bCs/>
          <w:sz w:val="22"/>
          <w:szCs w:val="22"/>
          <w:lang w:bidi="es-ES_tradnl"/>
        </w:rPr>
        <w:t>resiliencia</w:t>
      </w:r>
      <w:proofErr w:type="spellEnd"/>
      <w:r w:rsidRPr="009A3A4B">
        <w:rPr>
          <w:rFonts w:ascii="Frutiger LT 55 Roman" w:hAnsi="Frutiger LT 55 Roman"/>
          <w:bCs/>
          <w:sz w:val="22"/>
          <w:szCs w:val="22"/>
          <w:lang w:bidi="es-ES_tradnl"/>
        </w:rPr>
        <w:t xml:space="preserve"> y confirmar los objetivos 2019. Las ventas del primer trimestre reflejan también la importante aportación de nuestras recientes adquisiciones </w:t>
      </w:r>
      <w:proofErr w:type="spellStart"/>
      <w:r w:rsidRPr="009A3A4B">
        <w:rPr>
          <w:rFonts w:ascii="Frutiger LT 55 Roman" w:hAnsi="Frutiger LT 55 Roman"/>
          <w:bCs/>
          <w:sz w:val="22"/>
          <w:szCs w:val="22"/>
          <w:lang w:bidi="es-ES_tradnl"/>
        </w:rPr>
        <w:t>Fenner</w:t>
      </w:r>
      <w:proofErr w:type="spellEnd"/>
      <w:r w:rsidRPr="009A3A4B">
        <w:rPr>
          <w:rFonts w:ascii="Frutiger LT 55 Roman" w:hAnsi="Frutiger LT 55 Roman"/>
          <w:bCs/>
          <w:sz w:val="22"/>
          <w:szCs w:val="22"/>
          <w:lang w:bidi="es-ES_tradnl"/>
        </w:rPr>
        <w:t xml:space="preserve"> y </w:t>
      </w:r>
      <w:proofErr w:type="spellStart"/>
      <w:r w:rsidRPr="009A3A4B">
        <w:rPr>
          <w:rFonts w:ascii="Frutiger LT 55 Roman" w:hAnsi="Frutiger LT 55 Roman"/>
          <w:bCs/>
          <w:sz w:val="22"/>
          <w:szCs w:val="22"/>
          <w:lang w:bidi="es-ES_tradnl"/>
        </w:rPr>
        <w:t>Camso</w:t>
      </w:r>
      <w:proofErr w:type="spellEnd"/>
      <w:r w:rsidRPr="009A3A4B">
        <w:rPr>
          <w:rFonts w:ascii="Frutiger LT 55 Roman" w:hAnsi="Frutiger LT 55 Roman"/>
          <w:bCs/>
          <w:sz w:val="22"/>
          <w:szCs w:val="22"/>
          <w:lang w:bidi="es-ES_tradnl"/>
        </w:rPr>
        <w:t>.”</w:t>
      </w:r>
    </w:p>
    <w:p w14:paraId="1119592E" w14:textId="29478C8B" w:rsidR="009A3A4B" w:rsidRPr="009A3A4B" w:rsidRDefault="009A3A4B" w:rsidP="009A3A4B">
      <w:pPr>
        <w:jc w:val="both"/>
        <w:rPr>
          <w:rFonts w:ascii="Frutiger LT 55 Roman" w:hAnsi="Frutiger LT 55 Roman"/>
          <w:b/>
          <w:bCs/>
          <w:iCs/>
          <w:sz w:val="22"/>
          <w:szCs w:val="22"/>
          <w:lang w:bidi="es-ES_tradnl"/>
        </w:rPr>
      </w:pPr>
      <w:r w:rsidRPr="009A3A4B">
        <w:rPr>
          <w:rFonts w:ascii="Frutiger LT 55 Roman" w:hAnsi="Frutiger LT 55 Roman"/>
          <w:bCs/>
          <w:sz w:val="22"/>
          <w:szCs w:val="22"/>
          <w:lang w:bidi="es-ES_tradnl"/>
        </w:rPr>
        <w:t xml:space="preserve"> </w:t>
      </w:r>
      <w:r w:rsidRPr="009A3A4B">
        <w:rPr>
          <w:rFonts w:ascii="Frutiger LT 55 Roman" w:hAnsi="Frutiger LT 55 Roman"/>
          <w:bCs/>
          <w:i/>
          <w:iCs/>
          <w:sz w:val="22"/>
          <w:szCs w:val="22"/>
          <w:lang w:bidi="es-ES_tradnl"/>
        </w:rPr>
        <w:br/>
      </w:r>
      <w:r w:rsidRPr="009A3A4B">
        <w:rPr>
          <w:rFonts w:ascii="Frutiger LT 55 Roman" w:hAnsi="Frutiger LT 55 Roman"/>
          <w:b/>
          <w:bCs/>
          <w:iCs/>
          <w:sz w:val="22"/>
          <w:szCs w:val="22"/>
          <w:lang w:bidi="es-ES_tradnl"/>
        </w:rPr>
        <w:t>Tendencia confirmada:</w:t>
      </w:r>
    </w:p>
    <w:p w14:paraId="147EE5EC" w14:textId="77777777" w:rsidR="009A3A4B" w:rsidRPr="009A3A4B" w:rsidRDefault="009A3A4B" w:rsidP="009A3A4B">
      <w:pPr>
        <w:jc w:val="both"/>
        <w:rPr>
          <w:rFonts w:ascii="Frutiger LT 55 Roman" w:hAnsi="Frutiger LT 55 Roman"/>
          <w:b/>
          <w:bCs/>
          <w:iCs/>
          <w:sz w:val="22"/>
          <w:szCs w:val="22"/>
          <w:lang w:bidi="es-ES_tradnl"/>
        </w:rPr>
      </w:pPr>
    </w:p>
    <w:p w14:paraId="634748A7" w14:textId="77777777" w:rsidR="009A3A4B" w:rsidRDefault="009A3A4B" w:rsidP="009A3A4B">
      <w:pPr>
        <w:jc w:val="both"/>
        <w:rPr>
          <w:rFonts w:ascii="Frutiger LT 55 Roman" w:hAnsi="Frutiger LT 55 Roman"/>
          <w:bCs/>
          <w:iCs/>
          <w:sz w:val="22"/>
          <w:szCs w:val="22"/>
          <w:lang w:bidi="es-ES_tradnl"/>
        </w:rPr>
      </w:pPr>
      <w:r w:rsidRPr="009A3A4B">
        <w:rPr>
          <w:rFonts w:ascii="Frutiger LT 55 Roman" w:hAnsi="Frutiger LT 55 Roman"/>
          <w:bCs/>
          <w:iCs/>
          <w:sz w:val="22"/>
          <w:szCs w:val="22"/>
          <w:lang w:bidi="es-ES_tradnl"/>
        </w:rPr>
        <w:t xml:space="preserve">En 2019, se espera que los mercados de Turismo y Camioneta muestren diferentes evoluciones, con un crecimiento moderado en el reemplazo y una disminución en primera monta. Se espera que los mercados de Camión se reduzcan ligeramente. Los mercados de minería, aviones y dos ruedas deberían seguir evolucionando positivamente. Sobre la base de los tipos de cambio en abril de 2019, el efecto esperado de los tipos de cambio sobre el resultado operacional sería ligeramente favorable. El </w:t>
      </w:r>
      <w:r w:rsidRPr="009A3A4B">
        <w:rPr>
          <w:rFonts w:ascii="Frutiger LT 55 Roman" w:hAnsi="Frutiger LT 55 Roman"/>
          <w:bCs/>
          <w:iCs/>
          <w:sz w:val="22"/>
          <w:szCs w:val="22"/>
          <w:lang w:bidi="es-ES_tradnl"/>
        </w:rPr>
        <w:lastRenderedPageBreak/>
        <w:t>impacto de la materia prima estimado hasta la fecha es negativo de unos 100 millones de €, principalmente en el primer semestre.</w:t>
      </w:r>
    </w:p>
    <w:p w14:paraId="38E7823E" w14:textId="77777777" w:rsidR="000D258A" w:rsidRPr="009A3A4B" w:rsidRDefault="000D258A" w:rsidP="009A3A4B">
      <w:pPr>
        <w:jc w:val="both"/>
        <w:rPr>
          <w:rFonts w:ascii="Frutiger LT 55 Roman" w:hAnsi="Frutiger LT 55 Roman"/>
          <w:bCs/>
          <w:iCs/>
          <w:sz w:val="22"/>
          <w:szCs w:val="22"/>
          <w:lang w:bidi="es-ES_tradnl"/>
        </w:rPr>
      </w:pPr>
    </w:p>
    <w:p w14:paraId="40BB182B" w14:textId="77777777" w:rsidR="009A3A4B" w:rsidRPr="009A3A4B" w:rsidRDefault="009A3A4B" w:rsidP="009A3A4B">
      <w:pPr>
        <w:jc w:val="both"/>
        <w:rPr>
          <w:rFonts w:ascii="Frutiger LT 55 Roman" w:hAnsi="Frutiger LT 55 Roman"/>
          <w:bCs/>
          <w:iCs/>
          <w:sz w:val="22"/>
          <w:szCs w:val="22"/>
          <w:lang w:bidi="es-ES_tradnl"/>
        </w:rPr>
      </w:pPr>
      <w:r w:rsidRPr="009A3A4B">
        <w:rPr>
          <w:rFonts w:ascii="Frutiger LT 55 Roman" w:hAnsi="Frutiger LT 55 Roman"/>
          <w:bCs/>
          <w:iCs/>
          <w:sz w:val="22"/>
          <w:szCs w:val="22"/>
          <w:lang w:bidi="es-ES_tradnl"/>
        </w:rPr>
        <w:t xml:space="preserve">En este contexto, Michelin confirma sus objetivos para 2019: crecimiento de volúmenes en línea con la evolución del mercado mundial, un Resultado Operacional de los Sectores superior al de 2018, excluyendo el efecto de los tipos de cambio, sin considerar la contribución adicional de </w:t>
      </w:r>
      <w:proofErr w:type="spellStart"/>
      <w:r w:rsidRPr="009A3A4B">
        <w:rPr>
          <w:rFonts w:ascii="Frutiger LT 55 Roman" w:hAnsi="Frutiger LT 55 Roman"/>
          <w:bCs/>
          <w:iCs/>
          <w:sz w:val="22"/>
          <w:szCs w:val="22"/>
          <w:lang w:bidi="es-ES_tradnl"/>
        </w:rPr>
        <w:t>Camso</w:t>
      </w:r>
      <w:proofErr w:type="spellEnd"/>
      <w:r w:rsidRPr="009A3A4B">
        <w:rPr>
          <w:rFonts w:ascii="Frutiger LT 55 Roman" w:hAnsi="Frutiger LT 55 Roman"/>
          <w:bCs/>
          <w:iCs/>
          <w:sz w:val="22"/>
          <w:szCs w:val="22"/>
          <w:lang w:bidi="es-ES_tradnl"/>
        </w:rPr>
        <w:t xml:space="preserve"> y </w:t>
      </w:r>
      <w:proofErr w:type="spellStart"/>
      <w:r w:rsidRPr="009A3A4B">
        <w:rPr>
          <w:rFonts w:ascii="Frutiger LT 55 Roman" w:hAnsi="Frutiger LT 55 Roman"/>
          <w:bCs/>
          <w:iCs/>
          <w:sz w:val="22"/>
          <w:szCs w:val="22"/>
          <w:lang w:bidi="es-ES_tradnl"/>
        </w:rPr>
        <w:t>Fenner</w:t>
      </w:r>
      <w:proofErr w:type="spellEnd"/>
      <w:r w:rsidRPr="009A3A4B">
        <w:rPr>
          <w:rFonts w:ascii="Frutiger LT 55 Roman" w:hAnsi="Frutiger LT 55 Roman"/>
          <w:bCs/>
          <w:iCs/>
          <w:sz w:val="22"/>
          <w:szCs w:val="22"/>
          <w:lang w:bidi="es-ES_tradnl"/>
        </w:rPr>
        <w:t xml:space="preserve">,  estimado en 150 millones de €. Se espera que la generación de Cash </w:t>
      </w:r>
      <w:proofErr w:type="spellStart"/>
      <w:r w:rsidRPr="009A3A4B">
        <w:rPr>
          <w:rFonts w:ascii="Frutiger LT 55 Roman" w:hAnsi="Frutiger LT 55 Roman"/>
          <w:bCs/>
          <w:iCs/>
          <w:sz w:val="22"/>
          <w:szCs w:val="22"/>
          <w:lang w:bidi="es-ES_tradnl"/>
        </w:rPr>
        <w:t>Flow</w:t>
      </w:r>
      <w:proofErr w:type="spellEnd"/>
      <w:r w:rsidRPr="009A3A4B">
        <w:rPr>
          <w:rFonts w:ascii="Frutiger LT 55 Roman" w:hAnsi="Frutiger LT 55 Roman"/>
          <w:bCs/>
          <w:iCs/>
          <w:sz w:val="22"/>
          <w:szCs w:val="22"/>
          <w:lang w:bidi="es-ES_tradnl"/>
        </w:rPr>
        <w:t xml:space="preserve"> libre estructural exceda de 1.450 millones de € *.</w:t>
      </w:r>
    </w:p>
    <w:p w14:paraId="649AF9DE" w14:textId="77777777" w:rsidR="009A3A4B" w:rsidRPr="009A3A4B" w:rsidRDefault="009A3A4B" w:rsidP="009A3A4B">
      <w:pPr>
        <w:jc w:val="both"/>
        <w:rPr>
          <w:rFonts w:ascii="Frutiger LT 55 Roman" w:hAnsi="Frutiger LT 55 Roman"/>
          <w:bCs/>
          <w:iCs/>
          <w:sz w:val="22"/>
          <w:szCs w:val="22"/>
          <w:lang w:bidi="es-ES_tradnl"/>
        </w:rPr>
      </w:pPr>
    </w:p>
    <w:p w14:paraId="04ED7085" w14:textId="2D468F67" w:rsidR="009A3A4B" w:rsidRPr="004543E7" w:rsidRDefault="009A3A4B" w:rsidP="009A3A4B">
      <w:pPr>
        <w:jc w:val="both"/>
        <w:rPr>
          <w:rFonts w:ascii="Frutiger LT 55 Roman" w:hAnsi="Frutiger LT 55 Roman"/>
          <w:bCs/>
          <w:iCs/>
          <w:sz w:val="18"/>
          <w:szCs w:val="18"/>
          <w:lang w:bidi="es-ES_tradnl"/>
        </w:rPr>
      </w:pPr>
      <w:r w:rsidRPr="00F00E6B">
        <w:rPr>
          <w:rFonts w:ascii="Frutiger LT 55 Roman" w:hAnsi="Frutiger LT 55 Roman"/>
          <w:bCs/>
          <w:iCs/>
          <w:sz w:val="18"/>
          <w:szCs w:val="18"/>
          <w:lang w:bidi="es-ES_tradnl"/>
        </w:rPr>
        <w:t>* De los cuales 150 millones corresponden a la aplicación de la norma IFRS16</w:t>
      </w:r>
    </w:p>
    <w:p w14:paraId="240262F4" w14:textId="77777777" w:rsidR="009A3A4B" w:rsidRPr="009A3A4B" w:rsidRDefault="009A3A4B" w:rsidP="009A3A4B">
      <w:pPr>
        <w:jc w:val="both"/>
        <w:rPr>
          <w:rFonts w:ascii="Frutiger LT 55 Roman" w:hAnsi="Frutiger LT 55 Roman"/>
          <w:b/>
          <w:sz w:val="22"/>
          <w:szCs w:val="22"/>
          <w:lang w:val="fr-FR"/>
        </w:rPr>
      </w:pPr>
    </w:p>
    <w:p w14:paraId="747B5D38" w14:textId="1079D755" w:rsidR="009A3A4B" w:rsidRPr="004543E7" w:rsidRDefault="009A3A4B" w:rsidP="009A3A4B">
      <w:pPr>
        <w:jc w:val="both"/>
        <w:rPr>
          <w:rFonts w:ascii="Frutiger LT 55 Roman" w:hAnsi="Frutiger LT 55 Roman"/>
          <w:b/>
          <w:sz w:val="22"/>
          <w:szCs w:val="22"/>
          <w:lang w:val="es-ES"/>
        </w:rPr>
      </w:pPr>
      <w:r w:rsidRPr="009A3A4B">
        <w:rPr>
          <w:rFonts w:ascii="Frutiger LT 55 Roman" w:hAnsi="Frutiger LT 55 Roman"/>
          <w:b/>
          <w:sz w:val="22"/>
          <w:szCs w:val="22"/>
          <w:lang w:val="es-ES"/>
        </w:rPr>
        <w:t>Evolución de las ventas en el 1</w:t>
      </w:r>
      <w:r w:rsidRPr="009A3A4B">
        <w:rPr>
          <w:rFonts w:ascii="Frutiger LT 55 Roman" w:hAnsi="Frutiger LT 55 Roman"/>
          <w:b/>
          <w:sz w:val="22"/>
          <w:szCs w:val="22"/>
          <w:vertAlign w:val="superscript"/>
          <w:lang w:val="es-ES"/>
        </w:rPr>
        <w:t>º</w:t>
      </w:r>
      <w:r w:rsidR="004543E7">
        <w:rPr>
          <w:rFonts w:ascii="Frutiger LT 55 Roman" w:hAnsi="Frutiger LT 55 Roman"/>
          <w:b/>
          <w:sz w:val="22"/>
          <w:szCs w:val="22"/>
          <w:lang w:val="es-ES"/>
        </w:rPr>
        <w:t xml:space="preserve"> trimestre</w:t>
      </w:r>
      <w:r w:rsidRPr="009A3A4B">
        <w:rPr>
          <w:rFonts w:ascii="Frutiger LT 55 Roman" w:hAnsi="Frutiger LT 55 Roman"/>
          <w:b/>
          <w:sz w:val="22"/>
          <w:szCs w:val="22"/>
          <w:lang w:val="es-ES"/>
        </w:rPr>
        <w:t>:</w:t>
      </w:r>
    </w:p>
    <w:p w14:paraId="3BB42B00" w14:textId="77777777" w:rsidR="009A3A4B" w:rsidRPr="009A3A4B" w:rsidRDefault="009A3A4B" w:rsidP="009A3A4B">
      <w:pPr>
        <w:jc w:val="both"/>
        <w:rPr>
          <w:rFonts w:ascii="Frutiger LT 55 Roman" w:hAnsi="Frutiger LT 55 Roman"/>
          <w:i/>
          <w:sz w:val="22"/>
          <w:szCs w:val="22"/>
          <w:lang w:val="es-ES"/>
        </w:rPr>
      </w:pPr>
    </w:p>
    <w:p w14:paraId="09E26A02" w14:textId="77777777" w:rsidR="009A3A4B" w:rsidRPr="009A3A4B" w:rsidRDefault="009A3A4B" w:rsidP="009A3A4B">
      <w:pPr>
        <w:jc w:val="both"/>
        <w:rPr>
          <w:rFonts w:ascii="Frutiger LT 55 Roman" w:hAnsi="Frutiger LT 55 Roman"/>
          <w:sz w:val="22"/>
          <w:szCs w:val="22"/>
          <w:lang w:val="es-ES"/>
        </w:rPr>
      </w:pPr>
    </w:p>
    <w:tbl>
      <w:tblPr>
        <w:tblpPr w:leftFromText="141" w:rightFromText="141" w:vertAnchor="text" w:horzAnchor="margin" w:tblpX="166" w:tblpY="-48"/>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6"/>
        <w:gridCol w:w="1492"/>
        <w:gridCol w:w="1701"/>
        <w:gridCol w:w="1559"/>
        <w:gridCol w:w="1701"/>
      </w:tblGrid>
      <w:tr w:rsidR="009A3A4B" w:rsidRPr="009A3A4B" w14:paraId="6C2EBD87" w14:textId="77777777" w:rsidTr="004543E7">
        <w:trPr>
          <w:trHeight w:val="977"/>
        </w:trPr>
        <w:tc>
          <w:tcPr>
            <w:tcW w:w="4086" w:type="dxa"/>
            <w:shd w:val="clear" w:color="auto" w:fill="F2F2F2"/>
            <w:vAlign w:val="center"/>
          </w:tcPr>
          <w:p w14:paraId="4E097B62" w14:textId="77777777" w:rsidR="009A3A4B" w:rsidRPr="000D258A" w:rsidRDefault="009A3A4B" w:rsidP="004543E7">
            <w:pPr>
              <w:rPr>
                <w:rFonts w:ascii="Frutiger LT 55 Roman" w:hAnsi="Frutiger LT 55 Roman"/>
                <w:b/>
                <w:bCs/>
                <w:sz w:val="20"/>
                <w:szCs w:val="20"/>
                <w:lang w:val="es-ES"/>
              </w:rPr>
            </w:pPr>
            <w:r w:rsidRPr="000D258A">
              <w:rPr>
                <w:rFonts w:ascii="Frutiger LT 55 Roman" w:hAnsi="Frutiger LT 55 Roman"/>
                <w:b/>
                <w:bCs/>
                <w:sz w:val="20"/>
                <w:szCs w:val="20"/>
                <w:lang w:val="es-ES"/>
              </w:rPr>
              <w:t>Ventas</w:t>
            </w:r>
          </w:p>
          <w:p w14:paraId="5CCF4254" w14:textId="77777777" w:rsidR="009A3A4B" w:rsidRPr="000D4934" w:rsidRDefault="009A3A4B" w:rsidP="004543E7">
            <w:pPr>
              <w:rPr>
                <w:rFonts w:ascii="Frutiger LT 55 Roman" w:hAnsi="Frutiger LT 55 Roman"/>
                <w:bCs/>
                <w:sz w:val="20"/>
                <w:szCs w:val="20"/>
                <w:lang w:val="es-ES"/>
              </w:rPr>
            </w:pPr>
            <w:r w:rsidRPr="000D4934">
              <w:rPr>
                <w:rFonts w:ascii="Frutiger LT 55 Roman" w:hAnsi="Frutiger LT 55 Roman"/>
                <w:bCs/>
                <w:sz w:val="20"/>
                <w:szCs w:val="20"/>
                <w:lang w:val="es-ES"/>
              </w:rPr>
              <w:t>(En millones de €)</w:t>
            </w:r>
          </w:p>
        </w:tc>
        <w:tc>
          <w:tcPr>
            <w:tcW w:w="1492" w:type="dxa"/>
            <w:shd w:val="clear" w:color="auto" w:fill="F2F2F2"/>
            <w:vAlign w:val="center"/>
          </w:tcPr>
          <w:p w14:paraId="163087A8"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1º trimestre</w:t>
            </w:r>
          </w:p>
          <w:p w14:paraId="5ED0E42A"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2019</w:t>
            </w:r>
          </w:p>
          <w:p w14:paraId="0ECDF893" w14:textId="77777777" w:rsidR="009A3A4B" w:rsidRPr="000D258A" w:rsidRDefault="009A3A4B" w:rsidP="004543E7">
            <w:pPr>
              <w:jc w:val="center"/>
              <w:rPr>
                <w:rFonts w:ascii="Frutiger LT 55 Roman" w:hAnsi="Frutiger LT 55 Roman"/>
                <w:b/>
                <w:bCs/>
                <w:sz w:val="20"/>
                <w:szCs w:val="20"/>
                <w:lang w:val="es-ES"/>
              </w:rPr>
            </w:pPr>
          </w:p>
        </w:tc>
        <w:tc>
          <w:tcPr>
            <w:tcW w:w="1701" w:type="dxa"/>
            <w:shd w:val="clear" w:color="auto" w:fill="F2F2F2"/>
            <w:vAlign w:val="center"/>
          </w:tcPr>
          <w:p w14:paraId="0EC5E6AA"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1º trimestre</w:t>
            </w:r>
          </w:p>
          <w:p w14:paraId="592EB144"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2018</w:t>
            </w:r>
          </w:p>
          <w:p w14:paraId="6F536FAB"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reestimado(1)</w:t>
            </w:r>
          </w:p>
        </w:tc>
        <w:tc>
          <w:tcPr>
            <w:tcW w:w="1559" w:type="dxa"/>
            <w:shd w:val="clear" w:color="auto" w:fill="F2F2F2"/>
            <w:vAlign w:val="center"/>
          </w:tcPr>
          <w:p w14:paraId="6EEFD786"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 </w:t>
            </w:r>
            <w:proofErr w:type="spellStart"/>
            <w:r w:rsidRPr="000D258A">
              <w:rPr>
                <w:rFonts w:ascii="Frutiger LT 55 Roman" w:hAnsi="Frutiger LT 55 Roman"/>
                <w:b/>
                <w:bCs/>
                <w:sz w:val="20"/>
                <w:szCs w:val="20"/>
                <w:lang w:val="es-ES"/>
              </w:rPr>
              <w:t>Variacion</w:t>
            </w:r>
            <w:proofErr w:type="spellEnd"/>
          </w:p>
        </w:tc>
        <w:tc>
          <w:tcPr>
            <w:tcW w:w="1701" w:type="dxa"/>
            <w:shd w:val="clear" w:color="auto" w:fill="F2F2F2"/>
            <w:vAlign w:val="center"/>
          </w:tcPr>
          <w:p w14:paraId="022C18CF"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1º trimestre</w:t>
            </w:r>
          </w:p>
          <w:p w14:paraId="70C06AAE" w14:textId="05B3D02E"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2018</w:t>
            </w:r>
          </w:p>
          <w:p w14:paraId="20C978DF" w14:textId="77777777" w:rsidR="009A3A4B" w:rsidRPr="000D258A" w:rsidRDefault="009A3A4B" w:rsidP="004543E7">
            <w:pPr>
              <w:jc w:val="center"/>
              <w:rPr>
                <w:rFonts w:ascii="Frutiger LT 55 Roman" w:hAnsi="Frutiger LT 55 Roman"/>
                <w:b/>
                <w:bCs/>
                <w:sz w:val="20"/>
                <w:szCs w:val="20"/>
                <w:lang w:val="es-ES"/>
              </w:rPr>
            </w:pPr>
            <w:r w:rsidRPr="000D258A">
              <w:rPr>
                <w:rFonts w:ascii="Frutiger LT 55 Roman" w:hAnsi="Frutiger LT 55 Roman"/>
                <w:b/>
                <w:bCs/>
                <w:sz w:val="20"/>
                <w:szCs w:val="20"/>
                <w:lang w:val="es-ES"/>
              </w:rPr>
              <w:t>publicado</w:t>
            </w:r>
          </w:p>
        </w:tc>
      </w:tr>
      <w:tr w:rsidR="009A3A4B" w:rsidRPr="009A3A4B" w14:paraId="4D3AD8EB" w14:textId="77777777" w:rsidTr="004543E7">
        <w:trPr>
          <w:cantSplit/>
          <w:trHeight w:val="552"/>
        </w:trPr>
        <w:tc>
          <w:tcPr>
            <w:tcW w:w="4086" w:type="dxa"/>
            <w:vAlign w:val="center"/>
          </w:tcPr>
          <w:p w14:paraId="5829DEED" w14:textId="77777777" w:rsidR="009A3A4B" w:rsidRPr="000D258A" w:rsidRDefault="009A3A4B" w:rsidP="004543E7">
            <w:pP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SR1: </w:t>
            </w:r>
            <w:r w:rsidRPr="000D258A">
              <w:rPr>
                <w:rFonts w:ascii="Frutiger LT 55 Roman" w:hAnsi="Frutiger LT 55 Roman"/>
                <w:bCs/>
                <w:sz w:val="20"/>
                <w:szCs w:val="20"/>
                <w:lang w:val="es-ES"/>
              </w:rPr>
              <w:t>Automóvil y distribución asociada</w:t>
            </w:r>
          </w:p>
        </w:tc>
        <w:tc>
          <w:tcPr>
            <w:tcW w:w="1492" w:type="dxa"/>
            <w:vAlign w:val="center"/>
          </w:tcPr>
          <w:p w14:paraId="5959FFBD"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2.788</w:t>
            </w:r>
          </w:p>
        </w:tc>
        <w:tc>
          <w:tcPr>
            <w:tcW w:w="1701" w:type="dxa"/>
            <w:vAlign w:val="center"/>
          </w:tcPr>
          <w:p w14:paraId="6CB4E719"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2.783</w:t>
            </w:r>
          </w:p>
        </w:tc>
        <w:tc>
          <w:tcPr>
            <w:tcW w:w="1559" w:type="dxa"/>
            <w:vAlign w:val="center"/>
          </w:tcPr>
          <w:p w14:paraId="7312AA6E"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+0,2%</w:t>
            </w:r>
          </w:p>
        </w:tc>
        <w:tc>
          <w:tcPr>
            <w:tcW w:w="1701" w:type="dxa"/>
            <w:vAlign w:val="center"/>
          </w:tcPr>
          <w:p w14:paraId="2E214402"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2.772</w:t>
            </w:r>
          </w:p>
        </w:tc>
      </w:tr>
      <w:tr w:rsidR="009A3A4B" w:rsidRPr="009A3A4B" w14:paraId="0DB78CF5" w14:textId="77777777" w:rsidTr="004543E7">
        <w:trPr>
          <w:trHeight w:val="560"/>
        </w:trPr>
        <w:tc>
          <w:tcPr>
            <w:tcW w:w="4086" w:type="dxa"/>
            <w:vAlign w:val="center"/>
          </w:tcPr>
          <w:p w14:paraId="65A08131" w14:textId="77777777" w:rsidR="009A3A4B" w:rsidRPr="000D258A" w:rsidRDefault="009A3A4B" w:rsidP="004543E7">
            <w:pP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SR2: </w:t>
            </w:r>
            <w:r w:rsidRPr="000D258A">
              <w:rPr>
                <w:rFonts w:ascii="Frutiger LT 55 Roman" w:hAnsi="Frutiger LT 55 Roman"/>
                <w:bCs/>
                <w:sz w:val="20"/>
                <w:szCs w:val="20"/>
                <w:lang w:val="es-ES"/>
              </w:rPr>
              <w:t>Camión  y distribución asociada</w:t>
            </w:r>
          </w:p>
        </w:tc>
        <w:tc>
          <w:tcPr>
            <w:tcW w:w="1492" w:type="dxa"/>
            <w:vAlign w:val="center"/>
          </w:tcPr>
          <w:p w14:paraId="59891C20"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1.550</w:t>
            </w:r>
          </w:p>
        </w:tc>
        <w:tc>
          <w:tcPr>
            <w:tcW w:w="1701" w:type="dxa"/>
            <w:vAlign w:val="center"/>
          </w:tcPr>
          <w:p w14:paraId="7C08E3F8"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1.472</w:t>
            </w:r>
          </w:p>
        </w:tc>
        <w:tc>
          <w:tcPr>
            <w:tcW w:w="1559" w:type="dxa"/>
            <w:vAlign w:val="center"/>
          </w:tcPr>
          <w:p w14:paraId="7C1E93F5"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+5,3%</w:t>
            </w:r>
          </w:p>
        </w:tc>
        <w:tc>
          <w:tcPr>
            <w:tcW w:w="1701" w:type="dxa"/>
            <w:vAlign w:val="center"/>
          </w:tcPr>
          <w:p w14:paraId="3C1F0960"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1.368</w:t>
            </w:r>
          </w:p>
        </w:tc>
      </w:tr>
      <w:tr w:rsidR="009A3A4B" w:rsidRPr="009A3A4B" w14:paraId="725EFA48" w14:textId="77777777" w:rsidTr="004543E7">
        <w:trPr>
          <w:trHeight w:val="680"/>
        </w:trPr>
        <w:tc>
          <w:tcPr>
            <w:tcW w:w="4086" w:type="dxa"/>
            <w:vAlign w:val="center"/>
          </w:tcPr>
          <w:p w14:paraId="55A747C1" w14:textId="77777777" w:rsidR="009A3A4B" w:rsidRPr="000D258A" w:rsidRDefault="009A3A4B" w:rsidP="004543E7">
            <w:pPr>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SR3: </w:t>
            </w:r>
            <w:r w:rsidRPr="000D258A">
              <w:rPr>
                <w:rFonts w:ascii="Frutiger LT 55 Roman" w:hAnsi="Frutiger LT 55 Roman"/>
                <w:bCs/>
                <w:sz w:val="20"/>
                <w:szCs w:val="20"/>
                <w:lang w:val="es-ES"/>
              </w:rPr>
              <w:t>Actividades de Especialidades  y distribución asociada</w:t>
            </w:r>
          </w:p>
        </w:tc>
        <w:tc>
          <w:tcPr>
            <w:tcW w:w="1492" w:type="dxa"/>
            <w:vAlign w:val="center"/>
          </w:tcPr>
          <w:p w14:paraId="0D788C29"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1.471</w:t>
            </w:r>
          </w:p>
        </w:tc>
        <w:tc>
          <w:tcPr>
            <w:tcW w:w="1701" w:type="dxa"/>
            <w:vAlign w:val="center"/>
          </w:tcPr>
          <w:p w14:paraId="64A5BA96"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963</w:t>
            </w:r>
          </w:p>
        </w:tc>
        <w:tc>
          <w:tcPr>
            <w:tcW w:w="1559" w:type="dxa"/>
            <w:vAlign w:val="center"/>
          </w:tcPr>
          <w:p w14:paraId="44F40773"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 xml:space="preserve">+52,8% </w:t>
            </w:r>
            <w:r w:rsidRPr="000D4934">
              <w:rPr>
                <w:rFonts w:ascii="Frutiger LT 55 Roman" w:hAnsi="Frutiger LT 55 Roman"/>
                <w:bCs/>
                <w:sz w:val="16"/>
                <w:szCs w:val="16"/>
                <w:lang w:val="es-ES"/>
              </w:rPr>
              <w:t>(2)</w:t>
            </w:r>
          </w:p>
        </w:tc>
        <w:tc>
          <w:tcPr>
            <w:tcW w:w="1701" w:type="dxa"/>
            <w:vAlign w:val="center"/>
          </w:tcPr>
          <w:p w14:paraId="60CEA363"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1.078</w:t>
            </w:r>
          </w:p>
        </w:tc>
      </w:tr>
      <w:tr w:rsidR="009A3A4B" w:rsidRPr="009A3A4B" w14:paraId="6E897CE9" w14:textId="77777777" w:rsidTr="004543E7">
        <w:trPr>
          <w:trHeight w:val="451"/>
        </w:trPr>
        <w:tc>
          <w:tcPr>
            <w:tcW w:w="4086" w:type="dxa"/>
            <w:vAlign w:val="center"/>
          </w:tcPr>
          <w:p w14:paraId="40B49CE2" w14:textId="77777777" w:rsidR="009A3A4B" w:rsidRPr="000D258A" w:rsidRDefault="009A3A4B" w:rsidP="004543E7">
            <w:pPr>
              <w:rPr>
                <w:rFonts w:ascii="Frutiger LT 55 Roman" w:hAnsi="Frutiger LT 55 Roman"/>
                <w:bCs/>
                <w:sz w:val="20"/>
                <w:szCs w:val="20"/>
                <w:lang w:val="es-ES"/>
              </w:rPr>
            </w:pPr>
            <w:r w:rsidRPr="000D258A">
              <w:rPr>
                <w:rFonts w:ascii="Frutiger LT 55 Roman" w:hAnsi="Frutiger LT 55 Roman"/>
                <w:bCs/>
                <w:sz w:val="20"/>
                <w:szCs w:val="20"/>
                <w:lang w:val="es-ES"/>
              </w:rPr>
              <w:t>Total Grupo</w:t>
            </w:r>
          </w:p>
        </w:tc>
        <w:tc>
          <w:tcPr>
            <w:tcW w:w="1492" w:type="dxa"/>
            <w:vAlign w:val="center"/>
          </w:tcPr>
          <w:p w14:paraId="6BF36656"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5.809</w:t>
            </w:r>
          </w:p>
        </w:tc>
        <w:tc>
          <w:tcPr>
            <w:tcW w:w="1701" w:type="dxa"/>
            <w:vAlign w:val="center"/>
          </w:tcPr>
          <w:p w14:paraId="73A9E215"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5.218</w:t>
            </w:r>
          </w:p>
        </w:tc>
        <w:tc>
          <w:tcPr>
            <w:tcW w:w="1559" w:type="dxa"/>
            <w:vAlign w:val="center"/>
          </w:tcPr>
          <w:p w14:paraId="57532EBF"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+11,3%</w:t>
            </w:r>
          </w:p>
        </w:tc>
        <w:tc>
          <w:tcPr>
            <w:tcW w:w="1701" w:type="dxa"/>
            <w:vAlign w:val="center"/>
          </w:tcPr>
          <w:p w14:paraId="2D353D9D" w14:textId="77777777" w:rsidR="009A3A4B" w:rsidRPr="000D258A" w:rsidRDefault="009A3A4B" w:rsidP="004543E7">
            <w:pPr>
              <w:jc w:val="right"/>
              <w:rPr>
                <w:rFonts w:ascii="Frutiger LT 55 Roman" w:hAnsi="Frutiger LT 55 Roman"/>
                <w:b/>
                <w:bCs/>
                <w:sz w:val="20"/>
                <w:szCs w:val="20"/>
                <w:lang w:val="es-ES"/>
              </w:rPr>
            </w:pPr>
            <w:r w:rsidRPr="000D258A">
              <w:rPr>
                <w:rFonts w:ascii="Frutiger LT 55 Roman" w:hAnsi="Frutiger LT 55 Roman"/>
                <w:b/>
                <w:bCs/>
                <w:sz w:val="20"/>
                <w:szCs w:val="20"/>
                <w:lang w:val="es-ES"/>
              </w:rPr>
              <w:t>5.218</w:t>
            </w:r>
          </w:p>
        </w:tc>
      </w:tr>
    </w:tbl>
    <w:p w14:paraId="2B89DE6C" w14:textId="77777777" w:rsidR="009A3A4B" w:rsidRPr="00F00E6B" w:rsidRDefault="009A3A4B" w:rsidP="009A3A4B">
      <w:pPr>
        <w:numPr>
          <w:ilvl w:val="0"/>
          <w:numId w:val="3"/>
        </w:numPr>
        <w:jc w:val="both"/>
        <w:rPr>
          <w:rFonts w:ascii="Frutiger LT 55 Roman" w:hAnsi="Frutiger LT 55 Roman"/>
          <w:sz w:val="18"/>
          <w:szCs w:val="18"/>
          <w:lang w:val="es-ES"/>
        </w:rPr>
      </w:pPr>
      <w:r w:rsidRPr="00F00E6B">
        <w:rPr>
          <w:rFonts w:ascii="Frutiger LT 55 Roman" w:hAnsi="Frutiger LT 55 Roman"/>
          <w:sz w:val="18"/>
          <w:szCs w:val="18"/>
          <w:lang w:val="es-ES"/>
        </w:rPr>
        <w:t xml:space="preserve">Con la adquisición de </w:t>
      </w:r>
      <w:proofErr w:type="spellStart"/>
      <w:r w:rsidRPr="00F00E6B">
        <w:rPr>
          <w:rFonts w:ascii="Frutiger LT 55 Roman" w:hAnsi="Frutiger LT 55 Roman"/>
          <w:sz w:val="18"/>
          <w:szCs w:val="18"/>
          <w:lang w:val="es-ES"/>
        </w:rPr>
        <w:t>Camso</w:t>
      </w:r>
      <w:proofErr w:type="spellEnd"/>
      <w:r w:rsidRPr="00F00E6B">
        <w:rPr>
          <w:rFonts w:ascii="Frutiger LT 55 Roman" w:hAnsi="Frutiger LT 55 Roman"/>
          <w:sz w:val="18"/>
          <w:szCs w:val="18"/>
          <w:lang w:val="es-ES"/>
        </w:rPr>
        <w:t xml:space="preserve"> y reagrupación de las actividades Fuera de Carretera, se han ajustado los perímetros de los sectores</w:t>
      </w:r>
    </w:p>
    <w:p w14:paraId="63269EBD" w14:textId="77777777" w:rsidR="009A3A4B" w:rsidRPr="00F00E6B" w:rsidRDefault="009A3A4B" w:rsidP="009A3A4B">
      <w:pPr>
        <w:numPr>
          <w:ilvl w:val="0"/>
          <w:numId w:val="3"/>
        </w:numPr>
        <w:jc w:val="both"/>
        <w:rPr>
          <w:rFonts w:ascii="Frutiger LT 55 Roman" w:hAnsi="Frutiger LT 55 Roman"/>
          <w:sz w:val="18"/>
          <w:szCs w:val="18"/>
          <w:lang w:val="es-ES"/>
        </w:rPr>
      </w:pPr>
      <w:r w:rsidRPr="00F00E6B">
        <w:rPr>
          <w:rFonts w:ascii="Frutiger LT 55 Roman" w:hAnsi="Frutiger LT 55 Roman"/>
          <w:sz w:val="18"/>
          <w:szCs w:val="18"/>
          <w:lang w:val="es-ES"/>
        </w:rPr>
        <w:t xml:space="preserve">De los cuales el 48,2 % de efecto perímetro por la integración de </w:t>
      </w:r>
      <w:proofErr w:type="spellStart"/>
      <w:r w:rsidRPr="00F00E6B">
        <w:rPr>
          <w:rFonts w:ascii="Frutiger LT 55 Roman" w:hAnsi="Frutiger LT 55 Roman"/>
          <w:sz w:val="18"/>
          <w:szCs w:val="18"/>
          <w:lang w:val="es-ES"/>
        </w:rPr>
        <w:t>Camso</w:t>
      </w:r>
      <w:proofErr w:type="spellEnd"/>
      <w:r w:rsidRPr="00F00E6B">
        <w:rPr>
          <w:rFonts w:ascii="Frutiger LT 55 Roman" w:hAnsi="Frutiger LT 55 Roman"/>
          <w:sz w:val="18"/>
          <w:szCs w:val="18"/>
          <w:lang w:val="es-ES"/>
        </w:rPr>
        <w:t xml:space="preserve"> y </w:t>
      </w:r>
      <w:proofErr w:type="spellStart"/>
      <w:r w:rsidRPr="00F00E6B">
        <w:rPr>
          <w:rFonts w:ascii="Frutiger LT 55 Roman" w:hAnsi="Frutiger LT 55 Roman"/>
          <w:sz w:val="18"/>
          <w:szCs w:val="18"/>
          <w:lang w:val="es-ES"/>
        </w:rPr>
        <w:t>Fenner</w:t>
      </w:r>
      <w:proofErr w:type="spellEnd"/>
    </w:p>
    <w:p w14:paraId="1DBE00BF" w14:textId="77777777" w:rsidR="009A3A4B" w:rsidRDefault="009A3A4B" w:rsidP="00071D59">
      <w:pPr>
        <w:jc w:val="both"/>
        <w:rPr>
          <w:rFonts w:ascii="Frutiger LT 55 Roman" w:hAnsi="Frutiger LT 55 Roman"/>
          <w:sz w:val="22"/>
          <w:szCs w:val="22"/>
        </w:rPr>
      </w:pPr>
    </w:p>
    <w:p w14:paraId="76C2916F" w14:textId="77777777" w:rsidR="009A3A4B" w:rsidRDefault="009A3A4B" w:rsidP="00071D59">
      <w:pPr>
        <w:jc w:val="both"/>
        <w:rPr>
          <w:rFonts w:ascii="Frutiger LT 55 Roman" w:hAnsi="Frutiger LT 55 Roman"/>
          <w:sz w:val="22"/>
          <w:szCs w:val="22"/>
        </w:rPr>
      </w:pPr>
    </w:p>
    <w:p w14:paraId="516FFBBF" w14:textId="77777777" w:rsidR="00071D59" w:rsidRPr="00FB4984" w:rsidRDefault="00071D59" w:rsidP="00071D59">
      <w:pPr>
        <w:jc w:val="both"/>
        <w:rPr>
          <w:rFonts w:ascii="Frutiger LT 55 Roman" w:eastAsia="Times" w:hAnsi="Frutiger LT 55 Roman" w:cs="Arial"/>
          <w:color w:val="7F7F7F" w:themeColor="text1" w:themeTint="80"/>
          <w:sz w:val="16"/>
          <w:szCs w:val="16"/>
        </w:rPr>
      </w:pPr>
    </w:p>
    <w:p w14:paraId="5019AF0B" w14:textId="33961A73" w:rsidR="00071D59" w:rsidRPr="00FB4984" w:rsidRDefault="00071D59" w:rsidP="00071D59">
      <w:pPr>
        <w:autoSpaceDE w:val="0"/>
        <w:autoSpaceDN w:val="0"/>
        <w:adjustRightInd w:val="0"/>
        <w:jc w:val="both"/>
        <w:rPr>
          <w:rFonts w:ascii="Frutiger LT 55 Roman" w:eastAsia="Times" w:hAnsi="Frutiger LT 55 Roman" w:cs="Arial"/>
          <w:i/>
          <w:color w:val="7F7F7F" w:themeColor="text1" w:themeTint="80"/>
          <w:sz w:val="16"/>
          <w:szCs w:val="16"/>
        </w:rPr>
      </w:pPr>
      <w:r w:rsidRPr="00FB4984">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7C5336">
        <w:rPr>
          <w:rFonts w:ascii="Frutiger LT 55 Roman" w:eastAsia="Times" w:hAnsi="Frutiger LT 55 Roman" w:cs="Arial"/>
          <w:i/>
          <w:color w:val="7F7F7F" w:themeColor="text1" w:themeTint="80"/>
          <w:sz w:val="16"/>
          <w:szCs w:val="16"/>
        </w:rPr>
        <w:t>0</w:t>
      </w:r>
      <w:r w:rsidRPr="00FB4984">
        <w:rPr>
          <w:rFonts w:ascii="Frutiger LT 55 Roman" w:eastAsia="Times" w:hAnsi="Frutiger LT 55 Roman" w:cs="Arial"/>
          <w:i/>
          <w:color w:val="7F7F7F" w:themeColor="text1" w:themeTint="80"/>
          <w:sz w:val="16"/>
          <w:szCs w:val="16"/>
        </w:rPr>
        <w:t xml:space="preserve"> países, emplea a 11</w:t>
      </w:r>
      <w:r w:rsidR="007C5336">
        <w:rPr>
          <w:rFonts w:ascii="Frutiger LT 55 Roman" w:eastAsia="Times" w:hAnsi="Frutiger LT 55 Roman" w:cs="Arial"/>
          <w:i/>
          <w:color w:val="7F7F7F" w:themeColor="text1" w:themeTint="80"/>
          <w:sz w:val="16"/>
          <w:szCs w:val="16"/>
        </w:rPr>
        <w:t>7</w:t>
      </w:r>
      <w:r w:rsidRPr="00FB4984">
        <w:rPr>
          <w:rFonts w:ascii="Frutiger LT 55 Roman" w:eastAsia="Times" w:hAnsi="Frutiger LT 55 Roman" w:cs="Arial"/>
          <w:i/>
          <w:color w:val="7F7F7F" w:themeColor="text1" w:themeTint="80"/>
          <w:sz w:val="16"/>
          <w:szCs w:val="16"/>
        </w:rPr>
        <w:t>.</w:t>
      </w:r>
      <w:r w:rsidR="007C5336">
        <w:rPr>
          <w:rFonts w:ascii="Frutiger LT 55 Roman" w:eastAsia="Times" w:hAnsi="Frutiger LT 55 Roman" w:cs="Arial"/>
          <w:i/>
          <w:color w:val="7F7F7F" w:themeColor="text1" w:themeTint="80"/>
          <w:sz w:val="16"/>
          <w:szCs w:val="16"/>
        </w:rPr>
        <w:t>4</w:t>
      </w:r>
      <w:r w:rsidRPr="00FB4984">
        <w:rPr>
          <w:rFonts w:ascii="Frutiger LT 55 Roman" w:eastAsia="Times" w:hAnsi="Frutiger LT 55 Roman" w:cs="Arial"/>
          <w:i/>
          <w:color w:val="7F7F7F" w:themeColor="text1" w:themeTint="80"/>
          <w:sz w:val="16"/>
          <w:szCs w:val="16"/>
        </w:rPr>
        <w:t xml:space="preserve">00 personas y dispone de </w:t>
      </w:r>
      <w:r w:rsidR="007C5336">
        <w:rPr>
          <w:rFonts w:ascii="Frutiger LT 55 Roman" w:eastAsia="Times" w:hAnsi="Frutiger LT 55 Roman" w:cs="Arial"/>
          <w:i/>
          <w:color w:val="7F7F7F" w:themeColor="text1" w:themeTint="80"/>
          <w:sz w:val="16"/>
          <w:szCs w:val="16"/>
        </w:rPr>
        <w:t>122</w:t>
      </w:r>
      <w:r w:rsidRPr="00FB4984">
        <w:rPr>
          <w:rFonts w:ascii="Frutiger LT 55 Roman" w:eastAsia="Times" w:hAnsi="Frutiger LT 55 Roman" w:cs="Arial"/>
          <w:i/>
          <w:color w:val="7F7F7F" w:themeColor="text1" w:themeTint="80"/>
          <w:sz w:val="16"/>
          <w:szCs w:val="16"/>
        </w:rPr>
        <w:t xml:space="preserve"> centros de producción en </w:t>
      </w:r>
      <w:r w:rsidR="007C5336">
        <w:rPr>
          <w:rFonts w:ascii="Frutiger LT 55 Roman" w:eastAsia="Times" w:hAnsi="Frutiger LT 55 Roman" w:cs="Arial"/>
          <w:i/>
          <w:color w:val="7F7F7F" w:themeColor="text1" w:themeTint="80"/>
          <w:sz w:val="16"/>
          <w:szCs w:val="16"/>
        </w:rPr>
        <w:t>26</w:t>
      </w:r>
      <w:r w:rsidRPr="00FB4984">
        <w:rPr>
          <w:rFonts w:ascii="Frutiger LT 55 Roman" w:eastAsia="Times" w:hAnsi="Frutiger LT 55 Roman" w:cs="Arial"/>
          <w:i/>
          <w:color w:val="7F7F7F" w:themeColor="text1" w:themeTint="80"/>
          <w:sz w:val="16"/>
          <w:szCs w:val="16"/>
        </w:rPr>
        <w:t xml:space="preserve"> países que en 201</w:t>
      </w:r>
      <w:r w:rsidR="007C5336">
        <w:rPr>
          <w:rFonts w:ascii="Frutiger LT 55 Roman" w:eastAsia="Times" w:hAnsi="Frutiger LT 55 Roman" w:cs="Arial"/>
          <w:i/>
          <w:color w:val="7F7F7F" w:themeColor="text1" w:themeTint="80"/>
          <w:sz w:val="16"/>
          <w:szCs w:val="16"/>
        </w:rPr>
        <w:t>8</w:t>
      </w:r>
      <w:r w:rsidRPr="00FB4984">
        <w:rPr>
          <w:rFonts w:ascii="Frutiger LT 55 Roman" w:eastAsia="Times" w:hAnsi="Frutiger LT 55 Roman" w:cs="Arial"/>
          <w:i/>
          <w:color w:val="7F7F7F" w:themeColor="text1" w:themeTint="80"/>
          <w:sz w:val="16"/>
          <w:szCs w:val="16"/>
        </w:rPr>
        <w:t xml:space="preserve"> han fabricado 190 millones de neumáticos. (</w:t>
      </w:r>
      <w:hyperlink r:id="rId9" w:history="1">
        <w:r w:rsidRPr="00FB4984">
          <w:rPr>
            <w:rStyle w:val="Hipervnculo"/>
            <w:rFonts w:ascii="Frutiger LT 55 Roman" w:eastAsia="Times" w:hAnsi="Frutiger LT 55 Roman" w:cs="Arial"/>
            <w:i/>
            <w:sz w:val="16"/>
            <w:szCs w:val="16"/>
          </w:rPr>
          <w:t>www.michelin.es)</w:t>
        </w:r>
      </w:hyperlink>
      <w:r w:rsidRPr="00FB4984">
        <w:rPr>
          <w:rFonts w:ascii="Frutiger LT 55 Roman" w:eastAsia="Times" w:hAnsi="Frutiger LT 55 Roman" w:cs="Arial"/>
          <w:i/>
          <w:color w:val="7F7F7F" w:themeColor="text1" w:themeTint="80"/>
          <w:sz w:val="16"/>
          <w:szCs w:val="16"/>
        </w:rPr>
        <w:t>.</w:t>
      </w:r>
    </w:p>
    <w:p w14:paraId="0462A7ED" w14:textId="77777777" w:rsidR="00071D59" w:rsidRPr="00FB4984" w:rsidRDefault="00071D59" w:rsidP="00735573">
      <w:pPr>
        <w:jc w:val="both"/>
        <w:rPr>
          <w:rFonts w:ascii="Frutiger LT 55 Roman" w:hAnsi="Frutiger LT 55 Roman"/>
          <w:sz w:val="22"/>
          <w:szCs w:val="22"/>
        </w:rPr>
      </w:pPr>
    </w:p>
    <w:p w14:paraId="61D3700A" w14:textId="3131467F" w:rsidR="0028679A" w:rsidRPr="00FB4984" w:rsidRDefault="0028679A">
      <w:pPr>
        <w:rPr>
          <w:rFonts w:ascii="Frutiger LT 55 Roman" w:hAnsi="Frutiger LT 55 Roman"/>
        </w:rPr>
      </w:pPr>
    </w:p>
    <w:p w14:paraId="47FD43B8"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9373CB3"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2DDD5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35BD346"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04C4F47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2E2DFAF"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0881" w14:textId="77777777" w:rsidR="004543E7" w:rsidRDefault="004543E7" w:rsidP="00D24DE8">
      <w:r>
        <w:separator/>
      </w:r>
    </w:p>
  </w:endnote>
  <w:endnote w:type="continuationSeparator" w:id="0">
    <w:p w14:paraId="248D011A" w14:textId="77777777" w:rsidR="004543E7" w:rsidRDefault="004543E7"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4543E7" w:rsidRDefault="004543E7"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4543E7" w:rsidRDefault="004543E7"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4543E7" w:rsidRDefault="004543E7"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4543E7" w:rsidRPr="004A33A5" w:rsidRDefault="004543E7"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4543E7" w:rsidRPr="004A33A5" w:rsidRDefault="004543E7"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4543E7" w:rsidRPr="004A33A5" w:rsidRDefault="004543E7"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4543E7" w:rsidRPr="004A33A5" w:rsidRDefault="004543E7"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4543E7" w:rsidRPr="00B3642F" w:rsidRDefault="004543E7" w:rsidP="00A51839">
    <w:pPr>
      <w:jc w:val="both"/>
      <w:rPr>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4543E7" w:rsidRDefault="004543E7"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4543E7" w:rsidRDefault="004543E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4543E7" w:rsidRPr="00FB4984" w:rsidRDefault="004543E7"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4543E7" w:rsidRPr="00FB4984" w:rsidRDefault="004543E7"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4543E7" w:rsidRPr="00FB4984" w:rsidRDefault="004543E7"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4543E7" w:rsidRPr="00FB4984" w:rsidRDefault="004543E7"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4543E7" w:rsidRPr="00FB4984" w:rsidRDefault="004543E7"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14:paraId="3D5BD106" w14:textId="4B2490CC" w:rsidR="004543E7" w:rsidRPr="000F370A" w:rsidRDefault="004543E7"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F1C5" w14:textId="77777777" w:rsidR="004543E7" w:rsidRDefault="004543E7" w:rsidP="00D24DE8">
      <w:r>
        <w:separator/>
      </w:r>
    </w:p>
  </w:footnote>
  <w:footnote w:type="continuationSeparator" w:id="0">
    <w:p w14:paraId="25AA4167" w14:textId="77777777" w:rsidR="004543E7" w:rsidRDefault="004543E7"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4543E7" w:rsidRDefault="004543E7">
    <w:pPr>
      <w:pStyle w:val="Encabezado"/>
    </w:pPr>
  </w:p>
  <w:p w14:paraId="43E3FAD3" w14:textId="77777777" w:rsidR="004543E7" w:rsidRDefault="004543E7">
    <w:pPr>
      <w:pStyle w:val="Encabezado"/>
    </w:pPr>
  </w:p>
  <w:p w14:paraId="7740545D" w14:textId="0BA755A0" w:rsidR="004543E7" w:rsidRPr="00FB4984" w:rsidRDefault="004543E7">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3D9"/>
    <w:multiLevelType w:val="hybridMultilevel"/>
    <w:tmpl w:val="E4460F70"/>
    <w:lvl w:ilvl="0" w:tplc="E8CEC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11D0"/>
    <w:multiLevelType w:val="hybridMultilevel"/>
    <w:tmpl w:val="0F5C9B72"/>
    <w:lvl w:ilvl="0" w:tplc="CB446AC8">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4446B2"/>
    <w:multiLevelType w:val="hybridMultilevel"/>
    <w:tmpl w:val="EDBE4FD4"/>
    <w:lvl w:ilvl="0" w:tplc="E8220E3E">
      <w:start w:val="1"/>
      <w:numFmt w:val="bullet"/>
      <w:lvlText w:val=""/>
      <w:lvlJc w:val="left"/>
      <w:pPr>
        <w:ind w:left="1288" w:hanging="360"/>
      </w:pPr>
      <w:rPr>
        <w:rFonts w:ascii="Wingdings" w:hAnsi="Wingdings" w:cs="Wingdings" w:hint="default"/>
      </w:rPr>
    </w:lvl>
    <w:lvl w:ilvl="1" w:tplc="0C0A0003">
      <w:start w:val="1"/>
      <w:numFmt w:val="bullet"/>
      <w:lvlText w:val="o"/>
      <w:lvlJc w:val="left"/>
      <w:pPr>
        <w:ind w:left="2008" w:hanging="360"/>
      </w:pPr>
      <w:rPr>
        <w:rFonts w:ascii="Courier New" w:hAnsi="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
    <w:nsid w:val="56DB460B"/>
    <w:multiLevelType w:val="multilevel"/>
    <w:tmpl w:val="EDBE4FD4"/>
    <w:lvl w:ilvl="0">
      <w:start w:val="1"/>
      <w:numFmt w:val="bullet"/>
      <w:lvlText w:val=""/>
      <w:lvlJc w:val="left"/>
      <w:pPr>
        <w:ind w:left="1288" w:hanging="360"/>
      </w:pPr>
      <w:rPr>
        <w:rFonts w:ascii="Wingdings" w:hAnsi="Wingdings" w:cs="Wingdings"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4">
    <w:nsid w:val="68234DF3"/>
    <w:multiLevelType w:val="hybridMultilevel"/>
    <w:tmpl w:val="4B02E796"/>
    <w:lvl w:ilvl="0" w:tplc="0C0A0003">
      <w:start w:val="1"/>
      <w:numFmt w:val="bullet"/>
      <w:lvlText w:val="o"/>
      <w:lvlJc w:val="left"/>
      <w:pPr>
        <w:ind w:left="502" w:hanging="360"/>
      </w:pPr>
      <w:rPr>
        <w:rFonts w:ascii="Courier New" w:hAnsi="Courier New" w:hint="default"/>
      </w:rPr>
    </w:lvl>
    <w:lvl w:ilvl="1" w:tplc="0C0A0003">
      <w:start w:val="1"/>
      <w:numFmt w:val="bullet"/>
      <w:lvlText w:val="o"/>
      <w:lvlJc w:val="left"/>
      <w:pPr>
        <w:ind w:left="-66" w:hanging="360"/>
      </w:pPr>
      <w:rPr>
        <w:rFonts w:ascii="Courier New" w:hAnsi="Courier New" w:cs="Courier New" w:hint="default"/>
      </w:rPr>
    </w:lvl>
    <w:lvl w:ilvl="2" w:tplc="0C0A0005">
      <w:start w:val="1"/>
      <w:numFmt w:val="bullet"/>
      <w:lvlText w:val=""/>
      <w:lvlJc w:val="left"/>
      <w:pPr>
        <w:ind w:left="654" w:hanging="360"/>
      </w:pPr>
      <w:rPr>
        <w:rFonts w:ascii="Wingdings" w:hAnsi="Wingdings" w:hint="default"/>
      </w:rPr>
    </w:lvl>
    <w:lvl w:ilvl="3" w:tplc="0C0A0001" w:tentative="1">
      <w:start w:val="1"/>
      <w:numFmt w:val="bullet"/>
      <w:lvlText w:val=""/>
      <w:lvlJc w:val="left"/>
      <w:pPr>
        <w:ind w:left="1374" w:hanging="360"/>
      </w:pPr>
      <w:rPr>
        <w:rFonts w:ascii="Symbol" w:hAnsi="Symbol" w:hint="default"/>
      </w:rPr>
    </w:lvl>
    <w:lvl w:ilvl="4" w:tplc="0C0A0003" w:tentative="1">
      <w:start w:val="1"/>
      <w:numFmt w:val="bullet"/>
      <w:lvlText w:val="o"/>
      <w:lvlJc w:val="left"/>
      <w:pPr>
        <w:ind w:left="2094" w:hanging="360"/>
      </w:pPr>
      <w:rPr>
        <w:rFonts w:ascii="Courier New" w:hAnsi="Courier New" w:cs="Courier New" w:hint="default"/>
      </w:rPr>
    </w:lvl>
    <w:lvl w:ilvl="5" w:tplc="0C0A0005" w:tentative="1">
      <w:start w:val="1"/>
      <w:numFmt w:val="bullet"/>
      <w:lvlText w:val=""/>
      <w:lvlJc w:val="left"/>
      <w:pPr>
        <w:ind w:left="2814" w:hanging="360"/>
      </w:pPr>
      <w:rPr>
        <w:rFonts w:ascii="Wingdings" w:hAnsi="Wingdings" w:hint="default"/>
      </w:rPr>
    </w:lvl>
    <w:lvl w:ilvl="6" w:tplc="0C0A0001" w:tentative="1">
      <w:start w:val="1"/>
      <w:numFmt w:val="bullet"/>
      <w:lvlText w:val=""/>
      <w:lvlJc w:val="left"/>
      <w:pPr>
        <w:ind w:left="3534" w:hanging="360"/>
      </w:pPr>
      <w:rPr>
        <w:rFonts w:ascii="Symbol" w:hAnsi="Symbol" w:hint="default"/>
      </w:rPr>
    </w:lvl>
    <w:lvl w:ilvl="7" w:tplc="0C0A0003" w:tentative="1">
      <w:start w:val="1"/>
      <w:numFmt w:val="bullet"/>
      <w:lvlText w:val="o"/>
      <w:lvlJc w:val="left"/>
      <w:pPr>
        <w:ind w:left="4254" w:hanging="360"/>
      </w:pPr>
      <w:rPr>
        <w:rFonts w:ascii="Courier New" w:hAnsi="Courier New" w:cs="Courier New" w:hint="default"/>
      </w:rPr>
    </w:lvl>
    <w:lvl w:ilvl="8" w:tplc="0C0A0005" w:tentative="1">
      <w:start w:val="1"/>
      <w:numFmt w:val="bullet"/>
      <w:lvlText w:val=""/>
      <w:lvlJc w:val="left"/>
      <w:pPr>
        <w:ind w:left="4974" w:hanging="360"/>
      </w:pPr>
      <w:rPr>
        <w:rFonts w:ascii="Wingdings" w:hAnsi="Wingdings" w:hint="default"/>
      </w:rPr>
    </w:lvl>
  </w:abstractNum>
  <w:abstractNum w:abstractNumId="5">
    <w:nsid w:val="72061839"/>
    <w:multiLevelType w:val="multilevel"/>
    <w:tmpl w:val="4B02E796"/>
    <w:lvl w:ilvl="0">
      <w:start w:val="1"/>
      <w:numFmt w:val="bullet"/>
      <w:lvlText w:val="o"/>
      <w:lvlJc w:val="left"/>
      <w:pPr>
        <w:ind w:left="502" w:hanging="360"/>
      </w:pPr>
      <w:rPr>
        <w:rFonts w:ascii="Courier New" w:hAnsi="Courier New" w:hint="default"/>
      </w:rPr>
    </w:lvl>
    <w:lvl w:ilvl="1">
      <w:start w:val="1"/>
      <w:numFmt w:val="bullet"/>
      <w:lvlText w:val="o"/>
      <w:lvlJc w:val="left"/>
      <w:pPr>
        <w:ind w:left="-66" w:hanging="360"/>
      </w:pPr>
      <w:rPr>
        <w:rFonts w:ascii="Courier New" w:hAnsi="Courier New" w:cs="Courier New" w:hint="default"/>
      </w:rPr>
    </w:lvl>
    <w:lvl w:ilvl="2">
      <w:start w:val="1"/>
      <w:numFmt w:val="bullet"/>
      <w:lvlText w:val=""/>
      <w:lvlJc w:val="left"/>
      <w:pPr>
        <w:ind w:left="654" w:hanging="360"/>
      </w:pPr>
      <w:rPr>
        <w:rFonts w:ascii="Wingdings" w:hAnsi="Wingdings" w:hint="default"/>
      </w:rPr>
    </w:lvl>
    <w:lvl w:ilvl="3">
      <w:start w:val="1"/>
      <w:numFmt w:val="bullet"/>
      <w:lvlText w:val=""/>
      <w:lvlJc w:val="left"/>
      <w:pPr>
        <w:ind w:left="1374" w:hanging="360"/>
      </w:pPr>
      <w:rPr>
        <w:rFonts w:ascii="Symbol" w:hAnsi="Symbol" w:hint="default"/>
      </w:rPr>
    </w:lvl>
    <w:lvl w:ilvl="4">
      <w:start w:val="1"/>
      <w:numFmt w:val="bullet"/>
      <w:lvlText w:val="o"/>
      <w:lvlJc w:val="left"/>
      <w:pPr>
        <w:ind w:left="2094" w:hanging="360"/>
      </w:pPr>
      <w:rPr>
        <w:rFonts w:ascii="Courier New" w:hAnsi="Courier New" w:cs="Courier New" w:hint="default"/>
      </w:rPr>
    </w:lvl>
    <w:lvl w:ilvl="5">
      <w:start w:val="1"/>
      <w:numFmt w:val="bullet"/>
      <w:lvlText w:val=""/>
      <w:lvlJc w:val="left"/>
      <w:pPr>
        <w:ind w:left="2814" w:hanging="360"/>
      </w:pPr>
      <w:rPr>
        <w:rFonts w:ascii="Wingdings" w:hAnsi="Wingdings" w:hint="default"/>
      </w:rPr>
    </w:lvl>
    <w:lvl w:ilvl="6">
      <w:start w:val="1"/>
      <w:numFmt w:val="bullet"/>
      <w:lvlText w:val=""/>
      <w:lvlJc w:val="left"/>
      <w:pPr>
        <w:ind w:left="3534" w:hanging="360"/>
      </w:pPr>
      <w:rPr>
        <w:rFonts w:ascii="Symbol" w:hAnsi="Symbol" w:hint="default"/>
      </w:rPr>
    </w:lvl>
    <w:lvl w:ilvl="7">
      <w:start w:val="1"/>
      <w:numFmt w:val="bullet"/>
      <w:lvlText w:val="o"/>
      <w:lvlJc w:val="left"/>
      <w:pPr>
        <w:ind w:left="4254" w:hanging="360"/>
      </w:pPr>
      <w:rPr>
        <w:rFonts w:ascii="Courier New" w:hAnsi="Courier New" w:cs="Courier New" w:hint="default"/>
      </w:rPr>
    </w:lvl>
    <w:lvl w:ilvl="8">
      <w:start w:val="1"/>
      <w:numFmt w:val="bullet"/>
      <w:lvlText w:val=""/>
      <w:lvlJc w:val="left"/>
      <w:pPr>
        <w:ind w:left="4974" w:hanging="360"/>
      </w:pPr>
      <w:rPr>
        <w:rFonts w:ascii="Wingdings" w:hAnsi="Wingdings" w:hint="default"/>
      </w:rPr>
    </w:lvl>
  </w:abstractNum>
  <w:abstractNum w:abstractNumId="6">
    <w:nsid w:val="7530072E"/>
    <w:multiLevelType w:val="multilevel"/>
    <w:tmpl w:val="EDBE4FD4"/>
    <w:lvl w:ilvl="0">
      <w:start w:val="1"/>
      <w:numFmt w:val="bullet"/>
      <w:lvlText w:val=""/>
      <w:lvlJc w:val="left"/>
      <w:pPr>
        <w:ind w:left="1288" w:hanging="360"/>
      </w:pPr>
      <w:rPr>
        <w:rFonts w:ascii="Wingdings" w:hAnsi="Wingdings" w:cs="Wingdings"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7">
    <w:nsid w:val="78233186"/>
    <w:multiLevelType w:val="hybridMultilevel"/>
    <w:tmpl w:val="3A8202EE"/>
    <w:lvl w:ilvl="0" w:tplc="4C48E44C">
      <w:start w:val="1"/>
      <w:numFmt w:val="bullet"/>
      <w:lvlText w:val="o"/>
      <w:lvlJc w:val="left"/>
      <w:pPr>
        <w:ind w:left="502"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1D59"/>
    <w:rsid w:val="000A4B69"/>
    <w:rsid w:val="000A7823"/>
    <w:rsid w:val="000D258A"/>
    <w:rsid w:val="000D4934"/>
    <w:rsid w:val="000F370A"/>
    <w:rsid w:val="001336C2"/>
    <w:rsid w:val="00136B72"/>
    <w:rsid w:val="001D7F3D"/>
    <w:rsid w:val="0021313C"/>
    <w:rsid w:val="00233527"/>
    <w:rsid w:val="00274D60"/>
    <w:rsid w:val="0028679A"/>
    <w:rsid w:val="002C458C"/>
    <w:rsid w:val="00320082"/>
    <w:rsid w:val="00397744"/>
    <w:rsid w:val="004543E7"/>
    <w:rsid w:val="00480602"/>
    <w:rsid w:val="004A33A5"/>
    <w:rsid w:val="004E76F6"/>
    <w:rsid w:val="005C0049"/>
    <w:rsid w:val="005D7FFB"/>
    <w:rsid w:val="005F1312"/>
    <w:rsid w:val="00620801"/>
    <w:rsid w:val="00681A63"/>
    <w:rsid w:val="006B11C1"/>
    <w:rsid w:val="006D400E"/>
    <w:rsid w:val="007266E9"/>
    <w:rsid w:val="00735573"/>
    <w:rsid w:val="0078221A"/>
    <w:rsid w:val="007C5336"/>
    <w:rsid w:val="007F2712"/>
    <w:rsid w:val="0088774D"/>
    <w:rsid w:val="008B4913"/>
    <w:rsid w:val="009A3A4B"/>
    <w:rsid w:val="009E16FE"/>
    <w:rsid w:val="009E2787"/>
    <w:rsid w:val="00A01FB4"/>
    <w:rsid w:val="00A27BFC"/>
    <w:rsid w:val="00A37625"/>
    <w:rsid w:val="00A459B2"/>
    <w:rsid w:val="00A51839"/>
    <w:rsid w:val="00A6159E"/>
    <w:rsid w:val="00A61C75"/>
    <w:rsid w:val="00AB2A99"/>
    <w:rsid w:val="00AB4111"/>
    <w:rsid w:val="00AF1770"/>
    <w:rsid w:val="00B06036"/>
    <w:rsid w:val="00B3642F"/>
    <w:rsid w:val="00B6661F"/>
    <w:rsid w:val="00CA626D"/>
    <w:rsid w:val="00CC241B"/>
    <w:rsid w:val="00CD4617"/>
    <w:rsid w:val="00D07205"/>
    <w:rsid w:val="00D24CAB"/>
    <w:rsid w:val="00D24DE8"/>
    <w:rsid w:val="00D60033"/>
    <w:rsid w:val="00DB2F69"/>
    <w:rsid w:val="00DE094C"/>
    <w:rsid w:val="00EE2BE4"/>
    <w:rsid w:val="00F00E6B"/>
    <w:rsid w:val="00F538CB"/>
    <w:rsid w:val="00F879D8"/>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9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9A3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B11B-E1EC-6A42-91DC-3A2F35F5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3782</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10</cp:revision>
  <cp:lastPrinted>2018-03-08T13:14:00Z</cp:lastPrinted>
  <dcterms:created xsi:type="dcterms:W3CDTF">2018-03-09T07:35:00Z</dcterms:created>
  <dcterms:modified xsi:type="dcterms:W3CDTF">2019-04-24T17:58:00Z</dcterms:modified>
</cp:coreProperties>
</file>