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7A95D22B" w:rsidR="009E2787" w:rsidRPr="002A018A" w:rsidRDefault="00DD2C86">
      <w:pPr>
        <w:rPr>
          <w:rFonts w:ascii="Frutiger LT 55 Roman" w:hAnsi="Frutiger LT 55 Roman"/>
          <w:color w:val="FF0000"/>
        </w:rPr>
      </w:pPr>
      <w:bookmarkStart w:id="0" w:name="_GoBack"/>
      <w:bookmarkEnd w:id="0"/>
      <w:r w:rsidRPr="00B80F19">
        <w:rPr>
          <w:rFonts w:ascii="Frutiger LT 55 Roman" w:hAnsi="Frutiger LT 55 Roman"/>
        </w:rPr>
        <w:t>20</w:t>
      </w:r>
      <w:r w:rsidR="004052E3" w:rsidRPr="00B80F19">
        <w:rPr>
          <w:rFonts w:ascii="Frutiger LT 55 Roman" w:hAnsi="Frutiger LT 55 Roman"/>
        </w:rPr>
        <w:t>/</w:t>
      </w:r>
      <w:r w:rsidR="00A041F5" w:rsidRPr="00B80F19">
        <w:rPr>
          <w:rFonts w:ascii="Frutiger LT 55 Roman" w:hAnsi="Frutiger LT 55 Roman"/>
        </w:rPr>
        <w:t>6</w:t>
      </w:r>
      <w:r w:rsidR="00A459B2" w:rsidRPr="00B80F19">
        <w:rPr>
          <w:rFonts w:ascii="Frutiger LT 55 Roman" w:hAnsi="Frutiger LT 55 Roman"/>
        </w:rPr>
        <w:t>/201</w:t>
      </w:r>
      <w:r w:rsidR="004052E3" w:rsidRPr="00B80F19">
        <w:rPr>
          <w:rFonts w:ascii="Frutiger LT 55 Roman" w:hAnsi="Frutiger LT 55 Roman"/>
        </w:rPr>
        <w:t>9</w:t>
      </w:r>
    </w:p>
    <w:p w14:paraId="4A965079" w14:textId="77777777" w:rsidR="0028679A" w:rsidRPr="00A041F5" w:rsidRDefault="0028679A">
      <w:pPr>
        <w:rPr>
          <w:rFonts w:ascii="Frutiger LT Std 55 Roman" w:hAnsi="Frutiger LT Std 55 Roman"/>
          <w:sz w:val="16"/>
        </w:rPr>
      </w:pPr>
    </w:p>
    <w:p w14:paraId="181DDDE8" w14:textId="77777777" w:rsidR="001D7F3D" w:rsidRDefault="001D7F3D" w:rsidP="006B11C1">
      <w:pPr>
        <w:jc w:val="center"/>
        <w:outlineLvl w:val="0"/>
        <w:rPr>
          <w:rFonts w:ascii="Michelin Black" w:hAnsi="Michelin Black"/>
          <w:color w:val="000090"/>
          <w:sz w:val="32"/>
          <w:szCs w:val="32"/>
        </w:rPr>
      </w:pPr>
    </w:p>
    <w:p w14:paraId="7409770E" w14:textId="577973C6" w:rsidR="00CA626D" w:rsidRDefault="00A041F5" w:rsidP="00CA626D">
      <w:pPr>
        <w:jc w:val="center"/>
        <w:outlineLvl w:val="0"/>
        <w:rPr>
          <w:rFonts w:ascii="Michelin Black" w:hAnsi="Michelin Black"/>
          <w:color w:val="000090"/>
          <w:sz w:val="36"/>
          <w:szCs w:val="36"/>
        </w:rPr>
      </w:pPr>
      <w:r w:rsidRPr="00A041F5">
        <w:rPr>
          <w:rFonts w:ascii="Michelin Black" w:hAnsi="Michelin Black"/>
          <w:color w:val="000090"/>
          <w:sz w:val="36"/>
          <w:szCs w:val="36"/>
        </w:rPr>
        <w:t>MICHELIN ALMERÍA COLABORA CON LA FUNDACIÓN ALMERIENSE DE TUTELA</w:t>
      </w:r>
    </w:p>
    <w:p w14:paraId="2EC57CE0" w14:textId="77777777" w:rsidR="00AB4111" w:rsidRPr="00FB4984" w:rsidRDefault="00AB4111" w:rsidP="00CA626D">
      <w:pPr>
        <w:jc w:val="center"/>
        <w:outlineLvl w:val="0"/>
        <w:rPr>
          <w:rFonts w:ascii="Frutiger LT 55 Roman" w:hAnsi="Frutiger LT 55 Roman"/>
          <w:b/>
          <w:color w:val="7F7F7F" w:themeColor="text1" w:themeTint="80"/>
          <w:sz w:val="28"/>
          <w:szCs w:val="28"/>
        </w:rPr>
      </w:pPr>
    </w:p>
    <w:p w14:paraId="66F6314C" w14:textId="63917922" w:rsidR="00CA626D" w:rsidRPr="00FB4984" w:rsidRDefault="00A041F5" w:rsidP="00CA626D">
      <w:pPr>
        <w:jc w:val="center"/>
        <w:outlineLvl w:val="0"/>
        <w:rPr>
          <w:rFonts w:ascii="Frutiger LT 55 Roman" w:hAnsi="Frutiger LT 55 Roman"/>
          <w:b/>
          <w:color w:val="7F7F7F" w:themeColor="text1" w:themeTint="80"/>
          <w:sz w:val="28"/>
          <w:szCs w:val="28"/>
        </w:rPr>
      </w:pPr>
      <w:r w:rsidRPr="00A041F5">
        <w:rPr>
          <w:rFonts w:ascii="Frutiger LT 55 Roman" w:hAnsi="Frutiger LT 55 Roman"/>
          <w:b/>
          <w:color w:val="7F7F7F" w:themeColor="text1" w:themeTint="80"/>
          <w:sz w:val="28"/>
          <w:szCs w:val="28"/>
        </w:rPr>
        <w:t xml:space="preserve">A TRAVÉS DE LA FUNDACIÓN MICHELIN ESPAÑA PORTUGAL (FMEP), EL GRUPO </w:t>
      </w:r>
      <w:r w:rsidR="00DD2C86">
        <w:rPr>
          <w:rFonts w:ascii="Frutiger LT 55 Roman" w:hAnsi="Frutiger LT 55 Roman"/>
          <w:b/>
          <w:color w:val="7F7F7F" w:themeColor="text1" w:themeTint="80"/>
          <w:sz w:val="28"/>
          <w:szCs w:val="28"/>
        </w:rPr>
        <w:t xml:space="preserve">MICHELIN </w:t>
      </w:r>
      <w:r w:rsidRPr="00A041F5">
        <w:rPr>
          <w:rFonts w:ascii="Frutiger LT 55 Roman" w:hAnsi="Frutiger LT 55 Roman"/>
          <w:b/>
          <w:color w:val="7F7F7F" w:themeColor="text1" w:themeTint="80"/>
          <w:sz w:val="28"/>
          <w:szCs w:val="28"/>
        </w:rPr>
        <w:t xml:space="preserve">SE IMPLICA CON UN NUEVO PROYECTO SOCIAL Y </w:t>
      </w:r>
      <w:r w:rsidR="00DD2C86">
        <w:rPr>
          <w:rFonts w:ascii="Frutiger LT 55 Roman" w:hAnsi="Frutiger LT 55 Roman"/>
          <w:b/>
          <w:color w:val="7F7F7F" w:themeColor="text1" w:themeTint="80"/>
          <w:sz w:val="28"/>
          <w:szCs w:val="28"/>
        </w:rPr>
        <w:t xml:space="preserve">PARTICIPARÁ </w:t>
      </w:r>
      <w:r w:rsidR="00B242EB">
        <w:rPr>
          <w:rFonts w:ascii="Frutiger LT 55 Roman" w:hAnsi="Frutiger LT 55 Roman"/>
          <w:b/>
          <w:color w:val="7F7F7F" w:themeColor="text1" w:themeTint="80"/>
          <w:sz w:val="28"/>
          <w:szCs w:val="28"/>
        </w:rPr>
        <w:t xml:space="preserve">EN </w:t>
      </w:r>
      <w:r w:rsidRPr="00A041F5">
        <w:rPr>
          <w:rFonts w:ascii="Frutiger LT 55 Roman" w:hAnsi="Frutiger LT 55 Roman"/>
          <w:b/>
          <w:color w:val="7F7F7F" w:themeColor="text1" w:themeTint="80"/>
          <w:sz w:val="28"/>
          <w:szCs w:val="28"/>
        </w:rPr>
        <w:t>EL PROYECTO “DISEÑO DE PRODUCTOS DE APOYO PARA PERSONAS DEPENDIENTES TUTELADAS”</w:t>
      </w:r>
    </w:p>
    <w:p w14:paraId="0DCE2FEA" w14:textId="77777777" w:rsidR="00CA626D" w:rsidRPr="00FB4984" w:rsidRDefault="00CA626D" w:rsidP="00CA626D">
      <w:pPr>
        <w:jc w:val="both"/>
        <w:rPr>
          <w:rFonts w:ascii="Frutiger LT 55 Roman" w:hAnsi="Frutiger LT 55 Roman"/>
          <w:b/>
          <w:color w:val="7F7F7F" w:themeColor="text1" w:themeTint="80"/>
          <w:sz w:val="28"/>
          <w:szCs w:val="28"/>
        </w:rPr>
      </w:pPr>
    </w:p>
    <w:p w14:paraId="1A7C8368" w14:textId="338B99FD" w:rsidR="00A041F5" w:rsidRPr="00A041F5" w:rsidRDefault="00A041F5" w:rsidP="00A041F5">
      <w:pPr>
        <w:jc w:val="both"/>
        <w:rPr>
          <w:rFonts w:ascii="Frutiger LT 55 Roman" w:hAnsi="Frutiger LT 55 Roman"/>
          <w:sz w:val="22"/>
          <w:szCs w:val="22"/>
        </w:rPr>
      </w:pPr>
      <w:r w:rsidRPr="00A041F5">
        <w:rPr>
          <w:rFonts w:ascii="Frutiger LT 55 Roman" w:hAnsi="Frutiger LT 55 Roman"/>
          <w:sz w:val="22"/>
          <w:szCs w:val="22"/>
        </w:rPr>
        <w:t xml:space="preserve">La implicación social de Michelin, especialmente en las zonas en las que tiene presencia, es un hecho que se confirma con numerosos proyectos sociales, culturales o medioambientales que el </w:t>
      </w:r>
      <w:r w:rsidR="00B242EB">
        <w:rPr>
          <w:rFonts w:ascii="Frutiger LT 55 Roman" w:hAnsi="Frutiger LT 55 Roman"/>
          <w:sz w:val="22"/>
          <w:szCs w:val="22"/>
        </w:rPr>
        <w:t>Centro</w:t>
      </w:r>
      <w:r w:rsidRPr="00A041F5">
        <w:rPr>
          <w:rFonts w:ascii="Frutiger LT 55 Roman" w:hAnsi="Frutiger LT 55 Roman"/>
          <w:sz w:val="22"/>
          <w:szCs w:val="22"/>
        </w:rPr>
        <w:t xml:space="preserve"> lleva a cabo con diferentes organismos. Una de las zonas clave para Michelin en España es Almería, donde cuenta con el Centro de Experiencias Michelin de Almería (CEMA) que tiene una importancia estratégica para toda la localidad. Por eso Michelin, a través de su Fundación, se ha comprometido a </w:t>
      </w:r>
      <w:r w:rsidR="007077C1">
        <w:rPr>
          <w:rFonts w:ascii="Frutiger LT 55 Roman" w:hAnsi="Frutiger LT 55 Roman"/>
          <w:sz w:val="22"/>
          <w:szCs w:val="22"/>
        </w:rPr>
        <w:t xml:space="preserve">participar en </w:t>
      </w:r>
      <w:r w:rsidRPr="00A041F5">
        <w:rPr>
          <w:rFonts w:ascii="Frutiger LT 55 Roman" w:hAnsi="Frutiger LT 55 Roman"/>
          <w:sz w:val="22"/>
          <w:szCs w:val="22"/>
        </w:rPr>
        <w:t>un nuevo proyecto social cuyo rango de acción se centra en la provincia andaluza.</w:t>
      </w:r>
    </w:p>
    <w:p w14:paraId="35C9DDA3" w14:textId="77777777" w:rsidR="00A041F5" w:rsidRPr="00A041F5" w:rsidRDefault="00A041F5" w:rsidP="00A041F5">
      <w:pPr>
        <w:jc w:val="both"/>
        <w:rPr>
          <w:rFonts w:ascii="Frutiger LT 55 Roman" w:hAnsi="Frutiger LT 55 Roman"/>
          <w:sz w:val="22"/>
          <w:szCs w:val="22"/>
        </w:rPr>
      </w:pPr>
    </w:p>
    <w:p w14:paraId="2383E086" w14:textId="150BC51B" w:rsidR="00A041F5" w:rsidRDefault="00A041F5" w:rsidP="00A041F5">
      <w:pPr>
        <w:jc w:val="both"/>
        <w:rPr>
          <w:rFonts w:ascii="Frutiger LT 55 Roman" w:hAnsi="Frutiger LT 55 Roman"/>
          <w:sz w:val="22"/>
          <w:szCs w:val="22"/>
        </w:rPr>
      </w:pPr>
      <w:r w:rsidRPr="00A041F5">
        <w:rPr>
          <w:rFonts w:ascii="Frutiger LT 55 Roman" w:hAnsi="Frutiger LT 55 Roman"/>
          <w:sz w:val="22"/>
          <w:szCs w:val="22"/>
        </w:rPr>
        <w:t>Así, la FMEP comienza una colaboración con la Fundación Almeriense de Tutela a través del proyecto “Diseño de Productos de Apoyo para Personas Dependientes Tuteladas”. Una acción social con la que se pretende conseguir una mejora en la  calidad de vida de las personas dependientes tuteladas mediante diseños biomecánicos de productos de apoyo personalizados. Algunos de estos componentes de ayuda serán bastones, asideros, andadores o utensilios de menaje entre otros.</w:t>
      </w:r>
    </w:p>
    <w:p w14:paraId="39334949" w14:textId="77777777" w:rsidR="00A041F5" w:rsidRPr="00A041F5" w:rsidRDefault="00A041F5" w:rsidP="00A041F5">
      <w:pPr>
        <w:jc w:val="both"/>
        <w:rPr>
          <w:rFonts w:ascii="Frutiger LT 55 Roman" w:hAnsi="Frutiger LT 55 Roman"/>
          <w:sz w:val="22"/>
          <w:szCs w:val="22"/>
        </w:rPr>
      </w:pPr>
    </w:p>
    <w:p w14:paraId="154935CC" w14:textId="5E2FA708" w:rsidR="00A041F5" w:rsidRDefault="00A041F5" w:rsidP="00A041F5">
      <w:pPr>
        <w:jc w:val="both"/>
        <w:rPr>
          <w:rFonts w:ascii="Frutiger LT 55 Roman" w:hAnsi="Frutiger LT 55 Roman"/>
          <w:sz w:val="22"/>
          <w:szCs w:val="22"/>
        </w:rPr>
      </w:pPr>
      <w:r w:rsidRPr="00A041F5">
        <w:rPr>
          <w:rFonts w:ascii="Frutiger LT 55 Roman" w:hAnsi="Frutiger LT 55 Roman"/>
          <w:sz w:val="22"/>
          <w:szCs w:val="22"/>
        </w:rPr>
        <w:t>La colaboración de la FMEP en el proyecto ayudará a mejorar la calidad de vida de las más de 100 personas atendidas por la Fundación Almeriense de Tutela. Una muestra más del compromiso de Michelin con la sociedad, donde la Fundación Michelin España Portugal juega un papel fundamental como organismo encargado de desarrollar el compromiso de</w:t>
      </w:r>
      <w:r w:rsidR="00B242EB">
        <w:rPr>
          <w:rFonts w:ascii="Frutiger LT 55 Roman" w:hAnsi="Frutiger LT 55 Roman"/>
          <w:sz w:val="22"/>
          <w:szCs w:val="22"/>
        </w:rPr>
        <w:t xml:space="preserve"> la</w:t>
      </w:r>
      <w:r w:rsidRPr="00A041F5">
        <w:rPr>
          <w:rFonts w:ascii="Frutiger LT 55 Roman" w:hAnsi="Frutiger LT 55 Roman"/>
          <w:sz w:val="22"/>
          <w:szCs w:val="22"/>
        </w:rPr>
        <w:t xml:space="preserve"> </w:t>
      </w:r>
      <w:r w:rsidR="00B242EB">
        <w:rPr>
          <w:rFonts w:ascii="Frutiger LT 55 Roman" w:hAnsi="Frutiger LT 55 Roman"/>
          <w:sz w:val="22"/>
          <w:szCs w:val="22"/>
        </w:rPr>
        <w:t>Empresa</w:t>
      </w:r>
      <w:r w:rsidRPr="00A041F5">
        <w:rPr>
          <w:rFonts w:ascii="Frutiger LT 55 Roman" w:hAnsi="Frutiger LT 55 Roman"/>
          <w:sz w:val="22"/>
          <w:szCs w:val="22"/>
        </w:rPr>
        <w:t xml:space="preserve"> en  temas claves para la sociedad como son la educación, la solidaridad, la ayuda al desarrollo económico o la protección del patrimonio medioambiental y cultural.</w:t>
      </w:r>
    </w:p>
    <w:p w14:paraId="7F8F4C82" w14:textId="77777777" w:rsidR="00A041F5" w:rsidRPr="00A041F5" w:rsidRDefault="00A041F5" w:rsidP="00A041F5">
      <w:pPr>
        <w:jc w:val="both"/>
        <w:rPr>
          <w:rFonts w:ascii="Frutiger LT 55 Roman" w:hAnsi="Frutiger LT 55 Roman"/>
          <w:sz w:val="22"/>
          <w:szCs w:val="22"/>
        </w:rPr>
      </w:pPr>
    </w:p>
    <w:p w14:paraId="6CBD55FD" w14:textId="34A180AB" w:rsidR="00A041F5" w:rsidRPr="00FB4984" w:rsidRDefault="00A041F5" w:rsidP="00A041F5">
      <w:pPr>
        <w:jc w:val="both"/>
        <w:rPr>
          <w:rFonts w:ascii="Frutiger LT 55 Roman" w:hAnsi="Frutiger LT 55 Roman"/>
          <w:sz w:val="22"/>
          <w:szCs w:val="22"/>
        </w:rPr>
      </w:pPr>
      <w:r w:rsidRPr="00A041F5">
        <w:rPr>
          <w:rFonts w:ascii="Frutiger LT 55 Roman" w:hAnsi="Frutiger LT 55 Roman"/>
          <w:sz w:val="22"/>
          <w:szCs w:val="22"/>
        </w:rPr>
        <w:lastRenderedPageBreak/>
        <w:t>Una implicación en el desarrollo de la sociedad del futuro en la que también juega un papel protagonista el propio CEMA. Un centro de alta tecnología que desde hace más de 40 años, además de dedicar sus esfuerzos a desarrollar los “neumáticos del futuro”, también se encarga de proteger y conservar el entorno natural en el que se emplaza, el Parque Natural Cabo de Gata-Níjar.</w:t>
      </w:r>
    </w:p>
    <w:p w14:paraId="7F26E8E3" w14:textId="77777777" w:rsidR="00FB4984" w:rsidRPr="00A041F5" w:rsidRDefault="00FB4984" w:rsidP="00CA626D">
      <w:pPr>
        <w:jc w:val="both"/>
        <w:rPr>
          <w:rFonts w:ascii="Frutiger LT 55 Roman" w:hAnsi="Frutiger LT 55 Roman"/>
          <w:sz w:val="32"/>
          <w:szCs w:val="22"/>
        </w:rPr>
      </w:pPr>
    </w:p>
    <w:p w14:paraId="3656E059" w14:textId="77777777" w:rsidR="00A041F5" w:rsidRPr="00A041F5" w:rsidRDefault="00A041F5" w:rsidP="00071D59">
      <w:pPr>
        <w:jc w:val="both"/>
        <w:rPr>
          <w:rFonts w:ascii="Frutiger LT 55 Roman" w:hAnsi="Frutiger LT 55 Roman"/>
          <w:szCs w:val="22"/>
        </w:rPr>
      </w:pPr>
    </w:p>
    <w:p w14:paraId="516FFBBF" w14:textId="77777777" w:rsidR="00071D59" w:rsidRPr="00FB4984" w:rsidRDefault="00071D59" w:rsidP="00071D59">
      <w:pPr>
        <w:jc w:val="both"/>
        <w:rPr>
          <w:rFonts w:ascii="Frutiger LT 55 Roman" w:eastAsia="Times" w:hAnsi="Frutiger LT 55 Roman" w:cs="Arial"/>
          <w:color w:val="7F7F7F" w:themeColor="text1" w:themeTint="80"/>
          <w:sz w:val="16"/>
          <w:szCs w:val="16"/>
        </w:rPr>
      </w:pPr>
    </w:p>
    <w:p w14:paraId="12E2DFAF" w14:textId="3C94DFB4" w:rsidR="00A51839" w:rsidRDefault="004052E3" w:rsidP="00A51839">
      <w:pPr>
        <w:autoSpaceDE w:val="0"/>
        <w:autoSpaceDN w:val="0"/>
        <w:adjustRightInd w:val="0"/>
        <w:jc w:val="both"/>
        <w:rPr>
          <w:rFonts w:ascii="Frutiger LT Std 55 Roman" w:eastAsia="Times" w:hAnsi="Frutiger LT Std 55 Roman" w:cs="Arial"/>
          <w:color w:val="7F7F7F" w:themeColor="text1" w:themeTint="80"/>
          <w:sz w:val="16"/>
          <w:szCs w:val="16"/>
        </w:rPr>
      </w:pPr>
      <w:r w:rsidRPr="004052E3">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8" w:history="1">
        <w:r w:rsidRPr="004052E3">
          <w:rPr>
            <w:rStyle w:val="Hipervnculo"/>
            <w:rFonts w:ascii="Frutiger LT 55 Roman" w:eastAsia="Times" w:hAnsi="Frutiger LT 55 Roman" w:cs="Arial"/>
            <w:i/>
            <w:sz w:val="16"/>
            <w:szCs w:val="16"/>
          </w:rPr>
          <w:t>www.michelin.es)</w:t>
        </w:r>
      </w:hyperlink>
      <w:r w:rsidR="00A041F5">
        <w:rPr>
          <w:rFonts w:ascii="Frutiger LT 55 Roman" w:eastAsia="Times" w:hAnsi="Frutiger LT 55 Roman" w:cs="Arial"/>
          <w:i/>
          <w:color w:val="7F7F7F" w:themeColor="text1" w:themeTint="80"/>
          <w:sz w:val="16"/>
          <w:szCs w:val="16"/>
        </w:rPr>
        <w:t>.</w:t>
      </w:r>
    </w:p>
    <w:sectPr w:rsidR="00A51839"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E964C" w14:textId="77777777" w:rsidR="005428A6" w:rsidRDefault="005428A6" w:rsidP="00D24DE8">
      <w:r>
        <w:separator/>
      </w:r>
    </w:p>
  </w:endnote>
  <w:endnote w:type="continuationSeparator" w:id="0">
    <w:p w14:paraId="1D6CCFDA" w14:textId="77777777" w:rsidR="005428A6" w:rsidRDefault="005428A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rutiger LT 55 Roman">
    <w:altName w:val="Malgun Gothic"/>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altName w:val="Microsoft YaHei"/>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4D912D21"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CC241B" w:rsidRDefault="00B3642F"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fr-FR" w:eastAsia="fr-FR"/>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4A33A5" w:rsidRDefault="00B3642F"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D07205" w:rsidRPr="00B3642F" w:rsidRDefault="00D07205" w:rsidP="00A51839">
    <w:pPr>
      <w:jc w:val="both"/>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24078CF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CC241B" w:rsidRDefault="00B3642F" w:rsidP="00CD4617">
    <w:pPr>
      <w:tabs>
        <w:tab w:val="center" w:pos="4252"/>
        <w:tab w:val="right" w:pos="8504"/>
      </w:tabs>
      <w:outlineLvl w:val="0"/>
      <w:rPr>
        <w:rFonts w:ascii="Frutiger LT Std 65 Bold" w:hAnsi="Frutiger LT Std 65 Bold"/>
        <w:bCs/>
        <w:color w:val="808080"/>
        <w:sz w:val="18"/>
        <w:szCs w:val="18"/>
        <w:lang w:val="es-ES"/>
      </w:rPr>
    </w:pPr>
    <w:r>
      <w:rPr>
        <w:noProof/>
        <w:lang w:val="fr-FR" w:eastAsia="fr-FR"/>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CC241B" w:rsidRPr="00FB4984" w:rsidRDefault="00CC241B"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CC241B" w:rsidRPr="00FB4984" w:rsidRDefault="00CC241B"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 xml:space="preserve">DEPARTAMENTO DE COMUNICACIÓN </w:t>
    </w:r>
    <w:r w:rsidR="00B3642F" w:rsidRPr="00FB4984">
      <w:rPr>
        <w:rFonts w:ascii="Frutiger LT 55 Roman" w:hAnsi="Frutiger LT 55 Roman"/>
        <w:b/>
        <w:bCs/>
        <w:color w:val="808080"/>
        <w:sz w:val="18"/>
        <w:szCs w:val="18"/>
        <w:lang w:val="es-ES"/>
      </w:rPr>
      <w:t>CORPORATIVA</w:t>
    </w:r>
  </w:p>
  <w:p w14:paraId="0B3053BC" w14:textId="74AAEF03"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w:t>
    </w:r>
    <w:r w:rsidR="00CC241B" w:rsidRPr="00FB4984">
      <w:rPr>
        <w:rFonts w:ascii="Frutiger LT 55 Roman" w:hAnsi="Frutiger LT 55 Roman"/>
        <w:bCs/>
        <w:color w:val="808080"/>
        <w:sz w:val="18"/>
        <w:szCs w:val="18"/>
        <w:lang w:val="es-ES"/>
      </w:rPr>
      <w:t xml:space="preserve"> – ESPAÑA</w:t>
    </w:r>
  </w:p>
  <w:p w14:paraId="7DA1739B" w14:textId="34B67A67" w:rsidR="00CC241B" w:rsidRPr="00FB4984" w:rsidRDefault="00B3642F"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w:t>
    </w:r>
    <w:r w:rsidR="00CC241B" w:rsidRPr="00FB4984">
      <w:rPr>
        <w:rFonts w:ascii="Frutiger LT 55 Roman" w:eastAsia="Times" w:hAnsi="Frutiger LT 55 Roman"/>
        <w:bCs/>
        <w:color w:val="808080"/>
        <w:sz w:val="18"/>
        <w:szCs w:val="18"/>
        <w:lang w:val="es-ES"/>
      </w:rPr>
      <w:t>@michelin.com</w:t>
    </w:r>
  </w:p>
  <w:p w14:paraId="3D5BD106" w14:textId="4B2490CC" w:rsidR="00CC241B" w:rsidRPr="000F370A" w:rsidRDefault="00CC241B"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B55AE" w14:textId="77777777" w:rsidR="005428A6" w:rsidRDefault="005428A6" w:rsidP="00D24DE8">
      <w:r>
        <w:separator/>
      </w:r>
    </w:p>
  </w:footnote>
  <w:footnote w:type="continuationSeparator" w:id="0">
    <w:p w14:paraId="369439E5" w14:textId="77777777" w:rsidR="005428A6" w:rsidRDefault="005428A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B4984" w:rsidRDefault="00CC241B">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1D59"/>
    <w:rsid w:val="000A4B69"/>
    <w:rsid w:val="000A7823"/>
    <w:rsid w:val="000F370A"/>
    <w:rsid w:val="001336C2"/>
    <w:rsid w:val="00136B72"/>
    <w:rsid w:val="001C591B"/>
    <w:rsid w:val="001D7F3D"/>
    <w:rsid w:val="0021313C"/>
    <w:rsid w:val="00233527"/>
    <w:rsid w:val="00274D60"/>
    <w:rsid w:val="0028679A"/>
    <w:rsid w:val="002A018A"/>
    <w:rsid w:val="002C458C"/>
    <w:rsid w:val="00320082"/>
    <w:rsid w:val="00397744"/>
    <w:rsid w:val="004052E3"/>
    <w:rsid w:val="00445ED7"/>
    <w:rsid w:val="00480602"/>
    <w:rsid w:val="004A33A5"/>
    <w:rsid w:val="004E76F6"/>
    <w:rsid w:val="005428A6"/>
    <w:rsid w:val="005C0049"/>
    <w:rsid w:val="005D7FFB"/>
    <w:rsid w:val="005F1312"/>
    <w:rsid w:val="00620801"/>
    <w:rsid w:val="006326F0"/>
    <w:rsid w:val="00681A63"/>
    <w:rsid w:val="006B11C1"/>
    <w:rsid w:val="006D400E"/>
    <w:rsid w:val="007077C1"/>
    <w:rsid w:val="00735573"/>
    <w:rsid w:val="0078221A"/>
    <w:rsid w:val="007A2718"/>
    <w:rsid w:val="007F2712"/>
    <w:rsid w:val="0082162F"/>
    <w:rsid w:val="0088774D"/>
    <w:rsid w:val="008B4913"/>
    <w:rsid w:val="009E16FE"/>
    <w:rsid w:val="009E2787"/>
    <w:rsid w:val="00A01FB4"/>
    <w:rsid w:val="00A041F5"/>
    <w:rsid w:val="00A27BFC"/>
    <w:rsid w:val="00A37625"/>
    <w:rsid w:val="00A459B2"/>
    <w:rsid w:val="00A51839"/>
    <w:rsid w:val="00A6159E"/>
    <w:rsid w:val="00A61C75"/>
    <w:rsid w:val="00AB2A99"/>
    <w:rsid w:val="00AB4111"/>
    <w:rsid w:val="00AF1770"/>
    <w:rsid w:val="00B242EB"/>
    <w:rsid w:val="00B3642F"/>
    <w:rsid w:val="00B6661F"/>
    <w:rsid w:val="00B80F19"/>
    <w:rsid w:val="00CA626D"/>
    <w:rsid w:val="00CC241B"/>
    <w:rsid w:val="00CD4617"/>
    <w:rsid w:val="00D07205"/>
    <w:rsid w:val="00D24CAB"/>
    <w:rsid w:val="00D24DE8"/>
    <w:rsid w:val="00DB2F69"/>
    <w:rsid w:val="00DD2C86"/>
    <w:rsid w:val="00DE094C"/>
    <w:rsid w:val="00EE2BE4"/>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DE287-42DA-4F92-B420-B2DEC7F6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Juan-Carlos Gaisan-Corres</cp:lastModifiedBy>
  <cp:revision>7</cp:revision>
  <cp:lastPrinted>2018-03-08T13:14:00Z</cp:lastPrinted>
  <dcterms:created xsi:type="dcterms:W3CDTF">2019-06-14T08:42:00Z</dcterms:created>
  <dcterms:modified xsi:type="dcterms:W3CDTF">2019-06-20T09:01:00Z</dcterms:modified>
</cp:coreProperties>
</file>