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51D56695" w:rsidR="009E2787" w:rsidRPr="00B92B13" w:rsidRDefault="00D37AF3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30</w:t>
      </w:r>
      <w:bookmarkStart w:id="0" w:name="_GoBack"/>
      <w:bookmarkEnd w:id="0"/>
      <w:r w:rsidR="003D32A9" w:rsidRPr="003D32A9">
        <w:rPr>
          <w:rFonts w:ascii="Frutiger LT 55 Roman" w:hAnsi="Frutiger LT 55 Roman"/>
          <w:color w:val="808080" w:themeColor="background1" w:themeShade="80"/>
        </w:rPr>
        <w:t>/9</w:t>
      </w:r>
      <w:r w:rsidR="00A459B2" w:rsidRPr="003D32A9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3D32A9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6E31FB23" w14:textId="77777777" w:rsidR="003D32A9" w:rsidRDefault="003D32A9" w:rsidP="003D32A9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3D32A9">
        <w:rPr>
          <w:rFonts w:ascii="Michelin Black" w:hAnsi="Michelin Black"/>
          <w:color w:val="000090"/>
          <w:sz w:val="36"/>
          <w:szCs w:val="36"/>
          <w:lang w:val="es-ES"/>
        </w:rPr>
        <w:t xml:space="preserve">TRAVESA instala en su flota la solución telemática </w:t>
      </w:r>
      <w:r w:rsidRPr="003D32A9">
        <w:rPr>
          <w:rFonts w:ascii="Michelin Black" w:hAnsi="Michelin Black"/>
          <w:b/>
          <w:color w:val="000090"/>
          <w:sz w:val="36"/>
          <w:szCs w:val="36"/>
          <w:lang w:val="es-ES"/>
        </w:rPr>
        <w:t>Effitrailer</w:t>
      </w:r>
      <w:r w:rsidRPr="003D32A9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</w:p>
    <w:p w14:paraId="28AFAFFC" w14:textId="0E7C6335" w:rsidR="003D32A9" w:rsidRPr="003D32A9" w:rsidRDefault="003D32A9" w:rsidP="003D32A9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3D32A9">
        <w:rPr>
          <w:rFonts w:ascii="Michelin Black" w:hAnsi="Michelin Black"/>
          <w:color w:val="000090"/>
          <w:sz w:val="36"/>
          <w:szCs w:val="36"/>
          <w:lang w:val="es-ES"/>
        </w:rPr>
        <w:t>de MICHELIN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45F102F2" w14:textId="4DC85E1B" w:rsidR="003D32A9" w:rsidRPr="003D32A9" w:rsidRDefault="003D32A9" w:rsidP="003D32A9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  <w:r w:rsidRPr="003D32A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>T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>RAS UN PERIODO DE PRUEBA, PARA CONOCER LAS PARTICULARIDADES LIGADAS AL TIPO DE TRANSPORTE QUE ESTA EMPRESA REALIZA, MICHELIN Y TRAVESA HAN FIRMADO UN ACUERDO PARA INSTALAR EN SU FLOTA LA SOLUCIÓN EFFITRAILER.</w:t>
      </w:r>
    </w:p>
    <w:p w14:paraId="7415C5B7" w14:textId="2E38349A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C624AF2" w14:textId="77777777" w:rsidR="00B544DB" w:rsidRDefault="003D32A9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3D32A9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Effitrailer </w:t>
      </w:r>
      <w:r w:rsidRPr="003D32A9">
        <w:rPr>
          <w:rFonts w:ascii="Frutiger LT 55 Roman" w:hAnsi="Frutiger LT 55 Roman"/>
          <w:sz w:val="22"/>
          <w:szCs w:val="22"/>
          <w:lang w:val="es-ES"/>
        </w:rPr>
        <w:t>es una solución telemática que permitirá a TRAVESA controlar en todo momento las condiciones de utilización de sus semirremolques, la información del EBS, la presión y la temperatura de sus neumáticos. De esta forma podrá detectar y notificar las situaciones anormales que puedan producirse y analizar estas condiciones para prever el mantenimiento y reducir los costes. Evitará, por lo tanto, las consecuencias de una avería y mejorará la seguridad de su flota.    </w:t>
      </w:r>
    </w:p>
    <w:p w14:paraId="10A58619" w14:textId="21E207EC" w:rsidR="003D32A9" w:rsidRPr="003D32A9" w:rsidRDefault="003D32A9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9163577" w14:textId="77777777" w:rsidR="003D32A9" w:rsidRDefault="003D32A9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3D32A9">
        <w:rPr>
          <w:rFonts w:ascii="Frutiger LT 55 Roman" w:hAnsi="Frutiger LT 55 Roman"/>
          <w:sz w:val="22"/>
          <w:szCs w:val="22"/>
          <w:lang w:val="es-ES"/>
        </w:rPr>
        <w:t>Además, Effitrailer permite a TRAVESA localizar permanentemente sus semirremolques, conocer su ubicación exacta, aumentar su tasa de utilización y contribuir también a la reducción de los costes.</w:t>
      </w:r>
    </w:p>
    <w:p w14:paraId="4EF7289F" w14:textId="77777777" w:rsidR="00555411" w:rsidRPr="003D32A9" w:rsidRDefault="00555411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40DDB8B" w14:textId="34654369" w:rsidR="003D32A9" w:rsidRDefault="003D32A9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3D32A9">
        <w:rPr>
          <w:rFonts w:ascii="Frutiger LT 55 Roman" w:hAnsi="Frutiger LT 55 Roman"/>
          <w:sz w:val="22"/>
          <w:szCs w:val="22"/>
          <w:lang w:val="es-ES"/>
        </w:rPr>
        <w:t>En palabras del Director de Mantenimiento de TRAVESA, Gonzaga Huertas, “Llevamos décadas apostando por la fiabilidad y la seguridad que nos ofrecen los neumáticos</w:t>
      </w:r>
      <w:r w:rsidR="00555411">
        <w:rPr>
          <w:rFonts w:ascii="Frutiger LT 55 Roman" w:hAnsi="Frutiger LT 55 Roman"/>
          <w:sz w:val="22"/>
          <w:szCs w:val="22"/>
          <w:lang w:val="es-ES"/>
        </w:rPr>
        <w:t xml:space="preserve"> MICHELIN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y</w:t>
      </w:r>
      <w:r w:rsidR="00555411">
        <w:rPr>
          <w:rFonts w:ascii="Frutiger LT 55 Roman" w:hAnsi="Frutiger LT 55 Roman"/>
          <w:sz w:val="22"/>
          <w:szCs w:val="22"/>
          <w:lang w:val="es-ES"/>
        </w:rPr>
        <w:t>,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al día de hoy, hemos podido comprobar que la utilización de Effitrailer nos permite afianzar estas medidas con una apuesta clara de futuro”.</w:t>
      </w:r>
    </w:p>
    <w:p w14:paraId="2BD7E677" w14:textId="77777777" w:rsidR="00555411" w:rsidRPr="003D32A9" w:rsidRDefault="00555411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2AC17A5" w14:textId="14B13C79" w:rsidR="003D32A9" w:rsidRDefault="003D32A9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3D32A9">
        <w:rPr>
          <w:rFonts w:ascii="Frutiger LT 55 Roman" w:hAnsi="Frutiger LT 55 Roman"/>
          <w:sz w:val="22"/>
          <w:szCs w:val="22"/>
          <w:lang w:val="es-ES"/>
        </w:rPr>
        <w:t>La dirección de TRAVESA</w:t>
      </w:r>
      <w:r w:rsidR="00555411">
        <w:rPr>
          <w:rFonts w:ascii="Frutiger LT 55 Roman" w:hAnsi="Frutiger LT 55 Roman"/>
          <w:sz w:val="22"/>
          <w:szCs w:val="22"/>
          <w:lang w:val="es-ES"/>
        </w:rPr>
        <w:t>,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además de mostrar una sensibilidad constante en relación a la seguridad de sus conductores, es conocedora de que un control exhaustivo del estado de los neumáticos, junto a una buena utilización, permiten una reducción directa de los incidentes en carretera, así como la salvaguarda de las mercancías transportadas.</w:t>
      </w:r>
    </w:p>
    <w:p w14:paraId="6E69AE3E" w14:textId="77777777" w:rsidR="00555411" w:rsidRPr="003D32A9" w:rsidRDefault="00555411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F13FEF7" w14:textId="211EDC3E" w:rsidR="003D32A9" w:rsidRPr="003D32A9" w:rsidRDefault="003D32A9" w:rsidP="003D32A9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3D32A9">
        <w:rPr>
          <w:rFonts w:ascii="Frutiger LT 55 Roman" w:hAnsi="Frutiger LT 55 Roman"/>
          <w:b/>
          <w:bCs/>
          <w:sz w:val="22"/>
          <w:szCs w:val="22"/>
          <w:lang w:val="es-ES"/>
        </w:rPr>
        <w:t>TRAVESA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“Tractores y vehículos S.A.” es una empresa dedicada al transporte tanto nacional como internacional, y al transporte de líquidos por carretera desde hace más de 50 años. Comenzaron su andadura </w:t>
      </w:r>
      <w:r w:rsidR="00555411">
        <w:rPr>
          <w:rFonts w:ascii="Frutiger LT 55 Roman" w:hAnsi="Frutiger LT 55 Roman"/>
          <w:sz w:val="22"/>
          <w:szCs w:val="22"/>
          <w:lang w:val="es-ES"/>
        </w:rPr>
        <w:t>realizando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transporte para Citroën y S</w:t>
      </w:r>
      <w:r w:rsidR="001341FD">
        <w:rPr>
          <w:rFonts w:ascii="Frutiger LT 55 Roman" w:hAnsi="Frutiger LT 55 Roman"/>
          <w:sz w:val="22"/>
          <w:szCs w:val="22"/>
          <w:lang w:val="es-ES"/>
        </w:rPr>
        <w:t>EAT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y</w:t>
      </w:r>
      <w:r w:rsidR="00555411">
        <w:rPr>
          <w:rFonts w:ascii="Frutiger LT 55 Roman" w:hAnsi="Frutiger LT 55 Roman"/>
          <w:sz w:val="22"/>
          <w:szCs w:val="22"/>
          <w:lang w:val="es-ES"/>
        </w:rPr>
        <w:t>,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a día de hoy</w:t>
      </w:r>
      <w:r w:rsidR="00555411">
        <w:rPr>
          <w:rFonts w:ascii="Frutiger LT 55 Roman" w:hAnsi="Frutiger LT 55 Roman"/>
          <w:sz w:val="22"/>
          <w:szCs w:val="22"/>
          <w:lang w:val="es-ES"/>
        </w:rPr>
        <w:t>,</w:t>
      </w:r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junto a sus filiales </w:t>
      </w:r>
      <w:hyperlink r:id="rId7" w:history="1">
        <w:r w:rsidRPr="003D32A9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GEUROCAR</w:t>
        </w:r>
      </w:hyperlink>
      <w:r w:rsidRPr="003D32A9">
        <w:rPr>
          <w:rFonts w:ascii="Frutiger LT 55 Roman" w:hAnsi="Frutiger LT 55 Roman"/>
          <w:sz w:val="22"/>
          <w:szCs w:val="22"/>
          <w:lang w:val="es-ES"/>
        </w:rPr>
        <w:t xml:space="preserve"> y LAVADEROS DE CASTILLA LA MANCHA, S.A., cuenta con una de las flotas más importantes y modernas del mercado, gracias a su continua renovación y modernización, consiguiendo una plena trazabilidad de su servicio de transporte.</w:t>
      </w:r>
    </w:p>
    <w:p w14:paraId="0F76C757" w14:textId="4B8437F5" w:rsidR="00F36E5E" w:rsidRPr="00CC78F3" w:rsidRDefault="00F36E5E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CC78F3">
        <w:rPr>
          <w:rFonts w:ascii="Frutiger LT 55 Roman" w:hAnsi="Frutiger LT 55 Roman"/>
          <w:sz w:val="22"/>
          <w:szCs w:val="22"/>
        </w:rPr>
        <w:t xml:space="preserve"> </w:t>
      </w: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4778" w14:textId="77777777" w:rsidR="00271E61" w:rsidRDefault="00271E61" w:rsidP="00D24DE8">
      <w:r>
        <w:separator/>
      </w:r>
    </w:p>
  </w:endnote>
  <w:endnote w:type="continuationSeparator" w:id="0">
    <w:p w14:paraId="7E322E7D" w14:textId="77777777" w:rsidR="00271E61" w:rsidRDefault="00271E6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1341FD" w:rsidRDefault="001341FD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1341FD" w:rsidRDefault="001341F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1341FD" w:rsidRDefault="001341F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1341FD" w:rsidRPr="009E16FE" w:rsidRDefault="001341FD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1341FD" w:rsidRPr="009E16FE" w:rsidRDefault="001341FD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1341FD" w:rsidRPr="009E16FE" w:rsidRDefault="001341FD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1341FD" w:rsidRPr="009E16FE" w:rsidRDefault="001341FD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1341FD" w:rsidRPr="000F370A" w:rsidRDefault="001341FD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1341FD" w:rsidRDefault="001341F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1341FD" w:rsidRDefault="001341F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1341FD" w:rsidRDefault="001341FD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1341FD" w:rsidRPr="009C0B58" w:rsidRDefault="001341F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1341FD" w:rsidRPr="009C0B58" w:rsidRDefault="001341F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1341FD" w:rsidRPr="009C0B58" w:rsidRDefault="001341F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1341FD" w:rsidRPr="009C0B58" w:rsidRDefault="001341FD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1341FD" w:rsidRPr="000F370A" w:rsidRDefault="001341FD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704DF" w14:textId="77777777" w:rsidR="00271E61" w:rsidRDefault="00271E61" w:rsidP="00D24DE8">
      <w:r>
        <w:separator/>
      </w:r>
    </w:p>
  </w:footnote>
  <w:footnote w:type="continuationSeparator" w:id="0">
    <w:p w14:paraId="4BF7AAE9" w14:textId="77777777" w:rsidR="00271E61" w:rsidRDefault="00271E6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1341FD" w:rsidRDefault="001341FD">
    <w:pPr>
      <w:pStyle w:val="Encabezado"/>
    </w:pPr>
  </w:p>
  <w:p w14:paraId="43E3FAD3" w14:textId="77777777" w:rsidR="001341FD" w:rsidRDefault="001341FD">
    <w:pPr>
      <w:pStyle w:val="Encabezado"/>
    </w:pPr>
  </w:p>
  <w:p w14:paraId="7740545D" w14:textId="0BA755A0" w:rsidR="001341FD" w:rsidRPr="00CC78F3" w:rsidRDefault="001341FD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A4B69"/>
    <w:rsid w:val="000F370A"/>
    <w:rsid w:val="001336C2"/>
    <w:rsid w:val="001341FD"/>
    <w:rsid w:val="00183FBA"/>
    <w:rsid w:val="001B5B03"/>
    <w:rsid w:val="001D70F5"/>
    <w:rsid w:val="001D7F3D"/>
    <w:rsid w:val="002021B9"/>
    <w:rsid w:val="0021313C"/>
    <w:rsid w:val="002518A8"/>
    <w:rsid w:val="00271E61"/>
    <w:rsid w:val="002736D8"/>
    <w:rsid w:val="00277EF4"/>
    <w:rsid w:val="0028679A"/>
    <w:rsid w:val="003114DE"/>
    <w:rsid w:val="00320082"/>
    <w:rsid w:val="00360648"/>
    <w:rsid w:val="00396C5B"/>
    <w:rsid w:val="00397744"/>
    <w:rsid w:val="003D32A9"/>
    <w:rsid w:val="00480602"/>
    <w:rsid w:val="004A33A5"/>
    <w:rsid w:val="004E464C"/>
    <w:rsid w:val="004E76F6"/>
    <w:rsid w:val="00555411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32D7B"/>
    <w:rsid w:val="00B544D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CE16D8"/>
    <w:rsid w:val="00D07205"/>
    <w:rsid w:val="00D24CAB"/>
    <w:rsid w:val="00D24DE8"/>
    <w:rsid w:val="00D37AF3"/>
    <w:rsid w:val="00DC5312"/>
    <w:rsid w:val="00DE094C"/>
    <w:rsid w:val="00DF5640"/>
    <w:rsid w:val="00E27D2D"/>
    <w:rsid w:val="00E61129"/>
    <w:rsid w:val="00EE2BE4"/>
    <w:rsid w:val="00F323B5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B056D93A-3D56-4242-BEE2-9C0B670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vesa.es/servicios/geurocar-transporte-intermod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493DC-8FA1-B74C-B809-21C4629A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17</cp:revision>
  <cp:lastPrinted>2018-10-30T20:47:00Z</cp:lastPrinted>
  <dcterms:created xsi:type="dcterms:W3CDTF">2018-10-30T20:47:00Z</dcterms:created>
  <dcterms:modified xsi:type="dcterms:W3CDTF">2019-09-30T11:14:00Z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