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296679" w14:textId="10D8BF7A" w:rsidR="00BB328A" w:rsidRDefault="00BB328A" w:rsidP="00E43B2E">
      <w:pPr>
        <w:rPr>
          <w:b/>
          <w:color w:val="002060"/>
          <w:sz w:val="28"/>
          <w:szCs w:val="32"/>
          <w:u w:val="single"/>
        </w:rPr>
      </w:pPr>
      <w:bookmarkStart w:id="0" w:name="_GoBack"/>
      <w:bookmarkEnd w:id="0"/>
    </w:p>
    <w:p w14:paraId="663664CA" w14:textId="2D56E72A" w:rsidR="003C7635" w:rsidRPr="003C7635" w:rsidRDefault="003C7635" w:rsidP="003C7635">
      <w:pPr>
        <w:jc w:val="center"/>
        <w:rPr>
          <w:b/>
          <w:color w:val="002060"/>
          <w:sz w:val="20"/>
          <w:szCs w:val="32"/>
          <w:u w:val="single"/>
        </w:rPr>
      </w:pPr>
      <w:r>
        <w:rPr>
          <w:b/>
          <w:color w:val="002060"/>
          <w:sz w:val="20"/>
          <w:szCs w:val="32"/>
          <w:u w:val="single"/>
        </w:rPr>
        <w:t>Como g</w:t>
      </w:r>
      <w:r w:rsidRPr="003C7635">
        <w:rPr>
          <w:b/>
          <w:color w:val="002060"/>
          <w:sz w:val="20"/>
          <w:szCs w:val="32"/>
          <w:u w:val="single"/>
        </w:rPr>
        <w:t>anadores de la I Edición de T</w:t>
      </w:r>
      <w:r w:rsidR="00C94067">
        <w:rPr>
          <w:b/>
          <w:color w:val="002060"/>
          <w:sz w:val="20"/>
          <w:szCs w:val="32"/>
          <w:u w:val="single"/>
        </w:rPr>
        <w:t>ECH</w:t>
      </w:r>
      <w:r w:rsidRPr="003C7635">
        <w:rPr>
          <w:b/>
          <w:color w:val="002060"/>
          <w:sz w:val="20"/>
          <w:szCs w:val="32"/>
          <w:u w:val="single"/>
        </w:rPr>
        <w:t>MI en Castilla y León</w:t>
      </w:r>
    </w:p>
    <w:p w14:paraId="17EB6EEB" w14:textId="51F88E0E" w:rsidR="00754A1F" w:rsidRDefault="00E43B2E" w:rsidP="00E43B2E">
      <w:pPr>
        <w:spacing w:line="240" w:lineRule="auto"/>
        <w:jc w:val="center"/>
        <w:rPr>
          <w:b/>
          <w:color w:val="002060"/>
          <w:sz w:val="32"/>
          <w:szCs w:val="32"/>
        </w:rPr>
      </w:pPr>
      <w:r>
        <w:rPr>
          <w:b/>
          <w:color w:val="002060"/>
          <w:sz w:val="32"/>
          <w:szCs w:val="32"/>
        </w:rPr>
        <w:t>El Colegio Nuestra Señora de Lourdes de Valladolid visita el Centro de Experiencias de Michelín en Almería</w:t>
      </w:r>
    </w:p>
    <w:p w14:paraId="428BCB60" w14:textId="039C02B5" w:rsidR="00D95D95" w:rsidRDefault="0035324C" w:rsidP="002738C5">
      <w:pPr>
        <w:jc w:val="both"/>
      </w:pPr>
      <w:r>
        <w:rPr>
          <w:b/>
          <w:color w:val="262626" w:themeColor="text1" w:themeTint="D9"/>
        </w:rPr>
        <w:t>Valladolid</w:t>
      </w:r>
      <w:r w:rsidR="00024A1D" w:rsidRPr="00CA3DF4">
        <w:rPr>
          <w:b/>
          <w:color w:val="262626" w:themeColor="text1" w:themeTint="D9"/>
        </w:rPr>
        <w:t xml:space="preserve">, </w:t>
      </w:r>
      <w:r w:rsidR="00C94067">
        <w:rPr>
          <w:b/>
          <w:color w:val="262626" w:themeColor="text1" w:themeTint="D9"/>
        </w:rPr>
        <w:t xml:space="preserve">02 </w:t>
      </w:r>
      <w:r w:rsidR="00024A1D" w:rsidRPr="00CA3DF4">
        <w:rPr>
          <w:b/>
          <w:color w:val="262626" w:themeColor="text1" w:themeTint="D9"/>
        </w:rPr>
        <w:t xml:space="preserve">de </w:t>
      </w:r>
      <w:r w:rsidR="00E43B2E">
        <w:rPr>
          <w:b/>
          <w:color w:val="262626" w:themeColor="text1" w:themeTint="D9"/>
        </w:rPr>
        <w:t>octubre</w:t>
      </w:r>
      <w:r w:rsidR="00024A1D" w:rsidRPr="00CA3DF4">
        <w:rPr>
          <w:b/>
          <w:color w:val="262626" w:themeColor="text1" w:themeTint="D9"/>
        </w:rPr>
        <w:t xml:space="preserve"> de 2019. </w:t>
      </w:r>
      <w:r w:rsidR="00024A1D" w:rsidRPr="00CA3DF4">
        <w:rPr>
          <w:b/>
        </w:rPr>
        <w:t>–</w:t>
      </w:r>
      <w:r w:rsidR="00024A1D" w:rsidRPr="00CA3DF4">
        <w:t xml:space="preserve"> </w:t>
      </w:r>
      <w:r w:rsidR="00C833C5" w:rsidRPr="00C833C5">
        <w:t>Los alumnos del</w:t>
      </w:r>
      <w:r w:rsidR="00E43B2E" w:rsidRPr="00E43B2E">
        <w:rPr>
          <w:b/>
          <w:bCs/>
          <w:color w:val="002060"/>
        </w:rPr>
        <w:t xml:space="preserve"> Colegio Nuestra Señora de Lourdes</w:t>
      </w:r>
      <w:r w:rsidR="0038565E">
        <w:rPr>
          <w:b/>
          <w:bCs/>
          <w:color w:val="002060"/>
        </w:rPr>
        <w:t>,</w:t>
      </w:r>
      <w:r w:rsidR="00E43B2E" w:rsidRPr="00E43B2E">
        <w:rPr>
          <w:b/>
          <w:bCs/>
          <w:color w:val="002060"/>
        </w:rPr>
        <w:t xml:space="preserve"> de Valladoli</w:t>
      </w:r>
      <w:r w:rsidR="00C833C5">
        <w:rPr>
          <w:b/>
          <w:bCs/>
          <w:color w:val="002060"/>
        </w:rPr>
        <w:t>d</w:t>
      </w:r>
      <w:r w:rsidR="0038565E">
        <w:rPr>
          <w:b/>
          <w:bCs/>
          <w:color w:val="002060"/>
        </w:rPr>
        <w:t>,</w:t>
      </w:r>
      <w:r w:rsidR="00E43B2E">
        <w:t xml:space="preserve"> ha</w:t>
      </w:r>
      <w:r w:rsidR="00C833C5">
        <w:t>n</w:t>
      </w:r>
      <w:r w:rsidR="00E43B2E">
        <w:t xml:space="preserve"> visitado el </w:t>
      </w:r>
      <w:r w:rsidR="00E43B2E" w:rsidRPr="00E43B2E">
        <w:rPr>
          <w:b/>
          <w:bCs/>
          <w:color w:val="002060"/>
        </w:rPr>
        <w:t>Centro de Experiencias de Michelín en Almería (CEMA)</w:t>
      </w:r>
      <w:r w:rsidR="00C833C5">
        <w:rPr>
          <w:b/>
          <w:bCs/>
          <w:color w:val="002060"/>
        </w:rPr>
        <w:t xml:space="preserve"> </w:t>
      </w:r>
      <w:r w:rsidR="003C7635">
        <w:t xml:space="preserve">como </w:t>
      </w:r>
      <w:r w:rsidR="008C68B8">
        <w:t xml:space="preserve">ganadores de la </w:t>
      </w:r>
      <w:r w:rsidR="00C94067" w:rsidRPr="00C94067">
        <w:rPr>
          <w:b/>
          <w:bCs/>
          <w:color w:val="002060"/>
        </w:rPr>
        <w:t>I Edición T</w:t>
      </w:r>
      <w:r w:rsidR="00C94067">
        <w:rPr>
          <w:b/>
          <w:bCs/>
          <w:color w:val="002060"/>
        </w:rPr>
        <w:t>ECH</w:t>
      </w:r>
      <w:r w:rsidR="00C94067" w:rsidRPr="00C94067">
        <w:rPr>
          <w:b/>
          <w:bCs/>
          <w:color w:val="002060"/>
        </w:rPr>
        <w:t>MI en Castilla y León</w:t>
      </w:r>
      <w:r w:rsidR="00C94067">
        <w:t xml:space="preserve"> que</w:t>
      </w:r>
      <w:r w:rsidR="00C94067" w:rsidRPr="00D95D95">
        <w:t xml:space="preserve"> se celebró </w:t>
      </w:r>
      <w:r w:rsidR="0014094E" w:rsidRPr="00D95D95">
        <w:t xml:space="preserve">el pasado 25 de </w:t>
      </w:r>
      <w:r w:rsidR="00C94067" w:rsidRPr="00D95D95">
        <w:t>junio</w:t>
      </w:r>
      <w:r w:rsidR="0014094E" w:rsidRPr="00D95D95">
        <w:t xml:space="preserve"> en el Rectorado de la Universidad de Valladolid</w:t>
      </w:r>
      <w:r w:rsidR="00C94067" w:rsidRPr="00D95D95">
        <w:t>.</w:t>
      </w:r>
    </w:p>
    <w:p w14:paraId="02443F2F" w14:textId="450603B6" w:rsidR="008C68B8" w:rsidRDefault="00D95D95" w:rsidP="002738C5">
      <w:pPr>
        <w:jc w:val="both"/>
      </w:pPr>
      <w:r>
        <w:t>E</w:t>
      </w:r>
      <w:r w:rsidRPr="00C94067">
        <w:t>l proyecto</w:t>
      </w:r>
      <w:r>
        <w:t xml:space="preserve"> </w:t>
      </w:r>
      <w:r w:rsidRPr="00C94067">
        <w:t>desarrollado por el Colegio de Nuestra Señora de Lourdes</w:t>
      </w:r>
      <w:r>
        <w:t>,</w:t>
      </w:r>
      <w:r w:rsidRPr="00C94067">
        <w:t xml:space="preserve"> </w:t>
      </w:r>
      <w:r>
        <w:t>que consiguió hacerse con el primer premio,</w:t>
      </w:r>
      <w:r w:rsidRPr="00C94067">
        <w:t xml:space="preserve"> consist</w:t>
      </w:r>
      <w:r>
        <w:t>ió</w:t>
      </w:r>
      <w:r w:rsidRPr="00C94067">
        <w:t xml:space="preserve"> en una plataforma de compra con funcionamiento autónomo para personas con movilidad reducida</w:t>
      </w:r>
      <w:r>
        <w:t>.</w:t>
      </w:r>
    </w:p>
    <w:p w14:paraId="6BC1256B" w14:textId="50636CC1" w:rsidR="00D95D95" w:rsidRDefault="00D95D95" w:rsidP="00D95D95">
      <w:pPr>
        <w:jc w:val="both"/>
        <w:rPr>
          <w:color w:val="FF0000"/>
        </w:rPr>
      </w:pPr>
      <w:r>
        <w:t>L</w:t>
      </w:r>
      <w:r w:rsidRPr="00D95D95">
        <w:t>a Fundación Michelin</w:t>
      </w:r>
      <w:r>
        <w:t>, como parte del acuerdo con la Real Academia de Ingeniería, patrocinó</w:t>
      </w:r>
      <w:r w:rsidRPr="00D95D95">
        <w:t xml:space="preserve"> el Premio Michelin de la final de la 1ª edición del Concurso educativo, consistente en una visita del equipo ganador al Centro de Experiencias Michelin, en Almería. </w:t>
      </w:r>
      <w:r>
        <w:t xml:space="preserve"> </w:t>
      </w:r>
    </w:p>
    <w:p w14:paraId="7886E43D" w14:textId="1C5E7E80" w:rsidR="00C833C5" w:rsidRDefault="00C94067" w:rsidP="002738C5">
      <w:pPr>
        <w:jc w:val="both"/>
      </w:pPr>
      <w:r>
        <w:t>Durante</w:t>
      </w:r>
      <w:r w:rsidR="003C7635">
        <w:t xml:space="preserve"> su visita, </w:t>
      </w:r>
      <w:r w:rsidR="00C833C5">
        <w:t xml:space="preserve">los estudiantes vallisoletanos </w:t>
      </w:r>
      <w:r w:rsidR="00976914">
        <w:t xml:space="preserve">han </w:t>
      </w:r>
      <w:r w:rsidR="003C7635">
        <w:t xml:space="preserve">tenido la oportunidad de </w:t>
      </w:r>
      <w:r w:rsidR="00976914">
        <w:t>visitar las instalaciones del Centro de Experiencias Michelín</w:t>
      </w:r>
      <w:r>
        <w:t xml:space="preserve"> en el Parque Natural Cabo de Gata-Níjar. Estas instalaciones están</w:t>
      </w:r>
      <w:r w:rsidR="003C7635">
        <w:t xml:space="preserve"> </w:t>
      </w:r>
      <w:r>
        <w:t xml:space="preserve">pensadas para llevar a cabo las pruebas de neumáticos de la compañía y asegurar así sus prestaciones. Además, los alumnos también han tenido la oportunidad de </w:t>
      </w:r>
      <w:r w:rsidR="003C7635">
        <w:t xml:space="preserve">recorrer </w:t>
      </w:r>
      <w:r w:rsidR="00976914">
        <w:t xml:space="preserve">cada una de las </w:t>
      </w:r>
      <w:r w:rsidR="00976914" w:rsidRPr="00125BDC">
        <w:rPr>
          <w:b/>
          <w:bCs/>
          <w:color w:val="002060"/>
        </w:rPr>
        <w:t>pistas</w:t>
      </w:r>
      <w:r w:rsidR="007F0230" w:rsidRPr="00125BDC">
        <w:rPr>
          <w:b/>
          <w:bCs/>
          <w:color w:val="002060"/>
        </w:rPr>
        <w:t xml:space="preserve"> del recinto</w:t>
      </w:r>
      <w:r w:rsidR="00976914" w:rsidRPr="00125BDC">
        <w:rPr>
          <w:b/>
          <w:bCs/>
          <w:color w:val="002060"/>
        </w:rPr>
        <w:t xml:space="preserve"> y el taller F16</w:t>
      </w:r>
      <w:r w:rsidR="00976914">
        <w:t xml:space="preserve"> donde </w:t>
      </w:r>
      <w:r w:rsidR="00C0195A">
        <w:t>Michelin</w:t>
      </w:r>
      <w:r>
        <w:t xml:space="preserve"> </w:t>
      </w:r>
      <w:r w:rsidR="0038565E">
        <w:t xml:space="preserve">desarrolla </w:t>
      </w:r>
      <w:r w:rsidR="00976914">
        <w:t xml:space="preserve"> sus neumáticos.</w:t>
      </w:r>
    </w:p>
    <w:p w14:paraId="5F06B7EA" w14:textId="10B87E7A" w:rsidR="003C7635" w:rsidRPr="003C7635" w:rsidRDefault="003C7635" w:rsidP="0035324C">
      <w:pPr>
        <w:jc w:val="both"/>
        <w:rPr>
          <w:b/>
          <w:bCs/>
          <w:color w:val="002060"/>
        </w:rPr>
      </w:pPr>
      <w:proofErr w:type="spellStart"/>
      <w:r w:rsidRPr="003C7635">
        <w:rPr>
          <w:b/>
          <w:bCs/>
          <w:color w:val="002060"/>
        </w:rPr>
        <w:t>TechMI</w:t>
      </w:r>
      <w:proofErr w:type="spellEnd"/>
      <w:r>
        <w:rPr>
          <w:b/>
          <w:bCs/>
          <w:color w:val="002060"/>
        </w:rPr>
        <w:t>: fomentando la vocación de las niñas en ingeniería</w:t>
      </w:r>
    </w:p>
    <w:p w14:paraId="7CDC81FD" w14:textId="152C4BB9" w:rsidR="003C7635" w:rsidRPr="005670A9" w:rsidRDefault="003C7635" w:rsidP="003C7635">
      <w:pPr>
        <w:jc w:val="both"/>
      </w:pPr>
      <w:proofErr w:type="spellStart"/>
      <w:r w:rsidRPr="0035324C">
        <w:rPr>
          <w:b/>
          <w:bCs/>
          <w:color w:val="002060"/>
        </w:rPr>
        <w:t>TechMi</w:t>
      </w:r>
      <w:proofErr w:type="spellEnd"/>
      <w:r w:rsidRPr="0035324C">
        <w:rPr>
          <w:b/>
          <w:bCs/>
          <w:color w:val="002060"/>
        </w:rPr>
        <w:t xml:space="preserve"> </w:t>
      </w:r>
      <w:r>
        <w:t xml:space="preserve">es una iniciativa educativa nacida de la mano del proyecto </w:t>
      </w:r>
      <w:r w:rsidRPr="006E74FF">
        <w:rPr>
          <w:b/>
          <w:bCs/>
          <w:color w:val="002060"/>
        </w:rPr>
        <w:t>‘Mujer e Ingeniería’</w:t>
      </w:r>
      <w:r>
        <w:t xml:space="preserve"> que desarrolla la </w:t>
      </w:r>
      <w:r w:rsidRPr="0035324C">
        <w:rPr>
          <w:b/>
          <w:bCs/>
          <w:color w:val="002060"/>
        </w:rPr>
        <w:t>Real Academia de Ingeniería</w:t>
      </w:r>
      <w:r>
        <w:t xml:space="preserve"> en colaboración con la </w:t>
      </w:r>
      <w:r w:rsidRPr="0035324C">
        <w:rPr>
          <w:b/>
          <w:bCs/>
          <w:color w:val="002060"/>
        </w:rPr>
        <w:t>Universidad de Valladolid</w:t>
      </w:r>
      <w:r>
        <w:t>, con el objetivo de fomentar el interés de niñas y jóvenes, de entre 12 y 16 años, en materias STEM (ciencia, tecnología, ingeniería y matemáticas), y lograr así un aumento de la presencia y la visibilidad de la mujer en las carreras técnicas.</w:t>
      </w:r>
    </w:p>
    <w:p w14:paraId="5F437A7E" w14:textId="27AD9514" w:rsidR="000F5E43" w:rsidRDefault="007F0230" w:rsidP="007F0230">
      <w:pPr>
        <w:jc w:val="both"/>
        <w:rPr>
          <w:bCs/>
          <w:color w:val="FF0000"/>
        </w:rPr>
      </w:pPr>
      <w:r>
        <w:t xml:space="preserve">La I Edición de TECHMI Castilla y León contó con el apoyo de la </w:t>
      </w:r>
      <w:r w:rsidRPr="00D95D95">
        <w:rPr>
          <w:b/>
          <w:bCs/>
          <w:color w:val="002060"/>
        </w:rPr>
        <w:t>Fundación Michelin</w:t>
      </w:r>
      <w:r w:rsidR="0014094E" w:rsidRPr="00D95D95">
        <w:t>, la cual tiene como misión el apoyo a la creación de empleo mediante</w:t>
      </w:r>
      <w:r w:rsidR="00D95D95" w:rsidRPr="00D95D95">
        <w:t xml:space="preserve"> ayuda técnica y financiera, así como el desarrollo de acciones destinadas a la promoción y el desarrollo de la investigación y la educación, entre otras.</w:t>
      </w:r>
      <w:r w:rsidR="00D95D95" w:rsidRPr="00D95D95">
        <w:rPr>
          <w:bCs/>
          <w:color w:val="FF0000"/>
        </w:rPr>
        <w:t xml:space="preserve"> </w:t>
      </w:r>
    </w:p>
    <w:p w14:paraId="23208F57" w14:textId="77777777" w:rsidR="00D95D95" w:rsidRDefault="00D95D95" w:rsidP="00024A1D">
      <w:pPr>
        <w:jc w:val="both"/>
        <w:rPr>
          <w:b/>
          <w:color w:val="002060"/>
          <w:sz w:val="18"/>
        </w:rPr>
      </w:pPr>
    </w:p>
    <w:p w14:paraId="008A3A33" w14:textId="57AF2E09" w:rsidR="00DE39EF" w:rsidRPr="00CA3DF4" w:rsidRDefault="00CA3DF4" w:rsidP="00024A1D">
      <w:pPr>
        <w:jc w:val="both"/>
        <w:rPr>
          <w:b/>
          <w:color w:val="002060"/>
          <w:sz w:val="18"/>
        </w:rPr>
      </w:pPr>
      <w:r w:rsidRPr="00CA3DF4">
        <w:rPr>
          <w:b/>
          <w:color w:val="002060"/>
          <w:sz w:val="18"/>
        </w:rPr>
        <w:t>Acerca de la Real Academia de Ingeniería</w:t>
      </w:r>
    </w:p>
    <w:p w14:paraId="51E76A4D" w14:textId="77777777" w:rsidR="00CA3DF4" w:rsidRPr="00CA3DF4" w:rsidRDefault="00CA3DF4" w:rsidP="00CA3DF4">
      <w:pPr>
        <w:jc w:val="both"/>
        <w:rPr>
          <w:sz w:val="18"/>
        </w:rPr>
      </w:pPr>
      <w:r w:rsidRPr="00CA3DF4">
        <w:rPr>
          <w:sz w:val="18"/>
        </w:rPr>
        <w:t>La Real Academia de Ingeniería es una institución a la vanguardia del conocimiento técnico, que promueve la excelencia, la calidad y la competencia de la Ingeniería española en sus diversas disciplinas y campos de actuación.</w:t>
      </w:r>
    </w:p>
    <w:p w14:paraId="35E5F985" w14:textId="6BCA71AF" w:rsidR="00024A1D" w:rsidRPr="00024A1D" w:rsidRDefault="00CA3DF4" w:rsidP="00024A1D">
      <w:pPr>
        <w:jc w:val="both"/>
      </w:pPr>
      <w:r w:rsidRPr="00CA3DF4">
        <w:rPr>
          <w:sz w:val="18"/>
        </w:rPr>
        <w:t>Creada en 1994, siguiendo la tradición de las reales academias, la Real Academia de Ingeniería tiene a gala haber sido la primera de ámbito nacional creada durante el reinado de S. M. el Rey Juan Carlos I. Actualmente está presidida por el Académico Excmo. Sr. D. Elías Fereres</w:t>
      </w:r>
      <w:r w:rsidR="00C94067">
        <w:rPr>
          <w:sz w:val="18"/>
        </w:rPr>
        <w:t>.</w:t>
      </w:r>
    </w:p>
    <w:sectPr w:rsidR="00024A1D" w:rsidRPr="00024A1D" w:rsidSect="0003467C">
      <w:headerReference w:type="default" r:id="rId9"/>
      <w:footerReference w:type="default" r:id="rId10"/>
      <w:pgSz w:w="11906" w:h="16838"/>
      <w:pgMar w:top="1844" w:right="1701" w:bottom="1417" w:left="1701" w:header="708" w:footer="3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E2FFDD" w14:textId="77777777" w:rsidR="00E86D69" w:rsidRDefault="00E86D69" w:rsidP="00DE39EF">
      <w:pPr>
        <w:spacing w:after="0" w:line="240" w:lineRule="auto"/>
      </w:pPr>
      <w:r>
        <w:separator/>
      </w:r>
    </w:p>
  </w:endnote>
  <w:endnote w:type="continuationSeparator" w:id="0">
    <w:p w14:paraId="6F14F7AD" w14:textId="77777777" w:rsidR="00E86D69" w:rsidRDefault="00E86D69" w:rsidP="00DE3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CD072" w14:textId="39810427" w:rsidR="00E3465C" w:rsidRPr="00CA3DF4" w:rsidRDefault="00E3465C" w:rsidP="00DE39EF">
    <w:pPr>
      <w:jc w:val="center"/>
      <w:rPr>
        <w:rFonts w:cstheme="minorHAnsi"/>
        <w:sz w:val="20"/>
        <w:szCs w:val="20"/>
      </w:rPr>
    </w:pPr>
    <w:r w:rsidRPr="00CA3DF4">
      <w:rPr>
        <w:rFonts w:cstheme="minorHAnsi"/>
        <w:b/>
        <w:sz w:val="20"/>
        <w:szCs w:val="20"/>
      </w:rPr>
      <w:t xml:space="preserve">Trescom      </w:t>
    </w:r>
    <w:r w:rsidRPr="00CA3DF4">
      <w:rPr>
        <w:rFonts w:cstheme="minorHAnsi"/>
        <w:sz w:val="20"/>
        <w:szCs w:val="20"/>
      </w:rPr>
      <w:t xml:space="preserve"> Mireia Herrero/Florita Vallcaneras</w:t>
    </w:r>
    <w:r w:rsidRPr="00CA3DF4">
      <w:rPr>
        <w:rFonts w:cstheme="minorHAnsi"/>
        <w:b/>
        <w:sz w:val="20"/>
        <w:szCs w:val="20"/>
      </w:rPr>
      <w:t xml:space="preserve">        </w:t>
    </w:r>
    <w:r w:rsidRPr="00CA3DF4">
      <w:rPr>
        <w:rFonts w:cstheme="minorHAnsi"/>
        <w:sz w:val="20"/>
        <w:szCs w:val="20"/>
      </w:rPr>
      <w:t>677 207 079 / 627</w:t>
    </w:r>
    <w:r>
      <w:rPr>
        <w:rFonts w:cstheme="minorHAnsi"/>
        <w:sz w:val="20"/>
        <w:szCs w:val="20"/>
      </w:rPr>
      <w:t xml:space="preserve"> </w:t>
    </w:r>
    <w:r w:rsidRPr="00CA3DF4">
      <w:rPr>
        <w:rFonts w:cstheme="minorHAnsi"/>
        <w:sz w:val="20"/>
        <w:szCs w:val="20"/>
      </w:rPr>
      <w:t>811</w:t>
    </w:r>
    <w:r>
      <w:rPr>
        <w:rFonts w:cstheme="minorHAnsi"/>
        <w:sz w:val="20"/>
        <w:szCs w:val="20"/>
      </w:rPr>
      <w:t xml:space="preserve"> </w:t>
    </w:r>
    <w:r w:rsidRPr="00CA3DF4">
      <w:rPr>
        <w:rFonts w:cstheme="minorHAnsi"/>
        <w:sz w:val="20"/>
        <w:szCs w:val="20"/>
      </w:rPr>
      <w:t>799</w:t>
    </w:r>
  </w:p>
  <w:p w14:paraId="7FC54CF9" w14:textId="77777777" w:rsidR="00E3465C" w:rsidRPr="00CA3DF4" w:rsidRDefault="00E86D69" w:rsidP="00DE39EF">
    <w:pPr>
      <w:jc w:val="center"/>
      <w:rPr>
        <w:rFonts w:cstheme="minorHAnsi"/>
        <w:color w:val="99CA3C" w:themeColor="hyperlink"/>
        <w:sz w:val="20"/>
        <w:szCs w:val="20"/>
        <w:u w:val="single"/>
      </w:rPr>
    </w:pPr>
    <w:hyperlink r:id="rId1" w:history="1">
      <w:r w:rsidR="00E3465C" w:rsidRPr="00CA3DF4">
        <w:rPr>
          <w:rFonts w:cstheme="minorHAnsi"/>
          <w:color w:val="99CA3C" w:themeColor="hyperlink"/>
          <w:sz w:val="20"/>
          <w:szCs w:val="20"/>
          <w:u w:val="single"/>
        </w:rPr>
        <w:t>Mireia.herrero@trescom.es</w:t>
      </w:r>
    </w:hyperlink>
    <w:r w:rsidR="00E3465C" w:rsidRPr="00CA3DF4">
      <w:rPr>
        <w:rFonts w:cstheme="minorHAnsi"/>
        <w:color w:val="99CA3C" w:themeColor="hyperlink"/>
        <w:sz w:val="20"/>
        <w:szCs w:val="20"/>
        <w:u w:val="single"/>
      </w:rPr>
      <w:t xml:space="preserve"> /florita.vallcaneras@trescom.es</w:t>
    </w:r>
  </w:p>
  <w:p w14:paraId="4F26E910" w14:textId="77777777" w:rsidR="00E3465C" w:rsidRPr="00DE39EF" w:rsidRDefault="00E3465C" w:rsidP="00DE39E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1EB161" w14:textId="77777777" w:rsidR="00E86D69" w:rsidRDefault="00E86D69" w:rsidP="00DE39EF">
      <w:pPr>
        <w:spacing w:after="0" w:line="240" w:lineRule="auto"/>
      </w:pPr>
      <w:r>
        <w:separator/>
      </w:r>
    </w:p>
  </w:footnote>
  <w:footnote w:type="continuationSeparator" w:id="0">
    <w:p w14:paraId="74081D21" w14:textId="77777777" w:rsidR="00E86D69" w:rsidRDefault="00E86D69" w:rsidP="00DE3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3073D" w14:textId="36382C46" w:rsidR="00E3465C" w:rsidRDefault="009A0290">
    <w:pPr>
      <w:pStyle w:val="Encabezado"/>
    </w:pPr>
    <w:r>
      <w:rPr>
        <w:noProof/>
        <w:lang w:eastAsia="es-ES"/>
      </w:rPr>
      <w:drawing>
        <wp:anchor distT="0" distB="0" distL="114300" distR="114300" simplePos="0" relativeHeight="251660288" behindDoc="0" locked="0" layoutInCell="1" allowOverlap="1" wp14:anchorId="25039EA9" wp14:editId="259BEAAE">
          <wp:simplePos x="0" y="0"/>
          <wp:positionH relativeFrom="column">
            <wp:posOffset>4187190</wp:posOffset>
          </wp:positionH>
          <wp:positionV relativeFrom="paragraph">
            <wp:posOffset>-30480</wp:posOffset>
          </wp:positionV>
          <wp:extent cx="1420495" cy="798830"/>
          <wp:effectExtent l="0" t="0" r="8255"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495" cy="798830"/>
                  </a:xfrm>
                  <a:prstGeom prst="rect">
                    <a:avLst/>
                  </a:prstGeom>
                  <a:noFill/>
                </pic:spPr>
              </pic:pic>
            </a:graphicData>
          </a:graphic>
        </wp:anchor>
      </w:drawing>
    </w:r>
    <w:r>
      <w:rPr>
        <w:b/>
        <w:noProof/>
        <w:color w:val="002060"/>
        <w:sz w:val="16"/>
        <w:szCs w:val="16"/>
        <w:lang w:eastAsia="es-ES"/>
      </w:rPr>
      <w:drawing>
        <wp:anchor distT="0" distB="0" distL="114300" distR="114300" simplePos="0" relativeHeight="251659264" behindDoc="0" locked="0" layoutInCell="1" allowOverlap="1" wp14:anchorId="35AE8343" wp14:editId="17CEF017">
          <wp:simplePos x="0" y="0"/>
          <wp:positionH relativeFrom="margin">
            <wp:posOffset>1809115</wp:posOffset>
          </wp:positionH>
          <wp:positionV relativeFrom="paragraph">
            <wp:posOffset>74295</wp:posOffset>
          </wp:positionV>
          <wp:extent cx="2128495" cy="619726"/>
          <wp:effectExtent l="0" t="0" r="571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GITAL - Logo RAI- Mujer e Ingeniería Coletas V2.png"/>
                  <pic:cNvPicPr/>
                </pic:nvPicPr>
                <pic:blipFill>
                  <a:blip r:embed="rId2">
                    <a:extLst>
                      <a:ext uri="{28A0092B-C50C-407E-A947-70E740481C1C}">
                        <a14:useLocalDpi xmlns:a14="http://schemas.microsoft.com/office/drawing/2010/main" val="0"/>
                      </a:ext>
                    </a:extLst>
                  </a:blip>
                  <a:stretch>
                    <a:fillRect/>
                  </a:stretch>
                </pic:blipFill>
                <pic:spPr>
                  <a:xfrm>
                    <a:off x="0" y="0"/>
                    <a:ext cx="2128495" cy="619726"/>
                  </a:xfrm>
                  <a:prstGeom prst="rect">
                    <a:avLst/>
                  </a:prstGeom>
                </pic:spPr>
              </pic:pic>
            </a:graphicData>
          </a:graphic>
        </wp:anchor>
      </w:drawing>
    </w:r>
    <w:r>
      <w:rPr>
        <w:b/>
        <w:noProof/>
        <w:color w:val="002060"/>
        <w:sz w:val="16"/>
        <w:szCs w:val="16"/>
        <w:lang w:eastAsia="es-ES"/>
      </w:rPr>
      <w:drawing>
        <wp:anchor distT="0" distB="0" distL="114300" distR="114300" simplePos="0" relativeHeight="251658240" behindDoc="0" locked="0" layoutInCell="1" allowOverlap="1" wp14:anchorId="441D1775" wp14:editId="1A7540E9">
          <wp:simplePos x="0" y="0"/>
          <wp:positionH relativeFrom="margin">
            <wp:posOffset>-200025</wp:posOffset>
          </wp:positionH>
          <wp:positionV relativeFrom="paragraph">
            <wp:posOffset>-230505</wp:posOffset>
          </wp:positionV>
          <wp:extent cx="1708785" cy="1047750"/>
          <wp:effectExtent l="0" t="0" r="571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I_completo_Color_OK_Página_1.jpg"/>
                  <pic:cNvPicPr/>
                </pic:nvPicPr>
                <pic:blipFill rotWithShape="1">
                  <a:blip r:embed="rId3">
                    <a:extLst>
                      <a:ext uri="{28A0092B-C50C-407E-A947-70E740481C1C}">
                        <a14:useLocalDpi xmlns:a14="http://schemas.microsoft.com/office/drawing/2010/main" val="0"/>
                      </a:ext>
                    </a:extLst>
                  </a:blip>
                  <a:srcRect l="9375" t="13278" r="9375" b="16158"/>
                  <a:stretch/>
                </pic:blipFill>
                <pic:spPr bwMode="auto">
                  <a:xfrm>
                    <a:off x="0" y="0"/>
                    <a:ext cx="1708785" cy="1047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60782"/>
    <w:multiLevelType w:val="hybridMultilevel"/>
    <w:tmpl w:val="7DDAB8E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54B86B2F"/>
    <w:multiLevelType w:val="hybridMultilevel"/>
    <w:tmpl w:val="86A263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A1D"/>
    <w:rsid w:val="00005821"/>
    <w:rsid w:val="00024A1D"/>
    <w:rsid w:val="00025F53"/>
    <w:rsid w:val="0003467C"/>
    <w:rsid w:val="00041512"/>
    <w:rsid w:val="00041AA1"/>
    <w:rsid w:val="000548B2"/>
    <w:rsid w:val="00094452"/>
    <w:rsid w:val="000D372C"/>
    <w:rsid w:val="000F5E43"/>
    <w:rsid w:val="00125BDC"/>
    <w:rsid w:val="0014094E"/>
    <w:rsid w:val="001A0264"/>
    <w:rsid w:val="001D5A11"/>
    <w:rsid w:val="001F7A5E"/>
    <w:rsid w:val="002322EB"/>
    <w:rsid w:val="002738C5"/>
    <w:rsid w:val="002B7B57"/>
    <w:rsid w:val="00304749"/>
    <w:rsid w:val="0031641C"/>
    <w:rsid w:val="0035324C"/>
    <w:rsid w:val="0038565E"/>
    <w:rsid w:val="003A3A55"/>
    <w:rsid w:val="003A70C0"/>
    <w:rsid w:val="003C7172"/>
    <w:rsid w:val="003C7635"/>
    <w:rsid w:val="00433867"/>
    <w:rsid w:val="004B684F"/>
    <w:rsid w:val="004B73A1"/>
    <w:rsid w:val="004D0045"/>
    <w:rsid w:val="004D73A2"/>
    <w:rsid w:val="004E6AAB"/>
    <w:rsid w:val="004F6F0E"/>
    <w:rsid w:val="0051210D"/>
    <w:rsid w:val="00533787"/>
    <w:rsid w:val="00540968"/>
    <w:rsid w:val="0054278D"/>
    <w:rsid w:val="005670A9"/>
    <w:rsid w:val="0059538E"/>
    <w:rsid w:val="005D7029"/>
    <w:rsid w:val="005F55F0"/>
    <w:rsid w:val="0061444E"/>
    <w:rsid w:val="006519FB"/>
    <w:rsid w:val="006D2ED2"/>
    <w:rsid w:val="006E74FF"/>
    <w:rsid w:val="00727CD1"/>
    <w:rsid w:val="00753A70"/>
    <w:rsid w:val="00754A1F"/>
    <w:rsid w:val="007909BB"/>
    <w:rsid w:val="00796CC1"/>
    <w:rsid w:val="007B304A"/>
    <w:rsid w:val="007C2779"/>
    <w:rsid w:val="007E18B4"/>
    <w:rsid w:val="007F0230"/>
    <w:rsid w:val="007F0996"/>
    <w:rsid w:val="00810986"/>
    <w:rsid w:val="008356B0"/>
    <w:rsid w:val="008464B0"/>
    <w:rsid w:val="00891123"/>
    <w:rsid w:val="008A6561"/>
    <w:rsid w:val="008C68B8"/>
    <w:rsid w:val="00906B15"/>
    <w:rsid w:val="009075EC"/>
    <w:rsid w:val="009242C9"/>
    <w:rsid w:val="00934222"/>
    <w:rsid w:val="00936E04"/>
    <w:rsid w:val="00976914"/>
    <w:rsid w:val="00987BA2"/>
    <w:rsid w:val="009A0290"/>
    <w:rsid w:val="009B1B48"/>
    <w:rsid w:val="009B5FC3"/>
    <w:rsid w:val="00A95888"/>
    <w:rsid w:val="00AC2779"/>
    <w:rsid w:val="00AD1CE9"/>
    <w:rsid w:val="00AD1EC1"/>
    <w:rsid w:val="00B55386"/>
    <w:rsid w:val="00B57B78"/>
    <w:rsid w:val="00B90CF1"/>
    <w:rsid w:val="00B91D16"/>
    <w:rsid w:val="00BB328A"/>
    <w:rsid w:val="00BD5A79"/>
    <w:rsid w:val="00BE314A"/>
    <w:rsid w:val="00C015A6"/>
    <w:rsid w:val="00C0195A"/>
    <w:rsid w:val="00C42E6D"/>
    <w:rsid w:val="00C833C5"/>
    <w:rsid w:val="00C94067"/>
    <w:rsid w:val="00CA3DF4"/>
    <w:rsid w:val="00CB148C"/>
    <w:rsid w:val="00CE4ED3"/>
    <w:rsid w:val="00D074B6"/>
    <w:rsid w:val="00D45F12"/>
    <w:rsid w:val="00D56749"/>
    <w:rsid w:val="00D63932"/>
    <w:rsid w:val="00D9555A"/>
    <w:rsid w:val="00D95D95"/>
    <w:rsid w:val="00D95EFC"/>
    <w:rsid w:val="00DE39EF"/>
    <w:rsid w:val="00E10651"/>
    <w:rsid w:val="00E31915"/>
    <w:rsid w:val="00E3465C"/>
    <w:rsid w:val="00E43B2E"/>
    <w:rsid w:val="00E50D8F"/>
    <w:rsid w:val="00E600EE"/>
    <w:rsid w:val="00E708AC"/>
    <w:rsid w:val="00E86D69"/>
    <w:rsid w:val="00EA087B"/>
    <w:rsid w:val="00EB223B"/>
    <w:rsid w:val="00EC30DF"/>
    <w:rsid w:val="00F04700"/>
    <w:rsid w:val="00F4767E"/>
    <w:rsid w:val="00F62501"/>
    <w:rsid w:val="00F67229"/>
    <w:rsid w:val="00F73A2D"/>
    <w:rsid w:val="00F7727D"/>
    <w:rsid w:val="00F77507"/>
    <w:rsid w:val="00F94B33"/>
    <w:rsid w:val="00FA2A8C"/>
    <w:rsid w:val="00FB1B2A"/>
    <w:rsid w:val="00FC5E0A"/>
    <w:rsid w:val="00FD5F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38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E39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E39EF"/>
  </w:style>
  <w:style w:type="paragraph" w:styleId="Piedepgina">
    <w:name w:val="footer"/>
    <w:basedOn w:val="Normal"/>
    <w:link w:val="PiedepginaCar"/>
    <w:uiPriority w:val="99"/>
    <w:unhideWhenUsed/>
    <w:rsid w:val="00DE39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39EF"/>
  </w:style>
  <w:style w:type="paragraph" w:styleId="NormalWeb">
    <w:name w:val="Normal (Web)"/>
    <w:basedOn w:val="Normal"/>
    <w:uiPriority w:val="99"/>
    <w:semiHidden/>
    <w:unhideWhenUsed/>
    <w:rsid w:val="0081098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810986"/>
    <w:rPr>
      <w:b/>
      <w:bCs/>
    </w:rPr>
  </w:style>
  <w:style w:type="paragraph" w:styleId="Prrafodelista">
    <w:name w:val="List Paragraph"/>
    <w:basedOn w:val="Normal"/>
    <w:uiPriority w:val="34"/>
    <w:qFormat/>
    <w:rsid w:val="0054278D"/>
    <w:pPr>
      <w:ind w:left="720"/>
      <w:contextualSpacing/>
    </w:pPr>
  </w:style>
  <w:style w:type="character" w:styleId="Hipervnculo">
    <w:name w:val="Hyperlink"/>
    <w:basedOn w:val="Fuentedeprrafopredeter"/>
    <w:uiPriority w:val="99"/>
    <w:unhideWhenUsed/>
    <w:rsid w:val="00E10651"/>
    <w:rPr>
      <w:color w:val="99CA3C" w:themeColor="hyperlink"/>
      <w:u w:val="single"/>
    </w:rPr>
  </w:style>
  <w:style w:type="character" w:customStyle="1" w:styleId="Mencinsinresolver1">
    <w:name w:val="Mención sin resolver1"/>
    <w:basedOn w:val="Fuentedeprrafopredeter"/>
    <w:uiPriority w:val="99"/>
    <w:semiHidden/>
    <w:unhideWhenUsed/>
    <w:rsid w:val="00E10651"/>
    <w:rPr>
      <w:color w:val="605E5C"/>
      <w:shd w:val="clear" w:color="auto" w:fill="E1DFDD"/>
    </w:rPr>
  </w:style>
  <w:style w:type="character" w:styleId="Refdecomentario">
    <w:name w:val="annotation reference"/>
    <w:basedOn w:val="Fuentedeprrafopredeter"/>
    <w:uiPriority w:val="99"/>
    <w:semiHidden/>
    <w:unhideWhenUsed/>
    <w:rsid w:val="00D074B6"/>
    <w:rPr>
      <w:sz w:val="16"/>
      <w:szCs w:val="16"/>
    </w:rPr>
  </w:style>
  <w:style w:type="paragraph" w:styleId="Textocomentario">
    <w:name w:val="annotation text"/>
    <w:basedOn w:val="Normal"/>
    <w:link w:val="TextocomentarioCar"/>
    <w:uiPriority w:val="99"/>
    <w:semiHidden/>
    <w:unhideWhenUsed/>
    <w:rsid w:val="00D074B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74B6"/>
    <w:rPr>
      <w:sz w:val="20"/>
      <w:szCs w:val="20"/>
    </w:rPr>
  </w:style>
  <w:style w:type="paragraph" w:styleId="Asuntodelcomentario">
    <w:name w:val="annotation subject"/>
    <w:basedOn w:val="Textocomentario"/>
    <w:next w:val="Textocomentario"/>
    <w:link w:val="AsuntodelcomentarioCar"/>
    <w:uiPriority w:val="99"/>
    <w:semiHidden/>
    <w:unhideWhenUsed/>
    <w:rsid w:val="00D074B6"/>
    <w:rPr>
      <w:b/>
      <w:bCs/>
    </w:rPr>
  </w:style>
  <w:style w:type="character" w:customStyle="1" w:styleId="AsuntodelcomentarioCar">
    <w:name w:val="Asunto del comentario Car"/>
    <w:basedOn w:val="TextocomentarioCar"/>
    <w:link w:val="Asuntodelcomentario"/>
    <w:uiPriority w:val="99"/>
    <w:semiHidden/>
    <w:rsid w:val="00D074B6"/>
    <w:rPr>
      <w:b/>
      <w:bCs/>
      <w:sz w:val="20"/>
      <w:szCs w:val="20"/>
    </w:rPr>
  </w:style>
  <w:style w:type="paragraph" w:styleId="Textodeglobo">
    <w:name w:val="Balloon Text"/>
    <w:basedOn w:val="Normal"/>
    <w:link w:val="TextodegloboCar"/>
    <w:uiPriority w:val="99"/>
    <w:semiHidden/>
    <w:unhideWhenUsed/>
    <w:rsid w:val="00D074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74B6"/>
    <w:rPr>
      <w:rFonts w:ascii="Segoe UI" w:hAnsi="Segoe UI" w:cs="Segoe UI"/>
      <w:sz w:val="18"/>
      <w:szCs w:val="18"/>
    </w:rPr>
  </w:style>
  <w:style w:type="paragraph" w:styleId="Revisin">
    <w:name w:val="Revision"/>
    <w:hidden/>
    <w:uiPriority w:val="99"/>
    <w:semiHidden/>
    <w:rsid w:val="0014094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E39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E39EF"/>
  </w:style>
  <w:style w:type="paragraph" w:styleId="Piedepgina">
    <w:name w:val="footer"/>
    <w:basedOn w:val="Normal"/>
    <w:link w:val="PiedepginaCar"/>
    <w:uiPriority w:val="99"/>
    <w:unhideWhenUsed/>
    <w:rsid w:val="00DE39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39EF"/>
  </w:style>
  <w:style w:type="paragraph" w:styleId="NormalWeb">
    <w:name w:val="Normal (Web)"/>
    <w:basedOn w:val="Normal"/>
    <w:uiPriority w:val="99"/>
    <w:semiHidden/>
    <w:unhideWhenUsed/>
    <w:rsid w:val="0081098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810986"/>
    <w:rPr>
      <w:b/>
      <w:bCs/>
    </w:rPr>
  </w:style>
  <w:style w:type="paragraph" w:styleId="Prrafodelista">
    <w:name w:val="List Paragraph"/>
    <w:basedOn w:val="Normal"/>
    <w:uiPriority w:val="34"/>
    <w:qFormat/>
    <w:rsid w:val="0054278D"/>
    <w:pPr>
      <w:ind w:left="720"/>
      <w:contextualSpacing/>
    </w:pPr>
  </w:style>
  <w:style w:type="character" w:styleId="Hipervnculo">
    <w:name w:val="Hyperlink"/>
    <w:basedOn w:val="Fuentedeprrafopredeter"/>
    <w:uiPriority w:val="99"/>
    <w:unhideWhenUsed/>
    <w:rsid w:val="00E10651"/>
    <w:rPr>
      <w:color w:val="99CA3C" w:themeColor="hyperlink"/>
      <w:u w:val="single"/>
    </w:rPr>
  </w:style>
  <w:style w:type="character" w:customStyle="1" w:styleId="Mencinsinresolver1">
    <w:name w:val="Mención sin resolver1"/>
    <w:basedOn w:val="Fuentedeprrafopredeter"/>
    <w:uiPriority w:val="99"/>
    <w:semiHidden/>
    <w:unhideWhenUsed/>
    <w:rsid w:val="00E10651"/>
    <w:rPr>
      <w:color w:val="605E5C"/>
      <w:shd w:val="clear" w:color="auto" w:fill="E1DFDD"/>
    </w:rPr>
  </w:style>
  <w:style w:type="character" w:styleId="Refdecomentario">
    <w:name w:val="annotation reference"/>
    <w:basedOn w:val="Fuentedeprrafopredeter"/>
    <w:uiPriority w:val="99"/>
    <w:semiHidden/>
    <w:unhideWhenUsed/>
    <w:rsid w:val="00D074B6"/>
    <w:rPr>
      <w:sz w:val="16"/>
      <w:szCs w:val="16"/>
    </w:rPr>
  </w:style>
  <w:style w:type="paragraph" w:styleId="Textocomentario">
    <w:name w:val="annotation text"/>
    <w:basedOn w:val="Normal"/>
    <w:link w:val="TextocomentarioCar"/>
    <w:uiPriority w:val="99"/>
    <w:semiHidden/>
    <w:unhideWhenUsed/>
    <w:rsid w:val="00D074B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74B6"/>
    <w:rPr>
      <w:sz w:val="20"/>
      <w:szCs w:val="20"/>
    </w:rPr>
  </w:style>
  <w:style w:type="paragraph" w:styleId="Asuntodelcomentario">
    <w:name w:val="annotation subject"/>
    <w:basedOn w:val="Textocomentario"/>
    <w:next w:val="Textocomentario"/>
    <w:link w:val="AsuntodelcomentarioCar"/>
    <w:uiPriority w:val="99"/>
    <w:semiHidden/>
    <w:unhideWhenUsed/>
    <w:rsid w:val="00D074B6"/>
    <w:rPr>
      <w:b/>
      <w:bCs/>
    </w:rPr>
  </w:style>
  <w:style w:type="character" w:customStyle="1" w:styleId="AsuntodelcomentarioCar">
    <w:name w:val="Asunto del comentario Car"/>
    <w:basedOn w:val="TextocomentarioCar"/>
    <w:link w:val="Asuntodelcomentario"/>
    <w:uiPriority w:val="99"/>
    <w:semiHidden/>
    <w:rsid w:val="00D074B6"/>
    <w:rPr>
      <w:b/>
      <w:bCs/>
      <w:sz w:val="20"/>
      <w:szCs w:val="20"/>
    </w:rPr>
  </w:style>
  <w:style w:type="paragraph" w:styleId="Textodeglobo">
    <w:name w:val="Balloon Text"/>
    <w:basedOn w:val="Normal"/>
    <w:link w:val="TextodegloboCar"/>
    <w:uiPriority w:val="99"/>
    <w:semiHidden/>
    <w:unhideWhenUsed/>
    <w:rsid w:val="00D074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74B6"/>
    <w:rPr>
      <w:rFonts w:ascii="Segoe UI" w:hAnsi="Segoe UI" w:cs="Segoe UI"/>
      <w:sz w:val="18"/>
      <w:szCs w:val="18"/>
    </w:rPr>
  </w:style>
  <w:style w:type="paragraph" w:styleId="Revisin">
    <w:name w:val="Revision"/>
    <w:hidden/>
    <w:uiPriority w:val="99"/>
    <w:semiHidden/>
    <w:rsid w:val="001409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93248">
      <w:bodyDiv w:val="1"/>
      <w:marLeft w:val="0"/>
      <w:marRight w:val="0"/>
      <w:marTop w:val="0"/>
      <w:marBottom w:val="0"/>
      <w:divBdr>
        <w:top w:val="none" w:sz="0" w:space="0" w:color="auto"/>
        <w:left w:val="none" w:sz="0" w:space="0" w:color="auto"/>
        <w:bottom w:val="none" w:sz="0" w:space="0" w:color="auto"/>
        <w:right w:val="none" w:sz="0" w:space="0" w:color="auto"/>
      </w:divBdr>
    </w:div>
    <w:div w:id="477693433">
      <w:bodyDiv w:val="1"/>
      <w:marLeft w:val="0"/>
      <w:marRight w:val="0"/>
      <w:marTop w:val="0"/>
      <w:marBottom w:val="0"/>
      <w:divBdr>
        <w:top w:val="none" w:sz="0" w:space="0" w:color="auto"/>
        <w:left w:val="none" w:sz="0" w:space="0" w:color="auto"/>
        <w:bottom w:val="none" w:sz="0" w:space="0" w:color="auto"/>
        <w:right w:val="none" w:sz="0" w:space="0" w:color="auto"/>
      </w:divBdr>
    </w:div>
    <w:div w:id="1701583595">
      <w:bodyDiv w:val="1"/>
      <w:marLeft w:val="0"/>
      <w:marRight w:val="0"/>
      <w:marTop w:val="0"/>
      <w:marBottom w:val="0"/>
      <w:divBdr>
        <w:top w:val="none" w:sz="0" w:space="0" w:color="auto"/>
        <w:left w:val="none" w:sz="0" w:space="0" w:color="auto"/>
        <w:bottom w:val="none" w:sz="0" w:space="0" w:color="auto"/>
        <w:right w:val="none" w:sz="0" w:space="0" w:color="auto"/>
      </w:divBdr>
    </w:div>
    <w:div w:id="1734037319">
      <w:bodyDiv w:val="1"/>
      <w:marLeft w:val="0"/>
      <w:marRight w:val="0"/>
      <w:marTop w:val="0"/>
      <w:marBottom w:val="0"/>
      <w:divBdr>
        <w:top w:val="none" w:sz="0" w:space="0" w:color="auto"/>
        <w:left w:val="none" w:sz="0" w:space="0" w:color="auto"/>
        <w:bottom w:val="none" w:sz="0" w:space="0" w:color="auto"/>
        <w:right w:val="none" w:sz="0" w:space="0" w:color="auto"/>
      </w:divBdr>
    </w:div>
    <w:div w:id="199649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Mireia.herrero@trescom.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Faceta">
  <a:themeElements>
    <a:clrScheme name="Faceta">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a">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a">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xmlns=""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5277F-82B4-4BFE-9CDA-9C2E00554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425</Words>
  <Characters>2342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MICHELIN</Company>
  <LinksUpToDate>false</LinksUpToDate>
  <CharactersWithSpaces>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mherrero</dc:creator>
  <cp:lastModifiedBy>Abel Lopez-Gonzalez</cp:lastModifiedBy>
  <cp:revision>7</cp:revision>
  <dcterms:created xsi:type="dcterms:W3CDTF">2019-10-01T15:47:00Z</dcterms:created>
  <dcterms:modified xsi:type="dcterms:W3CDTF">2019-10-04T15:40:00Z</dcterms:modified>
</cp:coreProperties>
</file>