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6842" w14:textId="77777777" w:rsidR="00A05056" w:rsidRDefault="00245DC2" w:rsidP="001F6FCB">
      <w:pPr>
        <w:spacing w:line="270" w:lineRule="atLeast"/>
        <w:ind w:right="-142"/>
        <w:jc w:val="center"/>
        <w:rPr>
          <w:rFonts w:ascii="Arial" w:hAnsi="Arial" w:cs="Arial"/>
          <w:b/>
          <w:bCs/>
          <w:iCs/>
          <w:snapToGrid w:val="0"/>
          <w:color w:val="002060"/>
          <w:sz w:val="36"/>
          <w:szCs w:val="36"/>
          <w:lang w:eastAsia="es-ES" w:bidi="es-ES_tradnl"/>
        </w:rPr>
      </w:pPr>
      <w:r w:rsidRPr="00165A02">
        <w:rPr>
          <w:rFonts w:ascii="Arial" w:hAnsi="Arial" w:cs="Arial"/>
          <w:b/>
          <w:bCs/>
          <w:iCs/>
          <w:snapToGrid w:val="0"/>
          <w:color w:val="002060"/>
          <w:sz w:val="36"/>
          <w:szCs w:val="36"/>
          <w:lang w:eastAsia="es-ES" w:bidi="es-ES_tradnl"/>
        </w:rPr>
        <w:t>BFG</w:t>
      </w:r>
      <w:r w:rsidRPr="00245DC2">
        <w:rPr>
          <w:rFonts w:ascii="Arial" w:hAnsi="Arial" w:cs="Arial"/>
          <w:b/>
          <w:bCs/>
          <w:iCs/>
          <w:snapToGrid w:val="0"/>
          <w:color w:val="002060"/>
          <w:sz w:val="36"/>
          <w:szCs w:val="36"/>
          <w:lang w:eastAsia="es-ES" w:bidi="es-ES_tradnl"/>
        </w:rPr>
        <w:t>oodrich</w:t>
      </w:r>
      <w:r w:rsidR="009D7230">
        <w:rPr>
          <w:rFonts w:ascii="Arial" w:hAnsi="Arial" w:cs="Arial"/>
          <w:b/>
          <w:bCs/>
          <w:iCs/>
          <w:snapToGrid w:val="0"/>
          <w:color w:val="002060"/>
          <w:sz w:val="36"/>
          <w:szCs w:val="36"/>
          <w:lang w:eastAsia="es-ES" w:bidi="es-ES_tradnl"/>
        </w:rPr>
        <w:t xml:space="preserve"> renueva su gama de neumáticos</w:t>
      </w:r>
      <w:r w:rsidR="00A05056">
        <w:rPr>
          <w:rFonts w:ascii="Arial" w:hAnsi="Arial" w:cs="Arial"/>
          <w:b/>
          <w:bCs/>
          <w:iCs/>
          <w:snapToGrid w:val="0"/>
          <w:color w:val="002060"/>
          <w:sz w:val="36"/>
          <w:szCs w:val="36"/>
          <w:lang w:eastAsia="es-ES" w:bidi="es-ES_tradnl"/>
        </w:rPr>
        <w:t xml:space="preserve"> para turismos y SUV</w:t>
      </w:r>
      <w:r w:rsidR="009D7230">
        <w:rPr>
          <w:rFonts w:ascii="Arial" w:hAnsi="Arial" w:cs="Arial"/>
          <w:b/>
          <w:bCs/>
          <w:iCs/>
          <w:snapToGrid w:val="0"/>
          <w:color w:val="002060"/>
          <w:sz w:val="36"/>
          <w:szCs w:val="36"/>
          <w:lang w:eastAsia="es-ES" w:bidi="es-ES_tradnl"/>
        </w:rPr>
        <w:t xml:space="preserve"> en Europa</w:t>
      </w:r>
      <w:r w:rsidR="00947A2F">
        <w:rPr>
          <w:rFonts w:ascii="Arial" w:hAnsi="Arial" w:cs="Arial"/>
          <w:b/>
          <w:bCs/>
          <w:iCs/>
          <w:snapToGrid w:val="0"/>
          <w:color w:val="002060"/>
          <w:sz w:val="36"/>
          <w:szCs w:val="36"/>
          <w:lang w:eastAsia="es-ES" w:bidi="es-ES_tradnl"/>
        </w:rPr>
        <w:t xml:space="preserve"> con las gamas </w:t>
      </w:r>
    </w:p>
    <w:p w14:paraId="124AFDDE" w14:textId="7F2B6299" w:rsidR="00245DC2" w:rsidRPr="00245DC2" w:rsidRDefault="00947A2F" w:rsidP="001F6FCB">
      <w:pPr>
        <w:spacing w:line="270" w:lineRule="atLeast"/>
        <w:ind w:right="-142"/>
        <w:jc w:val="center"/>
        <w:rPr>
          <w:rFonts w:ascii="Arial" w:hAnsi="Arial" w:cs="Arial"/>
          <w:b/>
          <w:bCs/>
          <w:iCs/>
          <w:snapToGrid w:val="0"/>
          <w:color w:val="002060"/>
          <w:sz w:val="36"/>
          <w:szCs w:val="36"/>
          <w:lang w:eastAsia="es-ES" w:bidi="es-ES_tradnl"/>
        </w:rPr>
      </w:pPr>
      <w:r>
        <w:rPr>
          <w:rFonts w:ascii="Arial" w:hAnsi="Arial" w:cs="Arial"/>
          <w:b/>
          <w:bCs/>
          <w:iCs/>
          <w:snapToGrid w:val="0"/>
          <w:color w:val="002060"/>
          <w:sz w:val="36"/>
          <w:szCs w:val="36"/>
          <w:lang w:eastAsia="es-ES" w:bidi="es-ES_tradnl"/>
        </w:rPr>
        <w:t>Advantage y Advantage SUV</w:t>
      </w:r>
    </w:p>
    <w:p w14:paraId="4C9CC188" w14:textId="6DE73A4A" w:rsidR="00257BC1" w:rsidRPr="00C14F2D" w:rsidRDefault="00257BC1" w:rsidP="008A48F5">
      <w:pPr>
        <w:spacing w:line="270" w:lineRule="atLeast"/>
        <w:ind w:right="-142"/>
        <w:rPr>
          <w:rFonts w:ascii="Arial" w:hAnsi="Arial" w:cs="Arial"/>
          <w:b/>
          <w:bCs/>
          <w:iCs/>
          <w:snapToGrid w:val="0"/>
          <w:color w:val="002060"/>
          <w:sz w:val="36"/>
          <w:szCs w:val="36"/>
          <w:lang w:val="es-ES_tradnl" w:eastAsia="es-ES" w:bidi="es-ES_tradnl"/>
        </w:rPr>
      </w:pPr>
    </w:p>
    <w:p w14:paraId="60A4D4CB" w14:textId="0F67F57B" w:rsidR="000E66CC" w:rsidRPr="000E66CC" w:rsidRDefault="000E66CC" w:rsidP="000E66CC">
      <w:pPr>
        <w:spacing w:after="120" w:line="270" w:lineRule="atLeast"/>
        <w:ind w:right="-142"/>
        <w:jc w:val="both"/>
        <w:rPr>
          <w:rFonts w:ascii="Arial" w:hAnsi="Arial" w:cs="Arial"/>
          <w:b/>
          <w:bCs/>
          <w:i/>
          <w:iCs/>
          <w:snapToGrid w:val="0"/>
          <w:color w:val="002060"/>
          <w:lang w:eastAsia="es-ES" w:bidi="es-ES_tradnl"/>
        </w:rPr>
      </w:pPr>
      <w:r w:rsidRPr="000E66CC">
        <w:rPr>
          <w:rFonts w:ascii="Arial" w:hAnsi="Arial" w:cs="Arial"/>
          <w:b/>
          <w:bCs/>
          <w:i/>
          <w:iCs/>
          <w:snapToGrid w:val="0"/>
          <w:color w:val="002060"/>
          <w:lang w:eastAsia="es-ES" w:bidi="es-ES_tradnl"/>
        </w:rPr>
        <w:t xml:space="preserve">Con la comercialización de las gamas </w:t>
      </w:r>
      <w:r w:rsidR="00D567AC" w:rsidRPr="00415F5D">
        <w:rPr>
          <w:rFonts w:ascii="Arial" w:hAnsi="Arial" w:cs="Arial"/>
          <w:b/>
          <w:bCs/>
          <w:i/>
          <w:iCs/>
          <w:snapToGrid w:val="0"/>
          <w:color w:val="002060"/>
          <w:lang w:eastAsia="es-ES" w:bidi="es-ES_tradnl"/>
        </w:rPr>
        <w:t xml:space="preserve">BFGoodrich </w:t>
      </w:r>
      <w:r w:rsidRPr="000E66CC">
        <w:rPr>
          <w:rFonts w:ascii="Arial" w:hAnsi="Arial" w:cs="Arial"/>
          <w:b/>
          <w:bCs/>
          <w:i/>
          <w:iCs/>
          <w:snapToGrid w:val="0"/>
          <w:color w:val="002060"/>
          <w:lang w:eastAsia="es-ES" w:bidi="es-ES_tradnl"/>
        </w:rPr>
        <w:t xml:space="preserve">Advantage y </w:t>
      </w:r>
      <w:r w:rsidR="00D567AC" w:rsidRPr="00415F5D">
        <w:rPr>
          <w:rFonts w:ascii="Arial" w:hAnsi="Arial" w:cs="Arial"/>
          <w:b/>
          <w:bCs/>
          <w:i/>
          <w:iCs/>
          <w:snapToGrid w:val="0"/>
          <w:color w:val="002060"/>
          <w:lang w:eastAsia="es-ES" w:bidi="es-ES_tradnl"/>
        </w:rPr>
        <w:t xml:space="preserve">BFGoodrich </w:t>
      </w:r>
      <w:r w:rsidRPr="000E66CC">
        <w:rPr>
          <w:rFonts w:ascii="Arial" w:hAnsi="Arial" w:cs="Arial"/>
          <w:b/>
          <w:bCs/>
          <w:i/>
          <w:iCs/>
          <w:snapToGrid w:val="0"/>
          <w:color w:val="002060"/>
          <w:lang w:eastAsia="es-ES" w:bidi="es-ES_tradnl"/>
        </w:rPr>
        <w:t xml:space="preserve"> Advantage SUV,</w:t>
      </w:r>
      <w:r w:rsidR="00A05056">
        <w:rPr>
          <w:rFonts w:ascii="Arial" w:hAnsi="Arial" w:cs="Arial"/>
          <w:b/>
          <w:bCs/>
          <w:i/>
          <w:iCs/>
          <w:snapToGrid w:val="0"/>
          <w:color w:val="002060"/>
          <w:lang w:eastAsia="es-ES" w:bidi="es-ES_tradnl"/>
        </w:rPr>
        <w:t xml:space="preserve"> </w:t>
      </w:r>
      <w:r w:rsidR="00A05056" w:rsidRPr="00A05056">
        <w:rPr>
          <w:rFonts w:ascii="Arial" w:hAnsi="Arial" w:cs="Arial"/>
          <w:b/>
          <w:bCs/>
          <w:i/>
          <w:iCs/>
          <w:snapToGrid w:val="0"/>
          <w:color w:val="002060"/>
          <w:lang w:eastAsia="es-ES" w:bidi="es-ES_tradnl"/>
        </w:rPr>
        <w:t>la marca,</w:t>
      </w:r>
      <w:r w:rsidR="00A05056">
        <w:rPr>
          <w:rFonts w:ascii="Arial" w:hAnsi="Arial" w:cs="Arial"/>
          <w:b/>
          <w:bCs/>
          <w:i/>
          <w:iCs/>
          <w:snapToGrid w:val="0"/>
          <w:color w:val="002060"/>
          <w:lang w:eastAsia="es-ES" w:bidi="es-ES_tradnl"/>
        </w:rPr>
        <w:t xml:space="preserve"> </w:t>
      </w:r>
      <w:r w:rsidRPr="000E66CC">
        <w:rPr>
          <w:rFonts w:ascii="Arial" w:hAnsi="Arial" w:cs="Arial"/>
          <w:b/>
          <w:bCs/>
          <w:i/>
          <w:iCs/>
          <w:snapToGrid w:val="0"/>
          <w:color w:val="002060"/>
          <w:lang w:eastAsia="es-ES" w:bidi="es-ES_tradnl"/>
        </w:rPr>
        <w:t xml:space="preserve">que celebra este año su 150 </w:t>
      </w:r>
      <w:r w:rsidR="00255EC2" w:rsidRPr="000E66CC">
        <w:rPr>
          <w:rFonts w:ascii="Arial" w:hAnsi="Arial" w:cs="Arial"/>
          <w:b/>
          <w:bCs/>
          <w:i/>
          <w:iCs/>
          <w:snapToGrid w:val="0"/>
          <w:color w:val="002060"/>
          <w:lang w:eastAsia="es-ES" w:bidi="es-ES_tradnl"/>
        </w:rPr>
        <w:t>aniversario</w:t>
      </w:r>
      <w:r w:rsidRPr="000E66CC">
        <w:rPr>
          <w:rFonts w:ascii="Arial" w:hAnsi="Arial" w:cs="Arial"/>
          <w:b/>
          <w:bCs/>
          <w:i/>
          <w:iCs/>
          <w:snapToGrid w:val="0"/>
          <w:color w:val="002060"/>
          <w:lang w:eastAsia="es-ES" w:bidi="es-ES_tradnl"/>
        </w:rPr>
        <w:t xml:space="preserve">, renueva sus gamas de neumáticos de verano en 2020. Estas gamas cubren todas las necesidades de los usuarios de </w:t>
      </w:r>
      <w:r w:rsidR="00415F5D">
        <w:rPr>
          <w:rFonts w:ascii="Arial" w:hAnsi="Arial" w:cs="Arial"/>
          <w:b/>
          <w:bCs/>
          <w:i/>
          <w:iCs/>
          <w:snapToGrid w:val="0"/>
          <w:color w:val="002060"/>
          <w:lang w:eastAsia="es-ES" w:bidi="es-ES_tradnl"/>
        </w:rPr>
        <w:t xml:space="preserve">turismos y </w:t>
      </w:r>
      <w:r w:rsidRPr="000E66CC">
        <w:rPr>
          <w:rFonts w:ascii="Arial" w:hAnsi="Arial" w:cs="Arial"/>
          <w:b/>
          <w:bCs/>
          <w:i/>
          <w:iCs/>
          <w:snapToGrid w:val="0"/>
          <w:color w:val="002060"/>
          <w:lang w:eastAsia="es-ES" w:bidi="es-ES_tradnl"/>
        </w:rPr>
        <w:t>SUV, cuyo mercado</w:t>
      </w:r>
      <w:r w:rsidR="00A05056">
        <w:rPr>
          <w:rFonts w:ascii="Arial" w:hAnsi="Arial" w:cs="Arial"/>
          <w:b/>
          <w:bCs/>
          <w:i/>
          <w:iCs/>
          <w:snapToGrid w:val="0"/>
          <w:color w:val="002060"/>
          <w:lang w:eastAsia="es-ES" w:bidi="es-ES_tradnl"/>
        </w:rPr>
        <w:t xml:space="preserve"> </w:t>
      </w:r>
      <w:r w:rsidR="00A05056" w:rsidRPr="00A05056">
        <w:rPr>
          <w:rFonts w:ascii="Arial" w:hAnsi="Arial" w:cs="Arial"/>
          <w:b/>
          <w:bCs/>
          <w:i/>
          <w:iCs/>
          <w:snapToGrid w:val="0"/>
          <w:color w:val="002060"/>
          <w:lang w:eastAsia="es-ES" w:bidi="es-ES_tradnl"/>
        </w:rPr>
        <w:t>de estos últimos tipo de vehículos</w:t>
      </w:r>
      <w:r w:rsidR="00B30301">
        <w:rPr>
          <w:rFonts w:ascii="Arial" w:hAnsi="Arial" w:cs="Arial"/>
          <w:b/>
          <w:bCs/>
          <w:i/>
          <w:iCs/>
          <w:snapToGrid w:val="0"/>
          <w:color w:val="002060"/>
          <w:lang w:eastAsia="es-ES" w:bidi="es-ES_tradnl"/>
        </w:rPr>
        <w:t xml:space="preserve"> </w:t>
      </w:r>
      <w:r w:rsidRPr="000E66CC">
        <w:rPr>
          <w:rFonts w:ascii="Arial" w:hAnsi="Arial" w:cs="Arial"/>
          <w:b/>
          <w:bCs/>
          <w:i/>
          <w:iCs/>
          <w:snapToGrid w:val="0"/>
          <w:color w:val="002060"/>
          <w:lang w:eastAsia="es-ES" w:bidi="es-ES_tradnl"/>
        </w:rPr>
        <w:t>se ha duplicado en</w:t>
      </w:r>
      <w:r w:rsidR="00B30301">
        <w:rPr>
          <w:rFonts w:ascii="Arial" w:hAnsi="Arial" w:cs="Arial"/>
          <w:b/>
          <w:bCs/>
          <w:i/>
          <w:iCs/>
          <w:snapToGrid w:val="0"/>
          <w:color w:val="002060"/>
          <w:lang w:eastAsia="es-ES" w:bidi="es-ES_tradnl"/>
        </w:rPr>
        <w:t xml:space="preserve"> </w:t>
      </w:r>
      <w:r w:rsidRPr="000E66CC">
        <w:rPr>
          <w:rFonts w:ascii="Arial" w:hAnsi="Arial" w:cs="Arial"/>
          <w:b/>
          <w:bCs/>
          <w:i/>
          <w:iCs/>
          <w:snapToGrid w:val="0"/>
          <w:color w:val="002060"/>
          <w:lang w:eastAsia="es-ES" w:bidi="es-ES_tradnl"/>
        </w:rPr>
        <w:t xml:space="preserve">diez años. </w:t>
      </w:r>
    </w:p>
    <w:p w14:paraId="5F817956" w14:textId="0518BADA" w:rsidR="009D7230" w:rsidRDefault="009D7230" w:rsidP="0078779F">
      <w:pPr>
        <w:spacing w:line="260" w:lineRule="exact"/>
        <w:jc w:val="both"/>
        <w:rPr>
          <w:rFonts w:ascii="Arial" w:hAnsi="Arial"/>
          <w:bCs/>
          <w:sz w:val="21"/>
          <w:lang w:bidi="es-ES_tradnl"/>
        </w:rPr>
      </w:pPr>
    </w:p>
    <w:p w14:paraId="25012632" w14:textId="12524458" w:rsidR="00662B20" w:rsidRPr="00A05056" w:rsidRDefault="00662B20" w:rsidP="009D7230">
      <w:pPr>
        <w:spacing w:line="260" w:lineRule="exact"/>
        <w:jc w:val="both"/>
        <w:rPr>
          <w:rFonts w:ascii="Arial" w:hAnsi="Arial"/>
          <w:bCs/>
          <w:sz w:val="21"/>
          <w:lang w:bidi="es-ES_tradnl"/>
        </w:rPr>
      </w:pPr>
      <w:r w:rsidRPr="00A05056">
        <w:rPr>
          <w:rFonts w:ascii="Arial" w:hAnsi="Arial"/>
          <w:bCs/>
          <w:sz w:val="21"/>
          <w:lang w:bidi="es-ES_tradnl"/>
        </w:rPr>
        <w:t xml:space="preserve">En el año en el que </w:t>
      </w:r>
      <w:r w:rsidR="00D567AC" w:rsidRPr="00A05056">
        <w:rPr>
          <w:rFonts w:ascii="Arial" w:hAnsi="Arial"/>
          <w:bCs/>
          <w:sz w:val="21"/>
          <w:lang w:bidi="es-ES_tradnl"/>
        </w:rPr>
        <w:t xml:space="preserve">BFGoodrich </w:t>
      </w:r>
      <w:r w:rsidRPr="00A05056">
        <w:rPr>
          <w:rFonts w:ascii="Arial" w:hAnsi="Arial"/>
          <w:bCs/>
          <w:sz w:val="21"/>
          <w:lang w:bidi="es-ES_tradnl"/>
        </w:rPr>
        <w:t>celebra su 150 aniversario, el fabricante de neumáticos referencia en el segmento 4x4 off-road no solo a</w:t>
      </w:r>
      <w:r w:rsidR="00415F5D" w:rsidRPr="00A05056">
        <w:rPr>
          <w:rFonts w:ascii="Arial" w:hAnsi="Arial"/>
          <w:bCs/>
          <w:sz w:val="21"/>
          <w:lang w:bidi="es-ES_tradnl"/>
        </w:rPr>
        <w:t xml:space="preserve">mplía su gama dimensional en soluciones para vehículos todoterreno y vehículos industriales, </w:t>
      </w:r>
      <w:r w:rsidRPr="00A05056">
        <w:rPr>
          <w:rFonts w:ascii="Arial" w:hAnsi="Arial"/>
          <w:bCs/>
          <w:sz w:val="21"/>
          <w:lang w:bidi="es-ES_tradnl"/>
        </w:rPr>
        <w:t>sino que también</w:t>
      </w:r>
      <w:r w:rsidR="001F6FCB" w:rsidRPr="00A05056">
        <w:rPr>
          <w:rFonts w:ascii="Arial" w:hAnsi="Arial"/>
          <w:bCs/>
          <w:sz w:val="21"/>
          <w:lang w:bidi="es-ES_tradnl"/>
        </w:rPr>
        <w:t xml:space="preserve"> lo hace</w:t>
      </w:r>
      <w:r w:rsidRPr="00A05056">
        <w:rPr>
          <w:rFonts w:ascii="Arial" w:hAnsi="Arial"/>
          <w:bCs/>
          <w:sz w:val="21"/>
          <w:lang w:bidi="es-ES_tradnl"/>
        </w:rPr>
        <w:t xml:space="preserve"> v</w:t>
      </w:r>
      <w:r w:rsidR="001F6FCB" w:rsidRPr="00A05056">
        <w:rPr>
          <w:rFonts w:ascii="Arial" w:hAnsi="Arial"/>
          <w:bCs/>
          <w:sz w:val="21"/>
          <w:lang w:bidi="es-ES_tradnl"/>
        </w:rPr>
        <w:t xml:space="preserve">olviendo </w:t>
      </w:r>
      <w:r w:rsidR="00415F5D" w:rsidRPr="00A05056">
        <w:rPr>
          <w:rFonts w:ascii="Arial" w:hAnsi="Arial"/>
          <w:bCs/>
          <w:sz w:val="21"/>
          <w:lang w:bidi="es-ES_tradnl"/>
        </w:rPr>
        <w:t xml:space="preserve">a la carretera con </w:t>
      </w:r>
      <w:r w:rsidRPr="00A05056">
        <w:rPr>
          <w:rFonts w:ascii="Arial" w:hAnsi="Arial"/>
          <w:bCs/>
          <w:sz w:val="21"/>
          <w:lang w:bidi="es-ES_tradnl"/>
        </w:rPr>
        <w:t xml:space="preserve">más fuerza que nunca, con las nuevas </w:t>
      </w:r>
      <w:r w:rsidR="00415F5D" w:rsidRPr="00A05056">
        <w:rPr>
          <w:rFonts w:ascii="Arial" w:hAnsi="Arial"/>
          <w:bCs/>
          <w:sz w:val="21"/>
          <w:lang w:bidi="es-ES_tradnl"/>
        </w:rPr>
        <w:t xml:space="preserve">gamas </w:t>
      </w:r>
      <w:r w:rsidR="00D567AC" w:rsidRPr="00A05056">
        <w:rPr>
          <w:rFonts w:ascii="Arial" w:hAnsi="Arial"/>
          <w:bCs/>
          <w:sz w:val="21"/>
          <w:lang w:bidi="es-ES_tradnl"/>
        </w:rPr>
        <w:t xml:space="preserve">BFGoodrich </w:t>
      </w:r>
      <w:r w:rsidR="00415F5D" w:rsidRPr="00A05056">
        <w:rPr>
          <w:rFonts w:ascii="Arial" w:hAnsi="Arial"/>
          <w:bCs/>
          <w:sz w:val="21"/>
          <w:lang w:bidi="es-ES_tradnl"/>
        </w:rPr>
        <w:t>Advantage</w:t>
      </w:r>
      <w:r w:rsidRPr="00A05056">
        <w:rPr>
          <w:rFonts w:ascii="Arial" w:hAnsi="Arial"/>
          <w:bCs/>
          <w:sz w:val="21"/>
          <w:lang w:bidi="es-ES_tradnl"/>
        </w:rPr>
        <w:t xml:space="preserve"> y </w:t>
      </w:r>
      <w:r w:rsidR="00D567AC" w:rsidRPr="00A05056">
        <w:rPr>
          <w:rFonts w:ascii="Arial" w:hAnsi="Arial"/>
          <w:bCs/>
          <w:sz w:val="21"/>
          <w:lang w:bidi="es-ES_tradnl"/>
        </w:rPr>
        <w:t xml:space="preserve">BFGoodrich </w:t>
      </w:r>
      <w:r w:rsidRPr="00A05056">
        <w:rPr>
          <w:rFonts w:ascii="Arial" w:hAnsi="Arial"/>
          <w:bCs/>
          <w:sz w:val="21"/>
          <w:lang w:bidi="es-ES_tradnl"/>
        </w:rPr>
        <w:t xml:space="preserve">Advantage SUV. </w:t>
      </w:r>
    </w:p>
    <w:p w14:paraId="35011917" w14:textId="062C6026" w:rsidR="00662B20" w:rsidRPr="00A05056" w:rsidRDefault="00662B20" w:rsidP="009D7230">
      <w:pPr>
        <w:spacing w:line="260" w:lineRule="exact"/>
        <w:jc w:val="both"/>
        <w:rPr>
          <w:rFonts w:ascii="Arial" w:hAnsi="Arial"/>
          <w:bCs/>
          <w:sz w:val="21"/>
          <w:lang w:bidi="es-ES_tradnl"/>
        </w:rPr>
      </w:pPr>
    </w:p>
    <w:p w14:paraId="38850336" w14:textId="791492DF" w:rsidR="00D567AC" w:rsidRPr="00A05056" w:rsidRDefault="009761A9" w:rsidP="009D7230">
      <w:pPr>
        <w:spacing w:line="260" w:lineRule="exact"/>
        <w:jc w:val="both"/>
        <w:rPr>
          <w:rFonts w:ascii="Arial" w:hAnsi="Arial"/>
          <w:b/>
          <w:lang w:bidi="es-ES_tradnl"/>
        </w:rPr>
      </w:pPr>
      <w:r w:rsidRPr="00A05056">
        <w:rPr>
          <w:rFonts w:ascii="Arial" w:hAnsi="Arial"/>
          <w:b/>
          <w:bCs/>
          <w:lang w:bidi="es-ES_tradnl"/>
        </w:rPr>
        <w:t>BFGoodrich</w:t>
      </w:r>
      <w:r w:rsidR="00D567AC" w:rsidRPr="00A05056">
        <w:rPr>
          <w:rFonts w:ascii="Arial" w:hAnsi="Arial"/>
          <w:b/>
          <w:lang w:bidi="es-ES_tradnl"/>
        </w:rPr>
        <w:t>: 150 años referencia en placer de conducción</w:t>
      </w:r>
    </w:p>
    <w:p w14:paraId="5E851DE8" w14:textId="77777777" w:rsidR="00D567AC" w:rsidRPr="00A05056" w:rsidRDefault="00D567AC" w:rsidP="009D7230">
      <w:pPr>
        <w:spacing w:line="260" w:lineRule="exact"/>
        <w:jc w:val="both"/>
        <w:rPr>
          <w:rFonts w:ascii="Arial" w:hAnsi="Arial"/>
          <w:bCs/>
          <w:sz w:val="21"/>
          <w:lang w:bidi="es-ES_tradnl"/>
        </w:rPr>
      </w:pPr>
    </w:p>
    <w:p w14:paraId="63C24B45" w14:textId="1FEBF80F" w:rsidR="000615D8" w:rsidRPr="00A05056" w:rsidRDefault="00D567AC" w:rsidP="009D7230">
      <w:pPr>
        <w:spacing w:line="260" w:lineRule="exact"/>
        <w:jc w:val="both"/>
        <w:rPr>
          <w:rFonts w:ascii="Arial" w:hAnsi="Arial"/>
          <w:bCs/>
          <w:sz w:val="21"/>
          <w:lang w:bidi="es-ES_tradnl"/>
        </w:rPr>
      </w:pPr>
      <w:r w:rsidRPr="00A05056">
        <w:rPr>
          <w:rFonts w:ascii="Arial" w:hAnsi="Arial"/>
          <w:bCs/>
          <w:sz w:val="21"/>
          <w:lang w:bidi="es-ES_tradnl"/>
        </w:rPr>
        <w:t>Durante sus 150 años de vida, los neumáticos BFGoodrich siempre han destacado por sus prestaciones</w:t>
      </w:r>
      <w:r w:rsidR="00947A2F" w:rsidRPr="00A05056">
        <w:rPr>
          <w:rFonts w:ascii="Arial" w:hAnsi="Arial"/>
          <w:bCs/>
          <w:sz w:val="21"/>
          <w:lang w:bidi="es-ES_tradnl"/>
        </w:rPr>
        <w:t>,</w:t>
      </w:r>
      <w:r w:rsidRPr="00A05056">
        <w:rPr>
          <w:rFonts w:ascii="Arial" w:hAnsi="Arial"/>
          <w:bCs/>
          <w:sz w:val="21"/>
          <w:lang w:bidi="es-ES_tradnl"/>
        </w:rPr>
        <w:t xml:space="preserve"> especialmente por su adherencia, control, duración y, sobre todo, </w:t>
      </w:r>
      <w:r w:rsidR="000615D8" w:rsidRPr="00A05056">
        <w:rPr>
          <w:rFonts w:ascii="Arial" w:hAnsi="Arial"/>
          <w:bCs/>
          <w:sz w:val="21"/>
          <w:lang w:bidi="es-ES_tradnl"/>
        </w:rPr>
        <w:t>por</w:t>
      </w:r>
      <w:r w:rsidR="001F6FCB" w:rsidRPr="00A05056">
        <w:rPr>
          <w:rFonts w:ascii="Arial" w:hAnsi="Arial"/>
          <w:bCs/>
          <w:sz w:val="21"/>
          <w:lang w:bidi="es-ES_tradnl"/>
        </w:rPr>
        <w:t xml:space="preserve"> las sensaciones y</w:t>
      </w:r>
      <w:r w:rsidR="000615D8" w:rsidRPr="00A05056">
        <w:rPr>
          <w:rFonts w:ascii="Arial" w:hAnsi="Arial"/>
          <w:bCs/>
          <w:sz w:val="21"/>
          <w:lang w:bidi="es-ES_tradnl"/>
        </w:rPr>
        <w:t xml:space="preserve"> el </w:t>
      </w:r>
      <w:r w:rsidRPr="00A05056">
        <w:rPr>
          <w:rFonts w:ascii="Arial" w:hAnsi="Arial"/>
          <w:bCs/>
          <w:sz w:val="21"/>
          <w:lang w:bidi="es-ES_tradnl"/>
        </w:rPr>
        <w:t>placer de conducción</w:t>
      </w:r>
      <w:r w:rsidR="000615D8" w:rsidRPr="00A05056">
        <w:rPr>
          <w:rFonts w:ascii="Arial" w:hAnsi="Arial"/>
          <w:bCs/>
          <w:sz w:val="21"/>
          <w:lang w:bidi="es-ES_tradnl"/>
        </w:rPr>
        <w:t xml:space="preserve"> que transmiten a los usuarios</w:t>
      </w:r>
      <w:r w:rsidR="009761A9" w:rsidRPr="00A05056">
        <w:rPr>
          <w:rFonts w:ascii="Arial" w:hAnsi="Arial"/>
          <w:bCs/>
          <w:sz w:val="21"/>
          <w:lang w:bidi="es-ES_tradnl"/>
        </w:rPr>
        <w:t>, dentro y fuera del asfalto</w:t>
      </w:r>
      <w:r w:rsidR="00947A2F" w:rsidRPr="00A05056">
        <w:rPr>
          <w:rFonts w:ascii="Arial" w:hAnsi="Arial"/>
          <w:bCs/>
          <w:sz w:val="21"/>
          <w:lang w:bidi="es-ES_tradnl"/>
        </w:rPr>
        <w:t xml:space="preserve"> y en cualquier estación</w:t>
      </w:r>
      <w:r w:rsidRPr="00A05056">
        <w:rPr>
          <w:rFonts w:ascii="Arial" w:hAnsi="Arial"/>
          <w:bCs/>
          <w:sz w:val="21"/>
          <w:lang w:bidi="es-ES_tradnl"/>
        </w:rPr>
        <w:t xml:space="preserve">. </w:t>
      </w:r>
      <w:r w:rsidR="001F6FCB" w:rsidRPr="00A05056">
        <w:rPr>
          <w:rFonts w:ascii="Arial" w:hAnsi="Arial"/>
          <w:bCs/>
          <w:sz w:val="21"/>
          <w:lang w:bidi="es-ES_tradnl"/>
        </w:rPr>
        <w:t xml:space="preserve">Prestaciones </w:t>
      </w:r>
      <w:r w:rsidRPr="00A05056">
        <w:rPr>
          <w:rFonts w:ascii="Arial" w:hAnsi="Arial"/>
          <w:bCs/>
          <w:sz w:val="21"/>
          <w:lang w:bidi="es-ES_tradnl"/>
        </w:rPr>
        <w:t xml:space="preserve">que han ido evolucionando </w:t>
      </w:r>
      <w:r w:rsidR="000615D8" w:rsidRPr="00A05056">
        <w:rPr>
          <w:rFonts w:ascii="Arial" w:hAnsi="Arial"/>
          <w:bCs/>
          <w:sz w:val="21"/>
          <w:lang w:bidi="es-ES_tradnl"/>
        </w:rPr>
        <w:t>desde que Henry Ford eligió BFGoodrich para equipar a los primeros vehículos Ford</w:t>
      </w:r>
      <w:r w:rsidR="009761A9" w:rsidRPr="00A05056">
        <w:rPr>
          <w:rFonts w:ascii="Arial" w:hAnsi="Arial"/>
          <w:bCs/>
          <w:sz w:val="21"/>
          <w:lang w:bidi="es-ES_tradnl"/>
        </w:rPr>
        <w:t xml:space="preserve">, </w:t>
      </w:r>
      <w:r w:rsidR="001F6FCB" w:rsidRPr="00A05056">
        <w:rPr>
          <w:rFonts w:ascii="Arial" w:hAnsi="Arial"/>
          <w:bCs/>
          <w:sz w:val="21"/>
          <w:lang w:bidi="es-ES_tradnl"/>
        </w:rPr>
        <w:t xml:space="preserve">y utilizando </w:t>
      </w:r>
      <w:r w:rsidR="00FC2316" w:rsidRPr="00A05056">
        <w:rPr>
          <w:rFonts w:ascii="Arial" w:hAnsi="Arial"/>
          <w:bCs/>
          <w:sz w:val="21"/>
          <w:lang w:bidi="es-ES_tradnl"/>
        </w:rPr>
        <w:t xml:space="preserve">la </w:t>
      </w:r>
      <w:r w:rsidRPr="00A05056">
        <w:rPr>
          <w:rFonts w:ascii="Arial" w:hAnsi="Arial"/>
          <w:bCs/>
          <w:sz w:val="21"/>
          <w:lang w:bidi="es-ES_tradnl"/>
        </w:rPr>
        <w:t>competición</w:t>
      </w:r>
      <w:r w:rsidR="00FC2316" w:rsidRPr="00A05056">
        <w:rPr>
          <w:rFonts w:ascii="Arial" w:hAnsi="Arial"/>
          <w:bCs/>
          <w:sz w:val="21"/>
          <w:lang w:bidi="es-ES_tradnl"/>
        </w:rPr>
        <w:t xml:space="preserve"> como banco,</w:t>
      </w:r>
      <w:r w:rsidR="009A16B8" w:rsidRPr="00A05056">
        <w:rPr>
          <w:rFonts w:ascii="Arial" w:hAnsi="Arial"/>
          <w:bCs/>
          <w:sz w:val="21"/>
          <w:lang w:bidi="es-ES_tradnl"/>
        </w:rPr>
        <w:t xml:space="preserve"> </w:t>
      </w:r>
      <w:r w:rsidR="00FC2316" w:rsidRPr="00A05056">
        <w:rPr>
          <w:rFonts w:ascii="Arial" w:hAnsi="Arial"/>
          <w:bCs/>
          <w:sz w:val="21"/>
          <w:lang w:bidi="es-ES_tradnl"/>
        </w:rPr>
        <w:t xml:space="preserve">a través de las pruebas más duras y exigentes del mundo </w:t>
      </w:r>
      <w:r w:rsidRPr="00A05056">
        <w:rPr>
          <w:rFonts w:ascii="Arial" w:hAnsi="Arial"/>
          <w:bCs/>
          <w:sz w:val="21"/>
          <w:lang w:bidi="es-ES_tradnl"/>
        </w:rPr>
        <w:t xml:space="preserve">, en las pistas de los rallies-raids </w:t>
      </w:r>
      <w:r w:rsidR="00FC2316" w:rsidRPr="00A05056">
        <w:rPr>
          <w:rFonts w:ascii="Arial" w:hAnsi="Arial"/>
          <w:bCs/>
          <w:sz w:val="21"/>
          <w:lang w:bidi="es-ES_tradnl"/>
        </w:rPr>
        <w:t>o en el asfalto</w:t>
      </w:r>
      <w:r w:rsidRPr="00A05056">
        <w:rPr>
          <w:rFonts w:ascii="Arial" w:hAnsi="Arial"/>
          <w:bCs/>
          <w:sz w:val="21"/>
          <w:lang w:bidi="es-ES_tradnl"/>
        </w:rPr>
        <w:t>.</w:t>
      </w:r>
    </w:p>
    <w:p w14:paraId="1EC47C27" w14:textId="77777777" w:rsidR="000615D8" w:rsidRPr="00A05056" w:rsidRDefault="000615D8" w:rsidP="009D7230">
      <w:pPr>
        <w:spacing w:line="260" w:lineRule="exact"/>
        <w:jc w:val="both"/>
        <w:rPr>
          <w:rFonts w:ascii="Arial" w:hAnsi="Arial"/>
          <w:bCs/>
          <w:sz w:val="21"/>
          <w:lang w:bidi="es-ES_tradnl"/>
        </w:rPr>
      </w:pPr>
    </w:p>
    <w:p w14:paraId="1CE648FB" w14:textId="3A98102C" w:rsidR="000615D8" w:rsidRPr="00A05056" w:rsidRDefault="00FC2316" w:rsidP="00C029CF">
      <w:pPr>
        <w:spacing w:line="260" w:lineRule="exact"/>
        <w:jc w:val="both"/>
        <w:rPr>
          <w:rFonts w:ascii="Arial" w:hAnsi="Arial"/>
          <w:bCs/>
          <w:sz w:val="21"/>
          <w:lang w:bidi="es-ES_tradnl"/>
        </w:rPr>
      </w:pPr>
      <w:r w:rsidRPr="00A05056">
        <w:rPr>
          <w:rFonts w:ascii="Arial" w:hAnsi="Arial"/>
          <w:bCs/>
          <w:sz w:val="21"/>
          <w:lang w:bidi="es-ES_tradnl"/>
        </w:rPr>
        <w:t xml:space="preserve">Entre otras pruebas cabe destacar la </w:t>
      </w:r>
      <w:r w:rsidR="000615D8" w:rsidRPr="00A05056">
        <w:rPr>
          <w:rFonts w:ascii="Arial" w:hAnsi="Arial"/>
          <w:bCs/>
          <w:sz w:val="21"/>
          <w:lang w:bidi="es-ES_tradnl"/>
        </w:rPr>
        <w:t>participa</w:t>
      </w:r>
      <w:r w:rsidR="000355DD" w:rsidRPr="00A05056">
        <w:rPr>
          <w:rFonts w:ascii="Arial" w:hAnsi="Arial"/>
          <w:bCs/>
          <w:sz w:val="21"/>
          <w:lang w:bidi="es-ES_tradnl"/>
        </w:rPr>
        <w:t>ción</w:t>
      </w:r>
      <w:r w:rsidR="000615D8" w:rsidRPr="00A05056">
        <w:rPr>
          <w:rFonts w:ascii="Arial" w:hAnsi="Arial"/>
          <w:bCs/>
          <w:sz w:val="21"/>
          <w:lang w:bidi="es-ES_tradnl"/>
        </w:rPr>
        <w:t xml:space="preserve"> en acontecimientos </w:t>
      </w:r>
      <w:r w:rsidR="00947A2F" w:rsidRPr="00A05056">
        <w:rPr>
          <w:rFonts w:ascii="Arial" w:hAnsi="Arial"/>
          <w:bCs/>
          <w:sz w:val="21"/>
          <w:lang w:bidi="es-ES_tradnl"/>
        </w:rPr>
        <w:t xml:space="preserve">relevantes </w:t>
      </w:r>
      <w:r w:rsidR="000615D8" w:rsidRPr="00A05056">
        <w:rPr>
          <w:rFonts w:ascii="Arial" w:hAnsi="Arial"/>
          <w:bCs/>
          <w:sz w:val="21"/>
          <w:lang w:bidi="es-ES_tradnl"/>
        </w:rPr>
        <w:t xml:space="preserve">como la primera travesía en coche recorriendo los EE.UU. </w:t>
      </w:r>
      <w:r w:rsidR="00947A2F" w:rsidRPr="00A05056">
        <w:rPr>
          <w:rFonts w:ascii="Arial" w:hAnsi="Arial"/>
          <w:bCs/>
          <w:sz w:val="21"/>
          <w:lang w:bidi="es-ES_tradnl"/>
        </w:rPr>
        <w:t xml:space="preserve">que tuvo lugar </w:t>
      </w:r>
      <w:r w:rsidR="000615D8" w:rsidRPr="00A05056">
        <w:rPr>
          <w:rFonts w:ascii="Arial" w:hAnsi="Arial"/>
          <w:bCs/>
          <w:sz w:val="21"/>
          <w:lang w:bidi="es-ES_tradnl"/>
        </w:rPr>
        <w:t xml:space="preserve">en 1903, </w:t>
      </w:r>
      <w:r w:rsidR="00C029CF" w:rsidRPr="00A05056">
        <w:rPr>
          <w:rFonts w:ascii="Arial" w:hAnsi="Arial"/>
          <w:bCs/>
          <w:sz w:val="21"/>
          <w:lang w:bidi="es-ES_tradnl"/>
        </w:rPr>
        <w:t xml:space="preserve">el primer vuelo transatlántico con el “Spirit of St Louis” en 1927 o el viaje al espacio en la nave Columbia en 1977, </w:t>
      </w:r>
      <w:r w:rsidR="000615D8" w:rsidRPr="00A05056">
        <w:rPr>
          <w:rFonts w:ascii="Arial" w:hAnsi="Arial"/>
          <w:bCs/>
          <w:sz w:val="21"/>
          <w:lang w:bidi="es-ES_tradnl"/>
        </w:rPr>
        <w:t>BFGoodrich ha innovado con soluciones como el primer neumático tubeless en 1946, o el primer neumático radial en el mercado americano en 1965.</w:t>
      </w:r>
      <w:r w:rsidR="00C029CF" w:rsidRPr="00A05056">
        <w:rPr>
          <w:rFonts w:ascii="Arial" w:hAnsi="Arial"/>
          <w:bCs/>
          <w:sz w:val="21"/>
          <w:lang w:bidi="es-ES_tradnl"/>
        </w:rPr>
        <w:t xml:space="preserve"> En competición, BFGoodrich ha estado presente en </w:t>
      </w:r>
      <w:r w:rsidR="00947A2F" w:rsidRPr="00A05056">
        <w:rPr>
          <w:rFonts w:ascii="Arial" w:hAnsi="Arial"/>
          <w:bCs/>
          <w:sz w:val="21"/>
          <w:lang w:bidi="es-ES_tradnl"/>
        </w:rPr>
        <w:t>pruebas</w:t>
      </w:r>
      <w:r w:rsidR="00C029CF" w:rsidRPr="00A05056">
        <w:rPr>
          <w:rFonts w:ascii="Arial" w:hAnsi="Arial"/>
          <w:bCs/>
          <w:sz w:val="21"/>
          <w:lang w:bidi="es-ES_tradnl"/>
        </w:rPr>
        <w:t xml:space="preserve"> como las 24 Horas de Daytona, las 24 Horas de Le Mans o la subida al Pikes Peak. Pero, sobre todo, la historia de la marca está ligada al mítico Rally Dakar. Desde 1999, BFGoodrich</w:t>
      </w:r>
      <w:r w:rsidRPr="00A05056">
        <w:rPr>
          <w:rFonts w:ascii="Arial" w:hAnsi="Arial"/>
          <w:bCs/>
          <w:sz w:val="21"/>
          <w:lang w:bidi="es-ES_tradnl"/>
        </w:rPr>
        <w:t xml:space="preserve"> </w:t>
      </w:r>
      <w:r w:rsidR="00C029CF" w:rsidRPr="00A05056">
        <w:rPr>
          <w:rFonts w:ascii="Arial" w:hAnsi="Arial"/>
          <w:bCs/>
          <w:sz w:val="21"/>
          <w:lang w:bidi="es-ES_tradnl"/>
        </w:rPr>
        <w:t xml:space="preserve">ha ganado todas las ediciones del Dakar en las que ha participado, superando las difíciles condiciones de los desiertos de África, Sudamérica y Arabia Saudí. </w:t>
      </w:r>
    </w:p>
    <w:p w14:paraId="203FF4B1" w14:textId="509AF77A" w:rsidR="00C029CF" w:rsidRPr="00A05056" w:rsidRDefault="00C029CF" w:rsidP="00C029CF">
      <w:pPr>
        <w:spacing w:line="260" w:lineRule="exact"/>
        <w:jc w:val="both"/>
        <w:rPr>
          <w:rFonts w:ascii="Arial" w:hAnsi="Arial"/>
          <w:bCs/>
          <w:sz w:val="21"/>
          <w:lang w:bidi="es-ES_tradnl"/>
        </w:rPr>
      </w:pPr>
    </w:p>
    <w:p w14:paraId="6414E09B" w14:textId="621F5494" w:rsidR="009761A9" w:rsidRPr="00A05056" w:rsidRDefault="009761A9" w:rsidP="009761A9">
      <w:pPr>
        <w:spacing w:line="260" w:lineRule="exact"/>
        <w:jc w:val="both"/>
        <w:rPr>
          <w:rFonts w:ascii="Arial" w:hAnsi="Arial"/>
          <w:bCs/>
          <w:sz w:val="21"/>
          <w:lang w:bidi="es-ES_tradnl"/>
        </w:rPr>
      </w:pPr>
      <w:r w:rsidRPr="00A05056">
        <w:rPr>
          <w:rFonts w:ascii="Arial" w:hAnsi="Arial"/>
          <w:bCs/>
          <w:sz w:val="21"/>
          <w:lang w:bidi="es-ES_tradnl"/>
        </w:rPr>
        <w:t>Precisamente en la última edición</w:t>
      </w:r>
      <w:r w:rsidR="00FC2316" w:rsidRPr="00A05056">
        <w:rPr>
          <w:rFonts w:ascii="Arial" w:hAnsi="Arial"/>
          <w:bCs/>
          <w:sz w:val="21"/>
          <w:lang w:bidi="es-ES_tradnl"/>
        </w:rPr>
        <w:t xml:space="preserve"> del Dakar</w:t>
      </w:r>
      <w:r w:rsidRPr="00A05056">
        <w:rPr>
          <w:rFonts w:ascii="Arial" w:hAnsi="Arial"/>
          <w:bCs/>
          <w:sz w:val="21"/>
          <w:lang w:bidi="es-ES_tradnl"/>
        </w:rPr>
        <w:t xml:space="preserve">, disputada en Arabia Saudí, BFGoodrich consiguió su decimo sexta victoria en el rally-raid más duro del mundo, con Carlos Sainz y Lucas Cruz al volante de un </w:t>
      </w:r>
      <w:r w:rsidR="00FC2316" w:rsidRPr="00A05056">
        <w:rPr>
          <w:rFonts w:ascii="Arial" w:hAnsi="Arial"/>
          <w:bCs/>
          <w:sz w:val="21"/>
          <w:lang w:bidi="es-ES_tradnl"/>
        </w:rPr>
        <w:t>bugg</w:t>
      </w:r>
      <w:r w:rsidR="00B0065A" w:rsidRPr="00A05056">
        <w:rPr>
          <w:rFonts w:ascii="Arial" w:hAnsi="Arial"/>
          <w:bCs/>
          <w:sz w:val="21"/>
          <w:lang w:bidi="es-ES_tradnl"/>
        </w:rPr>
        <w:t>y</w:t>
      </w:r>
      <w:r w:rsidR="00FC2316" w:rsidRPr="00A05056">
        <w:rPr>
          <w:rFonts w:ascii="Arial" w:hAnsi="Arial"/>
          <w:bCs/>
          <w:sz w:val="21"/>
          <w:lang w:bidi="es-ES_tradnl"/>
        </w:rPr>
        <w:t xml:space="preserve"> </w:t>
      </w:r>
      <w:r w:rsidRPr="00A05056">
        <w:rPr>
          <w:rFonts w:ascii="Arial" w:hAnsi="Arial"/>
          <w:bCs/>
          <w:sz w:val="21"/>
          <w:lang w:bidi="es-ES_tradnl"/>
        </w:rPr>
        <w:t>MINI equipado con neumáticos BFGoodrich All Terrain T/A KDR2+. El piloto madrileño ha conquistado el Dakar por tercera vez, con tres coches diferentes</w:t>
      </w:r>
      <w:r w:rsidR="00947A2F" w:rsidRPr="00A05056">
        <w:rPr>
          <w:rFonts w:ascii="Arial" w:hAnsi="Arial"/>
          <w:bCs/>
          <w:sz w:val="21"/>
          <w:lang w:bidi="es-ES_tradnl"/>
        </w:rPr>
        <w:t>,</w:t>
      </w:r>
      <w:r w:rsidRPr="00A05056">
        <w:rPr>
          <w:rFonts w:ascii="Arial" w:hAnsi="Arial"/>
          <w:bCs/>
          <w:sz w:val="21"/>
          <w:lang w:bidi="es-ES_tradnl"/>
        </w:rPr>
        <w:t xml:space="preserve"> pero siempre con neumáticos BFGoodrich. </w:t>
      </w:r>
      <w:r w:rsidR="00947A2F" w:rsidRPr="00A05056">
        <w:rPr>
          <w:rFonts w:ascii="Arial" w:hAnsi="Arial"/>
          <w:bCs/>
          <w:sz w:val="21"/>
          <w:lang w:bidi="es-ES_tradnl"/>
        </w:rPr>
        <w:t>D</w:t>
      </w:r>
      <w:r w:rsidRPr="00A05056">
        <w:rPr>
          <w:rFonts w:ascii="Arial" w:hAnsi="Arial"/>
          <w:bCs/>
          <w:sz w:val="21"/>
          <w:lang w:bidi="es-ES_tradnl"/>
        </w:rPr>
        <w:t xml:space="preserve">urante 2020, la marca </w:t>
      </w:r>
      <w:r w:rsidR="00947A2F" w:rsidRPr="00A05056">
        <w:rPr>
          <w:rFonts w:ascii="Arial" w:hAnsi="Arial"/>
          <w:bCs/>
          <w:sz w:val="21"/>
          <w:lang w:bidi="es-ES_tradnl"/>
        </w:rPr>
        <w:t xml:space="preserve">también </w:t>
      </w:r>
      <w:r w:rsidRPr="00A05056">
        <w:rPr>
          <w:rFonts w:ascii="Arial" w:hAnsi="Arial"/>
          <w:bCs/>
          <w:sz w:val="21"/>
          <w:lang w:bidi="es-ES_tradnl"/>
        </w:rPr>
        <w:t xml:space="preserve">contará con </w:t>
      </w:r>
      <w:r w:rsidR="00FC2316" w:rsidRPr="00A05056">
        <w:rPr>
          <w:rFonts w:ascii="Arial" w:hAnsi="Arial"/>
          <w:bCs/>
          <w:sz w:val="21"/>
          <w:lang w:bidi="es-ES_tradnl"/>
        </w:rPr>
        <w:t>el apoyo</w:t>
      </w:r>
      <w:r w:rsidRPr="00A05056">
        <w:rPr>
          <w:rFonts w:ascii="Arial" w:hAnsi="Arial"/>
          <w:bCs/>
          <w:sz w:val="21"/>
          <w:lang w:bidi="es-ES_tradnl"/>
        </w:rPr>
        <w:t xml:space="preserve"> de</w:t>
      </w:r>
      <w:r w:rsidR="00FC2316" w:rsidRPr="00A05056">
        <w:rPr>
          <w:rFonts w:ascii="Arial" w:hAnsi="Arial"/>
          <w:bCs/>
          <w:sz w:val="21"/>
          <w:lang w:bidi="es-ES_tradnl"/>
        </w:rPr>
        <w:t xml:space="preserve"> </w:t>
      </w:r>
      <w:r w:rsidRPr="00A05056">
        <w:rPr>
          <w:rFonts w:ascii="Arial" w:hAnsi="Arial"/>
          <w:bCs/>
          <w:sz w:val="21"/>
          <w:lang w:bidi="es-ES_tradnl"/>
        </w:rPr>
        <w:t>embajadores</w:t>
      </w:r>
      <w:r w:rsidR="00947A2F" w:rsidRPr="00A05056">
        <w:rPr>
          <w:rFonts w:ascii="Arial" w:hAnsi="Arial"/>
          <w:bCs/>
          <w:sz w:val="21"/>
          <w:lang w:bidi="es-ES_tradnl"/>
        </w:rPr>
        <w:t xml:space="preserve"> como</w:t>
      </w:r>
      <w:r w:rsidRPr="00A05056">
        <w:rPr>
          <w:rFonts w:ascii="Arial" w:hAnsi="Arial"/>
          <w:bCs/>
          <w:sz w:val="21"/>
          <w:lang w:bidi="es-ES_tradnl"/>
        </w:rPr>
        <w:t xml:space="preserve"> Rubén Gracia</w:t>
      </w:r>
      <w:r w:rsidR="008E7067">
        <w:rPr>
          <w:rFonts w:ascii="Arial" w:hAnsi="Arial"/>
          <w:bCs/>
          <w:sz w:val="21"/>
          <w:lang w:bidi="es-ES_tradnl"/>
        </w:rPr>
        <w:t>, Jesús Calleja</w:t>
      </w:r>
      <w:bookmarkStart w:id="0" w:name="_GoBack"/>
      <w:bookmarkEnd w:id="0"/>
      <w:r w:rsidRPr="00A05056">
        <w:rPr>
          <w:rFonts w:ascii="Arial" w:hAnsi="Arial"/>
          <w:bCs/>
          <w:sz w:val="21"/>
          <w:lang w:bidi="es-ES_tradnl"/>
        </w:rPr>
        <w:t xml:space="preserve"> y Cristina Gutiérrez, para cumplir uno de los principales objetivos de cara a 2020: conseguir un posicionamiento de mercado más global.</w:t>
      </w:r>
    </w:p>
    <w:p w14:paraId="24335EAC" w14:textId="61C3A0A2" w:rsidR="00662B20" w:rsidRPr="00A05056" w:rsidRDefault="00662B20" w:rsidP="009D7230">
      <w:pPr>
        <w:spacing w:line="260" w:lineRule="exact"/>
        <w:jc w:val="both"/>
        <w:rPr>
          <w:rFonts w:ascii="Arial" w:hAnsi="Arial"/>
          <w:bCs/>
          <w:sz w:val="21"/>
          <w:lang w:bidi="es-ES_tradnl"/>
        </w:rPr>
      </w:pPr>
    </w:p>
    <w:p w14:paraId="0C897C0B" w14:textId="61EE8A54" w:rsidR="00662B20" w:rsidRPr="00415F5D" w:rsidRDefault="000615D8" w:rsidP="00662B20">
      <w:pPr>
        <w:spacing w:line="260" w:lineRule="exact"/>
        <w:jc w:val="both"/>
        <w:rPr>
          <w:rFonts w:ascii="Arial" w:hAnsi="Arial"/>
          <w:bCs/>
          <w:sz w:val="21"/>
          <w:lang w:bidi="es-ES_tradnl"/>
        </w:rPr>
      </w:pPr>
      <w:r>
        <w:rPr>
          <w:rFonts w:ascii="Arial" w:hAnsi="Arial"/>
          <w:bCs/>
          <w:sz w:val="21"/>
          <w:lang w:bidi="es-ES_tradnl"/>
        </w:rPr>
        <w:t xml:space="preserve">Aunque la principal novedad de </w:t>
      </w:r>
      <w:r w:rsidRPr="00415F5D">
        <w:rPr>
          <w:rFonts w:ascii="Arial" w:hAnsi="Arial"/>
          <w:bCs/>
          <w:sz w:val="21"/>
          <w:lang w:bidi="es-ES_tradnl"/>
        </w:rPr>
        <w:t>BFGoodrich</w:t>
      </w:r>
      <w:r>
        <w:rPr>
          <w:rFonts w:ascii="Arial" w:hAnsi="Arial"/>
          <w:bCs/>
          <w:sz w:val="21"/>
          <w:lang w:bidi="es-ES_tradnl"/>
        </w:rPr>
        <w:t xml:space="preserve"> en el año en el que la marca celebra su 150 aniversario será el </w:t>
      </w:r>
      <w:r w:rsidR="00D567AC">
        <w:rPr>
          <w:rFonts w:ascii="Arial" w:hAnsi="Arial"/>
          <w:bCs/>
          <w:sz w:val="21"/>
          <w:lang w:bidi="es-ES_tradnl"/>
        </w:rPr>
        <w:t xml:space="preserve">lanzamiento de las nuevas gamas Advantage de neumáticos de carretera, </w:t>
      </w:r>
      <w:r>
        <w:rPr>
          <w:rFonts w:ascii="Arial" w:hAnsi="Arial"/>
          <w:bCs/>
          <w:sz w:val="21"/>
          <w:lang w:bidi="es-ES_tradnl"/>
        </w:rPr>
        <w:t>también se presentarán novedades en la oferta todoterreno y comercial. E</w:t>
      </w:r>
      <w:r w:rsidR="00662B20" w:rsidRPr="00415F5D">
        <w:rPr>
          <w:rFonts w:ascii="Arial" w:hAnsi="Arial"/>
          <w:bCs/>
          <w:sz w:val="21"/>
          <w:lang w:bidi="es-ES_tradnl"/>
        </w:rPr>
        <w:t>n el segmento off-road BFGoodrich lanzará 6 nuevas referencias en All Terrain y 3 nuevas referencias en Mud Terrain</w:t>
      </w:r>
      <w:r>
        <w:rPr>
          <w:rFonts w:ascii="Arial" w:hAnsi="Arial"/>
          <w:bCs/>
          <w:sz w:val="21"/>
          <w:lang w:bidi="es-ES_tradnl"/>
        </w:rPr>
        <w:t>, mientras que e</w:t>
      </w:r>
      <w:r w:rsidR="00D567AC">
        <w:rPr>
          <w:rFonts w:ascii="Arial" w:hAnsi="Arial"/>
          <w:bCs/>
          <w:sz w:val="21"/>
          <w:lang w:bidi="es-ES_tradnl"/>
        </w:rPr>
        <w:t xml:space="preserve">n </w:t>
      </w:r>
      <w:r w:rsidR="00662B20" w:rsidRPr="00415F5D">
        <w:rPr>
          <w:rFonts w:ascii="Arial" w:hAnsi="Arial"/>
          <w:bCs/>
          <w:sz w:val="21"/>
          <w:lang w:bidi="es-ES_tradnl"/>
        </w:rPr>
        <w:t>vehículos industriales</w:t>
      </w:r>
      <w:r w:rsidR="00D567AC">
        <w:rPr>
          <w:rFonts w:ascii="Arial" w:hAnsi="Arial"/>
          <w:bCs/>
          <w:sz w:val="21"/>
          <w:lang w:bidi="es-ES_tradnl"/>
        </w:rPr>
        <w:t xml:space="preserve"> llegarán dos novedades: </w:t>
      </w:r>
      <w:r w:rsidR="00662B20" w:rsidRPr="00415F5D">
        <w:rPr>
          <w:rFonts w:ascii="Arial" w:hAnsi="Arial"/>
          <w:bCs/>
          <w:sz w:val="21"/>
          <w:lang w:bidi="es-ES_tradnl"/>
        </w:rPr>
        <w:t>la renovación de la gama para camión</w:t>
      </w:r>
      <w:r w:rsidR="00D567AC">
        <w:rPr>
          <w:rFonts w:ascii="Arial" w:hAnsi="Arial"/>
          <w:bCs/>
          <w:sz w:val="21"/>
          <w:lang w:bidi="es-ES_tradnl"/>
        </w:rPr>
        <w:t xml:space="preserve"> </w:t>
      </w:r>
      <w:r w:rsidR="00662B20" w:rsidRPr="00415F5D">
        <w:rPr>
          <w:rFonts w:ascii="Arial" w:hAnsi="Arial"/>
          <w:bCs/>
          <w:sz w:val="21"/>
          <w:lang w:bidi="es-ES_tradnl"/>
        </w:rPr>
        <w:t xml:space="preserve">con </w:t>
      </w:r>
      <w:r w:rsidR="00D567AC">
        <w:rPr>
          <w:rFonts w:ascii="Arial" w:hAnsi="Arial"/>
          <w:bCs/>
          <w:sz w:val="21"/>
          <w:lang w:bidi="es-ES_tradnl"/>
        </w:rPr>
        <w:t xml:space="preserve">el </w:t>
      </w:r>
      <w:r w:rsidR="00662B20" w:rsidRPr="00415F5D">
        <w:rPr>
          <w:rFonts w:ascii="Arial" w:hAnsi="Arial"/>
          <w:bCs/>
          <w:sz w:val="21"/>
          <w:lang w:bidi="es-ES_tradnl"/>
        </w:rPr>
        <w:lastRenderedPageBreak/>
        <w:t>BFGoodrich CrossControl 2 en al segmento de utilización mixto/construcción, y el BFGoodrich</w:t>
      </w:r>
      <w:r w:rsidR="000355DD">
        <w:rPr>
          <w:rFonts w:ascii="Arial" w:hAnsi="Arial"/>
          <w:bCs/>
          <w:sz w:val="21"/>
          <w:lang w:bidi="es-ES_tradnl"/>
        </w:rPr>
        <w:t xml:space="preserve"> </w:t>
      </w:r>
      <w:r w:rsidR="00662B20" w:rsidRPr="00415F5D">
        <w:rPr>
          <w:rFonts w:ascii="Arial" w:hAnsi="Arial"/>
          <w:bCs/>
          <w:sz w:val="21"/>
          <w:lang w:bidi="es-ES_tradnl"/>
        </w:rPr>
        <w:t>CraneControl en el segmento de grúas.</w:t>
      </w:r>
    </w:p>
    <w:p w14:paraId="1F0A88E6" w14:textId="77777777" w:rsidR="009761A9" w:rsidRPr="00B30301" w:rsidRDefault="009761A9" w:rsidP="009D7230">
      <w:pPr>
        <w:spacing w:line="260" w:lineRule="exact"/>
        <w:jc w:val="both"/>
        <w:rPr>
          <w:rFonts w:ascii="Arial" w:hAnsi="Arial"/>
          <w:b/>
          <w:lang w:bidi="es-ES_tradnl"/>
        </w:rPr>
      </w:pPr>
    </w:p>
    <w:p w14:paraId="5EDE1696" w14:textId="173D9AF9" w:rsidR="00415F5D" w:rsidRPr="009761A9" w:rsidRDefault="00662B20" w:rsidP="009D7230">
      <w:pPr>
        <w:spacing w:line="260" w:lineRule="exact"/>
        <w:jc w:val="both"/>
        <w:rPr>
          <w:rFonts w:ascii="Arial" w:hAnsi="Arial"/>
          <w:b/>
          <w:lang w:bidi="es-ES_tradnl"/>
        </w:rPr>
      </w:pPr>
      <w:r w:rsidRPr="009761A9">
        <w:rPr>
          <w:rFonts w:ascii="Arial" w:hAnsi="Arial"/>
          <w:b/>
          <w:lang w:bidi="es-ES_tradnl"/>
        </w:rPr>
        <w:t xml:space="preserve">Los nuevos </w:t>
      </w:r>
      <w:r w:rsidR="009761A9" w:rsidRPr="00415F5D">
        <w:rPr>
          <w:rFonts w:ascii="Arial" w:hAnsi="Arial"/>
          <w:b/>
          <w:bCs/>
          <w:lang w:bidi="es-ES_tradnl"/>
        </w:rPr>
        <w:t xml:space="preserve">BFGoodrich </w:t>
      </w:r>
      <w:r w:rsidRPr="009761A9">
        <w:rPr>
          <w:rFonts w:ascii="Arial" w:hAnsi="Arial"/>
          <w:b/>
          <w:lang w:bidi="es-ES_tradnl"/>
        </w:rPr>
        <w:t xml:space="preserve"> Advantage y Advantage SUV</w:t>
      </w:r>
    </w:p>
    <w:p w14:paraId="057D7881" w14:textId="77777777" w:rsidR="00415F5D" w:rsidRPr="009761A9" w:rsidRDefault="00415F5D" w:rsidP="009D7230">
      <w:pPr>
        <w:spacing w:line="260" w:lineRule="exact"/>
        <w:jc w:val="both"/>
        <w:rPr>
          <w:rFonts w:ascii="Arial" w:hAnsi="Arial"/>
          <w:b/>
          <w:sz w:val="21"/>
          <w:lang w:bidi="es-ES_tradnl"/>
        </w:rPr>
      </w:pPr>
    </w:p>
    <w:p w14:paraId="04C96BB3" w14:textId="07B8F7B6" w:rsidR="009D7230" w:rsidRPr="00A05056" w:rsidRDefault="009761A9" w:rsidP="009D7230">
      <w:pPr>
        <w:spacing w:line="260" w:lineRule="exact"/>
        <w:jc w:val="both"/>
        <w:rPr>
          <w:rFonts w:ascii="Arial" w:hAnsi="Arial"/>
          <w:bCs/>
          <w:sz w:val="21"/>
          <w:lang w:bidi="es-ES_tradnl"/>
        </w:rPr>
      </w:pPr>
      <w:r w:rsidRPr="00A05056">
        <w:rPr>
          <w:rFonts w:ascii="Arial" w:hAnsi="Arial"/>
          <w:b/>
          <w:bCs/>
          <w:sz w:val="21"/>
          <w:lang w:bidi="es-ES_tradnl"/>
        </w:rPr>
        <w:t>BFGoodrich</w:t>
      </w:r>
      <w:r w:rsidR="0060353C" w:rsidRPr="00A05056">
        <w:rPr>
          <w:rFonts w:ascii="Arial" w:hAnsi="Arial"/>
          <w:b/>
          <w:bCs/>
          <w:sz w:val="21"/>
          <w:lang w:bidi="es-ES_tradnl"/>
        </w:rPr>
        <w:t xml:space="preserve"> </w:t>
      </w:r>
      <w:r w:rsidR="009D7230" w:rsidRPr="00A05056">
        <w:rPr>
          <w:rFonts w:ascii="Arial" w:hAnsi="Arial"/>
          <w:b/>
          <w:sz w:val="21"/>
          <w:lang w:bidi="es-ES_tradnl"/>
        </w:rPr>
        <w:t>Advantage</w:t>
      </w:r>
      <w:r w:rsidR="009D7230" w:rsidRPr="00A05056">
        <w:rPr>
          <w:rFonts w:ascii="Arial" w:hAnsi="Arial"/>
          <w:bCs/>
          <w:sz w:val="21"/>
          <w:lang w:bidi="es-ES_tradnl"/>
        </w:rPr>
        <w:t xml:space="preserve"> y </w:t>
      </w:r>
      <w:r w:rsidRPr="00A05056">
        <w:rPr>
          <w:rFonts w:ascii="Arial" w:hAnsi="Arial"/>
          <w:b/>
          <w:bCs/>
          <w:sz w:val="21"/>
          <w:lang w:bidi="es-ES_tradnl"/>
        </w:rPr>
        <w:t xml:space="preserve">BFGoodrich </w:t>
      </w:r>
      <w:r w:rsidR="009D7230" w:rsidRPr="00A05056">
        <w:rPr>
          <w:rFonts w:ascii="Arial" w:hAnsi="Arial"/>
          <w:b/>
          <w:sz w:val="21"/>
          <w:lang w:bidi="es-ES_tradnl"/>
        </w:rPr>
        <w:t>Advantage SUV</w:t>
      </w:r>
      <w:r w:rsidR="009D7230" w:rsidRPr="00A05056">
        <w:rPr>
          <w:rFonts w:ascii="Arial" w:hAnsi="Arial"/>
          <w:bCs/>
          <w:sz w:val="21"/>
          <w:lang w:bidi="es-ES_tradnl"/>
        </w:rPr>
        <w:t xml:space="preserve"> ofrecen unas prestaciones significativamente mejoradas en comparación con la generación anterior</w:t>
      </w:r>
      <w:r w:rsidR="00165A02" w:rsidRPr="00A05056">
        <w:rPr>
          <w:rFonts w:ascii="Arial" w:hAnsi="Arial"/>
          <w:bCs/>
          <w:sz w:val="21"/>
          <w:lang w:bidi="es-ES_tradnl"/>
        </w:rPr>
        <w:t xml:space="preserve"> BFGoodrich g-Grip</w:t>
      </w:r>
      <w:r w:rsidR="009D7230" w:rsidRPr="00A05056">
        <w:rPr>
          <w:rFonts w:ascii="Arial" w:hAnsi="Arial"/>
          <w:bCs/>
          <w:sz w:val="21"/>
          <w:lang w:bidi="es-ES_tradnl"/>
        </w:rPr>
        <w:t>, combinando agarre en seco y en mojado para proporcionar un</w:t>
      </w:r>
      <w:r w:rsidR="0060353C" w:rsidRPr="00A05056">
        <w:rPr>
          <w:rFonts w:ascii="Arial" w:hAnsi="Arial"/>
          <w:bCs/>
          <w:sz w:val="21"/>
          <w:lang w:bidi="es-ES_tradnl"/>
        </w:rPr>
        <w:t xml:space="preserve"> alt</w:t>
      </w:r>
      <w:r w:rsidR="00B0065A" w:rsidRPr="00A05056">
        <w:rPr>
          <w:rFonts w:ascii="Arial" w:hAnsi="Arial"/>
          <w:bCs/>
          <w:sz w:val="21"/>
          <w:lang w:bidi="es-ES_tradnl"/>
        </w:rPr>
        <w:t>o</w:t>
      </w:r>
      <w:r w:rsidR="0060353C" w:rsidRPr="00A05056">
        <w:rPr>
          <w:rFonts w:ascii="Arial" w:hAnsi="Arial"/>
          <w:bCs/>
          <w:sz w:val="21"/>
          <w:lang w:bidi="es-ES_tradnl"/>
        </w:rPr>
        <w:t xml:space="preserve"> nivel de seguridad </w:t>
      </w:r>
      <w:r w:rsidR="009D7230" w:rsidRPr="00A05056">
        <w:rPr>
          <w:rFonts w:ascii="Arial" w:hAnsi="Arial"/>
          <w:bCs/>
          <w:sz w:val="21"/>
          <w:lang w:bidi="es-ES_tradnl"/>
        </w:rPr>
        <w:t xml:space="preserve">con una </w:t>
      </w:r>
      <w:r w:rsidR="0060353C" w:rsidRPr="00A05056">
        <w:rPr>
          <w:rFonts w:ascii="Arial" w:hAnsi="Arial"/>
          <w:bCs/>
          <w:sz w:val="21"/>
          <w:lang w:bidi="es-ES_tradnl"/>
        </w:rPr>
        <w:t xml:space="preserve">baja </w:t>
      </w:r>
      <w:r w:rsidR="009D7230" w:rsidRPr="00A05056">
        <w:rPr>
          <w:rFonts w:ascii="Arial" w:hAnsi="Arial"/>
          <w:bCs/>
          <w:sz w:val="21"/>
          <w:lang w:bidi="es-ES_tradnl"/>
        </w:rPr>
        <w:t>resistencia a la rodadura, un gran confort de conducción y una destacada manejabilidad.</w:t>
      </w:r>
    </w:p>
    <w:p w14:paraId="5CE06B10" w14:textId="28783821" w:rsidR="009D7230" w:rsidRPr="00A05056" w:rsidRDefault="009D7230" w:rsidP="009D7230">
      <w:pPr>
        <w:spacing w:line="260" w:lineRule="exact"/>
        <w:jc w:val="both"/>
        <w:rPr>
          <w:rFonts w:ascii="Arial" w:hAnsi="Arial"/>
          <w:bCs/>
          <w:sz w:val="21"/>
          <w:lang w:bidi="es-ES_tradnl"/>
        </w:rPr>
      </w:pPr>
    </w:p>
    <w:p w14:paraId="270E125F" w14:textId="5E03C0BB" w:rsidR="009D7230" w:rsidRPr="00A05056" w:rsidRDefault="009D7230" w:rsidP="009D7230">
      <w:pPr>
        <w:spacing w:line="260" w:lineRule="exact"/>
        <w:jc w:val="both"/>
        <w:rPr>
          <w:rFonts w:ascii="Arial" w:hAnsi="Arial"/>
          <w:bCs/>
          <w:sz w:val="21"/>
          <w:lang w:bidi="es-ES_tradnl"/>
        </w:rPr>
      </w:pPr>
      <w:r w:rsidRPr="00A05056">
        <w:rPr>
          <w:rFonts w:ascii="Arial" w:hAnsi="Arial"/>
          <w:bCs/>
          <w:sz w:val="21"/>
          <w:lang w:bidi="es-ES_tradnl"/>
        </w:rPr>
        <w:t>Para ello se ha trabajado especialmente en nuevos compuestos y en el diseño de las laminillas autoblocantes, que reducen la deformación de la banda de rodadura del neumático. Estas innovaciones permiten mejorar las distancias de frenado para proporcionar aún más seguridad, especialmente en mojad</w:t>
      </w:r>
      <w:r w:rsidR="004C2520" w:rsidRPr="00A05056">
        <w:rPr>
          <w:rFonts w:ascii="Arial" w:hAnsi="Arial"/>
          <w:bCs/>
          <w:sz w:val="21"/>
          <w:lang w:bidi="es-ES_tradnl"/>
        </w:rPr>
        <w:t>o</w:t>
      </w:r>
      <w:r w:rsidRPr="00A05056">
        <w:rPr>
          <w:rFonts w:ascii="Arial" w:hAnsi="Arial"/>
          <w:bCs/>
          <w:sz w:val="21"/>
          <w:lang w:bidi="es-ES_tradnl"/>
        </w:rPr>
        <w:t xml:space="preserve">. </w:t>
      </w:r>
    </w:p>
    <w:p w14:paraId="4882C96D" w14:textId="5C7645AB" w:rsidR="009D7230" w:rsidRPr="00A05056" w:rsidRDefault="009D7230" w:rsidP="009D7230">
      <w:pPr>
        <w:spacing w:line="260" w:lineRule="exact"/>
        <w:jc w:val="both"/>
        <w:rPr>
          <w:rFonts w:ascii="Arial" w:hAnsi="Arial"/>
          <w:bCs/>
          <w:sz w:val="21"/>
          <w:lang w:bidi="es-ES_tradnl"/>
        </w:rPr>
      </w:pPr>
    </w:p>
    <w:p w14:paraId="14135736" w14:textId="61089281" w:rsidR="000856DE" w:rsidRPr="00A05056" w:rsidRDefault="009761A9" w:rsidP="000856DE">
      <w:pPr>
        <w:pStyle w:val="Prrafodelista"/>
        <w:numPr>
          <w:ilvl w:val="0"/>
          <w:numId w:val="22"/>
        </w:numPr>
        <w:spacing w:line="260" w:lineRule="exact"/>
        <w:ind w:left="284" w:hanging="142"/>
        <w:jc w:val="both"/>
        <w:rPr>
          <w:rFonts w:ascii="Arial" w:hAnsi="Arial"/>
          <w:bCs/>
          <w:sz w:val="21"/>
          <w:lang w:bidi="es-ES_tradnl"/>
        </w:rPr>
      </w:pPr>
      <w:r w:rsidRPr="00A05056">
        <w:rPr>
          <w:rFonts w:ascii="Arial" w:hAnsi="Arial"/>
          <w:b/>
          <w:bCs/>
          <w:sz w:val="21"/>
          <w:lang w:bidi="es-ES_tradnl"/>
        </w:rPr>
        <w:t xml:space="preserve">BFGoodrich </w:t>
      </w:r>
      <w:r w:rsidR="009D7230" w:rsidRPr="00A05056">
        <w:rPr>
          <w:rFonts w:ascii="Arial" w:hAnsi="Arial"/>
          <w:b/>
          <w:sz w:val="21"/>
          <w:lang w:bidi="es-ES_tradnl"/>
        </w:rPr>
        <w:t>Advantage:</w:t>
      </w:r>
      <w:r w:rsidR="009D7230" w:rsidRPr="00A05056">
        <w:rPr>
          <w:rFonts w:ascii="Arial" w:hAnsi="Arial"/>
          <w:bCs/>
          <w:sz w:val="21"/>
          <w:lang w:bidi="es-ES_tradnl"/>
        </w:rPr>
        <w:t xml:space="preserve"> -2,4 m</w:t>
      </w:r>
      <w:r w:rsidR="000856DE" w:rsidRPr="00A05056">
        <w:rPr>
          <w:rFonts w:ascii="Arial" w:hAnsi="Arial"/>
          <w:bCs/>
          <w:sz w:val="21"/>
          <w:lang w:bidi="es-ES_tradnl"/>
        </w:rPr>
        <w:t xml:space="preserve">etros </w:t>
      </w:r>
      <w:r w:rsidR="004C2520" w:rsidRPr="00A05056">
        <w:rPr>
          <w:rFonts w:ascii="Arial" w:hAnsi="Arial"/>
          <w:bCs/>
          <w:sz w:val="21"/>
          <w:lang w:bidi="es-ES_tradnl"/>
        </w:rPr>
        <w:t xml:space="preserve">en </w:t>
      </w:r>
      <w:r w:rsidR="000856DE" w:rsidRPr="00A05056">
        <w:rPr>
          <w:rFonts w:ascii="Arial" w:hAnsi="Arial"/>
          <w:bCs/>
          <w:sz w:val="21"/>
          <w:lang w:bidi="es-ES_tradnl"/>
        </w:rPr>
        <w:t>mojado y -1,5 metros en sec</w:t>
      </w:r>
      <w:r w:rsidR="004C2520" w:rsidRPr="00A05056">
        <w:rPr>
          <w:rFonts w:ascii="Arial" w:hAnsi="Arial"/>
          <w:bCs/>
          <w:sz w:val="21"/>
          <w:lang w:bidi="es-ES_tradnl"/>
        </w:rPr>
        <w:t>o</w:t>
      </w:r>
      <w:r w:rsidR="000856DE" w:rsidRPr="00A05056">
        <w:rPr>
          <w:rFonts w:ascii="Arial" w:hAnsi="Arial"/>
          <w:bCs/>
          <w:sz w:val="21"/>
          <w:vertAlign w:val="superscript"/>
          <w:lang w:bidi="es-ES_tradnl"/>
        </w:rPr>
        <w:t>1</w:t>
      </w:r>
    </w:p>
    <w:p w14:paraId="703809C3" w14:textId="2FCC3092" w:rsidR="000856DE" w:rsidRPr="00A05056" w:rsidRDefault="009761A9" w:rsidP="000856DE">
      <w:pPr>
        <w:pStyle w:val="Prrafodelista"/>
        <w:numPr>
          <w:ilvl w:val="0"/>
          <w:numId w:val="22"/>
        </w:numPr>
        <w:spacing w:line="260" w:lineRule="exact"/>
        <w:ind w:left="284" w:hanging="142"/>
        <w:jc w:val="both"/>
        <w:rPr>
          <w:rFonts w:ascii="Arial" w:hAnsi="Arial"/>
          <w:bCs/>
          <w:sz w:val="21"/>
          <w:lang w:bidi="es-ES_tradnl"/>
        </w:rPr>
      </w:pPr>
      <w:r w:rsidRPr="00A05056">
        <w:rPr>
          <w:rFonts w:ascii="Arial" w:hAnsi="Arial"/>
          <w:b/>
          <w:bCs/>
          <w:sz w:val="21"/>
          <w:lang w:bidi="es-ES_tradnl"/>
        </w:rPr>
        <w:t xml:space="preserve">BFGoodrich </w:t>
      </w:r>
      <w:r w:rsidR="000856DE" w:rsidRPr="00A05056">
        <w:rPr>
          <w:rFonts w:ascii="Arial" w:hAnsi="Arial"/>
          <w:b/>
          <w:sz w:val="21"/>
          <w:lang w:bidi="es-ES_tradnl"/>
        </w:rPr>
        <w:t>Advantage SUV:</w:t>
      </w:r>
      <w:r w:rsidR="000856DE" w:rsidRPr="00A05056">
        <w:rPr>
          <w:rFonts w:ascii="Arial" w:hAnsi="Arial"/>
          <w:bCs/>
          <w:sz w:val="21"/>
          <w:lang w:bidi="es-ES_tradnl"/>
        </w:rPr>
        <w:t xml:space="preserve"> -2,9 metros </w:t>
      </w:r>
      <w:r w:rsidR="004C2520" w:rsidRPr="00A05056">
        <w:rPr>
          <w:rFonts w:ascii="Arial" w:hAnsi="Arial"/>
          <w:bCs/>
          <w:sz w:val="21"/>
          <w:lang w:bidi="es-ES_tradnl"/>
        </w:rPr>
        <w:t xml:space="preserve">en </w:t>
      </w:r>
      <w:r w:rsidR="000856DE" w:rsidRPr="00A05056">
        <w:rPr>
          <w:rFonts w:ascii="Arial" w:hAnsi="Arial"/>
          <w:bCs/>
          <w:sz w:val="21"/>
          <w:lang w:bidi="es-ES_tradnl"/>
        </w:rPr>
        <w:t>mojado y -1,1 metros en sec</w:t>
      </w:r>
      <w:r w:rsidR="004C2520" w:rsidRPr="00A05056">
        <w:rPr>
          <w:rFonts w:ascii="Arial" w:hAnsi="Arial"/>
          <w:bCs/>
          <w:sz w:val="21"/>
          <w:lang w:bidi="es-ES_tradnl"/>
        </w:rPr>
        <w:t>o</w:t>
      </w:r>
      <w:r w:rsidR="0092251D" w:rsidRPr="00A05056">
        <w:rPr>
          <w:rFonts w:ascii="Arial" w:hAnsi="Arial"/>
          <w:bCs/>
          <w:sz w:val="21"/>
          <w:vertAlign w:val="superscript"/>
          <w:lang w:bidi="es-ES_tradnl"/>
        </w:rPr>
        <w:t>2</w:t>
      </w:r>
    </w:p>
    <w:p w14:paraId="21A655FC" w14:textId="30DB6FCF" w:rsidR="009D7230" w:rsidRPr="00A05056" w:rsidRDefault="009D7230" w:rsidP="000856DE">
      <w:pPr>
        <w:pStyle w:val="Prrafodelista"/>
        <w:spacing w:line="260" w:lineRule="exact"/>
        <w:ind w:left="426"/>
        <w:jc w:val="both"/>
        <w:rPr>
          <w:rFonts w:ascii="Arial" w:hAnsi="Arial"/>
          <w:bCs/>
          <w:sz w:val="21"/>
          <w:lang w:bidi="es-ES_tradnl"/>
        </w:rPr>
      </w:pPr>
    </w:p>
    <w:p w14:paraId="6E61C3A0" w14:textId="4A610344" w:rsidR="008F1773" w:rsidRPr="00A05056" w:rsidRDefault="0092251D" w:rsidP="009D7230">
      <w:pPr>
        <w:spacing w:line="260" w:lineRule="exact"/>
        <w:jc w:val="both"/>
        <w:rPr>
          <w:rFonts w:ascii="Arial" w:hAnsi="Arial"/>
          <w:bCs/>
          <w:sz w:val="21"/>
          <w:lang w:bidi="es-ES_tradnl"/>
        </w:rPr>
      </w:pPr>
      <w:r w:rsidRPr="00A05056">
        <w:rPr>
          <w:rFonts w:ascii="Arial" w:hAnsi="Arial"/>
          <w:bCs/>
          <w:sz w:val="21"/>
          <w:lang w:bidi="es-ES_tradnl"/>
        </w:rPr>
        <w:t>Estos resultados quedan</w:t>
      </w:r>
      <w:r w:rsidR="008F1773" w:rsidRPr="00A05056">
        <w:rPr>
          <w:rFonts w:ascii="Arial" w:hAnsi="Arial"/>
          <w:bCs/>
          <w:sz w:val="21"/>
          <w:lang w:bidi="es-ES_tradnl"/>
        </w:rPr>
        <w:t xml:space="preserve"> reflejados en la clasificación “A” </w:t>
      </w:r>
      <w:r w:rsidR="004C2520" w:rsidRPr="00A05056">
        <w:rPr>
          <w:rFonts w:ascii="Arial" w:hAnsi="Arial"/>
          <w:bCs/>
          <w:sz w:val="21"/>
          <w:lang w:bidi="es-ES_tradnl"/>
        </w:rPr>
        <w:t xml:space="preserve">en adherencia en mojado </w:t>
      </w:r>
      <w:r w:rsidR="008F1773" w:rsidRPr="00A05056">
        <w:rPr>
          <w:rFonts w:ascii="Arial" w:hAnsi="Arial"/>
          <w:bCs/>
          <w:sz w:val="21"/>
          <w:lang w:bidi="es-ES_tradnl"/>
        </w:rPr>
        <w:t xml:space="preserve">que consiguen las nuevas gamas </w:t>
      </w:r>
      <w:r w:rsidR="009761A9" w:rsidRPr="00A05056">
        <w:rPr>
          <w:rFonts w:ascii="Arial" w:hAnsi="Arial"/>
          <w:bCs/>
          <w:sz w:val="21"/>
          <w:lang w:bidi="es-ES_tradnl"/>
        </w:rPr>
        <w:t xml:space="preserve">BFGoodrich </w:t>
      </w:r>
      <w:r w:rsidR="008F1773" w:rsidRPr="00A05056">
        <w:rPr>
          <w:rFonts w:ascii="Arial" w:hAnsi="Arial"/>
          <w:bCs/>
          <w:sz w:val="21"/>
          <w:lang w:bidi="es-ES_tradnl"/>
        </w:rPr>
        <w:t>Advan</w:t>
      </w:r>
      <w:r w:rsidR="00255EC2" w:rsidRPr="00A05056">
        <w:rPr>
          <w:rFonts w:ascii="Arial" w:hAnsi="Arial"/>
          <w:bCs/>
          <w:sz w:val="21"/>
          <w:lang w:bidi="es-ES_tradnl"/>
        </w:rPr>
        <w:t>tage</w:t>
      </w:r>
      <w:r w:rsidR="00B0065A" w:rsidRPr="00A05056">
        <w:rPr>
          <w:rFonts w:ascii="Arial" w:hAnsi="Arial"/>
          <w:bCs/>
          <w:sz w:val="21"/>
          <w:lang w:bidi="es-ES_tradnl"/>
        </w:rPr>
        <w:t xml:space="preserve">. </w:t>
      </w:r>
      <w:r w:rsidR="004C2520" w:rsidRPr="00A05056">
        <w:rPr>
          <w:rFonts w:ascii="Arial" w:hAnsi="Arial"/>
          <w:bCs/>
          <w:sz w:val="21"/>
          <w:lang w:bidi="es-ES_tradnl"/>
        </w:rPr>
        <w:t xml:space="preserve">La </w:t>
      </w:r>
      <w:r w:rsidR="008F1773" w:rsidRPr="00A05056">
        <w:rPr>
          <w:rFonts w:ascii="Arial" w:hAnsi="Arial"/>
          <w:bCs/>
          <w:sz w:val="21"/>
          <w:lang w:bidi="es-ES_tradnl"/>
        </w:rPr>
        <w:t>mayor rigidez</w:t>
      </w:r>
      <w:r w:rsidR="00210C95" w:rsidRPr="00A05056">
        <w:rPr>
          <w:rFonts w:ascii="Arial" w:hAnsi="Arial"/>
          <w:bCs/>
          <w:sz w:val="21"/>
          <w:lang w:bidi="es-ES_tradnl"/>
        </w:rPr>
        <w:t xml:space="preserve"> de la escultura</w:t>
      </w:r>
      <w:r w:rsidR="008F1773" w:rsidRPr="00A05056">
        <w:rPr>
          <w:rFonts w:ascii="Arial" w:hAnsi="Arial"/>
          <w:bCs/>
          <w:sz w:val="21"/>
          <w:lang w:bidi="es-ES_tradnl"/>
        </w:rPr>
        <w:t xml:space="preserve">, </w:t>
      </w:r>
      <w:r w:rsidR="00210C95" w:rsidRPr="00A05056">
        <w:rPr>
          <w:rFonts w:ascii="Arial" w:hAnsi="Arial"/>
          <w:bCs/>
          <w:sz w:val="21"/>
          <w:lang w:bidi="es-ES_tradnl"/>
        </w:rPr>
        <w:t xml:space="preserve">gracias </w:t>
      </w:r>
      <w:r w:rsidR="008F1773" w:rsidRPr="00A05056">
        <w:rPr>
          <w:rFonts w:ascii="Arial" w:hAnsi="Arial"/>
          <w:bCs/>
          <w:sz w:val="21"/>
          <w:lang w:bidi="es-ES_tradnl"/>
        </w:rPr>
        <w:t xml:space="preserve">las laminillas autoblocantes mejoran la resistencia a la rodadura y, por lo tanto, reducen el consumo de combustible. </w:t>
      </w:r>
    </w:p>
    <w:p w14:paraId="4A4AF690" w14:textId="38E1BEE4" w:rsidR="008F1773" w:rsidRPr="00A05056" w:rsidRDefault="008F1773" w:rsidP="009D7230">
      <w:pPr>
        <w:spacing w:line="260" w:lineRule="exact"/>
        <w:jc w:val="both"/>
        <w:rPr>
          <w:rFonts w:ascii="Arial" w:hAnsi="Arial"/>
          <w:bCs/>
          <w:sz w:val="21"/>
          <w:lang w:bidi="es-ES_tradnl"/>
        </w:rPr>
      </w:pPr>
    </w:p>
    <w:p w14:paraId="4627EF58" w14:textId="2152F82D" w:rsidR="009D7230" w:rsidRDefault="008F1773" w:rsidP="008F1773">
      <w:pPr>
        <w:spacing w:line="260" w:lineRule="exact"/>
        <w:jc w:val="both"/>
        <w:rPr>
          <w:rFonts w:ascii="Arial" w:hAnsi="Arial"/>
          <w:bCs/>
          <w:sz w:val="21"/>
          <w:lang w:bidi="es-ES_tradnl"/>
        </w:rPr>
      </w:pPr>
      <w:r w:rsidRPr="00A05056">
        <w:rPr>
          <w:rFonts w:ascii="Arial" w:hAnsi="Arial"/>
          <w:bCs/>
          <w:sz w:val="21"/>
          <w:lang w:bidi="es-ES_tradnl"/>
        </w:rPr>
        <w:t>Las nuevas gamas</w:t>
      </w:r>
      <w:r w:rsidR="00552B37" w:rsidRPr="00A05056">
        <w:rPr>
          <w:rFonts w:ascii="Arial" w:hAnsi="Arial"/>
          <w:bCs/>
          <w:sz w:val="21"/>
          <w:lang w:bidi="es-ES_tradnl"/>
        </w:rPr>
        <w:t xml:space="preserve"> </w:t>
      </w:r>
      <w:r w:rsidR="009761A9" w:rsidRPr="00A05056">
        <w:rPr>
          <w:rFonts w:ascii="Arial" w:hAnsi="Arial"/>
          <w:bCs/>
          <w:sz w:val="21"/>
          <w:lang w:bidi="es-ES_tradnl"/>
        </w:rPr>
        <w:t xml:space="preserve">BFGoodrich </w:t>
      </w:r>
      <w:r w:rsidR="00552B37" w:rsidRPr="00A05056">
        <w:rPr>
          <w:rFonts w:ascii="Arial" w:hAnsi="Arial"/>
          <w:bCs/>
          <w:sz w:val="21"/>
          <w:lang w:bidi="es-ES_tradnl"/>
        </w:rPr>
        <w:t xml:space="preserve">Advantage, que se posicionan en el segmento </w:t>
      </w:r>
      <w:r w:rsidR="00165A02" w:rsidRPr="00A05056">
        <w:rPr>
          <w:rFonts w:ascii="Arial" w:hAnsi="Arial"/>
          <w:bCs/>
          <w:sz w:val="21"/>
          <w:lang w:bidi="es-ES_tradnl"/>
        </w:rPr>
        <w:t xml:space="preserve">Quality </w:t>
      </w:r>
      <w:r w:rsidR="00552B37" w:rsidRPr="00A05056">
        <w:rPr>
          <w:rFonts w:ascii="Arial" w:hAnsi="Arial"/>
          <w:bCs/>
          <w:sz w:val="21"/>
          <w:lang w:bidi="es-ES_tradnl"/>
        </w:rPr>
        <w:t>del mercado, combinando rendimiento y un precio asequible,</w:t>
      </w:r>
      <w:r w:rsidRPr="00A05056">
        <w:rPr>
          <w:rFonts w:ascii="Arial" w:hAnsi="Arial"/>
          <w:bCs/>
          <w:sz w:val="21"/>
          <w:lang w:bidi="es-ES_tradnl"/>
        </w:rPr>
        <w:t xml:space="preserve"> están destinadas al mercado de reposición</w:t>
      </w:r>
      <w:r w:rsidR="00552B37" w:rsidRPr="00A05056">
        <w:rPr>
          <w:rFonts w:ascii="Arial" w:hAnsi="Arial"/>
          <w:bCs/>
          <w:sz w:val="21"/>
          <w:lang w:bidi="es-ES_tradnl"/>
        </w:rPr>
        <w:t xml:space="preserve">. La gama dimensional cuenta con </w:t>
      </w:r>
      <w:r w:rsidRPr="00A05056">
        <w:rPr>
          <w:rFonts w:ascii="Arial" w:hAnsi="Arial"/>
          <w:bCs/>
          <w:sz w:val="21"/>
          <w:lang w:bidi="es-ES_tradnl"/>
        </w:rPr>
        <w:t xml:space="preserve">99 </w:t>
      </w:r>
      <w:r w:rsidR="00165A02" w:rsidRPr="00A05056">
        <w:rPr>
          <w:rFonts w:ascii="Arial" w:hAnsi="Arial"/>
          <w:bCs/>
          <w:sz w:val="21"/>
          <w:lang w:bidi="es-ES_tradnl"/>
        </w:rPr>
        <w:t xml:space="preserve">referencias </w:t>
      </w:r>
      <w:r w:rsidRPr="00A05056">
        <w:rPr>
          <w:rFonts w:ascii="Arial" w:hAnsi="Arial"/>
          <w:bCs/>
          <w:sz w:val="21"/>
          <w:lang w:bidi="es-ES_tradnl"/>
        </w:rPr>
        <w:t xml:space="preserve">en el caso de los </w:t>
      </w:r>
      <w:r w:rsidR="009761A9" w:rsidRPr="00A05056">
        <w:rPr>
          <w:rFonts w:ascii="Arial" w:hAnsi="Arial"/>
          <w:bCs/>
          <w:sz w:val="21"/>
          <w:lang w:bidi="es-ES_tradnl"/>
        </w:rPr>
        <w:t xml:space="preserve">BFGoodrich </w:t>
      </w:r>
      <w:r w:rsidRPr="00A05056">
        <w:rPr>
          <w:rFonts w:ascii="Arial" w:hAnsi="Arial"/>
          <w:bCs/>
          <w:sz w:val="21"/>
          <w:lang w:bidi="es-ES_tradnl"/>
        </w:rPr>
        <w:t xml:space="preserve">Advantage, y </w:t>
      </w:r>
      <w:r w:rsidR="00552B37" w:rsidRPr="00A05056">
        <w:rPr>
          <w:rFonts w:ascii="Arial" w:hAnsi="Arial"/>
          <w:bCs/>
          <w:sz w:val="21"/>
          <w:lang w:bidi="es-ES_tradnl"/>
        </w:rPr>
        <w:t>con</w:t>
      </w:r>
      <w:r w:rsidRPr="00A05056">
        <w:rPr>
          <w:rFonts w:ascii="Arial" w:hAnsi="Arial"/>
          <w:bCs/>
          <w:sz w:val="21"/>
          <w:lang w:bidi="es-ES_tradnl"/>
        </w:rPr>
        <w:t xml:space="preserve"> 23 dimensiones para l</w:t>
      </w:r>
      <w:r w:rsidR="00552B37" w:rsidRPr="00A05056">
        <w:rPr>
          <w:rFonts w:ascii="Arial" w:hAnsi="Arial"/>
          <w:bCs/>
          <w:sz w:val="21"/>
          <w:lang w:bidi="es-ES_tradnl"/>
        </w:rPr>
        <w:t>a gama</w:t>
      </w:r>
      <w:r w:rsidRPr="00A05056">
        <w:rPr>
          <w:rFonts w:ascii="Arial" w:hAnsi="Arial"/>
          <w:bCs/>
          <w:sz w:val="21"/>
          <w:lang w:bidi="es-ES_tradnl"/>
        </w:rPr>
        <w:t xml:space="preserve"> </w:t>
      </w:r>
      <w:r w:rsidR="009761A9" w:rsidRPr="00A05056">
        <w:rPr>
          <w:rFonts w:ascii="Arial" w:hAnsi="Arial"/>
          <w:bCs/>
          <w:sz w:val="21"/>
          <w:lang w:bidi="es-ES_tradnl"/>
        </w:rPr>
        <w:t xml:space="preserve">BFGoodrich </w:t>
      </w:r>
      <w:r w:rsidRPr="00A05056">
        <w:rPr>
          <w:rFonts w:ascii="Arial" w:hAnsi="Arial"/>
          <w:bCs/>
          <w:sz w:val="21"/>
          <w:lang w:bidi="es-ES_tradnl"/>
        </w:rPr>
        <w:t xml:space="preserve">Advantage SUV, que </w:t>
      </w:r>
      <w:r w:rsidR="00552B37" w:rsidRPr="00A05056">
        <w:rPr>
          <w:rFonts w:ascii="Arial" w:hAnsi="Arial"/>
          <w:bCs/>
          <w:sz w:val="21"/>
          <w:lang w:bidi="es-ES_tradnl"/>
        </w:rPr>
        <w:t xml:space="preserve">se </w:t>
      </w:r>
      <w:r w:rsidRPr="00A05056">
        <w:rPr>
          <w:rFonts w:ascii="Arial" w:hAnsi="Arial"/>
          <w:bCs/>
          <w:sz w:val="21"/>
          <w:lang w:bidi="es-ES_tradnl"/>
        </w:rPr>
        <w:t xml:space="preserve">completará con 20 nuevas dimensiones en 2021. </w:t>
      </w:r>
    </w:p>
    <w:p w14:paraId="4B609279" w14:textId="77777777" w:rsidR="000B3C7B" w:rsidRDefault="000B3C7B" w:rsidP="008F1773">
      <w:pPr>
        <w:spacing w:line="260" w:lineRule="exact"/>
        <w:jc w:val="both"/>
        <w:rPr>
          <w:rFonts w:ascii="Arial" w:hAnsi="Arial"/>
          <w:bCs/>
          <w:sz w:val="21"/>
          <w:lang w:bidi="es-ES_tradnl"/>
        </w:rPr>
      </w:pPr>
    </w:p>
    <w:p w14:paraId="6C15C16D" w14:textId="4153714A" w:rsidR="000B3C7B" w:rsidRPr="008E7067" w:rsidRDefault="000B3C7B" w:rsidP="000B3C7B">
      <w:pPr>
        <w:spacing w:line="260" w:lineRule="exact"/>
        <w:jc w:val="both"/>
        <w:rPr>
          <w:rFonts w:ascii="Arial" w:hAnsi="Arial"/>
          <w:bCs/>
          <w:sz w:val="21"/>
          <w:lang w:val="en-US" w:bidi="es-ES_tradnl"/>
        </w:rPr>
      </w:pPr>
      <w:r w:rsidRPr="008E7067">
        <w:rPr>
          <w:rFonts w:ascii="Arial" w:hAnsi="Arial"/>
          <w:b/>
          <w:bCs/>
          <w:sz w:val="21"/>
          <w:lang w:val="en-US" w:bidi="es-ES_tradnl"/>
        </w:rPr>
        <w:t>BFGoodrich Advantage</w:t>
      </w:r>
      <w:r w:rsidRPr="008E7067">
        <w:rPr>
          <w:rFonts w:ascii="Arial" w:hAnsi="Arial"/>
          <w:bCs/>
          <w:sz w:val="21"/>
          <w:lang w:val="en-US" w:bidi="es-ES_tradnl"/>
        </w:rPr>
        <w:t>: </w:t>
      </w:r>
      <w:hyperlink r:id="rId8" w:tgtFrame="_blank" w:history="1">
        <w:r w:rsidRPr="008E7067">
          <w:rPr>
            <w:rStyle w:val="Hipervnculo"/>
            <w:rFonts w:ascii="Arial" w:hAnsi="Arial"/>
            <w:bCs/>
            <w:sz w:val="21"/>
            <w:lang w:val="en-US" w:bidi="es-ES_tradnl"/>
          </w:rPr>
          <w:t>https://www.bfgoodrich.es/auto/tyres/bfgoodrich-advantage</w:t>
        </w:r>
      </w:hyperlink>
    </w:p>
    <w:p w14:paraId="591F8E4A" w14:textId="22A157CB" w:rsidR="000B3C7B" w:rsidRPr="008E7067" w:rsidRDefault="000B3C7B" w:rsidP="000B3C7B">
      <w:pPr>
        <w:spacing w:line="260" w:lineRule="exact"/>
        <w:jc w:val="both"/>
        <w:rPr>
          <w:rFonts w:ascii="Arial" w:hAnsi="Arial"/>
          <w:bCs/>
          <w:sz w:val="21"/>
          <w:lang w:val="en-US" w:bidi="es-ES_tradnl"/>
        </w:rPr>
      </w:pPr>
      <w:r w:rsidRPr="008E7067">
        <w:rPr>
          <w:rFonts w:ascii="Arial" w:hAnsi="Arial"/>
          <w:b/>
          <w:bCs/>
          <w:sz w:val="21"/>
          <w:lang w:val="en-US" w:bidi="es-ES_tradnl"/>
        </w:rPr>
        <w:t>BFGoodrich Advantage SUV</w:t>
      </w:r>
      <w:r w:rsidRPr="008E7067">
        <w:rPr>
          <w:rFonts w:ascii="Arial" w:hAnsi="Arial"/>
          <w:bCs/>
          <w:sz w:val="21"/>
          <w:lang w:val="en-US" w:bidi="es-ES_tradnl"/>
        </w:rPr>
        <w:t>: </w:t>
      </w:r>
      <w:hyperlink r:id="rId9" w:tgtFrame="_blank" w:history="1">
        <w:r w:rsidRPr="008E7067">
          <w:rPr>
            <w:rStyle w:val="Hipervnculo"/>
            <w:rFonts w:ascii="Arial" w:hAnsi="Arial"/>
            <w:bCs/>
            <w:sz w:val="21"/>
            <w:lang w:val="en-US" w:bidi="es-ES_tradnl"/>
          </w:rPr>
          <w:t>https://www.bfgoodrich.es/auto/tyres/bfgoodrich-advantage-suv</w:t>
        </w:r>
      </w:hyperlink>
    </w:p>
    <w:p w14:paraId="51378653" w14:textId="77777777" w:rsidR="000B3C7B" w:rsidRPr="008E7067" w:rsidRDefault="000B3C7B" w:rsidP="008F1773">
      <w:pPr>
        <w:spacing w:line="260" w:lineRule="exact"/>
        <w:jc w:val="both"/>
        <w:rPr>
          <w:rFonts w:ascii="Arial" w:hAnsi="Arial"/>
          <w:bCs/>
          <w:sz w:val="21"/>
          <w:lang w:val="en-US" w:bidi="es-ES_tradnl"/>
        </w:rPr>
      </w:pPr>
    </w:p>
    <w:p w14:paraId="5A28FAC3" w14:textId="77777777" w:rsidR="000B3C7B" w:rsidRPr="008E7067" w:rsidRDefault="000B3C7B" w:rsidP="008F1773">
      <w:pPr>
        <w:spacing w:line="260" w:lineRule="exact"/>
        <w:jc w:val="both"/>
        <w:rPr>
          <w:rFonts w:ascii="Arial" w:hAnsi="Arial"/>
          <w:bCs/>
          <w:sz w:val="21"/>
          <w:lang w:val="en-US" w:bidi="es-ES_tradnl"/>
        </w:rPr>
      </w:pPr>
    </w:p>
    <w:p w14:paraId="631A1B36" w14:textId="77777777" w:rsidR="000B3C7B" w:rsidRPr="008E7067" w:rsidRDefault="000B3C7B" w:rsidP="008F1773">
      <w:pPr>
        <w:spacing w:line="260" w:lineRule="exact"/>
        <w:jc w:val="both"/>
        <w:rPr>
          <w:rFonts w:ascii="Arial" w:hAnsi="Arial"/>
          <w:bCs/>
          <w:sz w:val="21"/>
          <w:lang w:val="en-US" w:bidi="es-ES_tradnl"/>
        </w:rPr>
      </w:pPr>
    </w:p>
    <w:p w14:paraId="7B92D775" w14:textId="77777777" w:rsidR="000B3C7B" w:rsidRPr="008E7067" w:rsidRDefault="000B3C7B" w:rsidP="008F1773">
      <w:pPr>
        <w:spacing w:line="260" w:lineRule="exact"/>
        <w:jc w:val="both"/>
        <w:rPr>
          <w:rFonts w:ascii="Arial" w:hAnsi="Arial"/>
          <w:bCs/>
          <w:sz w:val="21"/>
          <w:lang w:val="en-US" w:bidi="es-ES_tradnl"/>
        </w:rPr>
      </w:pPr>
    </w:p>
    <w:p w14:paraId="7128F828" w14:textId="77777777" w:rsidR="000B3C7B" w:rsidRPr="008E7067" w:rsidRDefault="000B3C7B" w:rsidP="008F1773">
      <w:pPr>
        <w:spacing w:line="260" w:lineRule="exact"/>
        <w:jc w:val="both"/>
        <w:rPr>
          <w:rFonts w:ascii="Arial" w:hAnsi="Arial"/>
          <w:bCs/>
          <w:sz w:val="21"/>
          <w:lang w:val="en-US" w:bidi="es-ES_tradnl"/>
        </w:rPr>
      </w:pPr>
    </w:p>
    <w:p w14:paraId="4BC51742" w14:textId="77777777" w:rsidR="000B3C7B" w:rsidRPr="008E7067" w:rsidRDefault="000B3C7B" w:rsidP="008F1773">
      <w:pPr>
        <w:spacing w:line="260" w:lineRule="exact"/>
        <w:jc w:val="both"/>
        <w:rPr>
          <w:rFonts w:ascii="Arial" w:hAnsi="Arial"/>
          <w:bCs/>
          <w:sz w:val="21"/>
          <w:lang w:val="en-US" w:bidi="es-ES_tradnl"/>
        </w:rPr>
      </w:pPr>
    </w:p>
    <w:p w14:paraId="50A08AD4" w14:textId="39FAB8D7" w:rsidR="00552B37" w:rsidRPr="008E7067" w:rsidRDefault="00552B37" w:rsidP="008F1773">
      <w:pPr>
        <w:spacing w:line="260" w:lineRule="exact"/>
        <w:jc w:val="both"/>
        <w:rPr>
          <w:rFonts w:ascii="Arial" w:hAnsi="Arial"/>
          <w:bCs/>
          <w:sz w:val="21"/>
          <w:lang w:val="en-US" w:bidi="es-ES_tradnl"/>
        </w:rPr>
      </w:pPr>
    </w:p>
    <w:p w14:paraId="3782776E" w14:textId="0707AAB9" w:rsidR="00552B37" w:rsidRPr="000B3C7B" w:rsidRDefault="00552B37" w:rsidP="00552B37">
      <w:pPr>
        <w:spacing w:line="260" w:lineRule="exact"/>
        <w:jc w:val="both"/>
        <w:rPr>
          <w:rFonts w:ascii="Arial" w:hAnsi="Arial"/>
          <w:bCs/>
          <w:sz w:val="16"/>
          <w:szCs w:val="16"/>
          <w:lang w:bidi="es-ES_tradnl"/>
        </w:rPr>
      </w:pPr>
      <w:r w:rsidRPr="000B3C7B">
        <w:rPr>
          <w:rFonts w:ascii="Arial" w:hAnsi="Arial"/>
          <w:bCs/>
          <w:sz w:val="16"/>
          <w:szCs w:val="16"/>
          <w:lang w:bidi="es-ES_tradnl"/>
        </w:rPr>
        <w:t xml:space="preserve">(1) Estudios internos realizados por el Grupo Michelin en julio de 2019, en la pista de pruebas de </w:t>
      </w:r>
      <w:proofErr w:type="spellStart"/>
      <w:r w:rsidRPr="000B3C7B">
        <w:rPr>
          <w:rFonts w:ascii="Arial" w:hAnsi="Arial"/>
          <w:bCs/>
          <w:sz w:val="16"/>
          <w:szCs w:val="16"/>
          <w:lang w:bidi="es-ES_tradnl"/>
        </w:rPr>
        <w:t>Ladoux</w:t>
      </w:r>
      <w:proofErr w:type="spellEnd"/>
      <w:r w:rsidR="00B0065A" w:rsidRPr="000B3C7B">
        <w:rPr>
          <w:rFonts w:ascii="Arial" w:hAnsi="Arial"/>
          <w:bCs/>
          <w:sz w:val="16"/>
          <w:szCs w:val="16"/>
          <w:lang w:bidi="es-ES_tradnl"/>
        </w:rPr>
        <w:t>,</w:t>
      </w:r>
      <w:r w:rsidR="00165A02" w:rsidRPr="000B3C7B">
        <w:rPr>
          <w:rFonts w:ascii="Arial" w:hAnsi="Arial"/>
          <w:bCs/>
          <w:sz w:val="16"/>
          <w:szCs w:val="16"/>
          <w:lang w:bidi="es-ES_tradnl"/>
        </w:rPr>
        <w:t xml:space="preserve"> Francia</w:t>
      </w:r>
      <w:r w:rsidRPr="000B3C7B">
        <w:rPr>
          <w:rFonts w:ascii="Arial" w:hAnsi="Arial"/>
          <w:bCs/>
          <w:sz w:val="16"/>
          <w:szCs w:val="16"/>
          <w:lang w:bidi="es-ES_tradnl"/>
        </w:rPr>
        <w:t>. Dimensión: 205/55 R16 91V, vehículo: VW Golf 7, comparado con la generación anterior (BFG</w:t>
      </w:r>
      <w:r w:rsidR="00681BC9" w:rsidRPr="000B3C7B">
        <w:rPr>
          <w:rFonts w:ascii="Arial" w:hAnsi="Arial"/>
          <w:bCs/>
          <w:sz w:val="16"/>
          <w:szCs w:val="16"/>
          <w:lang w:bidi="es-ES_tradnl"/>
        </w:rPr>
        <w:t>oodrich</w:t>
      </w:r>
      <w:r w:rsidRPr="000B3C7B">
        <w:rPr>
          <w:rFonts w:ascii="Arial" w:hAnsi="Arial"/>
          <w:bCs/>
          <w:sz w:val="16"/>
          <w:szCs w:val="16"/>
          <w:lang w:bidi="es-ES_tradnl"/>
        </w:rPr>
        <w:t xml:space="preserve"> G-Grip). Resultados medios. Frenada de 80 km/h a 20 km/h en asfalto mojado con ABS. Frenado de 100 km/h a 0 km/h en carretera seca con ABS. </w:t>
      </w:r>
    </w:p>
    <w:p w14:paraId="29693BE0" w14:textId="452ACB87" w:rsidR="00552B37" w:rsidRPr="000B3C7B" w:rsidRDefault="00552B37" w:rsidP="00552B37">
      <w:pPr>
        <w:spacing w:line="260" w:lineRule="exact"/>
        <w:jc w:val="both"/>
        <w:rPr>
          <w:rFonts w:ascii="Arial" w:hAnsi="Arial"/>
          <w:bCs/>
          <w:sz w:val="16"/>
          <w:szCs w:val="16"/>
          <w:lang w:bidi="es-ES_tradnl"/>
        </w:rPr>
      </w:pPr>
    </w:p>
    <w:p w14:paraId="3BB46A7D" w14:textId="4C2D1C8D" w:rsidR="00552B37" w:rsidRPr="000B3C7B" w:rsidRDefault="00552B37" w:rsidP="00552B37">
      <w:pPr>
        <w:spacing w:line="260" w:lineRule="exact"/>
        <w:jc w:val="both"/>
        <w:rPr>
          <w:rFonts w:ascii="Arial" w:hAnsi="Arial"/>
          <w:b/>
          <w:bCs/>
          <w:sz w:val="16"/>
          <w:szCs w:val="16"/>
          <w:lang w:bidi="es-ES_tradnl"/>
        </w:rPr>
      </w:pPr>
      <w:r w:rsidRPr="000B3C7B">
        <w:rPr>
          <w:rFonts w:ascii="Arial" w:hAnsi="Arial"/>
          <w:bCs/>
          <w:sz w:val="16"/>
          <w:szCs w:val="16"/>
          <w:lang w:bidi="es-ES_tradnl"/>
        </w:rPr>
        <w:t xml:space="preserve">(2) Estudios internos realizados por el Grupo Michelin en julio de 2019, en la pista de pruebas de </w:t>
      </w:r>
      <w:proofErr w:type="spellStart"/>
      <w:r w:rsidRPr="000B3C7B">
        <w:rPr>
          <w:rFonts w:ascii="Arial" w:hAnsi="Arial"/>
          <w:bCs/>
          <w:sz w:val="16"/>
          <w:szCs w:val="16"/>
          <w:lang w:bidi="es-ES_tradnl"/>
        </w:rPr>
        <w:t>Ladoux</w:t>
      </w:r>
      <w:proofErr w:type="spellEnd"/>
      <w:r w:rsidR="00B0065A" w:rsidRPr="000B3C7B">
        <w:rPr>
          <w:rFonts w:ascii="Arial" w:hAnsi="Arial"/>
          <w:bCs/>
          <w:sz w:val="16"/>
          <w:szCs w:val="16"/>
          <w:lang w:bidi="es-ES_tradnl"/>
        </w:rPr>
        <w:t>,</w:t>
      </w:r>
      <w:r w:rsidR="00165A02" w:rsidRPr="000B3C7B">
        <w:rPr>
          <w:rFonts w:ascii="Arial" w:hAnsi="Arial"/>
          <w:bCs/>
          <w:sz w:val="16"/>
          <w:szCs w:val="16"/>
          <w:lang w:bidi="es-ES_tradnl"/>
        </w:rPr>
        <w:t xml:space="preserve"> Francia</w:t>
      </w:r>
      <w:r w:rsidRPr="000B3C7B">
        <w:rPr>
          <w:rFonts w:ascii="Arial" w:hAnsi="Arial"/>
          <w:bCs/>
          <w:sz w:val="16"/>
          <w:szCs w:val="16"/>
          <w:lang w:bidi="es-ES_tradnl"/>
        </w:rPr>
        <w:t>. Dimensión: 215/65 R16 98H, vehículo: Nissan Qashqai, comparado con la generación anterior (BFG</w:t>
      </w:r>
      <w:r w:rsidR="00681BC9" w:rsidRPr="000B3C7B">
        <w:rPr>
          <w:rFonts w:ascii="Arial" w:hAnsi="Arial"/>
          <w:bCs/>
          <w:sz w:val="16"/>
          <w:szCs w:val="16"/>
          <w:lang w:bidi="es-ES_tradnl"/>
        </w:rPr>
        <w:t>oodrich</w:t>
      </w:r>
      <w:r w:rsidRPr="000B3C7B">
        <w:rPr>
          <w:rFonts w:ascii="Arial" w:hAnsi="Arial"/>
          <w:bCs/>
          <w:sz w:val="16"/>
          <w:szCs w:val="16"/>
          <w:lang w:bidi="es-ES_tradnl"/>
        </w:rPr>
        <w:t xml:space="preserve"> G-Grip SUV). Resultados medios. Frenada de 80 km/h a 20 km/h en asfalto mojado con ABS. Frenado de 100 km/h a 0 km/h en carretera seca con ABS. </w:t>
      </w:r>
    </w:p>
    <w:p w14:paraId="15CEDB01" w14:textId="77777777" w:rsidR="00552B37" w:rsidRPr="00A05056" w:rsidRDefault="00552B37" w:rsidP="00552B37">
      <w:pPr>
        <w:spacing w:line="260" w:lineRule="exact"/>
        <w:jc w:val="both"/>
        <w:rPr>
          <w:rFonts w:ascii="Arial" w:hAnsi="Arial"/>
          <w:b/>
          <w:bCs/>
          <w:sz w:val="20"/>
          <w:szCs w:val="20"/>
          <w:lang w:bidi="es-ES_tradnl"/>
        </w:rPr>
      </w:pPr>
    </w:p>
    <w:p w14:paraId="34AA8D04" w14:textId="6A5D2BCB" w:rsidR="008F1773" w:rsidRPr="00A05056" w:rsidRDefault="008F1773">
      <w:pPr>
        <w:rPr>
          <w:rFonts w:ascii="Arial" w:hAnsi="Arial"/>
          <w:b/>
          <w:bCs/>
          <w:sz w:val="20"/>
          <w:szCs w:val="20"/>
          <w:lang w:bidi="es-ES_tradnl"/>
        </w:rPr>
      </w:pPr>
      <w:r w:rsidRPr="00A05056">
        <w:rPr>
          <w:rFonts w:ascii="Arial" w:hAnsi="Arial"/>
          <w:b/>
          <w:bCs/>
          <w:sz w:val="20"/>
          <w:szCs w:val="20"/>
          <w:lang w:bidi="es-ES_tradnl"/>
        </w:rPr>
        <w:br w:type="page"/>
      </w:r>
    </w:p>
    <w:p w14:paraId="77034F1F" w14:textId="3A9E2A26" w:rsidR="008F1773" w:rsidRDefault="00736E01" w:rsidP="008A48F5">
      <w:pPr>
        <w:spacing w:after="230" w:line="270" w:lineRule="atLeast"/>
        <w:ind w:right="-142"/>
        <w:jc w:val="both"/>
        <w:rPr>
          <w:rFonts w:ascii="Arial" w:hAnsi="Arial"/>
          <w:b/>
          <w:bCs/>
          <w:sz w:val="20"/>
          <w:szCs w:val="20"/>
          <w:lang w:bidi="es-ES_tradnl"/>
        </w:rPr>
      </w:pPr>
      <w:r>
        <w:rPr>
          <w:rFonts w:eastAsia="Times New Roman" w:cstheme="minorHAnsi"/>
          <w:noProof/>
          <w:lang w:eastAsia="es-ES"/>
        </w:rPr>
        <w:lastRenderedPageBreak/>
        <w:drawing>
          <wp:anchor distT="0" distB="0" distL="114300" distR="114300" simplePos="0" relativeHeight="251665408" behindDoc="0" locked="0" layoutInCell="1" allowOverlap="1" wp14:anchorId="6D3785D5" wp14:editId="32818CEC">
            <wp:simplePos x="0" y="0"/>
            <wp:positionH relativeFrom="page">
              <wp:posOffset>3685752</wp:posOffset>
            </wp:positionH>
            <wp:positionV relativeFrom="paragraph">
              <wp:posOffset>4269740</wp:posOffset>
            </wp:positionV>
            <wp:extent cx="3319145" cy="35306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V.jpg"/>
                    <pic:cNvPicPr/>
                  </pic:nvPicPr>
                  <pic:blipFill rotWithShape="1">
                    <a:blip r:embed="rId10" cstate="print">
                      <a:extLst>
                        <a:ext uri="{28A0092B-C50C-407E-A947-70E740481C1C}">
                          <a14:useLocalDpi xmlns:a14="http://schemas.microsoft.com/office/drawing/2010/main" val="0"/>
                        </a:ext>
                      </a:extLst>
                    </a:blip>
                    <a:srcRect t="4233" b="20579"/>
                    <a:stretch/>
                  </pic:blipFill>
                  <pic:spPr bwMode="auto">
                    <a:xfrm>
                      <a:off x="0" y="0"/>
                      <a:ext cx="3319145" cy="3530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F1773">
        <w:rPr>
          <w:rFonts w:eastAsia="Times New Roman" w:cstheme="minorHAnsi"/>
          <w:noProof/>
          <w:lang w:eastAsia="es-ES"/>
        </w:rPr>
        <w:drawing>
          <wp:anchor distT="0" distB="0" distL="114300" distR="114300" simplePos="0" relativeHeight="251661312" behindDoc="1" locked="0" layoutInCell="1" allowOverlap="1" wp14:anchorId="4A14782F" wp14:editId="67369CBB">
            <wp:simplePos x="0" y="0"/>
            <wp:positionH relativeFrom="page">
              <wp:posOffset>3681095</wp:posOffset>
            </wp:positionH>
            <wp:positionV relativeFrom="paragraph">
              <wp:posOffset>424</wp:posOffset>
            </wp:positionV>
            <wp:extent cx="3216910" cy="4368800"/>
            <wp:effectExtent l="0" t="0" r="0" b="0"/>
            <wp:wrapThrough wrapText="bothSides">
              <wp:wrapPolygon edited="0">
                <wp:start x="0" y="0"/>
                <wp:lineTo x="0" y="21537"/>
                <wp:lineTo x="21489" y="21537"/>
                <wp:lineTo x="2148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tage 1.jpg"/>
                    <pic:cNvPicPr/>
                  </pic:nvPicPr>
                  <pic:blipFill rotWithShape="1">
                    <a:blip r:embed="rId11" cstate="print">
                      <a:extLst>
                        <a:ext uri="{28A0092B-C50C-407E-A947-70E740481C1C}">
                          <a14:useLocalDpi xmlns:a14="http://schemas.microsoft.com/office/drawing/2010/main" val="0"/>
                        </a:ext>
                      </a:extLst>
                    </a:blip>
                    <a:srcRect t="3999"/>
                    <a:stretch/>
                  </pic:blipFill>
                  <pic:spPr bwMode="auto">
                    <a:xfrm>
                      <a:off x="0" y="0"/>
                      <a:ext cx="3216910" cy="4368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F1773">
        <w:rPr>
          <w:rFonts w:eastAsia="Times New Roman" w:cstheme="minorHAnsi"/>
          <w:noProof/>
          <w:lang w:eastAsia="es-ES"/>
        </w:rPr>
        <w:drawing>
          <wp:anchor distT="0" distB="0" distL="114300" distR="114300" simplePos="0" relativeHeight="251663360" behindDoc="1" locked="0" layoutInCell="1" allowOverlap="1" wp14:anchorId="0E051C11" wp14:editId="0C5358FC">
            <wp:simplePos x="0" y="0"/>
            <wp:positionH relativeFrom="page">
              <wp:posOffset>152188</wp:posOffset>
            </wp:positionH>
            <wp:positionV relativeFrom="paragraph">
              <wp:posOffset>3194050</wp:posOffset>
            </wp:positionV>
            <wp:extent cx="3529965" cy="4563110"/>
            <wp:effectExtent l="0" t="0" r="635" b="0"/>
            <wp:wrapTight wrapText="bothSides">
              <wp:wrapPolygon edited="0">
                <wp:start x="0" y="0"/>
                <wp:lineTo x="0" y="21522"/>
                <wp:lineTo x="21526" y="21522"/>
                <wp:lineTo x="2152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tage3.jpg"/>
                    <pic:cNvPicPr/>
                  </pic:nvPicPr>
                  <pic:blipFill rotWithShape="1">
                    <a:blip r:embed="rId12" cstate="print">
                      <a:extLst>
                        <a:ext uri="{28A0092B-C50C-407E-A947-70E740481C1C}">
                          <a14:useLocalDpi xmlns:a14="http://schemas.microsoft.com/office/drawing/2010/main" val="0"/>
                        </a:ext>
                      </a:extLst>
                    </a:blip>
                    <a:srcRect b="8599"/>
                    <a:stretch/>
                  </pic:blipFill>
                  <pic:spPr bwMode="auto">
                    <a:xfrm>
                      <a:off x="0" y="0"/>
                      <a:ext cx="3529965" cy="45631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8F1773">
        <w:rPr>
          <w:rFonts w:eastAsia="Times New Roman" w:cstheme="minorHAnsi"/>
          <w:noProof/>
          <w:lang w:eastAsia="es-ES"/>
        </w:rPr>
        <w:drawing>
          <wp:anchor distT="0" distB="0" distL="114300" distR="114300" simplePos="0" relativeHeight="251659264" behindDoc="0" locked="0" layoutInCell="1" allowOverlap="1" wp14:anchorId="372F5E2B" wp14:editId="23B25311">
            <wp:simplePos x="0" y="0"/>
            <wp:positionH relativeFrom="page">
              <wp:posOffset>213360</wp:posOffset>
            </wp:positionH>
            <wp:positionV relativeFrom="paragraph">
              <wp:posOffset>423</wp:posOffset>
            </wp:positionV>
            <wp:extent cx="3401695" cy="3686810"/>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vantage 2.jpg"/>
                    <pic:cNvPicPr/>
                  </pic:nvPicPr>
                  <pic:blipFill rotWithShape="1">
                    <a:blip r:embed="rId13" cstate="print">
                      <a:extLst>
                        <a:ext uri="{28A0092B-C50C-407E-A947-70E740481C1C}">
                          <a14:useLocalDpi xmlns:a14="http://schemas.microsoft.com/office/drawing/2010/main" val="0"/>
                        </a:ext>
                      </a:extLst>
                    </a:blip>
                    <a:srcRect t="3796" b="19574"/>
                    <a:stretch/>
                  </pic:blipFill>
                  <pic:spPr bwMode="auto">
                    <a:xfrm>
                      <a:off x="0" y="0"/>
                      <a:ext cx="3401695" cy="36868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2CF961E" w14:textId="54FF3F23" w:rsidR="00257BC1" w:rsidRPr="00167CC1" w:rsidRDefault="00257BC1" w:rsidP="008A48F5">
      <w:pPr>
        <w:spacing w:after="230" w:line="270" w:lineRule="atLeast"/>
        <w:ind w:right="-142"/>
        <w:jc w:val="both"/>
        <w:rPr>
          <w:rFonts w:ascii="Arial" w:hAnsi="Arial"/>
          <w:b/>
          <w:bCs/>
          <w:sz w:val="20"/>
          <w:szCs w:val="20"/>
          <w:lang w:bidi="es-ES_tradnl"/>
        </w:rPr>
      </w:pPr>
      <w:r w:rsidRPr="00167CC1">
        <w:rPr>
          <w:rFonts w:ascii="Arial" w:hAnsi="Arial"/>
          <w:b/>
          <w:bCs/>
          <w:sz w:val="20"/>
          <w:szCs w:val="20"/>
          <w:lang w:bidi="es-ES_tradnl"/>
        </w:rPr>
        <w:lastRenderedPageBreak/>
        <w:t xml:space="preserve">Acerca de </w:t>
      </w:r>
      <w:r w:rsidR="008811E9" w:rsidRPr="00167CC1">
        <w:rPr>
          <w:rFonts w:ascii="Arial" w:hAnsi="Arial"/>
          <w:b/>
          <w:bCs/>
          <w:sz w:val="20"/>
          <w:szCs w:val="20"/>
          <w:lang w:bidi="es-ES_tradnl"/>
        </w:rPr>
        <w:t>BFGoodrich®</w:t>
      </w:r>
    </w:p>
    <w:p w14:paraId="6DD77286" w14:textId="0800718F" w:rsidR="00552B37" w:rsidRDefault="00552B37" w:rsidP="00552B37">
      <w:pPr>
        <w:ind w:right="-142"/>
        <w:jc w:val="both"/>
        <w:rPr>
          <w:i/>
          <w:sz w:val="20"/>
          <w:szCs w:val="20"/>
        </w:rPr>
      </w:pPr>
      <w:r w:rsidRPr="00552B37">
        <w:rPr>
          <w:i/>
          <w:sz w:val="20"/>
          <w:szCs w:val="20"/>
        </w:rPr>
        <w:t>Con 150 años de historia, BFGoodrich®, ofrece neumáticos para todo tipo de experiencias, desde la conducción diaria hasta el off-</w:t>
      </w:r>
      <w:r>
        <w:rPr>
          <w:i/>
          <w:sz w:val="20"/>
          <w:szCs w:val="20"/>
        </w:rPr>
        <w:t>road</w:t>
      </w:r>
      <w:r w:rsidRPr="00552B37">
        <w:rPr>
          <w:i/>
          <w:sz w:val="20"/>
          <w:szCs w:val="20"/>
        </w:rPr>
        <w:t xml:space="preserve">, con un </w:t>
      </w:r>
      <w:r>
        <w:rPr>
          <w:i/>
          <w:sz w:val="20"/>
          <w:szCs w:val="20"/>
        </w:rPr>
        <w:t>l</w:t>
      </w:r>
      <w:r w:rsidRPr="00552B37">
        <w:rPr>
          <w:i/>
          <w:sz w:val="20"/>
          <w:szCs w:val="20"/>
        </w:rPr>
        <w:t xml:space="preserve">ema común: el rendimiento extremo. Tanto en Europa como en Estados Unidos, la marca está asociada a las mayores competiciones deportivas. Presente en más de 140 países, BFGoodrich® es una marca diseñada por entusiastas para entusiastas. Para más información: </w:t>
      </w:r>
      <w:hyperlink r:id="rId14" w:history="1">
        <w:r w:rsidR="000E66CC" w:rsidRPr="00552B37">
          <w:rPr>
            <w:rStyle w:val="Hipervnculo"/>
            <w:i/>
            <w:sz w:val="20"/>
            <w:szCs w:val="20"/>
          </w:rPr>
          <w:t>www.bfgoodrich.</w:t>
        </w:r>
        <w:r w:rsidR="000E66CC" w:rsidRPr="007B7BA3">
          <w:rPr>
            <w:rStyle w:val="Hipervnculo"/>
            <w:i/>
            <w:sz w:val="20"/>
            <w:szCs w:val="20"/>
          </w:rPr>
          <w:t>es</w:t>
        </w:r>
      </w:hyperlink>
      <w:r w:rsidRPr="00552B37">
        <w:rPr>
          <w:i/>
          <w:sz w:val="20"/>
          <w:szCs w:val="20"/>
        </w:rPr>
        <w:t>,</w:t>
      </w:r>
      <w:r w:rsidR="000E66CC">
        <w:rPr>
          <w:i/>
          <w:sz w:val="20"/>
          <w:szCs w:val="20"/>
        </w:rPr>
        <w:t xml:space="preserve"> perfil en Facebook en </w:t>
      </w:r>
      <w:r w:rsidRPr="00552B37">
        <w:rPr>
          <w:i/>
          <w:sz w:val="20"/>
          <w:szCs w:val="20"/>
        </w:rPr>
        <w:t xml:space="preserve"> https://www.facebook.com/</w:t>
      </w:r>
      <w:r w:rsidR="000E66CC" w:rsidRPr="000E66CC">
        <w:rPr>
          <w:rFonts w:ascii="Times New Roman" w:eastAsia="Times New Roman" w:hAnsi="Times New Roman"/>
          <w:lang w:eastAsia="es-ES_tradnl"/>
        </w:rPr>
        <w:t xml:space="preserve"> </w:t>
      </w:r>
      <w:hyperlink r:id="rId15" w:history="1">
        <w:r w:rsidR="000E66CC" w:rsidRPr="000E66CC">
          <w:rPr>
            <w:rStyle w:val="Hipervnculo"/>
            <w:i/>
            <w:sz w:val="20"/>
            <w:szCs w:val="20"/>
          </w:rPr>
          <w:t>https://www.facebook.com/BFGoodrichEU</w:t>
        </w:r>
      </w:hyperlink>
      <w:r w:rsidR="000E66CC">
        <w:rPr>
          <w:i/>
          <w:sz w:val="20"/>
          <w:szCs w:val="20"/>
        </w:rPr>
        <w:t xml:space="preserve"> y perfil en</w:t>
      </w:r>
      <w:r w:rsidRPr="00552B37">
        <w:rPr>
          <w:i/>
          <w:sz w:val="20"/>
          <w:szCs w:val="20"/>
        </w:rPr>
        <w:t xml:space="preserve"> Twitter @</w:t>
      </w:r>
      <w:proofErr w:type="spellStart"/>
      <w:r w:rsidRPr="00552B37">
        <w:rPr>
          <w:i/>
          <w:sz w:val="20"/>
          <w:szCs w:val="20"/>
        </w:rPr>
        <w:t>BFGoodrich</w:t>
      </w:r>
      <w:r w:rsidR="00087286">
        <w:rPr>
          <w:i/>
          <w:sz w:val="20"/>
          <w:szCs w:val="20"/>
        </w:rPr>
        <w:t>europe</w:t>
      </w:r>
      <w:proofErr w:type="spellEnd"/>
      <w:r w:rsidR="00087286">
        <w:rPr>
          <w:i/>
          <w:sz w:val="20"/>
          <w:szCs w:val="20"/>
        </w:rPr>
        <w:t>.</w:t>
      </w:r>
    </w:p>
    <w:p w14:paraId="132B87AB" w14:textId="77777777" w:rsidR="00087286" w:rsidRDefault="00087286" w:rsidP="00552B37">
      <w:pPr>
        <w:ind w:right="-142"/>
        <w:jc w:val="both"/>
        <w:rPr>
          <w:i/>
          <w:sz w:val="20"/>
          <w:szCs w:val="20"/>
        </w:rPr>
      </w:pPr>
    </w:p>
    <w:p w14:paraId="7D515E6F" w14:textId="35A5889C" w:rsidR="00552B37" w:rsidRDefault="00552B37" w:rsidP="00552B37">
      <w:pPr>
        <w:ind w:right="-142"/>
        <w:jc w:val="both"/>
        <w:rPr>
          <w:i/>
          <w:sz w:val="20"/>
          <w:szCs w:val="20"/>
        </w:rPr>
      </w:pPr>
    </w:p>
    <w:p w14:paraId="2A76A6A2" w14:textId="77777777" w:rsidR="000E66CC" w:rsidRPr="00167CC1" w:rsidRDefault="000E66CC" w:rsidP="00552B37">
      <w:pPr>
        <w:ind w:right="-142"/>
        <w:jc w:val="both"/>
        <w:rPr>
          <w:i/>
          <w:sz w:val="20"/>
          <w:szCs w:val="20"/>
        </w:rPr>
      </w:pPr>
    </w:p>
    <w:p w14:paraId="557E70DC" w14:textId="77777777" w:rsidR="003E015F" w:rsidRPr="001F7A96" w:rsidRDefault="003E015F" w:rsidP="008A48F5">
      <w:pPr>
        <w:pStyle w:val="Piedepgina"/>
        <w:ind w:right="-142"/>
        <w:outlineLvl w:val="0"/>
        <w:rPr>
          <w:rFonts w:ascii="Arial" w:hAnsi="Arial"/>
          <w:b/>
          <w:bCs/>
          <w:color w:val="808080"/>
          <w:sz w:val="18"/>
          <w:szCs w:val="18"/>
        </w:rPr>
      </w:pPr>
    </w:p>
    <w:p w14:paraId="6EBC865E" w14:textId="77777777" w:rsidR="00890390" w:rsidRPr="001F7A96" w:rsidRDefault="00823751" w:rsidP="008A48F5">
      <w:pPr>
        <w:pStyle w:val="Piedepgina"/>
        <w:ind w:right="-142"/>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8A48F5">
      <w:pPr>
        <w:pStyle w:val="Piedepgina"/>
        <w:ind w:right="-142"/>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8F1773">
      <w:headerReference w:type="default" r:id="rId16"/>
      <w:footerReference w:type="even" r:id="rId17"/>
      <w:footerReference w:type="default" r:id="rId18"/>
      <w:pgSz w:w="11900" w:h="16840"/>
      <w:pgMar w:top="1735" w:right="985" w:bottom="1157" w:left="1418"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3D71" w14:textId="77777777" w:rsidR="00F0443E" w:rsidRDefault="00F0443E" w:rsidP="001466B0">
      <w:r>
        <w:separator/>
      </w:r>
    </w:p>
  </w:endnote>
  <w:endnote w:type="continuationSeparator" w:id="0">
    <w:p w14:paraId="4FED7C0D" w14:textId="77777777" w:rsidR="00F0443E" w:rsidRDefault="00F0443E"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92D1"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E240F4" w:rsidRDefault="00E240F4" w:rsidP="001A6210">
    <w:pPr>
      <w:pStyle w:val="Piedepgina"/>
      <w:ind w:firstLine="360"/>
    </w:pPr>
  </w:p>
  <w:p w14:paraId="018B8EF6" w14:textId="77777777" w:rsidR="00E240F4" w:rsidRDefault="00E24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FF2E"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0B3C7B">
      <w:rPr>
        <w:rStyle w:val="Nmerodepgina"/>
        <w:noProof/>
      </w:rPr>
      <w:t>2</w:t>
    </w:r>
    <w:r>
      <w:rPr>
        <w:rStyle w:val="Nmerodepgina"/>
      </w:rPr>
      <w:fldChar w:fldCharType="end"/>
    </w:r>
  </w:p>
  <w:p w14:paraId="374D40CF" w14:textId="77777777" w:rsidR="00E240F4" w:rsidRPr="00096802" w:rsidRDefault="00E240F4" w:rsidP="001A6210">
    <w:pPr>
      <w:pStyle w:val="Piedepgina"/>
      <w:ind w:left="1701" w:firstLine="360"/>
    </w:pPr>
  </w:p>
  <w:p w14:paraId="29BC0869" w14:textId="77777777" w:rsidR="00E240F4" w:rsidRDefault="00E24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2FB2" w14:textId="77777777" w:rsidR="00F0443E" w:rsidRDefault="00F0443E" w:rsidP="001466B0">
      <w:r>
        <w:separator/>
      </w:r>
    </w:p>
  </w:footnote>
  <w:footnote w:type="continuationSeparator" w:id="0">
    <w:p w14:paraId="07673F29" w14:textId="77777777" w:rsidR="00F0443E" w:rsidRDefault="00F0443E" w:rsidP="0014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635F" w14:textId="77777777" w:rsidR="00E240F4" w:rsidRDefault="00E240F4" w:rsidP="00BF051B">
    <w:pPr>
      <w:keepNext/>
      <w:spacing w:after="230"/>
      <w:jc w:val="right"/>
      <w:outlineLvl w:val="0"/>
      <w:rPr>
        <w:rFonts w:cs="Times"/>
        <w:b/>
        <w:color w:val="808080"/>
      </w:rPr>
    </w:pPr>
  </w:p>
  <w:p w14:paraId="374DFA65" w14:textId="68521C15" w:rsidR="00E240F4" w:rsidRPr="009D7230" w:rsidRDefault="00E240F4" w:rsidP="00BF051B">
    <w:pPr>
      <w:keepNext/>
      <w:spacing w:after="230"/>
      <w:jc w:val="right"/>
      <w:outlineLvl w:val="0"/>
      <w:rPr>
        <w:rFonts w:ascii="Arial" w:hAnsi="Arial" w:cs="Arial"/>
        <w:b/>
        <w:color w:val="808080"/>
      </w:rPr>
    </w:pPr>
    <w:r w:rsidRPr="009D7230">
      <w:rPr>
        <w:rFonts w:ascii="Arial" w:hAnsi="Arial"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9D7230">
      <w:rPr>
        <w:rFonts w:ascii="Arial" w:hAnsi="Arial" w:cs="Arial"/>
        <w:b/>
        <w:color w:val="808080"/>
      </w:rPr>
      <w:t>INFORMACIÓN DE PRENSA</w:t>
    </w:r>
    <w:r w:rsidRPr="009D7230">
      <w:rPr>
        <w:rFonts w:ascii="Arial" w:hAnsi="Arial" w:cs="Arial"/>
        <w:b/>
        <w:color w:val="808080"/>
      </w:rPr>
      <w:br/>
    </w:r>
    <w:r w:rsidRPr="00E240F4">
      <w:rPr>
        <w:rFonts w:ascii="Arial" w:hAnsi="Arial" w:cs="Arial"/>
        <w:color w:val="808080"/>
      </w:rPr>
      <w:t>27/2/2020</w:t>
    </w:r>
  </w:p>
  <w:p w14:paraId="458BC816" w14:textId="77777777" w:rsidR="00E240F4" w:rsidRDefault="00E240F4" w:rsidP="001A7556">
    <w:pPr>
      <w:pStyle w:val="Encabezado"/>
      <w:jc w:val="right"/>
    </w:pPr>
    <w:r>
      <w:t xml:space="preserve"> </w:t>
    </w:r>
  </w:p>
  <w:p w14:paraId="1E87D434" w14:textId="77777777" w:rsidR="00E240F4" w:rsidRDefault="00E24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C7975"/>
    <w:multiLevelType w:val="hybridMultilevel"/>
    <w:tmpl w:val="98F20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A561D"/>
    <w:multiLevelType w:val="hybridMultilevel"/>
    <w:tmpl w:val="CC603956"/>
    <w:lvl w:ilvl="0" w:tplc="84287B6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0101D9"/>
    <w:multiLevelType w:val="hybridMultilevel"/>
    <w:tmpl w:val="03260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93410A"/>
    <w:multiLevelType w:val="hybridMultilevel"/>
    <w:tmpl w:val="9EE0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61712C"/>
    <w:multiLevelType w:val="hybridMultilevel"/>
    <w:tmpl w:val="FF62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36454"/>
    <w:multiLevelType w:val="hybridMultilevel"/>
    <w:tmpl w:val="83BAD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7"/>
  </w:num>
  <w:num w:numId="5">
    <w:abstractNumId w:val="21"/>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
  </w:num>
  <w:num w:numId="11">
    <w:abstractNumId w:val="20"/>
  </w:num>
  <w:num w:numId="12">
    <w:abstractNumId w:val="8"/>
  </w:num>
  <w:num w:numId="13">
    <w:abstractNumId w:val="5"/>
  </w:num>
  <w:num w:numId="14">
    <w:abstractNumId w:val="6"/>
  </w:num>
  <w:num w:numId="15">
    <w:abstractNumId w:val="0"/>
  </w:num>
  <w:num w:numId="16">
    <w:abstractNumId w:val="13"/>
  </w:num>
  <w:num w:numId="17">
    <w:abstractNumId w:val="10"/>
  </w:num>
  <w:num w:numId="18">
    <w:abstractNumId w:val="22"/>
  </w:num>
  <w:num w:numId="19">
    <w:abstractNumId w:val="18"/>
  </w:num>
  <w:num w:numId="20">
    <w:abstractNumId w:val="3"/>
  </w:num>
  <w:num w:numId="21">
    <w:abstractNumId w:val="19"/>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CBB"/>
    <w:rsid w:val="000021FD"/>
    <w:rsid w:val="00002676"/>
    <w:rsid w:val="000063C3"/>
    <w:rsid w:val="0000799B"/>
    <w:rsid w:val="00011462"/>
    <w:rsid w:val="0001175C"/>
    <w:rsid w:val="000145BD"/>
    <w:rsid w:val="00017622"/>
    <w:rsid w:val="00017C95"/>
    <w:rsid w:val="00017F3A"/>
    <w:rsid w:val="00021B49"/>
    <w:rsid w:val="000231DA"/>
    <w:rsid w:val="00023724"/>
    <w:rsid w:val="0002491F"/>
    <w:rsid w:val="00025152"/>
    <w:rsid w:val="00026D04"/>
    <w:rsid w:val="00027F91"/>
    <w:rsid w:val="0003056D"/>
    <w:rsid w:val="00032711"/>
    <w:rsid w:val="00034C58"/>
    <w:rsid w:val="000355DD"/>
    <w:rsid w:val="00037E1F"/>
    <w:rsid w:val="0004044D"/>
    <w:rsid w:val="000414DA"/>
    <w:rsid w:val="00041A46"/>
    <w:rsid w:val="00044C05"/>
    <w:rsid w:val="00046269"/>
    <w:rsid w:val="00046D16"/>
    <w:rsid w:val="00047B97"/>
    <w:rsid w:val="00050456"/>
    <w:rsid w:val="00050505"/>
    <w:rsid w:val="00053176"/>
    <w:rsid w:val="00057E90"/>
    <w:rsid w:val="00060713"/>
    <w:rsid w:val="000615D8"/>
    <w:rsid w:val="00062B8C"/>
    <w:rsid w:val="00066921"/>
    <w:rsid w:val="0006794D"/>
    <w:rsid w:val="00067D81"/>
    <w:rsid w:val="00073212"/>
    <w:rsid w:val="000735E0"/>
    <w:rsid w:val="00075E9A"/>
    <w:rsid w:val="00076D9A"/>
    <w:rsid w:val="000775B9"/>
    <w:rsid w:val="0008079F"/>
    <w:rsid w:val="00080EBE"/>
    <w:rsid w:val="00082D16"/>
    <w:rsid w:val="000850F8"/>
    <w:rsid w:val="000854AF"/>
    <w:rsid w:val="000856DE"/>
    <w:rsid w:val="00087286"/>
    <w:rsid w:val="00091657"/>
    <w:rsid w:val="000919D5"/>
    <w:rsid w:val="00094797"/>
    <w:rsid w:val="000949A3"/>
    <w:rsid w:val="00096C5B"/>
    <w:rsid w:val="000A3079"/>
    <w:rsid w:val="000A30B2"/>
    <w:rsid w:val="000A32C0"/>
    <w:rsid w:val="000A406C"/>
    <w:rsid w:val="000A5B84"/>
    <w:rsid w:val="000A615D"/>
    <w:rsid w:val="000B09B3"/>
    <w:rsid w:val="000B3C7B"/>
    <w:rsid w:val="000B643C"/>
    <w:rsid w:val="000B6A80"/>
    <w:rsid w:val="000B7696"/>
    <w:rsid w:val="000C20AF"/>
    <w:rsid w:val="000C30F7"/>
    <w:rsid w:val="000D3AFB"/>
    <w:rsid w:val="000D7A25"/>
    <w:rsid w:val="000E66CC"/>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22B71"/>
    <w:rsid w:val="00131104"/>
    <w:rsid w:val="00131E9D"/>
    <w:rsid w:val="00132227"/>
    <w:rsid w:val="00132A3B"/>
    <w:rsid w:val="0013303A"/>
    <w:rsid w:val="00133532"/>
    <w:rsid w:val="001336E5"/>
    <w:rsid w:val="00136470"/>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3B2C"/>
    <w:rsid w:val="00165A02"/>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B64FC"/>
    <w:rsid w:val="001C000A"/>
    <w:rsid w:val="001C1922"/>
    <w:rsid w:val="001C4646"/>
    <w:rsid w:val="001C4B29"/>
    <w:rsid w:val="001D4932"/>
    <w:rsid w:val="001D4E6D"/>
    <w:rsid w:val="001D5725"/>
    <w:rsid w:val="001E1B8D"/>
    <w:rsid w:val="001E282C"/>
    <w:rsid w:val="001E2A24"/>
    <w:rsid w:val="001E2BF6"/>
    <w:rsid w:val="001E5C06"/>
    <w:rsid w:val="001E73F5"/>
    <w:rsid w:val="001F0A69"/>
    <w:rsid w:val="001F49F3"/>
    <w:rsid w:val="001F6AA2"/>
    <w:rsid w:val="001F6FCB"/>
    <w:rsid w:val="001F7A96"/>
    <w:rsid w:val="00206539"/>
    <w:rsid w:val="00210C95"/>
    <w:rsid w:val="00210EBA"/>
    <w:rsid w:val="0021174F"/>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45DC2"/>
    <w:rsid w:val="0025019A"/>
    <w:rsid w:val="0025104B"/>
    <w:rsid w:val="002511C3"/>
    <w:rsid w:val="002537FD"/>
    <w:rsid w:val="00255EC2"/>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5F0"/>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3EDD"/>
    <w:rsid w:val="00395DC5"/>
    <w:rsid w:val="003972D9"/>
    <w:rsid w:val="003A1C0D"/>
    <w:rsid w:val="003A2A3E"/>
    <w:rsid w:val="003A3228"/>
    <w:rsid w:val="003A57AB"/>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3A58"/>
    <w:rsid w:val="003F4B49"/>
    <w:rsid w:val="003F5DB5"/>
    <w:rsid w:val="00400637"/>
    <w:rsid w:val="004030A8"/>
    <w:rsid w:val="00403BC8"/>
    <w:rsid w:val="004065F7"/>
    <w:rsid w:val="004077D3"/>
    <w:rsid w:val="00410162"/>
    <w:rsid w:val="0041036F"/>
    <w:rsid w:val="00414745"/>
    <w:rsid w:val="00415F5D"/>
    <w:rsid w:val="00416470"/>
    <w:rsid w:val="00422B41"/>
    <w:rsid w:val="00423F56"/>
    <w:rsid w:val="00424758"/>
    <w:rsid w:val="004253C6"/>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2520"/>
    <w:rsid w:val="004C5CBD"/>
    <w:rsid w:val="004C626E"/>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52B37"/>
    <w:rsid w:val="00565813"/>
    <w:rsid w:val="00565FA1"/>
    <w:rsid w:val="00566AA2"/>
    <w:rsid w:val="0056713B"/>
    <w:rsid w:val="0057558C"/>
    <w:rsid w:val="0057563A"/>
    <w:rsid w:val="005773FB"/>
    <w:rsid w:val="00580830"/>
    <w:rsid w:val="005822F1"/>
    <w:rsid w:val="005824E0"/>
    <w:rsid w:val="00583386"/>
    <w:rsid w:val="0058555B"/>
    <w:rsid w:val="0058659A"/>
    <w:rsid w:val="0058790C"/>
    <w:rsid w:val="00594872"/>
    <w:rsid w:val="00595F65"/>
    <w:rsid w:val="005A0189"/>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53C"/>
    <w:rsid w:val="00603E0C"/>
    <w:rsid w:val="006064B2"/>
    <w:rsid w:val="00611D9C"/>
    <w:rsid w:val="00612461"/>
    <w:rsid w:val="006134F8"/>
    <w:rsid w:val="0061352C"/>
    <w:rsid w:val="0061476C"/>
    <w:rsid w:val="0062151C"/>
    <w:rsid w:val="006216C1"/>
    <w:rsid w:val="006263E6"/>
    <w:rsid w:val="00626444"/>
    <w:rsid w:val="00626C26"/>
    <w:rsid w:val="00627283"/>
    <w:rsid w:val="0062749D"/>
    <w:rsid w:val="00631894"/>
    <w:rsid w:val="0063264B"/>
    <w:rsid w:val="006331FE"/>
    <w:rsid w:val="006339BA"/>
    <w:rsid w:val="0064050D"/>
    <w:rsid w:val="006412AC"/>
    <w:rsid w:val="00647B5B"/>
    <w:rsid w:val="006521B0"/>
    <w:rsid w:val="006521CC"/>
    <w:rsid w:val="00652753"/>
    <w:rsid w:val="00653AFF"/>
    <w:rsid w:val="00661A68"/>
    <w:rsid w:val="00662B20"/>
    <w:rsid w:val="00664308"/>
    <w:rsid w:val="006663B6"/>
    <w:rsid w:val="006678D2"/>
    <w:rsid w:val="0067020F"/>
    <w:rsid w:val="0067537B"/>
    <w:rsid w:val="00680E68"/>
    <w:rsid w:val="00681A20"/>
    <w:rsid w:val="00681BC9"/>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6E01"/>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79F"/>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A3A"/>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2B07"/>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48F5"/>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1D99"/>
    <w:rsid w:val="008E2A98"/>
    <w:rsid w:val="008E6589"/>
    <w:rsid w:val="008E7067"/>
    <w:rsid w:val="008F0B00"/>
    <w:rsid w:val="008F13E7"/>
    <w:rsid w:val="008F1773"/>
    <w:rsid w:val="008F1DE9"/>
    <w:rsid w:val="008F51FF"/>
    <w:rsid w:val="008F5D3B"/>
    <w:rsid w:val="009010CE"/>
    <w:rsid w:val="009046EF"/>
    <w:rsid w:val="00905F10"/>
    <w:rsid w:val="0091475C"/>
    <w:rsid w:val="00915DE4"/>
    <w:rsid w:val="009221C2"/>
    <w:rsid w:val="0092251D"/>
    <w:rsid w:val="00926F4A"/>
    <w:rsid w:val="00934895"/>
    <w:rsid w:val="00935FE8"/>
    <w:rsid w:val="00936CFB"/>
    <w:rsid w:val="00937318"/>
    <w:rsid w:val="009378F3"/>
    <w:rsid w:val="009404BF"/>
    <w:rsid w:val="00940820"/>
    <w:rsid w:val="009439BC"/>
    <w:rsid w:val="00945769"/>
    <w:rsid w:val="00945A77"/>
    <w:rsid w:val="00946522"/>
    <w:rsid w:val="00946AD3"/>
    <w:rsid w:val="009470EC"/>
    <w:rsid w:val="0094777D"/>
    <w:rsid w:val="009479CF"/>
    <w:rsid w:val="00947A2F"/>
    <w:rsid w:val="00951298"/>
    <w:rsid w:val="00953ABC"/>
    <w:rsid w:val="009549B0"/>
    <w:rsid w:val="009638DC"/>
    <w:rsid w:val="009646F0"/>
    <w:rsid w:val="00964B5B"/>
    <w:rsid w:val="009702C2"/>
    <w:rsid w:val="00970F5A"/>
    <w:rsid w:val="00972B2C"/>
    <w:rsid w:val="009739EB"/>
    <w:rsid w:val="00974860"/>
    <w:rsid w:val="009761A9"/>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16B8"/>
    <w:rsid w:val="009A2454"/>
    <w:rsid w:val="009A248D"/>
    <w:rsid w:val="009A263B"/>
    <w:rsid w:val="009A4922"/>
    <w:rsid w:val="009A5A13"/>
    <w:rsid w:val="009A5D29"/>
    <w:rsid w:val="009A5E76"/>
    <w:rsid w:val="009A7A27"/>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D7230"/>
    <w:rsid w:val="009E5B81"/>
    <w:rsid w:val="009F4B15"/>
    <w:rsid w:val="009F6BF3"/>
    <w:rsid w:val="009F7458"/>
    <w:rsid w:val="00A00B35"/>
    <w:rsid w:val="00A029E8"/>
    <w:rsid w:val="00A03B56"/>
    <w:rsid w:val="00A05056"/>
    <w:rsid w:val="00A07C1B"/>
    <w:rsid w:val="00A130BC"/>
    <w:rsid w:val="00A14AE5"/>
    <w:rsid w:val="00A150D4"/>
    <w:rsid w:val="00A15A1B"/>
    <w:rsid w:val="00A16B47"/>
    <w:rsid w:val="00A17200"/>
    <w:rsid w:val="00A1724A"/>
    <w:rsid w:val="00A23FFB"/>
    <w:rsid w:val="00A243D7"/>
    <w:rsid w:val="00A270F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056B"/>
    <w:rsid w:val="00A710A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4959"/>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5818"/>
    <w:rsid w:val="00AE6866"/>
    <w:rsid w:val="00AE6AA1"/>
    <w:rsid w:val="00AF210F"/>
    <w:rsid w:val="00AF669A"/>
    <w:rsid w:val="00AF7888"/>
    <w:rsid w:val="00B0065A"/>
    <w:rsid w:val="00B009EC"/>
    <w:rsid w:val="00B00F37"/>
    <w:rsid w:val="00B05028"/>
    <w:rsid w:val="00B0575A"/>
    <w:rsid w:val="00B07007"/>
    <w:rsid w:val="00B07A00"/>
    <w:rsid w:val="00B10223"/>
    <w:rsid w:val="00B11432"/>
    <w:rsid w:val="00B1152A"/>
    <w:rsid w:val="00B11FDE"/>
    <w:rsid w:val="00B141F0"/>
    <w:rsid w:val="00B1467B"/>
    <w:rsid w:val="00B22AEB"/>
    <w:rsid w:val="00B2378E"/>
    <w:rsid w:val="00B248EF"/>
    <w:rsid w:val="00B26D30"/>
    <w:rsid w:val="00B30301"/>
    <w:rsid w:val="00B312AF"/>
    <w:rsid w:val="00B31C91"/>
    <w:rsid w:val="00B3212B"/>
    <w:rsid w:val="00B3294F"/>
    <w:rsid w:val="00B377A2"/>
    <w:rsid w:val="00B447E8"/>
    <w:rsid w:val="00B4710F"/>
    <w:rsid w:val="00B5133B"/>
    <w:rsid w:val="00B53EE8"/>
    <w:rsid w:val="00B544C7"/>
    <w:rsid w:val="00B601AF"/>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736C"/>
    <w:rsid w:val="00BE7AE5"/>
    <w:rsid w:val="00BF051B"/>
    <w:rsid w:val="00BF4AD7"/>
    <w:rsid w:val="00BF5769"/>
    <w:rsid w:val="00BF6EFD"/>
    <w:rsid w:val="00BF7218"/>
    <w:rsid w:val="00C029CF"/>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742CB"/>
    <w:rsid w:val="00C80979"/>
    <w:rsid w:val="00C8347A"/>
    <w:rsid w:val="00C846BD"/>
    <w:rsid w:val="00C84C72"/>
    <w:rsid w:val="00C8765B"/>
    <w:rsid w:val="00C91492"/>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07C"/>
    <w:rsid w:val="00CB5CE5"/>
    <w:rsid w:val="00CB7B44"/>
    <w:rsid w:val="00CB7FAC"/>
    <w:rsid w:val="00CC0449"/>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364FB"/>
    <w:rsid w:val="00D36A63"/>
    <w:rsid w:val="00D41E81"/>
    <w:rsid w:val="00D42EB4"/>
    <w:rsid w:val="00D4406E"/>
    <w:rsid w:val="00D45030"/>
    <w:rsid w:val="00D5608B"/>
    <w:rsid w:val="00D567AC"/>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6A5"/>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5A16"/>
    <w:rsid w:val="00DD6B4E"/>
    <w:rsid w:val="00DD7C12"/>
    <w:rsid w:val="00DE0930"/>
    <w:rsid w:val="00DE1A29"/>
    <w:rsid w:val="00DE4834"/>
    <w:rsid w:val="00DE654E"/>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40F4"/>
    <w:rsid w:val="00E25D1B"/>
    <w:rsid w:val="00E27072"/>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5E1"/>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1C22"/>
    <w:rsid w:val="00EA3182"/>
    <w:rsid w:val="00EA3D3F"/>
    <w:rsid w:val="00EA5645"/>
    <w:rsid w:val="00EA66B8"/>
    <w:rsid w:val="00EA7321"/>
    <w:rsid w:val="00EB14FB"/>
    <w:rsid w:val="00EB1588"/>
    <w:rsid w:val="00EB57F1"/>
    <w:rsid w:val="00EB58E1"/>
    <w:rsid w:val="00EB7F7E"/>
    <w:rsid w:val="00EC11C8"/>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443E"/>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3A7"/>
    <w:rsid w:val="00F40464"/>
    <w:rsid w:val="00F41B49"/>
    <w:rsid w:val="00F4422A"/>
    <w:rsid w:val="00F44793"/>
    <w:rsid w:val="00F51583"/>
    <w:rsid w:val="00F542CB"/>
    <w:rsid w:val="00F55777"/>
    <w:rsid w:val="00F57438"/>
    <w:rsid w:val="00F61A2A"/>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2316"/>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0A82"/>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193"/>
  <w15:docId w15:val="{70C83A49-3606-8A4E-AB4E-20B38DD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paragraph" w:styleId="Ttulo3">
    <w:name w:val="heading 3"/>
    <w:basedOn w:val="Normal"/>
    <w:next w:val="Normal"/>
    <w:link w:val="Ttulo3Car"/>
    <w:rsid w:val="00415F5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 w:type="character" w:customStyle="1" w:styleId="Mencinsinresolver1">
    <w:name w:val="Mención sin resolver1"/>
    <w:basedOn w:val="Fuentedeprrafopredeter"/>
    <w:uiPriority w:val="99"/>
    <w:semiHidden/>
    <w:unhideWhenUsed/>
    <w:rsid w:val="000E66CC"/>
    <w:rPr>
      <w:color w:val="605E5C"/>
      <w:shd w:val="clear" w:color="auto" w:fill="E1DFDD"/>
    </w:rPr>
  </w:style>
  <w:style w:type="character" w:customStyle="1" w:styleId="Ttulo3Car">
    <w:name w:val="Título 3 Car"/>
    <w:basedOn w:val="Fuentedeprrafopredeter"/>
    <w:link w:val="Ttulo3"/>
    <w:rsid w:val="00415F5D"/>
    <w:rPr>
      <w:rFonts w:asciiTheme="majorHAnsi" w:eastAsiaTheme="majorEastAsia" w:hAnsiTheme="majorHAnsi" w:cstheme="majorBidi"/>
      <w:color w:val="243F60" w:themeColor="accent1" w:themeShade="7F"/>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485">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949">
      <w:bodyDiv w:val="1"/>
      <w:marLeft w:val="0"/>
      <w:marRight w:val="0"/>
      <w:marTop w:val="0"/>
      <w:marBottom w:val="0"/>
      <w:divBdr>
        <w:top w:val="none" w:sz="0" w:space="0" w:color="auto"/>
        <w:left w:val="none" w:sz="0" w:space="0" w:color="auto"/>
        <w:bottom w:val="none" w:sz="0" w:space="0" w:color="auto"/>
        <w:right w:val="none" w:sz="0" w:space="0" w:color="auto"/>
      </w:divBdr>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220">
      <w:bodyDiv w:val="1"/>
      <w:marLeft w:val="0"/>
      <w:marRight w:val="0"/>
      <w:marTop w:val="0"/>
      <w:marBottom w:val="0"/>
      <w:divBdr>
        <w:top w:val="none" w:sz="0" w:space="0" w:color="auto"/>
        <w:left w:val="none" w:sz="0" w:space="0" w:color="auto"/>
        <w:bottom w:val="none" w:sz="0" w:space="0" w:color="auto"/>
        <w:right w:val="none" w:sz="0" w:space="0" w:color="auto"/>
      </w:divBdr>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1698">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677808342">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642034">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goodrich.es/auto/tyres/bfgoodrich-advantage"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acebook.com/BFGoodrichE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fgoodrich.es/auto/tyres/bfgoodrich-advantage-suv" TargetMode="External"/><Relationship Id="rId14" Type="http://schemas.openxmlformats.org/officeDocument/2006/relationships/hyperlink" Target="http://www.bfgoodri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677F-C3A3-834A-B254-868BD85E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6910</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arfdamon@gmail.com</cp:lastModifiedBy>
  <cp:revision>7</cp:revision>
  <cp:lastPrinted>2018-01-15T10:40:00Z</cp:lastPrinted>
  <dcterms:created xsi:type="dcterms:W3CDTF">2020-02-17T21:13:00Z</dcterms:created>
  <dcterms:modified xsi:type="dcterms:W3CDTF">2020-03-02T10:14:00Z</dcterms:modified>
</cp:coreProperties>
</file>