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4AA3306F" w:rsidR="009E2787" w:rsidRPr="00B92B13" w:rsidRDefault="00AE525D">
      <w:pPr>
        <w:rPr>
          <w:rFonts w:ascii="Frutiger LT 55 Roman" w:hAnsi="Frutiger LT 55 Roman"/>
          <w:color w:val="808080" w:themeColor="background1" w:themeShade="80"/>
        </w:rPr>
      </w:pPr>
      <w:r w:rsidRPr="00AE525D">
        <w:rPr>
          <w:rFonts w:ascii="Frutiger LT 55 Roman" w:hAnsi="Frutiger LT 55 Roman"/>
          <w:color w:val="808080" w:themeColor="background1" w:themeShade="80"/>
        </w:rPr>
        <w:t>14</w:t>
      </w:r>
      <w:r w:rsidR="00A459B2" w:rsidRPr="00AE525D">
        <w:rPr>
          <w:rFonts w:ascii="Frutiger LT 55 Roman" w:hAnsi="Frutiger LT 55 Roman"/>
          <w:color w:val="808080" w:themeColor="background1" w:themeShade="80"/>
        </w:rPr>
        <w:t>/</w:t>
      </w:r>
      <w:r w:rsidRPr="00AE525D">
        <w:rPr>
          <w:rFonts w:ascii="Frutiger LT 55 Roman" w:hAnsi="Frutiger LT 55 Roman"/>
          <w:color w:val="808080" w:themeColor="background1" w:themeShade="80"/>
        </w:rPr>
        <w:t>8</w:t>
      </w:r>
      <w:r w:rsidR="00A459B2" w:rsidRPr="00AE525D">
        <w:rPr>
          <w:rFonts w:ascii="Frutiger LT 55 Roman" w:hAnsi="Frutiger LT 55 Roman"/>
          <w:color w:val="808080" w:themeColor="background1" w:themeShade="80"/>
        </w:rPr>
        <w:t>/20</w:t>
      </w:r>
      <w:r w:rsidR="004F6A89" w:rsidRPr="00AE525D">
        <w:rPr>
          <w:rFonts w:ascii="Frutiger LT 55 Roman" w:hAnsi="Frutiger LT 55 Roman"/>
          <w:color w:val="808080" w:themeColor="background1" w:themeShade="80"/>
        </w:rPr>
        <w:t>20</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478425A0" w14:textId="062F8134" w:rsidR="0028679A" w:rsidRDefault="00C66725" w:rsidP="00C66725">
      <w:pPr>
        <w:jc w:val="center"/>
        <w:outlineLvl w:val="0"/>
        <w:rPr>
          <w:rFonts w:ascii="Michelin Black" w:hAnsi="Michelin Black"/>
          <w:color w:val="000090"/>
          <w:sz w:val="36"/>
          <w:szCs w:val="36"/>
        </w:rPr>
      </w:pPr>
      <w:r>
        <w:rPr>
          <w:rFonts w:ascii="Michelin Black" w:hAnsi="Michelin Black"/>
          <w:color w:val="000090"/>
          <w:sz w:val="36"/>
          <w:szCs w:val="36"/>
        </w:rPr>
        <w:t xml:space="preserve">RÉCORD EN NÜRBURGRING PARA el Porsche panamera equipado con neUmáticos Michelin </w:t>
      </w:r>
    </w:p>
    <w:p w14:paraId="7EDB48E5" w14:textId="77777777" w:rsidR="002736D8" w:rsidRPr="00735573" w:rsidRDefault="002736D8" w:rsidP="00396C5B">
      <w:pPr>
        <w:jc w:val="center"/>
        <w:outlineLvl w:val="0"/>
        <w:rPr>
          <w:rFonts w:ascii="Michelin Black" w:hAnsi="Michelin Black"/>
          <w:color w:val="000090"/>
          <w:sz w:val="36"/>
          <w:szCs w:val="36"/>
        </w:rPr>
      </w:pPr>
    </w:p>
    <w:p w14:paraId="7A382D95" w14:textId="24FEC0D2" w:rsidR="00C66725" w:rsidRDefault="00C66725" w:rsidP="00C66725">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EL NUEVO PORSCHE PANAMERA, EQUIPADO CON NEUMÁTICOS MICHELIN PILOT SPORT CUP 2, HA ESTABLECIDO UN NUEVO RÉCORD DE VUELTA RÁPIDA EN SU CATEGORÍA EN EL CIRCUITO DE NÜRBURGRING NORDSCHLEIFE, CON UN TIEMPO DE 7 MINUTOS Y 29,81 SEGUNDOS.</w:t>
      </w:r>
    </w:p>
    <w:p w14:paraId="7415C5B7" w14:textId="15D67B59" w:rsidR="000022DC" w:rsidRDefault="000022DC" w:rsidP="00CC78F3">
      <w:pPr>
        <w:jc w:val="center"/>
        <w:outlineLvl w:val="0"/>
        <w:rPr>
          <w:rFonts w:ascii="Frutiger LT 55 Roman" w:hAnsi="Frutiger LT 55 Roman"/>
          <w:b/>
          <w:color w:val="7F7F7F" w:themeColor="text1" w:themeTint="80"/>
          <w:sz w:val="28"/>
          <w:szCs w:val="28"/>
        </w:rPr>
      </w:pPr>
    </w:p>
    <w:p w14:paraId="6A311ACB" w14:textId="4C7BF2A2" w:rsidR="00C66725" w:rsidRDefault="00C66725" w:rsidP="00F36E5E">
      <w:pPr>
        <w:jc w:val="both"/>
        <w:rPr>
          <w:rFonts w:ascii="Frutiger LT 55 Roman" w:hAnsi="Frutiger LT 55 Roman"/>
          <w:sz w:val="22"/>
          <w:szCs w:val="22"/>
        </w:rPr>
      </w:pPr>
      <w:r>
        <w:rPr>
          <w:rFonts w:ascii="Frutiger LT 55 Roman" w:hAnsi="Frutiger LT 55 Roman"/>
          <w:sz w:val="22"/>
          <w:szCs w:val="22"/>
        </w:rPr>
        <w:t>Equipado con neumáticos MICHELIN Pilot Sport Cup 2 desarrollados específicamente</w:t>
      </w:r>
      <w:r w:rsidR="00434A6A">
        <w:rPr>
          <w:rFonts w:ascii="Frutiger LT 55 Roman" w:hAnsi="Frutiger LT 55 Roman"/>
          <w:sz w:val="22"/>
          <w:szCs w:val="22"/>
        </w:rPr>
        <w:t xml:space="preserve"> para este modelo</w:t>
      </w:r>
      <w:r>
        <w:rPr>
          <w:rFonts w:ascii="Frutiger LT 55 Roman" w:hAnsi="Frutiger LT 55 Roman"/>
          <w:sz w:val="22"/>
          <w:szCs w:val="22"/>
        </w:rPr>
        <w:t>, el Porsche Panamera ha marcado un nuevo récord de vuelta rápida</w:t>
      </w:r>
      <w:r w:rsidR="00434A6A">
        <w:rPr>
          <w:rFonts w:ascii="Frutiger LT 55 Roman" w:hAnsi="Frutiger LT 55 Roman"/>
          <w:sz w:val="22"/>
          <w:szCs w:val="22"/>
        </w:rPr>
        <w:t xml:space="preserve"> entre las berlinas de su segmento </w:t>
      </w:r>
      <w:r>
        <w:rPr>
          <w:rFonts w:ascii="Frutiger LT 55 Roman" w:hAnsi="Frutiger LT 55 Roman"/>
          <w:sz w:val="22"/>
          <w:szCs w:val="22"/>
        </w:rPr>
        <w:t>en el trazado de 20,832 km del circuit</w:t>
      </w:r>
      <w:r w:rsidR="00434A6A">
        <w:rPr>
          <w:rFonts w:ascii="Frutiger LT 55 Roman" w:hAnsi="Frutiger LT 55 Roman"/>
          <w:sz w:val="22"/>
          <w:szCs w:val="22"/>
        </w:rPr>
        <w:t xml:space="preserve">o de Nürburgring Nordschleife, en Alemania. </w:t>
      </w:r>
    </w:p>
    <w:p w14:paraId="125C62E2" w14:textId="7D4A3B4F" w:rsidR="00434A6A" w:rsidRDefault="00434A6A" w:rsidP="00F36E5E">
      <w:pPr>
        <w:jc w:val="both"/>
        <w:rPr>
          <w:rFonts w:ascii="Frutiger LT 55 Roman" w:hAnsi="Frutiger LT 55 Roman"/>
          <w:sz w:val="22"/>
          <w:szCs w:val="22"/>
        </w:rPr>
      </w:pPr>
    </w:p>
    <w:p w14:paraId="5228D1D3" w14:textId="641669A8" w:rsidR="00C66725" w:rsidRDefault="00434A6A" w:rsidP="00434A6A">
      <w:pPr>
        <w:jc w:val="both"/>
        <w:rPr>
          <w:rFonts w:ascii="Frutiger LT 55 Roman" w:hAnsi="Frutiger LT 55 Roman"/>
          <w:sz w:val="22"/>
          <w:szCs w:val="22"/>
        </w:rPr>
      </w:pPr>
      <w:r>
        <w:rPr>
          <w:rFonts w:ascii="Frutiger LT 55 Roman" w:hAnsi="Frutiger LT 55 Roman"/>
          <w:sz w:val="22"/>
          <w:szCs w:val="22"/>
        </w:rPr>
        <w:t xml:space="preserve">Conducido por el piloto de pruebas de Porsche, Lars Kern, el Panamera </w:t>
      </w:r>
      <w:r w:rsidR="00E540E8">
        <w:rPr>
          <w:rFonts w:ascii="Frutiger LT 55 Roman" w:hAnsi="Frutiger LT 55 Roman"/>
          <w:sz w:val="22"/>
          <w:szCs w:val="22"/>
        </w:rPr>
        <w:t>equipaba</w:t>
      </w:r>
      <w:r>
        <w:rPr>
          <w:rFonts w:ascii="Frutiger LT 55 Roman" w:hAnsi="Frutiger LT 55 Roman"/>
          <w:sz w:val="22"/>
          <w:szCs w:val="22"/>
        </w:rPr>
        <w:t xml:space="preserve"> neumáticos MICHELIN Pilot Sport Cup 2 ND0, en dimensiones 275/35 ZR 21 para el eje delantero y 325/30ZR 21 para el eje trasero. Estos neumáticos estarán disponibles como opción tras el lanzamiento al mercado del nuevo Panamera. </w:t>
      </w:r>
    </w:p>
    <w:p w14:paraId="01517911" w14:textId="2D9E3374" w:rsidR="00434A6A" w:rsidRDefault="00434A6A" w:rsidP="00434A6A">
      <w:pPr>
        <w:jc w:val="both"/>
        <w:rPr>
          <w:rFonts w:ascii="Frutiger LT 55 Roman" w:hAnsi="Frutiger LT 55 Roman"/>
          <w:sz w:val="22"/>
          <w:szCs w:val="22"/>
        </w:rPr>
      </w:pPr>
    </w:p>
    <w:p w14:paraId="2928BE69" w14:textId="3FDB32A3" w:rsidR="00434A6A" w:rsidRDefault="00434A6A" w:rsidP="00434A6A">
      <w:pPr>
        <w:jc w:val="both"/>
        <w:rPr>
          <w:rFonts w:ascii="Frutiger LT 55 Roman" w:hAnsi="Frutiger LT 55 Roman"/>
          <w:sz w:val="22"/>
          <w:szCs w:val="22"/>
        </w:rPr>
      </w:pPr>
      <w:r>
        <w:rPr>
          <w:rFonts w:ascii="Frutiger LT 55 Roman" w:hAnsi="Frutiger LT 55 Roman"/>
          <w:sz w:val="22"/>
          <w:szCs w:val="22"/>
        </w:rPr>
        <w:t xml:space="preserve">Tras establecer el nuevo récord, Lars Kern declaró: “La dinámica lateral mejorada del coche y el mayor agarre de los nuevos neumáticos MICHELIN Pilot Sport Cup 2 tuvieron un gran efecto en Schwedenkreuz, donde logré una velocidad de paso por curva que no hubiera creído posible alcanzar con el Panamera”.  </w:t>
      </w:r>
    </w:p>
    <w:p w14:paraId="57325C13" w14:textId="47C8238A" w:rsidR="00434A6A" w:rsidRDefault="00434A6A" w:rsidP="00434A6A">
      <w:pPr>
        <w:jc w:val="both"/>
        <w:rPr>
          <w:rFonts w:ascii="Frutiger LT 55 Roman" w:hAnsi="Frutiger LT 55 Roman"/>
          <w:sz w:val="22"/>
          <w:szCs w:val="22"/>
        </w:rPr>
      </w:pPr>
    </w:p>
    <w:p w14:paraId="086201AE" w14:textId="01C2E5B0" w:rsidR="00C66725" w:rsidRDefault="00434A6A" w:rsidP="00C55D07">
      <w:pPr>
        <w:jc w:val="both"/>
        <w:rPr>
          <w:rFonts w:ascii="Frutiger LT 55 Roman" w:hAnsi="Frutiger LT 55 Roman"/>
          <w:sz w:val="22"/>
          <w:szCs w:val="22"/>
          <w:lang w:val="es-ES"/>
        </w:rPr>
      </w:pPr>
      <w:r w:rsidRPr="00434A6A">
        <w:rPr>
          <w:rFonts w:ascii="Frutiger LT 55 Roman" w:hAnsi="Frutiger LT 55 Roman"/>
          <w:sz w:val="22"/>
          <w:szCs w:val="22"/>
          <w:lang w:val="es-ES"/>
        </w:rPr>
        <w:t>Los neumáticos MICHELIN Pilot Sport Cup 2, que cue</w:t>
      </w:r>
      <w:r>
        <w:rPr>
          <w:rFonts w:ascii="Frutiger LT 55 Roman" w:hAnsi="Frutiger LT 55 Roman"/>
          <w:sz w:val="22"/>
          <w:szCs w:val="22"/>
          <w:lang w:val="es-ES"/>
        </w:rPr>
        <w:t xml:space="preserve">ntan con </w:t>
      </w:r>
      <w:r w:rsidR="00C55D07">
        <w:rPr>
          <w:rFonts w:ascii="Frutiger LT 55 Roman" w:hAnsi="Frutiger LT 55 Roman"/>
          <w:sz w:val="22"/>
          <w:szCs w:val="22"/>
          <w:lang w:val="es-ES"/>
        </w:rPr>
        <w:t>tecnologías desarrolladas en competición</w:t>
      </w:r>
      <w:r w:rsidR="00E540E8">
        <w:rPr>
          <w:rFonts w:ascii="Frutiger LT 55 Roman" w:hAnsi="Frutiger LT 55 Roman"/>
          <w:sz w:val="22"/>
          <w:szCs w:val="22"/>
          <w:lang w:val="es-ES"/>
        </w:rPr>
        <w:t xml:space="preserve"> al más alto nivel</w:t>
      </w:r>
      <w:r w:rsidR="00C55D07">
        <w:rPr>
          <w:rFonts w:ascii="Frutiger LT 55 Roman" w:hAnsi="Frutiger LT 55 Roman"/>
          <w:sz w:val="22"/>
          <w:szCs w:val="22"/>
          <w:lang w:val="es-ES"/>
        </w:rPr>
        <w:t xml:space="preserve">, ya se han instalado como equipo original en numerosos </w:t>
      </w:r>
      <w:r w:rsidR="00E540E8">
        <w:rPr>
          <w:rFonts w:ascii="Frutiger LT 55 Roman" w:hAnsi="Frutiger LT 55 Roman"/>
          <w:sz w:val="22"/>
          <w:szCs w:val="22"/>
          <w:lang w:val="es-ES"/>
        </w:rPr>
        <w:t xml:space="preserve">vehículos </w:t>
      </w:r>
      <w:r w:rsidR="00C55D07">
        <w:rPr>
          <w:rFonts w:ascii="Frutiger LT 55 Roman" w:hAnsi="Frutiger LT 55 Roman"/>
          <w:sz w:val="22"/>
          <w:szCs w:val="22"/>
          <w:lang w:val="es-ES"/>
        </w:rPr>
        <w:t xml:space="preserve">deportivos del fabricante alemán, como el 918 Spyder, el Cayman TG4, los 911 GT3 y GT3 RS y el 911 GT2 RS. </w:t>
      </w:r>
      <w:r w:rsidR="00E540E8">
        <w:rPr>
          <w:rFonts w:ascii="Frutiger LT 55 Roman" w:hAnsi="Frutiger LT 55 Roman"/>
          <w:sz w:val="22"/>
          <w:szCs w:val="22"/>
          <w:lang w:val="es-ES"/>
        </w:rPr>
        <w:t>Sus prestaciones</w:t>
      </w:r>
      <w:r w:rsidR="00C55D07">
        <w:rPr>
          <w:rFonts w:ascii="Frutiger LT 55 Roman" w:hAnsi="Frutiger LT 55 Roman"/>
          <w:sz w:val="22"/>
          <w:szCs w:val="22"/>
          <w:lang w:val="es-ES"/>
        </w:rPr>
        <w:t xml:space="preserve"> permite</w:t>
      </w:r>
      <w:r w:rsidR="00E540E8">
        <w:rPr>
          <w:rFonts w:ascii="Frutiger LT 55 Roman" w:hAnsi="Frutiger LT 55 Roman"/>
          <w:sz w:val="22"/>
          <w:szCs w:val="22"/>
          <w:lang w:val="es-ES"/>
        </w:rPr>
        <w:t>n a los conductores</w:t>
      </w:r>
      <w:r w:rsidR="00C55D07">
        <w:rPr>
          <w:rFonts w:ascii="Frutiger LT 55 Roman" w:hAnsi="Frutiger LT 55 Roman"/>
          <w:sz w:val="22"/>
          <w:szCs w:val="22"/>
          <w:lang w:val="es-ES"/>
        </w:rPr>
        <w:t xml:space="preserve"> beneficiarse de los más altos niveles de duración, agarre, dinamismo y seguridad en carretera. </w:t>
      </w:r>
    </w:p>
    <w:p w14:paraId="7E369DE9" w14:textId="1054F234" w:rsidR="00C55D07" w:rsidRDefault="00C55D07" w:rsidP="00C55D07">
      <w:pPr>
        <w:jc w:val="both"/>
        <w:rPr>
          <w:rFonts w:ascii="Frutiger LT 55 Roman" w:hAnsi="Frutiger LT 55 Roman"/>
          <w:sz w:val="22"/>
          <w:szCs w:val="22"/>
          <w:lang w:val="es-ES"/>
        </w:rPr>
      </w:pPr>
    </w:p>
    <w:p w14:paraId="3C43F1BD" w14:textId="4AA28D66" w:rsidR="00C55D07" w:rsidRDefault="00C55D07" w:rsidP="00C66725">
      <w:pPr>
        <w:jc w:val="both"/>
        <w:rPr>
          <w:rFonts w:ascii="Frutiger LT 55 Roman" w:hAnsi="Frutiger LT 55 Roman"/>
          <w:sz w:val="22"/>
          <w:szCs w:val="22"/>
          <w:lang w:val="es-ES"/>
        </w:rPr>
      </w:pPr>
      <w:r>
        <w:rPr>
          <w:rFonts w:ascii="Frutiger LT 55 Roman" w:hAnsi="Frutiger LT 55 Roman"/>
          <w:sz w:val="22"/>
          <w:szCs w:val="22"/>
          <w:lang w:val="es-ES"/>
        </w:rPr>
        <w:t>Estos desarrollos incluyen tecnologías multi-compuesto y diseños de carcasa que aseguran niveles de agarre muy altos y consistentes en diferentes condiciones climáticas, así como la rigidez necesaria para ofrecer una precisión de dirección, un equilibrio y unas cualidades dinámicas excepcionales. De esta forma, los conductores más deportivos se benefician de una combinación única entre seguridad y placer al volante que convierte a los MICHELIN Pilot Sport Cup 2 en los neumáticos adecuados para una utilización a diario en carretera y, al mismo tiempo, también para las exigencias de la conducción deportiva en circuito.</w:t>
      </w:r>
    </w:p>
    <w:p w14:paraId="59176ACE" w14:textId="72693820" w:rsidR="00C55D07" w:rsidRDefault="00C55D07" w:rsidP="00C66725">
      <w:pPr>
        <w:jc w:val="both"/>
        <w:rPr>
          <w:rFonts w:ascii="Frutiger LT 55 Roman" w:hAnsi="Frutiger LT 55 Roman"/>
          <w:sz w:val="22"/>
          <w:szCs w:val="22"/>
          <w:lang w:val="es-ES"/>
        </w:rPr>
      </w:pPr>
    </w:p>
    <w:p w14:paraId="6822EAAD" w14:textId="073BA647" w:rsidR="00C66725" w:rsidRPr="00C66725" w:rsidRDefault="00C55D07" w:rsidP="00B14549">
      <w:pPr>
        <w:jc w:val="both"/>
        <w:rPr>
          <w:rFonts w:ascii="Frutiger LT 55 Roman" w:hAnsi="Frutiger LT 55 Roman"/>
          <w:sz w:val="22"/>
          <w:szCs w:val="22"/>
        </w:rPr>
      </w:pPr>
      <w:r>
        <w:rPr>
          <w:rFonts w:ascii="Frutiger LT 55 Roman" w:hAnsi="Frutiger LT 55 Roman"/>
          <w:sz w:val="22"/>
          <w:szCs w:val="22"/>
          <w:lang w:val="es-ES"/>
        </w:rPr>
        <w:t xml:space="preserve">Durante su desarrollo conjunto por parte de los ingenieros de Michelin y de Porsche, estos neumáticos fueron optimizados para adaptarse a las características exigidas por el fabricante alemán para </w:t>
      </w:r>
      <w:r w:rsidR="00B14549">
        <w:rPr>
          <w:rFonts w:ascii="Frutiger LT 55 Roman" w:hAnsi="Frutiger LT 55 Roman"/>
          <w:sz w:val="22"/>
          <w:szCs w:val="22"/>
          <w:lang w:val="es-ES"/>
        </w:rPr>
        <w:t>el</w:t>
      </w:r>
      <w:r>
        <w:rPr>
          <w:rFonts w:ascii="Frutiger LT 55 Roman" w:hAnsi="Frutiger LT 55 Roman"/>
          <w:sz w:val="22"/>
          <w:szCs w:val="22"/>
          <w:lang w:val="es-ES"/>
        </w:rPr>
        <w:t xml:space="preserve"> nuevo Panamera. </w:t>
      </w:r>
      <w:r w:rsidR="00B14549">
        <w:rPr>
          <w:rFonts w:ascii="Frutiger LT 55 Roman" w:hAnsi="Frutiger LT 55 Roman"/>
          <w:sz w:val="22"/>
          <w:szCs w:val="22"/>
          <w:lang w:val="es-ES"/>
        </w:rPr>
        <w:t>El resultado</w:t>
      </w:r>
      <w:r w:rsidR="00E540E8">
        <w:rPr>
          <w:rFonts w:ascii="Frutiger LT 55 Roman" w:hAnsi="Frutiger LT 55 Roman"/>
          <w:sz w:val="22"/>
          <w:szCs w:val="22"/>
          <w:lang w:val="es-ES"/>
        </w:rPr>
        <w:t>:</w:t>
      </w:r>
      <w:r w:rsidR="00B14549">
        <w:rPr>
          <w:rFonts w:ascii="Frutiger LT 55 Roman" w:hAnsi="Frutiger LT 55 Roman"/>
          <w:sz w:val="22"/>
          <w:szCs w:val="22"/>
          <w:lang w:val="es-ES"/>
        </w:rPr>
        <w:t xml:space="preserve"> unos neumáticos que no sólo ofrecen un nivel de agarre muy alto, capaces de mantener constantes las prestaciones y con un excelente equilibrio entre los ejes delantero y trasero, sino que, además, siguen cumpliendo con la normativa europea relativa a la resistencia a la rodadura (R117-2). </w:t>
      </w:r>
    </w:p>
    <w:p w14:paraId="1E91E3D0" w14:textId="77777777" w:rsidR="00C66725" w:rsidRPr="00C66725" w:rsidRDefault="00C66725" w:rsidP="00C66725">
      <w:pPr>
        <w:jc w:val="both"/>
        <w:rPr>
          <w:rFonts w:ascii="Frutiger LT 55 Roman" w:hAnsi="Frutiger LT 55 Roman"/>
          <w:sz w:val="22"/>
          <w:szCs w:val="22"/>
        </w:rPr>
      </w:pPr>
    </w:p>
    <w:p w14:paraId="048B093B" w14:textId="77777777" w:rsidR="000022DC" w:rsidRPr="00CC78F3" w:rsidRDefault="000022DC" w:rsidP="00F36E5E">
      <w:pPr>
        <w:jc w:val="both"/>
        <w:rPr>
          <w:rFonts w:ascii="Frutiger LT 55 Roman" w:hAnsi="Frutiger LT 55 Roman"/>
          <w:sz w:val="22"/>
          <w:szCs w:val="22"/>
        </w:rPr>
      </w:pPr>
    </w:p>
    <w:p w14:paraId="64EDC03F" w14:textId="77777777" w:rsidR="000022DC" w:rsidRPr="00CC78F3" w:rsidRDefault="000022DC" w:rsidP="00F36E5E">
      <w:pPr>
        <w:jc w:val="both"/>
        <w:rPr>
          <w:rFonts w:ascii="Frutiger LT 55 Roman" w:hAnsi="Frutiger LT 55 Roman"/>
          <w:sz w:val="22"/>
          <w:szCs w:val="22"/>
        </w:rPr>
      </w:pPr>
    </w:p>
    <w:p w14:paraId="46E6FF3B" w14:textId="1A56AC1E" w:rsidR="00B14E32" w:rsidRPr="008F4C7F" w:rsidRDefault="00B14E32" w:rsidP="00B14E32">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7"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624BADC2" w14:textId="77777777" w:rsidR="00E61129" w:rsidRPr="00B14E32"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lang w:val="es-ES"/>
        </w:rPr>
      </w:pPr>
    </w:p>
    <w:p w14:paraId="7684ABBA" w14:textId="77777777" w:rsidR="00E61129" w:rsidRPr="00620801"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sectPr w:rsidR="00E61129" w:rsidRPr="00620801" w:rsidSect="00AF1770">
      <w:footerReference w:type="default" r:id="rId8"/>
      <w:headerReference w:type="first" r:id="rId9"/>
      <w:footerReference w:type="first" r:id="rId10"/>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CD777" w14:textId="77777777" w:rsidR="00CD0D7B" w:rsidRDefault="00CD0D7B" w:rsidP="00D24DE8">
      <w:r>
        <w:separator/>
      </w:r>
    </w:p>
  </w:endnote>
  <w:endnote w:type="continuationSeparator" w:id="0">
    <w:p w14:paraId="70B5287B" w14:textId="77777777" w:rsidR="00CD0D7B" w:rsidRDefault="00CD0D7B"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LT 55 Roman">
    <w:altName w:val="Calibri"/>
    <w:panose1 w:val="02000503040000020004"/>
    <w:charset w:val="00"/>
    <w:family w:val="auto"/>
    <w:pitch w:val="variable"/>
    <w:sig w:usb0="00000003" w:usb1="00000000" w:usb2="00000000" w:usb3="00000000" w:csb0="00000001"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panose1 w:val="02000000000000000000"/>
    <w:charset w:val="00"/>
    <w:family w:val="auto"/>
    <w:notTrueType/>
    <w:pitch w:val="variable"/>
    <w:sig w:usb0="00000003" w:usb1="00000000" w:usb2="00000000" w:usb3="00000000" w:csb0="00000003" w:csb1="00000000"/>
  </w:font>
  <w:font w:name="Times">
    <w:panose1 w:val="0000050000000002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0B0FFAE3" w:rsidR="00F34FCF" w:rsidRDefault="00F34FCF"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34FCF" w:rsidRPr="009E16FE" w:rsidRDefault="00F34FCF"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34FCF" w:rsidRPr="009E16FE" w:rsidRDefault="00F34FCF"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34FCF" w:rsidRPr="000F370A" w:rsidRDefault="00F34FCF"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00775CD6"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34FCF" w:rsidRDefault="00F34FCF"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F34FCF" w:rsidRPr="009C0B58" w:rsidRDefault="00F34FCF"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F34FCF" w:rsidRPr="009C0B58" w:rsidRDefault="00F34FCF"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F34FCF" w:rsidRPr="000F370A" w:rsidRDefault="00F34FCF"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A3D53" w14:textId="77777777" w:rsidR="00CD0D7B" w:rsidRDefault="00CD0D7B" w:rsidP="00D24DE8">
      <w:r>
        <w:separator/>
      </w:r>
    </w:p>
  </w:footnote>
  <w:footnote w:type="continuationSeparator" w:id="0">
    <w:p w14:paraId="5B51BDFA" w14:textId="77777777" w:rsidR="00CD0D7B" w:rsidRDefault="00CD0D7B"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F34FCF" w:rsidRDefault="00F34FCF">
    <w:pPr>
      <w:pStyle w:val="Encabezado"/>
    </w:pPr>
  </w:p>
  <w:p w14:paraId="43E3FAD3" w14:textId="77777777" w:rsidR="00F34FCF" w:rsidRDefault="00F34FCF">
    <w:pPr>
      <w:pStyle w:val="Encabezado"/>
    </w:pPr>
  </w:p>
  <w:p w14:paraId="7740545D" w14:textId="0BA755A0" w:rsidR="00F34FCF" w:rsidRPr="00CC78F3" w:rsidRDefault="00F34FCF">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022DC"/>
    <w:rsid w:val="000A4B69"/>
    <w:rsid w:val="000F370A"/>
    <w:rsid w:val="001336C2"/>
    <w:rsid w:val="00183FBA"/>
    <w:rsid w:val="001B5B03"/>
    <w:rsid w:val="001D70F5"/>
    <w:rsid w:val="001D7F3D"/>
    <w:rsid w:val="002021B9"/>
    <w:rsid w:val="0021313C"/>
    <w:rsid w:val="002518A8"/>
    <w:rsid w:val="002736D8"/>
    <w:rsid w:val="00277EF4"/>
    <w:rsid w:val="0028679A"/>
    <w:rsid w:val="003114DE"/>
    <w:rsid w:val="00320082"/>
    <w:rsid w:val="00360648"/>
    <w:rsid w:val="00373144"/>
    <w:rsid w:val="00396C5B"/>
    <w:rsid w:val="00397744"/>
    <w:rsid w:val="00434A6A"/>
    <w:rsid w:val="00480602"/>
    <w:rsid w:val="004A33A5"/>
    <w:rsid w:val="004E464C"/>
    <w:rsid w:val="004E76F6"/>
    <w:rsid w:val="004F6A89"/>
    <w:rsid w:val="005A4E53"/>
    <w:rsid w:val="005C0049"/>
    <w:rsid w:val="005D7FFB"/>
    <w:rsid w:val="005F1312"/>
    <w:rsid w:val="00620801"/>
    <w:rsid w:val="00681A63"/>
    <w:rsid w:val="006B11C1"/>
    <w:rsid w:val="006D400E"/>
    <w:rsid w:val="006F0718"/>
    <w:rsid w:val="00716159"/>
    <w:rsid w:val="00726E18"/>
    <w:rsid w:val="00735573"/>
    <w:rsid w:val="00746486"/>
    <w:rsid w:val="007511C9"/>
    <w:rsid w:val="0078221A"/>
    <w:rsid w:val="007C05AC"/>
    <w:rsid w:val="00810B98"/>
    <w:rsid w:val="00881086"/>
    <w:rsid w:val="0088774D"/>
    <w:rsid w:val="0092249B"/>
    <w:rsid w:val="00936289"/>
    <w:rsid w:val="00990109"/>
    <w:rsid w:val="009C0B58"/>
    <w:rsid w:val="009C1526"/>
    <w:rsid w:val="009E16FE"/>
    <w:rsid w:val="009E1F70"/>
    <w:rsid w:val="009E2787"/>
    <w:rsid w:val="00A27BFC"/>
    <w:rsid w:val="00A37625"/>
    <w:rsid w:val="00A459B2"/>
    <w:rsid w:val="00A51839"/>
    <w:rsid w:val="00A61C75"/>
    <w:rsid w:val="00A938EB"/>
    <w:rsid w:val="00AB2A99"/>
    <w:rsid w:val="00AE525D"/>
    <w:rsid w:val="00AF1770"/>
    <w:rsid w:val="00B02320"/>
    <w:rsid w:val="00B14549"/>
    <w:rsid w:val="00B14E32"/>
    <w:rsid w:val="00B32D7B"/>
    <w:rsid w:val="00B6661F"/>
    <w:rsid w:val="00B90FA6"/>
    <w:rsid w:val="00B92B13"/>
    <w:rsid w:val="00BC123B"/>
    <w:rsid w:val="00C03B87"/>
    <w:rsid w:val="00C446C8"/>
    <w:rsid w:val="00C55D07"/>
    <w:rsid w:val="00C66725"/>
    <w:rsid w:val="00CB53B5"/>
    <w:rsid w:val="00CC241B"/>
    <w:rsid w:val="00CC78F3"/>
    <w:rsid w:val="00CD0D7B"/>
    <w:rsid w:val="00CD4617"/>
    <w:rsid w:val="00D07205"/>
    <w:rsid w:val="00D24CAB"/>
    <w:rsid w:val="00D24DE8"/>
    <w:rsid w:val="00DC5312"/>
    <w:rsid w:val="00DE094C"/>
    <w:rsid w:val="00DF5640"/>
    <w:rsid w:val="00E27D2D"/>
    <w:rsid w:val="00E540E8"/>
    <w:rsid w:val="00E61129"/>
    <w:rsid w:val="00EE2BE4"/>
    <w:rsid w:val="00F34FCF"/>
    <w:rsid w:val="00F36E5E"/>
    <w:rsid w:val="00F538CB"/>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57765F0-96AD-A84C-9677-748DF5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styleId="Mencinsinresolver">
    <w:name w:val="Unresolved Mention"/>
    <w:basedOn w:val="Fuentedeprrafopredeter"/>
    <w:uiPriority w:val="99"/>
    <w:semiHidden/>
    <w:unhideWhenUsed/>
    <w:rsid w:val="00B14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4FF1-3F6E-9044-A27E-95A2AED9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551</Words>
  <Characters>3034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19</cp:revision>
  <cp:lastPrinted>2018-10-30T20:47:00Z</cp:lastPrinted>
  <dcterms:created xsi:type="dcterms:W3CDTF">2018-10-30T20:47:00Z</dcterms:created>
  <dcterms:modified xsi:type="dcterms:W3CDTF">2020-08-14T09:21:00Z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