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1ABD122A" w:rsidR="009E2787" w:rsidRPr="00FB4984" w:rsidRDefault="00CF78BD">
      <w:pPr>
        <w:rPr>
          <w:rFonts w:ascii="Frutiger LT 55 Roman" w:hAnsi="Frutiger LT 55 Roman"/>
          <w:color w:val="808080" w:themeColor="background1" w:themeShade="80"/>
        </w:rPr>
      </w:pPr>
      <w:bookmarkStart w:id="0" w:name="_GoBack"/>
      <w:bookmarkEnd w:id="0"/>
      <w:r w:rsidRPr="00CF78BD">
        <w:rPr>
          <w:rFonts w:ascii="Frutiger LT 55 Roman" w:hAnsi="Frutiger LT 55 Roman"/>
          <w:color w:val="808080" w:themeColor="background1" w:themeShade="80"/>
        </w:rPr>
        <w:t>10</w:t>
      </w:r>
      <w:r w:rsidR="004052E3" w:rsidRPr="00CF78BD">
        <w:rPr>
          <w:rFonts w:ascii="Frutiger LT 55 Roman" w:hAnsi="Frutiger LT 55 Roman"/>
          <w:color w:val="808080" w:themeColor="background1" w:themeShade="80"/>
        </w:rPr>
        <w:t>/</w:t>
      </w:r>
      <w:r w:rsidR="00DE5170" w:rsidRPr="00CF78BD">
        <w:rPr>
          <w:rFonts w:ascii="Frutiger LT 55 Roman" w:hAnsi="Frutiger LT 55 Roman"/>
          <w:color w:val="808080" w:themeColor="background1" w:themeShade="80"/>
        </w:rPr>
        <w:t>9/</w:t>
      </w:r>
      <w:r w:rsidR="00A459B2" w:rsidRPr="00CF78BD">
        <w:rPr>
          <w:rFonts w:ascii="Frutiger LT 55 Roman" w:hAnsi="Frutiger LT 55 Roman"/>
          <w:color w:val="808080" w:themeColor="background1" w:themeShade="80"/>
        </w:rPr>
        <w:t>20</w:t>
      </w:r>
      <w:r w:rsidR="00702E56" w:rsidRPr="00CF78BD">
        <w:rPr>
          <w:rFonts w:ascii="Frutiger LT 55 Roman" w:hAnsi="Frutiger LT 55 Roman"/>
          <w:color w:val="808080" w:themeColor="background1" w:themeShade="80"/>
        </w:rPr>
        <w:t>20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9CD4776" w14:textId="4E38A729" w:rsidR="00DE5170" w:rsidRDefault="008C7749" w:rsidP="00DE5170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MICHELIN </w:t>
      </w:r>
      <w:r w:rsidR="000224A5">
        <w:rPr>
          <w:rFonts w:ascii="Michelin Black" w:hAnsi="Michelin Black"/>
          <w:color w:val="000090"/>
          <w:sz w:val="36"/>
          <w:szCs w:val="36"/>
        </w:rPr>
        <w:t xml:space="preserve">LIDERA </w:t>
      </w:r>
      <w:r>
        <w:rPr>
          <w:rFonts w:ascii="Michelin Black" w:hAnsi="Michelin Black"/>
          <w:color w:val="000090"/>
          <w:sz w:val="36"/>
          <w:szCs w:val="36"/>
        </w:rPr>
        <w:t xml:space="preserve">EL PROYECTO </w:t>
      </w:r>
      <w:proofErr w:type="spellStart"/>
      <w:r w:rsidR="00DE5170" w:rsidRPr="00DE5170">
        <w:rPr>
          <w:rFonts w:ascii="Michelin Black" w:hAnsi="Michelin Black"/>
          <w:color w:val="000090"/>
          <w:sz w:val="36"/>
          <w:szCs w:val="36"/>
        </w:rPr>
        <w:t>BlackCycle</w:t>
      </w:r>
      <w:proofErr w:type="spellEnd"/>
      <w:r w:rsidR="00DE5170" w:rsidRPr="00DE5170">
        <w:rPr>
          <w:rFonts w:ascii="Michelin Black" w:hAnsi="Michelin Black"/>
          <w:color w:val="000090"/>
          <w:sz w:val="36"/>
          <w:szCs w:val="36"/>
        </w:rPr>
        <w:t xml:space="preserve"> </w:t>
      </w:r>
      <w:r>
        <w:rPr>
          <w:rFonts w:ascii="Michelin Black" w:hAnsi="Michelin Black"/>
          <w:color w:val="000090"/>
          <w:sz w:val="36"/>
          <w:szCs w:val="36"/>
        </w:rPr>
        <w:t>PARA EL RECICLAJE DE NEUMÁTICOS</w:t>
      </w:r>
    </w:p>
    <w:p w14:paraId="7409770E" w14:textId="53DA034D" w:rsidR="00CA626D" w:rsidRDefault="00CA626D" w:rsidP="00CA626D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66F6314C" w14:textId="547A7CC9" w:rsidR="00CA626D" w:rsidRDefault="00DE5170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DE517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EL PROYECTO </w:t>
      </w:r>
      <w:r w:rsidR="008C7749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EUROPEO </w:t>
      </w:r>
      <w:r w:rsidRPr="00DE517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BLACKCYCLE </w:t>
      </w:r>
      <w:r w:rsidR="008F7AC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TIENE COMO OBJETIVO</w:t>
      </w:r>
      <w:r w:rsidRPr="00DE517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ESTABLECER UNA ECONOMÍA CIRCULAR </w:t>
      </w:r>
      <w:r w:rsidR="000224A5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PARA EL RECICLAJE DE </w:t>
      </w:r>
      <w:r w:rsidR="000224A5" w:rsidRPr="00DE517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NEUMÁTICOS</w:t>
      </w:r>
      <w:r w:rsidR="000224A5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1A4BB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QUE PERMITIRÁ</w:t>
      </w:r>
      <w:r w:rsidR="00C05DC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OBTENER MATERIAS PRIMAS SECUNDARIAS </w:t>
      </w:r>
      <w:r w:rsidR="001A4BB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DESTINADAS </w:t>
      </w:r>
      <w:r w:rsidR="006B5D3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A </w:t>
      </w:r>
      <w:r w:rsidR="00C05DC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LA FABRICACIÓN DE NEUMÁTICOS NUEVOS</w:t>
      </w:r>
      <w:r w:rsidR="001A4BB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</w:p>
    <w:p w14:paraId="328EE063" w14:textId="6940BD6D" w:rsidR="00DE5170" w:rsidRDefault="00DE5170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029B17ED" w14:textId="094E9122" w:rsidR="00074468" w:rsidRDefault="00074DF4" w:rsidP="00074468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El innovador proyecto europeo </w:t>
      </w:r>
      <w:proofErr w:type="spellStart"/>
      <w:r>
        <w:rPr>
          <w:rFonts w:ascii="Frutiger LT 55 Roman" w:hAnsi="Frutiger LT 55 Roman"/>
          <w:sz w:val="22"/>
          <w:szCs w:val="22"/>
        </w:rPr>
        <w:t>Black</w:t>
      </w:r>
      <w:r w:rsidR="00074468">
        <w:rPr>
          <w:rFonts w:ascii="Frutiger LT 55 Roman" w:hAnsi="Frutiger LT 55 Roman"/>
          <w:sz w:val="22"/>
          <w:szCs w:val="22"/>
        </w:rPr>
        <w:t>C</w:t>
      </w:r>
      <w:r>
        <w:rPr>
          <w:rFonts w:ascii="Frutiger LT 55 Roman" w:hAnsi="Frutiger LT 55 Roman"/>
          <w:sz w:val="22"/>
          <w:szCs w:val="22"/>
        </w:rPr>
        <w:t>ycle</w:t>
      </w:r>
      <w:proofErr w:type="spellEnd"/>
      <w:r w:rsidR="00DB5511">
        <w:rPr>
          <w:rFonts w:ascii="Frutiger LT 55 Roman" w:hAnsi="Frutiger LT 55 Roman"/>
          <w:sz w:val="22"/>
          <w:szCs w:val="22"/>
        </w:rPr>
        <w:t>, liderado por Michelin,</w:t>
      </w:r>
      <w:r>
        <w:rPr>
          <w:rFonts w:ascii="Frutiger LT 55 Roman" w:hAnsi="Frutiger LT 55 Roman"/>
          <w:sz w:val="22"/>
          <w:szCs w:val="22"/>
        </w:rPr>
        <w:t xml:space="preserve"> tiene como objetivo crear, desarrollar y optimizar una cadena completa para la obtención de materias primas secundarias (MPS) a partir de neumáticos usados, destinadas a la fabricación de neumáticos nuevos y a otras aplicaciones industriales. </w:t>
      </w:r>
      <w:r w:rsidR="0021157B">
        <w:rPr>
          <w:rFonts w:ascii="Frutiger LT 55 Roman" w:hAnsi="Frutiger LT 55 Roman"/>
          <w:sz w:val="22"/>
          <w:szCs w:val="22"/>
        </w:rPr>
        <w:t>E</w:t>
      </w:r>
      <w:r w:rsidR="00074468">
        <w:rPr>
          <w:rFonts w:ascii="Frutiger LT 55 Roman" w:hAnsi="Frutiger LT 55 Roman"/>
          <w:sz w:val="22"/>
          <w:szCs w:val="22"/>
        </w:rPr>
        <w:t>l consorcio europeo para e</w:t>
      </w:r>
      <w:r w:rsidR="00845BAD">
        <w:rPr>
          <w:rFonts w:ascii="Frutiger LT 55 Roman" w:hAnsi="Frutiger LT 55 Roman"/>
          <w:sz w:val="22"/>
          <w:szCs w:val="22"/>
        </w:rPr>
        <w:t xml:space="preserve">l desarrollo del proyecto </w:t>
      </w:r>
      <w:proofErr w:type="spellStart"/>
      <w:r w:rsidR="00845BAD">
        <w:rPr>
          <w:rFonts w:ascii="Frutiger LT 55 Roman" w:hAnsi="Frutiger LT 55 Roman"/>
          <w:sz w:val="22"/>
          <w:szCs w:val="22"/>
        </w:rPr>
        <w:t>BlackC</w:t>
      </w:r>
      <w:r w:rsidR="00074468">
        <w:rPr>
          <w:rFonts w:ascii="Frutiger LT 55 Roman" w:hAnsi="Frutiger LT 55 Roman"/>
          <w:sz w:val="22"/>
          <w:szCs w:val="22"/>
        </w:rPr>
        <w:t>ycle</w:t>
      </w:r>
      <w:proofErr w:type="spellEnd"/>
      <w:r w:rsidR="0021157B">
        <w:rPr>
          <w:rFonts w:ascii="Frutiger LT 55 Roman" w:hAnsi="Frutiger LT 55 Roman"/>
          <w:sz w:val="22"/>
          <w:szCs w:val="22"/>
        </w:rPr>
        <w:t xml:space="preserve"> está</w:t>
      </w:r>
      <w:r w:rsidR="00074468">
        <w:rPr>
          <w:rFonts w:ascii="Frutiger LT 55 Roman" w:hAnsi="Frutiger LT 55 Roman"/>
          <w:sz w:val="22"/>
          <w:szCs w:val="22"/>
        </w:rPr>
        <w:t xml:space="preserve"> integrado por 13 entidades de 5 países: </w:t>
      </w:r>
      <w:r w:rsidR="00074468" w:rsidRPr="00DE5170">
        <w:rPr>
          <w:rFonts w:ascii="Frutiger LT 55 Roman" w:hAnsi="Frutiger LT 55 Roman"/>
          <w:sz w:val="22"/>
          <w:szCs w:val="22"/>
          <w:lang w:val="es-ES"/>
        </w:rPr>
        <w:t>Francia, E</w:t>
      </w:r>
      <w:r w:rsidR="00074468">
        <w:rPr>
          <w:rFonts w:ascii="Frutiger LT 55 Roman" w:hAnsi="Frutiger LT 55 Roman"/>
          <w:sz w:val="22"/>
          <w:szCs w:val="22"/>
          <w:lang w:val="es-ES"/>
        </w:rPr>
        <w:t>spaña, Alemania, Grecia y Suiza. Cuatro de estas entidades son españolas:</w:t>
      </w:r>
    </w:p>
    <w:p w14:paraId="12F18444" w14:textId="77777777" w:rsidR="00074468" w:rsidRDefault="00074468" w:rsidP="00074468">
      <w:pPr>
        <w:jc w:val="both"/>
        <w:rPr>
          <w:rFonts w:ascii="Frutiger LT 55 Roman" w:hAnsi="Frutiger LT 55 Roman"/>
          <w:sz w:val="22"/>
          <w:szCs w:val="22"/>
        </w:rPr>
      </w:pPr>
    </w:p>
    <w:p w14:paraId="566BF2C6" w14:textId="77777777" w:rsidR="00074468" w:rsidRPr="00C05DCD" w:rsidRDefault="00074468" w:rsidP="00074468">
      <w:pPr>
        <w:pStyle w:val="Prrafodelista"/>
        <w:numPr>
          <w:ilvl w:val="0"/>
          <w:numId w:val="4"/>
        </w:numPr>
        <w:jc w:val="both"/>
        <w:rPr>
          <w:rFonts w:ascii="Frutiger LT 55 Roman" w:hAnsi="Frutiger LT 55 Roman"/>
          <w:iCs/>
          <w:sz w:val="22"/>
          <w:szCs w:val="22"/>
        </w:rPr>
      </w:pPr>
      <w:r w:rsidRPr="00C05DCD">
        <w:rPr>
          <w:rFonts w:ascii="Frutiger LT 55 Roman" w:hAnsi="Frutiger LT 55 Roman"/>
          <w:iCs/>
          <w:sz w:val="22"/>
          <w:szCs w:val="22"/>
        </w:rPr>
        <w:t>El </w:t>
      </w:r>
      <w:r w:rsidRPr="002F2EFA">
        <w:rPr>
          <w:rFonts w:ascii="Frutiger LT 55 Roman" w:hAnsi="Frutiger LT 55 Roman"/>
          <w:b/>
          <w:bCs/>
          <w:iCs/>
          <w:sz w:val="22"/>
          <w:szCs w:val="22"/>
        </w:rPr>
        <w:t>Centro Internacional de Materiales Avanzados y Materias Primas de Castilla y León</w:t>
      </w:r>
      <w:r w:rsidRPr="00C05DCD">
        <w:rPr>
          <w:rFonts w:ascii="Frutiger LT 55 Roman" w:hAnsi="Frutiger LT 55 Roman"/>
          <w:bCs/>
          <w:iCs/>
          <w:sz w:val="22"/>
          <w:szCs w:val="22"/>
        </w:rPr>
        <w:t xml:space="preserve"> </w:t>
      </w:r>
      <w:r w:rsidRPr="00301756">
        <w:rPr>
          <w:rFonts w:ascii="Frutiger LT 55 Roman" w:hAnsi="Frutiger LT 55 Roman"/>
          <w:b/>
          <w:iCs/>
          <w:sz w:val="22"/>
          <w:szCs w:val="22"/>
        </w:rPr>
        <w:t xml:space="preserve">(Fundación </w:t>
      </w:r>
      <w:proofErr w:type="spellStart"/>
      <w:r w:rsidRPr="00301756">
        <w:rPr>
          <w:rFonts w:ascii="Frutiger LT 55 Roman" w:hAnsi="Frutiger LT 55 Roman"/>
          <w:b/>
          <w:iCs/>
          <w:sz w:val="22"/>
          <w:szCs w:val="22"/>
        </w:rPr>
        <w:t>ICAMCyL</w:t>
      </w:r>
      <w:proofErr w:type="spellEnd"/>
      <w:r w:rsidRPr="00301756">
        <w:rPr>
          <w:rFonts w:ascii="Frutiger LT 55 Roman" w:hAnsi="Frutiger LT 55 Roman"/>
          <w:b/>
          <w:iCs/>
          <w:sz w:val="22"/>
          <w:szCs w:val="22"/>
        </w:rPr>
        <w:t>),</w:t>
      </w:r>
      <w:r w:rsidRPr="00C05DCD">
        <w:rPr>
          <w:rFonts w:ascii="Frutiger LT 55 Roman" w:hAnsi="Frutiger LT 55 Roman"/>
          <w:bCs/>
          <w:iCs/>
          <w:sz w:val="22"/>
          <w:szCs w:val="22"/>
        </w:rPr>
        <w:t xml:space="preserve"> con sede en</w:t>
      </w:r>
      <w:r w:rsidRPr="00C05DCD">
        <w:rPr>
          <w:rFonts w:ascii="Frutiger LT 55 Roman" w:hAnsi="Frutiger LT 55 Roman"/>
          <w:iCs/>
          <w:sz w:val="22"/>
          <w:szCs w:val="22"/>
        </w:rPr>
        <w:t xml:space="preserve"> </w:t>
      </w:r>
      <w:proofErr w:type="spellStart"/>
      <w:r w:rsidRPr="00C05DCD">
        <w:rPr>
          <w:rFonts w:ascii="Frutiger LT 55 Roman" w:hAnsi="Frutiger LT 55 Roman"/>
          <w:iCs/>
          <w:sz w:val="22"/>
          <w:szCs w:val="22"/>
        </w:rPr>
        <w:t>Armunia</w:t>
      </w:r>
      <w:proofErr w:type="spellEnd"/>
      <w:r w:rsidRPr="00C05DCD">
        <w:rPr>
          <w:rFonts w:ascii="Frutiger LT 55 Roman" w:hAnsi="Frutiger LT 55 Roman"/>
          <w:iCs/>
          <w:sz w:val="22"/>
          <w:szCs w:val="22"/>
        </w:rPr>
        <w:t xml:space="preserve"> (León), </w:t>
      </w:r>
      <w:r>
        <w:rPr>
          <w:rFonts w:ascii="Frutiger LT 55 Roman" w:hAnsi="Frutiger LT 55 Roman"/>
          <w:iCs/>
          <w:sz w:val="22"/>
          <w:szCs w:val="22"/>
        </w:rPr>
        <w:t xml:space="preserve">dedicado </w:t>
      </w:r>
      <w:r w:rsidRPr="00C05DCD">
        <w:rPr>
          <w:rFonts w:ascii="Frutiger LT 55 Roman" w:hAnsi="Frutiger LT 55 Roman"/>
          <w:iCs/>
          <w:sz w:val="22"/>
          <w:szCs w:val="22"/>
        </w:rPr>
        <w:t>a la investigación y la innovación en los sectores del automóvil, la manufactura, los materiales avanzados, ingeniería, minería y el procesado de materias primas.</w:t>
      </w:r>
    </w:p>
    <w:p w14:paraId="064D727D" w14:textId="77777777" w:rsidR="00074468" w:rsidRDefault="00074468" w:rsidP="00074468">
      <w:pPr>
        <w:rPr>
          <w:rFonts w:ascii="Frutiger LT 55 Roman" w:hAnsi="Frutiger LT 55 Roman"/>
          <w:iCs/>
          <w:sz w:val="22"/>
          <w:szCs w:val="22"/>
        </w:rPr>
      </w:pPr>
    </w:p>
    <w:p w14:paraId="642DDD88" w14:textId="77777777" w:rsidR="00074468" w:rsidRPr="00C05DCD" w:rsidRDefault="00074468" w:rsidP="00074468">
      <w:pPr>
        <w:pStyle w:val="Prrafodelista"/>
        <w:numPr>
          <w:ilvl w:val="0"/>
          <w:numId w:val="4"/>
        </w:numPr>
        <w:jc w:val="both"/>
        <w:rPr>
          <w:rFonts w:ascii="Frutiger LT 55 Roman" w:hAnsi="Frutiger LT 55 Roman"/>
          <w:iCs/>
          <w:sz w:val="22"/>
          <w:szCs w:val="22"/>
        </w:rPr>
      </w:pPr>
      <w:r w:rsidRPr="00C05DCD">
        <w:rPr>
          <w:rFonts w:ascii="Frutiger LT 55 Roman" w:hAnsi="Frutiger LT 55 Roman"/>
          <w:iCs/>
          <w:sz w:val="22"/>
          <w:szCs w:val="22"/>
        </w:rPr>
        <w:t>El </w:t>
      </w:r>
      <w:r w:rsidRPr="002F2EFA">
        <w:rPr>
          <w:rFonts w:ascii="Frutiger LT 55 Roman" w:hAnsi="Frutiger LT 55 Roman"/>
          <w:b/>
          <w:bCs/>
          <w:iCs/>
          <w:sz w:val="22"/>
          <w:szCs w:val="22"/>
        </w:rPr>
        <w:t xml:space="preserve">Instituto de </w:t>
      </w:r>
      <w:proofErr w:type="spellStart"/>
      <w:r w:rsidRPr="002F2EFA">
        <w:rPr>
          <w:rFonts w:ascii="Frutiger LT 55 Roman" w:hAnsi="Frutiger LT 55 Roman"/>
          <w:b/>
          <w:bCs/>
          <w:iCs/>
          <w:sz w:val="22"/>
          <w:szCs w:val="22"/>
        </w:rPr>
        <w:t>Carboquímica</w:t>
      </w:r>
      <w:proofErr w:type="spellEnd"/>
      <w:r w:rsidRPr="002F2EFA">
        <w:rPr>
          <w:rFonts w:ascii="Frutiger LT 55 Roman" w:hAnsi="Frutiger LT 55 Roman"/>
          <w:b/>
          <w:bCs/>
          <w:iCs/>
          <w:sz w:val="22"/>
          <w:szCs w:val="22"/>
        </w:rPr>
        <w:t xml:space="preserve"> (ICB)</w:t>
      </w:r>
      <w:r w:rsidRPr="00C05DCD">
        <w:rPr>
          <w:rFonts w:ascii="Frutiger LT 55 Roman" w:hAnsi="Frutiger LT 55 Roman"/>
          <w:iCs/>
          <w:sz w:val="22"/>
          <w:szCs w:val="22"/>
        </w:rPr>
        <w:t>, situado en Zaragoza, que desarrolla su actividad científica en el área de Ciencias y Tecnologías Químicas del </w:t>
      </w:r>
      <w:r w:rsidRPr="0021157B">
        <w:rPr>
          <w:rFonts w:ascii="Frutiger LT 55 Roman" w:hAnsi="Frutiger LT 55 Roman"/>
          <w:b/>
          <w:bCs/>
          <w:iCs/>
          <w:sz w:val="22"/>
          <w:szCs w:val="22"/>
        </w:rPr>
        <w:t>Consejo Superior de Investigaciones Científicas (CSIC)</w:t>
      </w:r>
      <w:r w:rsidRPr="00C05DCD">
        <w:rPr>
          <w:rFonts w:ascii="Frutiger LT 55 Roman" w:hAnsi="Frutiger LT 55 Roman"/>
          <w:iCs/>
          <w:sz w:val="22"/>
          <w:szCs w:val="22"/>
        </w:rPr>
        <w:t xml:space="preserve"> y centra su </w:t>
      </w:r>
      <w:r>
        <w:rPr>
          <w:rFonts w:ascii="Frutiger LT 55 Roman" w:hAnsi="Frutiger LT 55 Roman"/>
          <w:iCs/>
          <w:sz w:val="22"/>
          <w:szCs w:val="22"/>
        </w:rPr>
        <w:t>labor</w:t>
      </w:r>
      <w:r w:rsidRPr="00C05DCD">
        <w:rPr>
          <w:rFonts w:ascii="Frutiger LT 55 Roman" w:hAnsi="Frutiger LT 55 Roman"/>
          <w:iCs/>
          <w:sz w:val="22"/>
          <w:szCs w:val="22"/>
        </w:rPr>
        <w:t xml:space="preserve"> investigadora fundamentalmente en las líneas de energía y medio ambiente y los procesos químicos y materiales relacionados.</w:t>
      </w:r>
    </w:p>
    <w:p w14:paraId="4E98861E" w14:textId="77777777" w:rsidR="00074468" w:rsidRDefault="00074468" w:rsidP="00074468">
      <w:pPr>
        <w:rPr>
          <w:rFonts w:ascii="Frutiger LT 55 Roman" w:hAnsi="Frutiger LT 55 Roman"/>
          <w:iCs/>
          <w:sz w:val="22"/>
          <w:szCs w:val="22"/>
        </w:rPr>
      </w:pPr>
    </w:p>
    <w:p w14:paraId="4C5E1353" w14:textId="24451013" w:rsidR="00074468" w:rsidRPr="00C05DCD" w:rsidRDefault="00074468" w:rsidP="00074468">
      <w:pPr>
        <w:pStyle w:val="Prrafodelista"/>
        <w:numPr>
          <w:ilvl w:val="0"/>
          <w:numId w:val="4"/>
        </w:numPr>
        <w:jc w:val="both"/>
        <w:rPr>
          <w:rFonts w:ascii="Frutiger LT 55 Roman" w:hAnsi="Frutiger LT 55 Roman"/>
          <w:sz w:val="22"/>
          <w:szCs w:val="22"/>
        </w:rPr>
      </w:pPr>
      <w:r w:rsidRPr="00C05DCD">
        <w:rPr>
          <w:rFonts w:ascii="Frutiger LT 55 Roman" w:hAnsi="Frutiger LT 55 Roman"/>
          <w:iCs/>
          <w:sz w:val="22"/>
          <w:szCs w:val="22"/>
        </w:rPr>
        <w:t xml:space="preserve">El </w:t>
      </w:r>
      <w:r w:rsidRPr="00877D19">
        <w:rPr>
          <w:rFonts w:ascii="Frutiger LT 55 Roman" w:hAnsi="Frutiger LT 55 Roman"/>
          <w:b/>
          <w:iCs/>
          <w:sz w:val="22"/>
          <w:szCs w:val="22"/>
        </w:rPr>
        <w:t>Grupo SISENER INGENIEROS (</w:t>
      </w:r>
      <w:r w:rsidRPr="00877D19">
        <w:rPr>
          <w:rFonts w:ascii="Frutiger LT 55 Roman" w:hAnsi="Frutiger LT 55 Roman"/>
          <w:b/>
          <w:bCs/>
          <w:iCs/>
          <w:sz w:val="22"/>
          <w:szCs w:val="22"/>
        </w:rPr>
        <w:t>SISENER</w:t>
      </w:r>
      <w:r w:rsidRPr="00877D19">
        <w:rPr>
          <w:rFonts w:ascii="Frutiger LT 55 Roman" w:hAnsi="Frutiger LT 55 Roman"/>
          <w:b/>
          <w:iCs/>
          <w:sz w:val="22"/>
          <w:szCs w:val="22"/>
        </w:rPr>
        <w:t>)</w:t>
      </w:r>
      <w:r w:rsidRPr="00C05DCD">
        <w:rPr>
          <w:rFonts w:ascii="Frutiger LT 55 Roman" w:hAnsi="Frutiger LT 55 Roman"/>
          <w:iCs/>
          <w:sz w:val="22"/>
          <w:szCs w:val="22"/>
        </w:rPr>
        <w:t xml:space="preserve">, una consultoría/ingeniería con sede en Zaragoza, especializada en el sector de la energía: generación, transporte/transmisión y distribución, el tratamiento y valorización de residuos, las plantas térmicas y los procesos </w:t>
      </w:r>
      <w:r w:rsidR="006B5D34" w:rsidRPr="00C05DCD">
        <w:rPr>
          <w:rFonts w:ascii="Frutiger LT 55 Roman" w:hAnsi="Frutiger LT 55 Roman"/>
          <w:iCs/>
          <w:sz w:val="22"/>
          <w:szCs w:val="22"/>
        </w:rPr>
        <w:t>termoquímicos</w:t>
      </w:r>
      <w:r>
        <w:rPr>
          <w:rFonts w:ascii="Frutiger LT 55 Roman" w:hAnsi="Frutiger LT 55 Roman"/>
          <w:iCs/>
          <w:sz w:val="22"/>
          <w:szCs w:val="22"/>
        </w:rPr>
        <w:t>.</w:t>
      </w:r>
    </w:p>
    <w:p w14:paraId="50183C9B" w14:textId="77777777" w:rsidR="00074468" w:rsidRDefault="00074468" w:rsidP="00074468">
      <w:pPr>
        <w:rPr>
          <w:rFonts w:ascii="Frutiger LT 55 Roman" w:hAnsi="Frutiger LT 55 Roman"/>
          <w:sz w:val="22"/>
          <w:szCs w:val="22"/>
        </w:rPr>
      </w:pPr>
    </w:p>
    <w:p w14:paraId="4CD9DDE6" w14:textId="692DEA47" w:rsidR="00074468" w:rsidRPr="00C05DCD" w:rsidRDefault="00074468" w:rsidP="00074468">
      <w:pPr>
        <w:pStyle w:val="Prrafodelista"/>
        <w:numPr>
          <w:ilvl w:val="0"/>
          <w:numId w:val="4"/>
        </w:numPr>
        <w:rPr>
          <w:rFonts w:ascii="Frutiger LT 55 Roman" w:hAnsi="Frutiger LT 55 Roman"/>
          <w:sz w:val="22"/>
          <w:szCs w:val="22"/>
        </w:rPr>
      </w:pPr>
      <w:r w:rsidRPr="00C05DCD">
        <w:rPr>
          <w:rFonts w:ascii="Frutiger LT 55 Roman" w:hAnsi="Frutiger LT 55 Roman"/>
          <w:iCs/>
          <w:sz w:val="22"/>
          <w:szCs w:val="22"/>
        </w:rPr>
        <w:t xml:space="preserve">La empresa </w:t>
      </w:r>
      <w:r w:rsidRPr="00877D19">
        <w:rPr>
          <w:rFonts w:ascii="Frutiger LT 55 Roman" w:hAnsi="Frutiger LT 55 Roman"/>
          <w:b/>
          <w:iCs/>
          <w:sz w:val="22"/>
          <w:szCs w:val="22"/>
        </w:rPr>
        <w:t>Hera</w:t>
      </w:r>
      <w:r w:rsidR="006178C0">
        <w:rPr>
          <w:rFonts w:ascii="Frutiger LT 55 Roman" w:hAnsi="Frutiger LT 55 Roman"/>
          <w:b/>
          <w:iCs/>
          <w:sz w:val="22"/>
          <w:szCs w:val="22"/>
        </w:rPr>
        <w:t xml:space="preserve">, </w:t>
      </w:r>
      <w:r w:rsidR="006178C0" w:rsidRPr="006178C0">
        <w:rPr>
          <w:rFonts w:ascii="Frutiger LT 55 Roman" w:hAnsi="Frutiger LT 55 Roman"/>
          <w:bCs/>
          <w:iCs/>
          <w:sz w:val="22"/>
          <w:szCs w:val="22"/>
        </w:rPr>
        <w:t xml:space="preserve">dedicada a </w:t>
      </w:r>
      <w:r w:rsidR="006178C0">
        <w:rPr>
          <w:rFonts w:ascii="Frutiger LT 55 Roman" w:hAnsi="Frutiger LT 55 Roman"/>
          <w:bCs/>
          <w:iCs/>
          <w:sz w:val="22"/>
          <w:szCs w:val="22"/>
        </w:rPr>
        <w:t xml:space="preserve">la </w:t>
      </w:r>
      <w:r w:rsidR="006178C0" w:rsidRPr="006178C0">
        <w:rPr>
          <w:rFonts w:ascii="Frutiger LT 55 Roman" w:hAnsi="Frutiger LT 55 Roman"/>
          <w:bCs/>
          <w:iCs/>
          <w:sz w:val="22"/>
          <w:szCs w:val="22"/>
        </w:rPr>
        <w:t>gestión integral de residuos y recursos medioambientales</w:t>
      </w:r>
      <w:r w:rsidR="00301756">
        <w:rPr>
          <w:rFonts w:ascii="Frutiger LT 55 Roman" w:hAnsi="Frutiger LT 55 Roman"/>
          <w:bCs/>
          <w:iCs/>
          <w:sz w:val="22"/>
          <w:szCs w:val="22"/>
        </w:rPr>
        <w:t>.</w:t>
      </w:r>
    </w:p>
    <w:p w14:paraId="02BF5E8E" w14:textId="77777777" w:rsidR="00074468" w:rsidRDefault="00074468" w:rsidP="0011558D">
      <w:pPr>
        <w:jc w:val="both"/>
        <w:rPr>
          <w:rFonts w:ascii="Frutiger LT 55 Roman" w:hAnsi="Frutiger LT 55 Roman"/>
          <w:sz w:val="22"/>
          <w:szCs w:val="22"/>
        </w:rPr>
      </w:pPr>
    </w:p>
    <w:p w14:paraId="13E44FF3" w14:textId="77777777" w:rsidR="00074468" w:rsidRDefault="00074468" w:rsidP="00074468">
      <w:pPr>
        <w:jc w:val="both"/>
        <w:rPr>
          <w:rFonts w:ascii="Frutiger LT 55 Roman" w:hAnsi="Frutiger LT 55 Roman"/>
          <w:b/>
          <w:sz w:val="22"/>
          <w:szCs w:val="22"/>
          <w:lang w:val="es-ES"/>
        </w:rPr>
      </w:pPr>
      <w:r>
        <w:rPr>
          <w:rFonts w:ascii="Frutiger LT 55 Roman" w:hAnsi="Frutiger LT 55 Roman"/>
          <w:b/>
          <w:sz w:val="22"/>
          <w:szCs w:val="22"/>
          <w:lang w:val="es-ES"/>
        </w:rPr>
        <w:t>O</w:t>
      </w:r>
      <w:r w:rsidRPr="00DE5170">
        <w:rPr>
          <w:rFonts w:ascii="Frutiger LT 55 Roman" w:hAnsi="Frutiger LT 55 Roman"/>
          <w:b/>
          <w:sz w:val="22"/>
          <w:szCs w:val="22"/>
          <w:lang w:val="es-ES"/>
        </w:rPr>
        <w:t>bjetivo: una economía circular de neumáticos en Europa</w:t>
      </w:r>
    </w:p>
    <w:p w14:paraId="51F04823" w14:textId="77777777" w:rsidR="00074468" w:rsidRDefault="00074468" w:rsidP="0011558D">
      <w:pPr>
        <w:jc w:val="both"/>
        <w:rPr>
          <w:rFonts w:ascii="Frutiger LT 55 Roman" w:hAnsi="Frutiger LT 55 Roman"/>
          <w:sz w:val="22"/>
          <w:szCs w:val="22"/>
        </w:rPr>
      </w:pPr>
    </w:p>
    <w:p w14:paraId="5C3BAE2B" w14:textId="037E9FC3" w:rsidR="00705319" w:rsidRDefault="0011558D" w:rsidP="0011558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Con un presupuesto total de alrededor</w:t>
      </w:r>
      <w:r w:rsidR="0021157B">
        <w:rPr>
          <w:rFonts w:ascii="Frutiger LT 55 Roman" w:hAnsi="Frutiger LT 55 Roman"/>
          <w:sz w:val="22"/>
          <w:szCs w:val="22"/>
        </w:rPr>
        <w:t xml:space="preserve"> de 16 millones de euros, </w:t>
      </w:r>
      <w:proofErr w:type="spellStart"/>
      <w:r w:rsidR="0021157B">
        <w:rPr>
          <w:rFonts w:ascii="Frutiger LT 55 Roman" w:hAnsi="Frutiger LT 55 Roman"/>
          <w:sz w:val="22"/>
          <w:szCs w:val="22"/>
        </w:rPr>
        <w:t>BlackC</w:t>
      </w:r>
      <w:r>
        <w:rPr>
          <w:rFonts w:ascii="Frutiger LT 55 Roman" w:hAnsi="Frutiger LT 55 Roman"/>
          <w:sz w:val="22"/>
          <w:szCs w:val="22"/>
        </w:rPr>
        <w:t>ycle</w:t>
      </w:r>
      <w:proofErr w:type="spellEnd"/>
      <w:r>
        <w:rPr>
          <w:rFonts w:ascii="Frutiger LT 55 Roman" w:hAnsi="Frutiger LT 55 Roman"/>
          <w:sz w:val="22"/>
          <w:szCs w:val="22"/>
        </w:rPr>
        <w:t xml:space="preserve"> cuenta con una financiación europea de unos 12 millones de euros a través del programa </w:t>
      </w:r>
      <w:proofErr w:type="spellStart"/>
      <w:r>
        <w:rPr>
          <w:rFonts w:ascii="Frutiger LT 55 Roman" w:hAnsi="Frutiger LT 55 Roman"/>
          <w:sz w:val="22"/>
          <w:szCs w:val="22"/>
        </w:rPr>
        <w:t>Horizon</w:t>
      </w:r>
      <w:proofErr w:type="spellEnd"/>
      <w:r>
        <w:rPr>
          <w:rFonts w:ascii="Frutiger LT 55 Roman" w:hAnsi="Frutiger LT 55 Roman"/>
          <w:sz w:val="22"/>
          <w:szCs w:val="22"/>
        </w:rPr>
        <w:t xml:space="preserve"> 2020</w:t>
      </w:r>
      <w:r w:rsidR="00705319" w:rsidRPr="00DE5170">
        <w:rPr>
          <w:rFonts w:ascii="Frutiger LT 55 Roman" w:hAnsi="Frutiger LT 55 Roman"/>
          <w:sz w:val="22"/>
          <w:szCs w:val="22"/>
          <w:vertAlign w:val="superscript"/>
        </w:rPr>
        <w:t>1</w:t>
      </w:r>
      <w:r>
        <w:rPr>
          <w:rFonts w:ascii="Frutiger LT 55 Roman" w:hAnsi="Frutiger LT 55 Roman"/>
          <w:sz w:val="22"/>
          <w:szCs w:val="22"/>
        </w:rPr>
        <w:t xml:space="preserve">, ya que responde a la política de la UE respecto al cambio climático y la economía circular. </w:t>
      </w:r>
      <w:r w:rsidR="00500085">
        <w:rPr>
          <w:rFonts w:ascii="Frutiger LT 55 Roman" w:hAnsi="Frutiger LT 55 Roman"/>
          <w:sz w:val="22"/>
          <w:szCs w:val="22"/>
        </w:rPr>
        <w:t>El proyecto</w:t>
      </w:r>
      <w:r w:rsidR="00705319">
        <w:rPr>
          <w:rFonts w:ascii="Frutiger LT 55 Roman" w:hAnsi="Frutiger LT 55 Roman"/>
          <w:sz w:val="22"/>
          <w:szCs w:val="22"/>
        </w:rPr>
        <w:t xml:space="preserve">, primero de este tipo a nivel mundial, </w:t>
      </w:r>
      <w:r w:rsidR="001A4BBE">
        <w:rPr>
          <w:rFonts w:ascii="Frutiger LT 55 Roman" w:hAnsi="Frutiger LT 55 Roman"/>
          <w:sz w:val="22"/>
          <w:szCs w:val="22"/>
        </w:rPr>
        <w:t>permitirá</w:t>
      </w:r>
      <w:r w:rsidR="00500085">
        <w:rPr>
          <w:rFonts w:ascii="Frutiger LT 55 Roman" w:hAnsi="Frutiger LT 55 Roman"/>
          <w:sz w:val="22"/>
          <w:szCs w:val="22"/>
        </w:rPr>
        <w:t>:</w:t>
      </w:r>
    </w:p>
    <w:p w14:paraId="6F4131A1" w14:textId="1E6B7150" w:rsidR="00D762A3" w:rsidRDefault="00D762A3" w:rsidP="0011558D">
      <w:pPr>
        <w:jc w:val="both"/>
        <w:rPr>
          <w:rFonts w:ascii="Frutiger LT 55 Roman" w:hAnsi="Frutiger LT 55 Roman"/>
          <w:sz w:val="22"/>
          <w:szCs w:val="22"/>
        </w:rPr>
      </w:pPr>
    </w:p>
    <w:p w14:paraId="01C6B366" w14:textId="77777777" w:rsidR="00D762A3" w:rsidRPr="00500085" w:rsidRDefault="00D762A3" w:rsidP="00D762A3">
      <w:pPr>
        <w:numPr>
          <w:ilvl w:val="0"/>
          <w:numId w:val="2"/>
        </w:numPr>
        <w:jc w:val="both"/>
        <w:rPr>
          <w:rFonts w:ascii="Frutiger LT 55 Roman" w:hAnsi="Frutiger LT 55 Roman"/>
          <w:sz w:val="22"/>
          <w:szCs w:val="22"/>
        </w:rPr>
      </w:pPr>
      <w:r w:rsidRPr="00500085">
        <w:rPr>
          <w:rFonts w:ascii="Frutiger LT 55 Roman" w:hAnsi="Frutiger LT 55 Roman"/>
          <w:iCs/>
          <w:sz w:val="22"/>
          <w:szCs w:val="22"/>
        </w:rPr>
        <w:t>Incrementar la valorización material de los neumáticos fuera de uso</w:t>
      </w:r>
    </w:p>
    <w:p w14:paraId="3EDCFC90" w14:textId="71D42F37" w:rsidR="00D762A3" w:rsidRPr="00500085" w:rsidRDefault="00500085" w:rsidP="00D762A3">
      <w:pPr>
        <w:numPr>
          <w:ilvl w:val="0"/>
          <w:numId w:val="2"/>
        </w:num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iCs/>
          <w:sz w:val="22"/>
          <w:szCs w:val="22"/>
        </w:rPr>
        <w:t>Aumentar</w:t>
      </w:r>
      <w:r w:rsidR="00D762A3" w:rsidRPr="00500085">
        <w:rPr>
          <w:rFonts w:ascii="Frutiger LT 55 Roman" w:hAnsi="Frutiger LT 55 Roman"/>
          <w:iCs/>
          <w:sz w:val="22"/>
          <w:szCs w:val="22"/>
        </w:rPr>
        <w:t xml:space="preserve"> el uso de materiales sostenibles en la fabricación de neumáticos nuevos</w:t>
      </w:r>
    </w:p>
    <w:p w14:paraId="3ED1F61C" w14:textId="15A3FE5F" w:rsidR="00D762A3" w:rsidRPr="00500085" w:rsidRDefault="00D762A3" w:rsidP="00D762A3">
      <w:pPr>
        <w:numPr>
          <w:ilvl w:val="0"/>
          <w:numId w:val="2"/>
        </w:numPr>
        <w:jc w:val="both"/>
        <w:rPr>
          <w:rFonts w:ascii="Frutiger LT 55 Roman" w:hAnsi="Frutiger LT 55 Roman"/>
          <w:sz w:val="22"/>
          <w:szCs w:val="22"/>
        </w:rPr>
      </w:pPr>
      <w:r w:rsidRPr="00500085">
        <w:rPr>
          <w:rFonts w:ascii="Frutiger LT 55 Roman" w:hAnsi="Frutiger LT 55 Roman"/>
          <w:iCs/>
          <w:sz w:val="22"/>
          <w:szCs w:val="22"/>
        </w:rPr>
        <w:t>Reducir el cons</w:t>
      </w:r>
      <w:r w:rsidR="00500085">
        <w:rPr>
          <w:rFonts w:ascii="Frutiger LT 55 Roman" w:hAnsi="Frutiger LT 55 Roman"/>
          <w:iCs/>
          <w:sz w:val="22"/>
          <w:szCs w:val="22"/>
        </w:rPr>
        <w:t>u</w:t>
      </w:r>
      <w:r w:rsidRPr="00500085">
        <w:rPr>
          <w:rFonts w:ascii="Frutiger LT 55 Roman" w:hAnsi="Frutiger LT 55 Roman"/>
          <w:iCs/>
          <w:sz w:val="22"/>
          <w:szCs w:val="22"/>
        </w:rPr>
        <w:t>mo de recursos fósiles</w:t>
      </w:r>
    </w:p>
    <w:p w14:paraId="52BE72A6" w14:textId="77777777" w:rsidR="00D762A3" w:rsidRDefault="00D762A3" w:rsidP="00074DF4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032FC6EB" w14:textId="73FE2849" w:rsidR="00500085" w:rsidRDefault="00500085" w:rsidP="00500085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  <w:lang w:val="es-ES"/>
        </w:rPr>
        <w:t>Para ello se desarrollarán soluciones específicas</w:t>
      </w:r>
      <w:r w:rsidR="00705319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A723A2">
        <w:rPr>
          <w:rFonts w:ascii="Frutiger LT 55 Roman" w:hAnsi="Frutiger LT 55 Roman"/>
          <w:sz w:val="22"/>
          <w:szCs w:val="22"/>
          <w:lang w:val="es-ES"/>
        </w:rPr>
        <w:t xml:space="preserve">entre las que se incluyen la recogida de los neumáticos fuera de uso, la selección de las materias primas secundarias o la optimización de los procesos de </w:t>
      </w:r>
      <w:r w:rsidR="00A723A2" w:rsidRPr="0085575B">
        <w:rPr>
          <w:rFonts w:ascii="Frutiger LT 55 Roman" w:hAnsi="Frutiger LT 55 Roman"/>
          <w:sz w:val="22"/>
          <w:szCs w:val="22"/>
        </w:rPr>
        <w:lastRenderedPageBreak/>
        <w:t>pirólisis</w:t>
      </w:r>
      <w:r w:rsidR="00A723A2" w:rsidRPr="0085575B">
        <w:rPr>
          <w:rFonts w:ascii="Frutiger LT 55 Roman" w:hAnsi="Frutiger LT 55 Roman"/>
          <w:sz w:val="22"/>
          <w:szCs w:val="22"/>
          <w:vertAlign w:val="superscript"/>
        </w:rPr>
        <w:t>2</w:t>
      </w:r>
      <w:r w:rsidR="00A723A2">
        <w:rPr>
          <w:rFonts w:ascii="Frutiger LT 55 Roman" w:hAnsi="Frutiger LT 55 Roman"/>
          <w:sz w:val="22"/>
          <w:szCs w:val="22"/>
          <w:vertAlign w:val="superscript"/>
        </w:rPr>
        <w:t xml:space="preserve"> </w:t>
      </w:r>
      <w:r w:rsidR="00A723A2">
        <w:rPr>
          <w:rFonts w:ascii="Frutiger LT 55 Roman" w:hAnsi="Frutiger LT 55 Roman"/>
          <w:sz w:val="22"/>
          <w:szCs w:val="22"/>
          <w:lang w:val="es-ES"/>
        </w:rPr>
        <w:t xml:space="preserve">y de cocción de los neumáticos, así como la evaluación de </w:t>
      </w:r>
      <w:r w:rsidR="00F85E1A">
        <w:rPr>
          <w:rFonts w:ascii="Frutiger LT 55 Roman" w:hAnsi="Frutiger LT 55 Roman"/>
          <w:sz w:val="22"/>
          <w:szCs w:val="22"/>
          <w:lang w:val="es-ES"/>
        </w:rPr>
        <w:t xml:space="preserve">las prestaciones de los neumáticos producidos de forma sostenible. </w:t>
      </w:r>
    </w:p>
    <w:p w14:paraId="00D6D575" w14:textId="77777777" w:rsidR="004F2DAB" w:rsidRDefault="004F2DAB" w:rsidP="00500085">
      <w:pPr>
        <w:jc w:val="both"/>
        <w:rPr>
          <w:rFonts w:ascii="Frutiger LT 55 Roman" w:hAnsi="Frutiger LT 55 Roman"/>
          <w:sz w:val="22"/>
          <w:szCs w:val="22"/>
        </w:rPr>
      </w:pPr>
    </w:p>
    <w:p w14:paraId="3CE34DCD" w14:textId="77777777" w:rsidR="00074468" w:rsidRDefault="00074468" w:rsidP="00074468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Anualmente se comercializan alrededor de 1.600 millones de neumáticos en todo el mundo, lo que representa más de 26 millones de toneladas. Aproximadamente la misma cantidad de neumáticos pasan a estar fuera de uso cada año, lo que supone una importante cantidad de material potencialmente reciclable que, en la actualidad, solo se aprovecha de forma parcial. Esto es debido a que los actuales procesos de tratamiento de los neumáticos usados no son circulares.</w:t>
      </w:r>
    </w:p>
    <w:p w14:paraId="6C95762B" w14:textId="77777777" w:rsidR="00074468" w:rsidRDefault="00074468" w:rsidP="00CA626D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6A9757B4" w14:textId="15F86CCD" w:rsidR="00DE5170" w:rsidRDefault="00DE5170" w:rsidP="00CA626D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DE5170">
        <w:rPr>
          <w:rFonts w:ascii="Frutiger LT 55 Roman" w:hAnsi="Frutiger LT 55 Roman"/>
          <w:sz w:val="22"/>
          <w:szCs w:val="22"/>
          <w:lang w:val="es-ES"/>
        </w:rPr>
        <w:t>Al ofrecer una alternativa económica</w:t>
      </w:r>
      <w:r w:rsidR="00841661">
        <w:rPr>
          <w:rFonts w:ascii="Frutiger LT 55 Roman" w:hAnsi="Frutiger LT 55 Roman"/>
          <w:sz w:val="22"/>
          <w:szCs w:val="22"/>
          <w:lang w:val="es-ES"/>
        </w:rPr>
        <w:t xml:space="preserve"> y ambientalmente viable, </w:t>
      </w:r>
      <w:proofErr w:type="spellStart"/>
      <w:r w:rsidR="00841661">
        <w:rPr>
          <w:rFonts w:ascii="Frutiger LT 55 Roman" w:hAnsi="Frutiger LT 55 Roman"/>
          <w:sz w:val="22"/>
          <w:szCs w:val="22"/>
          <w:lang w:val="es-ES"/>
        </w:rPr>
        <w:t>Black</w:t>
      </w:r>
      <w:r w:rsidR="00074468">
        <w:rPr>
          <w:rFonts w:ascii="Frutiger LT 55 Roman" w:hAnsi="Frutiger LT 55 Roman"/>
          <w:sz w:val="22"/>
          <w:szCs w:val="22"/>
          <w:lang w:val="es-ES"/>
        </w:rPr>
        <w:t>C</w:t>
      </w:r>
      <w:r w:rsidRPr="00DE5170">
        <w:rPr>
          <w:rFonts w:ascii="Frutiger LT 55 Roman" w:hAnsi="Frutiger LT 55 Roman"/>
          <w:sz w:val="22"/>
          <w:szCs w:val="22"/>
          <w:lang w:val="es-ES"/>
        </w:rPr>
        <w:t>ycle</w:t>
      </w:r>
      <w:proofErr w:type="spellEnd"/>
      <w:r w:rsidRPr="00DE5170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301756">
        <w:rPr>
          <w:rFonts w:ascii="Frutiger LT 55 Roman" w:hAnsi="Frutiger LT 55 Roman"/>
          <w:sz w:val="22"/>
          <w:szCs w:val="22"/>
          <w:lang w:val="es-ES"/>
        </w:rPr>
        <w:t>mejorará el tratamiento de los</w:t>
      </w:r>
      <w:r w:rsidRPr="00DE5170">
        <w:rPr>
          <w:rFonts w:ascii="Frutiger LT 55 Roman" w:hAnsi="Frutiger LT 55 Roman"/>
          <w:sz w:val="22"/>
          <w:szCs w:val="22"/>
          <w:lang w:val="es-ES"/>
        </w:rPr>
        <w:t xml:space="preserve"> neumáticos al final de su vida útil. </w:t>
      </w:r>
      <w:r w:rsidR="00877D19">
        <w:rPr>
          <w:rFonts w:ascii="Frutiger LT 55 Roman" w:hAnsi="Frutiger LT 55 Roman"/>
          <w:sz w:val="22"/>
          <w:szCs w:val="22"/>
          <w:lang w:val="es-ES"/>
        </w:rPr>
        <w:t xml:space="preserve">La </w:t>
      </w:r>
      <w:r w:rsidR="006178C0">
        <w:rPr>
          <w:rFonts w:ascii="Frutiger LT 55 Roman" w:hAnsi="Frutiger LT 55 Roman"/>
          <w:sz w:val="22"/>
          <w:szCs w:val="22"/>
          <w:lang w:val="es-ES"/>
        </w:rPr>
        <w:t>evolución</w:t>
      </w:r>
      <w:r w:rsidR="00877D19">
        <w:rPr>
          <w:rFonts w:ascii="Frutiger LT 55 Roman" w:hAnsi="Frutiger LT 55 Roman"/>
          <w:sz w:val="22"/>
          <w:szCs w:val="22"/>
          <w:lang w:val="es-ES"/>
        </w:rPr>
        <w:t xml:space="preserve"> de la </w:t>
      </w:r>
      <w:r w:rsidRPr="00DE5170">
        <w:rPr>
          <w:rFonts w:ascii="Frutiger LT 55 Roman" w:hAnsi="Frutiger LT 55 Roman"/>
          <w:sz w:val="22"/>
          <w:szCs w:val="22"/>
          <w:lang w:val="es-ES"/>
        </w:rPr>
        <w:t xml:space="preserve">gestión y </w:t>
      </w:r>
      <w:r w:rsidR="00877D19">
        <w:rPr>
          <w:rFonts w:ascii="Frutiger LT 55 Roman" w:hAnsi="Frutiger LT 55 Roman"/>
          <w:sz w:val="22"/>
          <w:szCs w:val="22"/>
          <w:lang w:val="es-ES"/>
        </w:rPr>
        <w:t>el reciclaje de los</w:t>
      </w:r>
      <w:r w:rsidRPr="00DE5170">
        <w:rPr>
          <w:rFonts w:ascii="Frutiger LT 55 Roman" w:hAnsi="Frutiger LT 55 Roman"/>
          <w:sz w:val="22"/>
          <w:szCs w:val="22"/>
          <w:lang w:val="es-ES"/>
        </w:rPr>
        <w:t xml:space="preserve"> neumáticos </w:t>
      </w:r>
      <w:r w:rsidR="00A31ACB">
        <w:rPr>
          <w:rFonts w:ascii="Frutiger LT 55 Roman" w:hAnsi="Frutiger LT 55 Roman"/>
          <w:sz w:val="22"/>
          <w:szCs w:val="22"/>
          <w:lang w:val="es-ES"/>
        </w:rPr>
        <w:t>usados</w:t>
      </w:r>
      <w:r w:rsidR="00877D19">
        <w:rPr>
          <w:rFonts w:ascii="Frutiger LT 55 Roman" w:hAnsi="Frutiger LT 55 Roman"/>
          <w:sz w:val="22"/>
          <w:szCs w:val="22"/>
          <w:lang w:val="es-ES"/>
        </w:rPr>
        <w:t xml:space="preserve"> permitirá crear </w:t>
      </w:r>
      <w:r w:rsidRPr="00DE5170">
        <w:rPr>
          <w:rFonts w:ascii="Frutiger LT 55 Roman" w:hAnsi="Frutiger LT 55 Roman"/>
          <w:sz w:val="22"/>
          <w:szCs w:val="22"/>
          <w:lang w:val="es-ES"/>
        </w:rPr>
        <w:t>empleos sostenibles</w:t>
      </w:r>
      <w:r w:rsidR="008101C9" w:rsidRPr="008101C9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8101C9">
        <w:rPr>
          <w:rFonts w:ascii="Frutiger LT 55 Roman" w:hAnsi="Frutiger LT 55 Roman"/>
          <w:sz w:val="22"/>
          <w:szCs w:val="22"/>
          <w:lang w:val="es-ES"/>
        </w:rPr>
        <w:t>dentro de la UE</w:t>
      </w:r>
      <w:r w:rsidRPr="00DE5170">
        <w:rPr>
          <w:rFonts w:ascii="Frutiger LT 55 Roman" w:hAnsi="Frutiger LT 55 Roman"/>
          <w:sz w:val="22"/>
          <w:szCs w:val="22"/>
          <w:lang w:val="es-ES"/>
        </w:rPr>
        <w:t>.</w:t>
      </w:r>
      <w:r w:rsidR="004F7B42">
        <w:rPr>
          <w:rFonts w:ascii="Frutiger LT 55 Roman" w:hAnsi="Frutiger LT 55 Roman"/>
          <w:sz w:val="22"/>
          <w:szCs w:val="22"/>
          <w:lang w:val="es-ES"/>
        </w:rPr>
        <w:t xml:space="preserve"> La previsión es que, </w:t>
      </w:r>
      <w:r w:rsidR="004F7B42" w:rsidRPr="0085575B">
        <w:rPr>
          <w:rFonts w:ascii="Frutiger LT 55 Roman" w:hAnsi="Frutiger LT 55 Roman"/>
          <w:sz w:val="22"/>
          <w:szCs w:val="22"/>
        </w:rPr>
        <w:t xml:space="preserve">en un horizonte de cinco o seis años, </w:t>
      </w:r>
      <w:r w:rsidR="004F7B42">
        <w:rPr>
          <w:rFonts w:ascii="Frutiger LT 55 Roman" w:hAnsi="Frutiger LT 55 Roman"/>
          <w:sz w:val="22"/>
          <w:szCs w:val="22"/>
        </w:rPr>
        <w:t xml:space="preserve">alrededor de </w:t>
      </w:r>
      <w:r w:rsidR="004F7B42" w:rsidRPr="0085575B">
        <w:rPr>
          <w:rFonts w:ascii="Frutiger LT 55 Roman" w:hAnsi="Frutiger LT 55 Roman"/>
          <w:sz w:val="22"/>
          <w:szCs w:val="22"/>
        </w:rPr>
        <w:t>uno de cada dos neumáticos usados en Europa se incorpore</w:t>
      </w:r>
      <w:r w:rsidR="004F7B42">
        <w:rPr>
          <w:rFonts w:ascii="Frutiger LT 55 Roman" w:hAnsi="Frutiger LT 55 Roman"/>
          <w:sz w:val="22"/>
          <w:szCs w:val="22"/>
        </w:rPr>
        <w:t>n</w:t>
      </w:r>
      <w:r w:rsidR="004F7B42" w:rsidRPr="0085575B">
        <w:rPr>
          <w:rFonts w:ascii="Frutiger LT 55 Roman" w:hAnsi="Frutiger LT 55 Roman"/>
          <w:sz w:val="22"/>
          <w:szCs w:val="22"/>
        </w:rPr>
        <w:t xml:space="preserve"> </w:t>
      </w:r>
      <w:r w:rsidR="004F7B42">
        <w:rPr>
          <w:rFonts w:ascii="Frutiger LT 55 Roman" w:hAnsi="Frutiger LT 55 Roman"/>
          <w:sz w:val="22"/>
          <w:szCs w:val="22"/>
        </w:rPr>
        <w:t>a este ciclo</w:t>
      </w:r>
      <w:r w:rsidR="004F7B42" w:rsidRPr="00DE5170">
        <w:rPr>
          <w:rFonts w:ascii="Frutiger LT 55 Roman" w:hAnsi="Frutiger LT 55 Roman"/>
          <w:sz w:val="22"/>
          <w:szCs w:val="22"/>
        </w:rPr>
        <w:t>.</w:t>
      </w:r>
    </w:p>
    <w:p w14:paraId="1F5A5E1B" w14:textId="77777777" w:rsidR="00E43C63" w:rsidRDefault="00E43C63" w:rsidP="00DE5170">
      <w:pPr>
        <w:jc w:val="both"/>
        <w:rPr>
          <w:rFonts w:ascii="Frutiger LT 55 Roman" w:hAnsi="Frutiger LT 55 Roman"/>
          <w:i/>
          <w:sz w:val="16"/>
          <w:szCs w:val="22"/>
          <w:lang w:val="es-ES"/>
        </w:rPr>
      </w:pPr>
    </w:p>
    <w:p w14:paraId="57CA1208" w14:textId="77777777" w:rsidR="004F7B42" w:rsidRPr="00E43C63" w:rsidRDefault="004F7B42" w:rsidP="00DE5170">
      <w:pPr>
        <w:jc w:val="both"/>
        <w:rPr>
          <w:rFonts w:ascii="Frutiger LT 55 Roman" w:hAnsi="Frutiger LT 55 Roman"/>
          <w:i/>
          <w:sz w:val="16"/>
          <w:szCs w:val="22"/>
          <w:lang w:val="es-ES"/>
        </w:rPr>
      </w:pPr>
    </w:p>
    <w:p w14:paraId="181FC2DA" w14:textId="77777777" w:rsidR="00E43C63" w:rsidRPr="00E43C63" w:rsidRDefault="00E43C63" w:rsidP="00E43C63">
      <w:pPr>
        <w:jc w:val="both"/>
        <w:rPr>
          <w:rFonts w:ascii="Frutiger LT 55 Roman" w:hAnsi="Frutiger LT 55 Roman"/>
          <w:i/>
          <w:sz w:val="16"/>
          <w:szCs w:val="22"/>
          <w:lang w:val="es-ES"/>
        </w:rPr>
      </w:pPr>
    </w:p>
    <w:p w14:paraId="57E46E79" w14:textId="72A75400" w:rsidR="00E43C63" w:rsidRPr="00E43C63" w:rsidRDefault="00E43C63" w:rsidP="00E43C63">
      <w:pPr>
        <w:jc w:val="both"/>
        <w:rPr>
          <w:rFonts w:ascii="Frutiger LT 55 Roman" w:hAnsi="Frutiger LT 55 Roman"/>
          <w:i/>
          <w:sz w:val="16"/>
          <w:szCs w:val="22"/>
          <w:lang w:val="es-ES"/>
        </w:rPr>
      </w:pPr>
      <w:r w:rsidRPr="00E43C63">
        <w:rPr>
          <w:rFonts w:ascii="Frutiger LT 55 Roman" w:hAnsi="Frutiger LT 55 Roman"/>
          <w:i/>
          <w:sz w:val="16"/>
          <w:szCs w:val="22"/>
          <w:vertAlign w:val="superscript"/>
          <w:lang w:val="es-ES"/>
        </w:rPr>
        <w:t xml:space="preserve">1 </w:t>
      </w:r>
      <w:r w:rsidRPr="00E43C63">
        <w:rPr>
          <w:rFonts w:ascii="Frutiger LT 55 Roman" w:hAnsi="Frutiger LT 55 Roman"/>
          <w:i/>
          <w:sz w:val="16"/>
          <w:szCs w:val="22"/>
          <w:lang w:val="es-ES"/>
        </w:rPr>
        <w:t xml:space="preserve">Este proyecto ha recibido financiación del programa de investigación e innovación </w:t>
      </w:r>
      <w:r>
        <w:rPr>
          <w:rFonts w:ascii="Frutiger LT 55 Roman" w:hAnsi="Frutiger LT 55 Roman"/>
          <w:i/>
          <w:sz w:val="16"/>
          <w:szCs w:val="22"/>
          <w:lang w:val="es-ES"/>
        </w:rPr>
        <w:t xml:space="preserve">de la Unión Europea, </w:t>
      </w:r>
      <w:proofErr w:type="spellStart"/>
      <w:r>
        <w:rPr>
          <w:rFonts w:ascii="Frutiger LT 55 Roman" w:hAnsi="Frutiger LT 55 Roman"/>
          <w:i/>
          <w:sz w:val="16"/>
          <w:szCs w:val="22"/>
          <w:lang w:val="es-ES"/>
        </w:rPr>
        <w:t>Horizon</w:t>
      </w:r>
      <w:proofErr w:type="spellEnd"/>
      <w:r w:rsidRPr="00E43C63">
        <w:rPr>
          <w:rFonts w:ascii="Frutiger LT 55 Roman" w:hAnsi="Frutiger LT 55 Roman"/>
          <w:i/>
          <w:sz w:val="16"/>
          <w:szCs w:val="22"/>
          <w:lang w:val="es-ES"/>
        </w:rPr>
        <w:t xml:space="preserve"> 2020</w:t>
      </w:r>
      <w:r>
        <w:rPr>
          <w:rFonts w:ascii="Frutiger LT 55 Roman" w:hAnsi="Frutiger LT 55 Roman"/>
          <w:i/>
          <w:sz w:val="16"/>
          <w:szCs w:val="22"/>
          <w:lang w:val="es-ES"/>
        </w:rPr>
        <w:t>,</w:t>
      </w:r>
      <w:r w:rsidRPr="00E43C63">
        <w:rPr>
          <w:rFonts w:ascii="Frutiger LT 55 Roman" w:hAnsi="Frutiger LT 55 Roman"/>
          <w:i/>
          <w:sz w:val="16"/>
          <w:szCs w:val="22"/>
          <w:lang w:val="es-ES"/>
        </w:rPr>
        <w:t xml:space="preserve"> en vir</w:t>
      </w:r>
      <w:r>
        <w:rPr>
          <w:rFonts w:ascii="Frutiger LT 55 Roman" w:hAnsi="Frutiger LT 55 Roman"/>
          <w:i/>
          <w:sz w:val="16"/>
          <w:szCs w:val="22"/>
          <w:lang w:val="es-ES"/>
        </w:rPr>
        <w:t>tud del acuerdo de subvención Nº</w:t>
      </w:r>
      <w:r w:rsidRPr="00E43C63">
        <w:rPr>
          <w:rFonts w:ascii="Frutiger LT 55 Roman" w:hAnsi="Frutiger LT 55 Roman"/>
          <w:i/>
          <w:sz w:val="16"/>
          <w:szCs w:val="22"/>
          <w:lang w:val="es-ES"/>
        </w:rPr>
        <w:t xml:space="preserve"> 869625.</w:t>
      </w:r>
    </w:p>
    <w:p w14:paraId="716F087F" w14:textId="77777777" w:rsidR="00E43C63" w:rsidRPr="00E43C63" w:rsidRDefault="00E43C63" w:rsidP="00E43C63">
      <w:pPr>
        <w:jc w:val="both"/>
        <w:rPr>
          <w:rFonts w:ascii="Frutiger LT 55 Roman" w:hAnsi="Frutiger LT 55 Roman"/>
          <w:i/>
          <w:sz w:val="16"/>
          <w:szCs w:val="22"/>
          <w:lang w:val="es-ES"/>
        </w:rPr>
      </w:pPr>
    </w:p>
    <w:p w14:paraId="3398EE1A" w14:textId="77612AAD" w:rsidR="00DE5170" w:rsidRDefault="00E43C63" w:rsidP="00CA626D">
      <w:pPr>
        <w:jc w:val="both"/>
        <w:rPr>
          <w:rFonts w:ascii="Frutiger LT 55 Roman" w:hAnsi="Frutiger LT 55 Roman"/>
          <w:i/>
          <w:sz w:val="16"/>
          <w:szCs w:val="22"/>
          <w:lang w:val="es-ES"/>
        </w:rPr>
      </w:pPr>
      <w:r w:rsidRPr="00A31ACB">
        <w:rPr>
          <w:rFonts w:ascii="Frutiger LT 55 Roman" w:hAnsi="Frutiger LT 55 Roman"/>
          <w:i/>
          <w:sz w:val="16"/>
          <w:szCs w:val="22"/>
          <w:vertAlign w:val="superscript"/>
          <w:lang w:val="es-ES"/>
        </w:rPr>
        <w:t xml:space="preserve">2 </w:t>
      </w:r>
      <w:r w:rsidRPr="00A31ACB">
        <w:rPr>
          <w:rFonts w:ascii="Frutiger LT 55 Roman" w:hAnsi="Frutiger LT 55 Roman"/>
          <w:i/>
          <w:sz w:val="16"/>
          <w:szCs w:val="22"/>
          <w:lang w:val="es-ES"/>
        </w:rPr>
        <w:t xml:space="preserve">El proceso de </w:t>
      </w:r>
      <w:r w:rsidR="00841661" w:rsidRPr="00A31ACB">
        <w:rPr>
          <w:rFonts w:ascii="Frutiger LT 55 Roman" w:hAnsi="Frutiger LT 55 Roman"/>
          <w:i/>
          <w:sz w:val="16"/>
          <w:szCs w:val="22"/>
          <w:lang w:val="es-ES"/>
        </w:rPr>
        <w:t>pirolisis</w:t>
      </w:r>
      <w:r w:rsidRPr="00A31ACB">
        <w:rPr>
          <w:rFonts w:ascii="Frutiger LT 55 Roman" w:hAnsi="Frutiger LT 55 Roman"/>
          <w:i/>
          <w:sz w:val="16"/>
          <w:szCs w:val="22"/>
          <w:lang w:val="es-ES"/>
        </w:rPr>
        <w:t xml:space="preserve"> se utiliza</w:t>
      </w:r>
      <w:r w:rsidR="00245867">
        <w:rPr>
          <w:rFonts w:ascii="Frutiger LT 55 Roman" w:hAnsi="Frutiger LT 55 Roman"/>
          <w:i/>
          <w:sz w:val="16"/>
          <w:szCs w:val="22"/>
          <w:lang w:val="es-ES"/>
        </w:rPr>
        <w:t xml:space="preserve"> para despolimerizar</w:t>
      </w:r>
      <w:r w:rsidR="00A31ACB" w:rsidRPr="00A31ACB">
        <w:rPr>
          <w:rFonts w:ascii="Frutiger LT 55 Roman" w:hAnsi="Frutiger LT 55 Roman"/>
          <w:i/>
          <w:sz w:val="16"/>
          <w:szCs w:val="22"/>
          <w:lang w:val="es-ES"/>
        </w:rPr>
        <w:t xml:space="preserve"> los</w:t>
      </w:r>
      <w:r w:rsidRPr="00A31ACB">
        <w:rPr>
          <w:rFonts w:ascii="Frutiger LT 55 Roman" w:hAnsi="Frutiger LT 55 Roman"/>
          <w:i/>
          <w:sz w:val="16"/>
          <w:szCs w:val="22"/>
          <w:lang w:val="es-ES"/>
        </w:rPr>
        <w:t xml:space="preserve"> productos orgánicos y obtener nuevas materias primas para otros procesos.</w:t>
      </w:r>
    </w:p>
    <w:p w14:paraId="10A588DA" w14:textId="77777777" w:rsidR="00E43C63" w:rsidRDefault="00E43C63" w:rsidP="00CA626D">
      <w:pPr>
        <w:jc w:val="both"/>
        <w:rPr>
          <w:rFonts w:ascii="Frutiger LT 55 Roman" w:hAnsi="Frutiger LT 55 Roman"/>
          <w:i/>
          <w:sz w:val="16"/>
          <w:szCs w:val="22"/>
          <w:lang w:val="es-ES"/>
        </w:rPr>
      </w:pPr>
    </w:p>
    <w:p w14:paraId="397FD06A" w14:textId="77777777" w:rsidR="00E43C63" w:rsidRPr="00E43C63" w:rsidRDefault="00E43C63" w:rsidP="00CA626D">
      <w:pPr>
        <w:jc w:val="both"/>
        <w:rPr>
          <w:rFonts w:ascii="Frutiger LT 55 Roman" w:hAnsi="Frutiger LT 55 Roman"/>
          <w:i/>
          <w:sz w:val="16"/>
          <w:szCs w:val="22"/>
          <w:lang w:val="es-ES"/>
        </w:rPr>
      </w:pPr>
    </w:p>
    <w:p w14:paraId="4F050EEC" w14:textId="77777777" w:rsidR="00E43C63" w:rsidRDefault="00E43C63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5F83B93F" w14:textId="77777777" w:rsidR="00933285" w:rsidRPr="008F4C7F" w:rsidRDefault="00933285" w:rsidP="0093328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9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sectPr w:rsidR="00933285" w:rsidRPr="008F4C7F" w:rsidSect="002F2EFA">
      <w:footerReference w:type="default" r:id="rId10"/>
      <w:headerReference w:type="first" r:id="rId11"/>
      <w:footerReference w:type="first" r:id="rId12"/>
      <w:pgSz w:w="11900" w:h="16840"/>
      <w:pgMar w:top="993" w:right="680" w:bottom="567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7A219" w14:textId="77777777" w:rsidR="00EE199A" w:rsidRDefault="00EE199A" w:rsidP="00D24DE8">
      <w:r>
        <w:separator/>
      </w:r>
    </w:p>
  </w:endnote>
  <w:endnote w:type="continuationSeparator" w:id="0">
    <w:p w14:paraId="1A9E6EFD" w14:textId="77777777" w:rsidR="00EE199A" w:rsidRDefault="00EE199A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4D912D21" w:rsidR="00845BAD" w:rsidRDefault="00845BAD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845BAD" w:rsidRDefault="00845BAD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845BAD" w:rsidRDefault="00845BAD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845BAD" w:rsidRPr="004A33A5" w:rsidRDefault="00845BAD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845BAD" w:rsidRPr="004A33A5" w:rsidRDefault="00845BAD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845BAD" w:rsidRPr="004A33A5" w:rsidRDefault="00845BAD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845BAD" w:rsidRPr="00CE02CE" w:rsidRDefault="00845BAD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pt-PT"/>
      </w:rPr>
    </w:pPr>
    <w:r w:rsidRPr="00CE02CE">
      <w:rPr>
        <w:rFonts w:ascii="Frutiger CE 55 Roman" w:eastAsia="Times" w:hAnsi="Frutiger CE 55 Roman"/>
        <w:bCs/>
        <w:color w:val="808080"/>
        <w:sz w:val="18"/>
        <w:szCs w:val="18"/>
        <w:lang w:val="pt-PT"/>
      </w:rPr>
      <w:t>Móvil: +34 629 865 612 – hugo.ureta-alonso@michelin.com</w:t>
    </w:r>
  </w:p>
  <w:p w14:paraId="45586FA0" w14:textId="14AF14A4" w:rsidR="00845BAD" w:rsidRPr="00CE02CE" w:rsidRDefault="00845BAD" w:rsidP="00A51839">
    <w:pPr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24078CF6" w:rsidR="00845BAD" w:rsidRDefault="00845BAD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845BAD" w:rsidRDefault="00845BAD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845BAD" w:rsidRPr="00FB4984" w:rsidRDefault="00845BAD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845BAD" w:rsidRPr="00FB4984" w:rsidRDefault="00845BAD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0B3053BC" w14:textId="74AAEF03" w:rsidR="00845BAD" w:rsidRPr="00FB4984" w:rsidRDefault="00845BAD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845BAD" w:rsidRPr="00FB4984" w:rsidRDefault="00845BAD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7DA1739B" w14:textId="34B67A67" w:rsidR="00845BAD" w:rsidRPr="00CE02CE" w:rsidRDefault="00845BAD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pt-PT"/>
      </w:rPr>
    </w:pPr>
    <w:r w:rsidRPr="00CE02CE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Móvil: +34 629 865 612 – hugo.ureta-alonso@michelin.com</w:t>
    </w:r>
  </w:p>
  <w:p w14:paraId="3D5BD106" w14:textId="4B2490CC" w:rsidR="00845BAD" w:rsidRPr="00CE02CE" w:rsidRDefault="00845BAD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pt-PT"/>
      </w:rPr>
    </w:pPr>
    <w:r w:rsidRPr="00CE02CE">
      <w:rPr>
        <w:rFonts w:ascii="Frutiger LT Std 55 Roman" w:hAnsi="Frutiger LT Std 55 Roman"/>
        <w:bCs/>
        <w:color w:val="808080"/>
        <w:sz w:val="18"/>
        <w:szCs w:val="18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B8DB6" w14:textId="77777777" w:rsidR="00EE199A" w:rsidRDefault="00EE199A" w:rsidP="00D24DE8">
      <w:r>
        <w:separator/>
      </w:r>
    </w:p>
  </w:footnote>
  <w:footnote w:type="continuationSeparator" w:id="0">
    <w:p w14:paraId="707FEC8E" w14:textId="77777777" w:rsidR="00EE199A" w:rsidRDefault="00EE199A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845BAD" w:rsidRDefault="00845BAD">
    <w:pPr>
      <w:pStyle w:val="Encabezado"/>
    </w:pPr>
  </w:p>
  <w:p w14:paraId="43E3FAD3" w14:textId="77777777" w:rsidR="00845BAD" w:rsidRDefault="00845BAD">
    <w:pPr>
      <w:pStyle w:val="Encabezado"/>
    </w:pPr>
  </w:p>
  <w:p w14:paraId="7740545D" w14:textId="0BA755A0" w:rsidR="00845BAD" w:rsidRPr="00FB4984" w:rsidRDefault="00845BAD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C34"/>
    <w:multiLevelType w:val="multilevel"/>
    <w:tmpl w:val="5C98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970173"/>
    <w:multiLevelType w:val="hybridMultilevel"/>
    <w:tmpl w:val="7C509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F1C25"/>
    <w:multiLevelType w:val="hybridMultilevel"/>
    <w:tmpl w:val="B7B2B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17F03"/>
    <w:multiLevelType w:val="multilevel"/>
    <w:tmpl w:val="D906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21925"/>
    <w:rsid w:val="000224A5"/>
    <w:rsid w:val="00071D59"/>
    <w:rsid w:val="00074468"/>
    <w:rsid w:val="00074DF4"/>
    <w:rsid w:val="00094A8F"/>
    <w:rsid w:val="000A4B69"/>
    <w:rsid w:val="000A7823"/>
    <w:rsid w:val="000D6409"/>
    <w:rsid w:val="000F370A"/>
    <w:rsid w:val="000F6320"/>
    <w:rsid w:val="000F76DC"/>
    <w:rsid w:val="0011558D"/>
    <w:rsid w:val="001336C2"/>
    <w:rsid w:val="00136B72"/>
    <w:rsid w:val="001A4BBE"/>
    <w:rsid w:val="001C0D22"/>
    <w:rsid w:val="001D7F3D"/>
    <w:rsid w:val="001E5BF2"/>
    <w:rsid w:val="0021157B"/>
    <w:rsid w:val="0021313C"/>
    <w:rsid w:val="0022141A"/>
    <w:rsid w:val="002315DF"/>
    <w:rsid w:val="00233527"/>
    <w:rsid w:val="00245867"/>
    <w:rsid w:val="0026535A"/>
    <w:rsid w:val="00274D60"/>
    <w:rsid w:val="0028679A"/>
    <w:rsid w:val="002C458C"/>
    <w:rsid w:val="002F2EFA"/>
    <w:rsid w:val="00301756"/>
    <w:rsid w:val="00320082"/>
    <w:rsid w:val="00321191"/>
    <w:rsid w:val="003300E0"/>
    <w:rsid w:val="0034213C"/>
    <w:rsid w:val="00373CBD"/>
    <w:rsid w:val="00395940"/>
    <w:rsid w:val="00397744"/>
    <w:rsid w:val="003D478F"/>
    <w:rsid w:val="003D6BFE"/>
    <w:rsid w:val="004052E3"/>
    <w:rsid w:val="0042002E"/>
    <w:rsid w:val="00436DBA"/>
    <w:rsid w:val="00446B61"/>
    <w:rsid w:val="00476064"/>
    <w:rsid w:val="00480602"/>
    <w:rsid w:val="004A230A"/>
    <w:rsid w:val="004A33A5"/>
    <w:rsid w:val="004B674E"/>
    <w:rsid w:val="004E76F6"/>
    <w:rsid w:val="004F2DAB"/>
    <w:rsid w:val="004F7B42"/>
    <w:rsid w:val="00500085"/>
    <w:rsid w:val="005A11F1"/>
    <w:rsid w:val="005C0049"/>
    <w:rsid w:val="005D7431"/>
    <w:rsid w:val="005D7FFB"/>
    <w:rsid w:val="005F1312"/>
    <w:rsid w:val="006178C0"/>
    <w:rsid w:val="00620801"/>
    <w:rsid w:val="00673B65"/>
    <w:rsid w:val="00681A63"/>
    <w:rsid w:val="00693B8C"/>
    <w:rsid w:val="006B11C1"/>
    <w:rsid w:val="006B5D34"/>
    <w:rsid w:val="006C3BC2"/>
    <w:rsid w:val="006D400E"/>
    <w:rsid w:val="00702E56"/>
    <w:rsid w:val="00705319"/>
    <w:rsid w:val="00735573"/>
    <w:rsid w:val="0078221A"/>
    <w:rsid w:val="007A2718"/>
    <w:rsid w:val="007A5ADA"/>
    <w:rsid w:val="007D47D8"/>
    <w:rsid w:val="007E25EC"/>
    <w:rsid w:val="007F2712"/>
    <w:rsid w:val="00800E68"/>
    <w:rsid w:val="008101C9"/>
    <w:rsid w:val="00836344"/>
    <w:rsid w:val="008368FD"/>
    <w:rsid w:val="00841661"/>
    <w:rsid w:val="00845BAD"/>
    <w:rsid w:val="0085575B"/>
    <w:rsid w:val="00877D19"/>
    <w:rsid w:val="0088774D"/>
    <w:rsid w:val="00896EBC"/>
    <w:rsid w:val="008B4913"/>
    <w:rsid w:val="008C3E54"/>
    <w:rsid w:val="008C7749"/>
    <w:rsid w:val="008E4D8E"/>
    <w:rsid w:val="008E58E3"/>
    <w:rsid w:val="008F7AC8"/>
    <w:rsid w:val="00923777"/>
    <w:rsid w:val="00926684"/>
    <w:rsid w:val="00933285"/>
    <w:rsid w:val="00934C38"/>
    <w:rsid w:val="009458AF"/>
    <w:rsid w:val="00994A4C"/>
    <w:rsid w:val="009A2A2A"/>
    <w:rsid w:val="009E16FE"/>
    <w:rsid w:val="009E2787"/>
    <w:rsid w:val="009F0686"/>
    <w:rsid w:val="00A01FB4"/>
    <w:rsid w:val="00A27BFC"/>
    <w:rsid w:val="00A31ACB"/>
    <w:rsid w:val="00A37625"/>
    <w:rsid w:val="00A459B2"/>
    <w:rsid w:val="00A51839"/>
    <w:rsid w:val="00A6159E"/>
    <w:rsid w:val="00A61C75"/>
    <w:rsid w:val="00A71C47"/>
    <w:rsid w:val="00A723A2"/>
    <w:rsid w:val="00A90D0F"/>
    <w:rsid w:val="00AB2A99"/>
    <w:rsid w:val="00AB4111"/>
    <w:rsid w:val="00AE48F7"/>
    <w:rsid w:val="00AF1770"/>
    <w:rsid w:val="00AF4764"/>
    <w:rsid w:val="00B00775"/>
    <w:rsid w:val="00B3642F"/>
    <w:rsid w:val="00B538B7"/>
    <w:rsid w:val="00B6661F"/>
    <w:rsid w:val="00BD2E12"/>
    <w:rsid w:val="00C05DCD"/>
    <w:rsid w:val="00C35137"/>
    <w:rsid w:val="00C73498"/>
    <w:rsid w:val="00C742B1"/>
    <w:rsid w:val="00CA626D"/>
    <w:rsid w:val="00CC241B"/>
    <w:rsid w:val="00CD4617"/>
    <w:rsid w:val="00CE02CE"/>
    <w:rsid w:val="00CF78BD"/>
    <w:rsid w:val="00D07205"/>
    <w:rsid w:val="00D1015C"/>
    <w:rsid w:val="00D1361F"/>
    <w:rsid w:val="00D24CAB"/>
    <w:rsid w:val="00D24DE8"/>
    <w:rsid w:val="00D55387"/>
    <w:rsid w:val="00D61347"/>
    <w:rsid w:val="00D762A3"/>
    <w:rsid w:val="00DB2F69"/>
    <w:rsid w:val="00DB5511"/>
    <w:rsid w:val="00DD6B55"/>
    <w:rsid w:val="00DE094C"/>
    <w:rsid w:val="00DE5170"/>
    <w:rsid w:val="00E43C63"/>
    <w:rsid w:val="00EE199A"/>
    <w:rsid w:val="00EE2BE4"/>
    <w:rsid w:val="00F538CB"/>
    <w:rsid w:val="00F85E1A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E5170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DE5170"/>
    <w:pPr>
      <w:spacing w:after="200"/>
    </w:pPr>
    <w:rPr>
      <w:rFonts w:eastAsiaTheme="minorHAnsi"/>
      <w:i/>
      <w:iCs/>
      <w:color w:val="1F497D" w:themeColor="text2"/>
      <w:sz w:val="18"/>
      <w:szCs w:val="18"/>
      <w:lang w:val="fr-FR" w:eastAsia="en-US"/>
    </w:rPr>
  </w:style>
  <w:style w:type="paragraph" w:styleId="Prrafodelista">
    <w:name w:val="List Paragraph"/>
    <w:basedOn w:val="Normal"/>
    <w:uiPriority w:val="34"/>
    <w:qFormat/>
    <w:rsid w:val="008E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E5170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DE5170"/>
    <w:pPr>
      <w:spacing w:after="200"/>
    </w:pPr>
    <w:rPr>
      <w:rFonts w:eastAsiaTheme="minorHAnsi"/>
      <w:i/>
      <w:iCs/>
      <w:color w:val="1F497D" w:themeColor="text2"/>
      <w:sz w:val="18"/>
      <w:szCs w:val="18"/>
      <w:lang w:val="fr-FR" w:eastAsia="en-US"/>
    </w:rPr>
  </w:style>
  <w:style w:type="paragraph" w:styleId="Prrafodelista">
    <w:name w:val="List Paragraph"/>
    <w:basedOn w:val="Normal"/>
    <w:uiPriority w:val="34"/>
    <w:qFormat/>
    <w:rsid w:val="008E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53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helin.es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58CA9F-E64C-424E-AF4A-80CA0675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721</Words>
  <Characters>3969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49</cp:revision>
  <cp:lastPrinted>2018-03-08T13:14:00Z</cp:lastPrinted>
  <dcterms:created xsi:type="dcterms:W3CDTF">2018-03-09T07:35:00Z</dcterms:created>
  <dcterms:modified xsi:type="dcterms:W3CDTF">2020-09-09T09:31:00Z</dcterms:modified>
</cp:coreProperties>
</file>