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FA01" w14:textId="7D2BE9B8" w:rsidR="00850352" w:rsidRDefault="00245DC2" w:rsidP="00850352">
      <w:pPr>
        <w:spacing w:line="270" w:lineRule="atLeast"/>
        <w:ind w:right="-142"/>
        <w:jc w:val="center"/>
        <w:rPr>
          <w:rFonts w:ascii="Arial" w:hAnsi="Arial" w:cs="Arial"/>
          <w:b/>
          <w:bCs/>
          <w:iCs/>
          <w:snapToGrid w:val="0"/>
          <w:color w:val="002060"/>
          <w:sz w:val="36"/>
          <w:szCs w:val="36"/>
          <w:lang w:eastAsia="es-ES" w:bidi="es-ES_tradnl"/>
        </w:rPr>
      </w:pPr>
      <w:r w:rsidRPr="00165A02">
        <w:rPr>
          <w:rFonts w:ascii="Arial" w:hAnsi="Arial" w:cs="Arial"/>
          <w:b/>
          <w:bCs/>
          <w:iCs/>
          <w:snapToGrid w:val="0"/>
          <w:color w:val="002060"/>
          <w:sz w:val="36"/>
          <w:szCs w:val="36"/>
          <w:lang w:eastAsia="es-ES" w:bidi="es-ES_tradnl"/>
        </w:rPr>
        <w:t>BFG</w:t>
      </w:r>
      <w:r w:rsidRPr="00245DC2">
        <w:rPr>
          <w:rFonts w:ascii="Arial" w:hAnsi="Arial" w:cs="Arial"/>
          <w:b/>
          <w:bCs/>
          <w:iCs/>
          <w:snapToGrid w:val="0"/>
          <w:color w:val="002060"/>
          <w:sz w:val="36"/>
          <w:szCs w:val="36"/>
          <w:lang w:eastAsia="es-ES" w:bidi="es-ES_tradnl"/>
        </w:rPr>
        <w:t>oodrich</w:t>
      </w:r>
      <w:r w:rsidR="009D7230">
        <w:rPr>
          <w:rFonts w:ascii="Arial" w:hAnsi="Arial" w:cs="Arial"/>
          <w:b/>
          <w:bCs/>
          <w:iCs/>
          <w:snapToGrid w:val="0"/>
          <w:color w:val="002060"/>
          <w:sz w:val="36"/>
          <w:szCs w:val="36"/>
          <w:lang w:eastAsia="es-ES" w:bidi="es-ES_tradnl"/>
        </w:rPr>
        <w:t xml:space="preserve"> </w:t>
      </w:r>
      <w:r w:rsidR="00850352">
        <w:rPr>
          <w:rFonts w:ascii="Arial" w:hAnsi="Arial" w:cs="Arial"/>
          <w:b/>
          <w:bCs/>
          <w:iCs/>
          <w:snapToGrid w:val="0"/>
          <w:color w:val="002060"/>
          <w:sz w:val="36"/>
          <w:szCs w:val="36"/>
          <w:lang w:eastAsia="es-ES" w:bidi="es-ES_tradnl"/>
        </w:rPr>
        <w:t xml:space="preserve">luchará por su decimoséptima </w:t>
      </w:r>
    </w:p>
    <w:p w14:paraId="4C9CC188" w14:textId="19C38758" w:rsidR="00257BC1" w:rsidRDefault="00850352" w:rsidP="00850352">
      <w:pPr>
        <w:spacing w:line="270" w:lineRule="atLeast"/>
        <w:ind w:right="-142"/>
        <w:jc w:val="center"/>
        <w:rPr>
          <w:rFonts w:ascii="Arial" w:hAnsi="Arial" w:cs="Arial"/>
          <w:b/>
          <w:bCs/>
          <w:iCs/>
          <w:snapToGrid w:val="0"/>
          <w:color w:val="002060"/>
          <w:sz w:val="36"/>
          <w:szCs w:val="36"/>
          <w:lang w:eastAsia="es-ES" w:bidi="es-ES_tradnl"/>
        </w:rPr>
      </w:pPr>
      <w:r>
        <w:rPr>
          <w:rFonts w:ascii="Arial" w:hAnsi="Arial" w:cs="Arial"/>
          <w:b/>
          <w:bCs/>
          <w:iCs/>
          <w:snapToGrid w:val="0"/>
          <w:color w:val="002060"/>
          <w:sz w:val="36"/>
          <w:szCs w:val="36"/>
          <w:lang w:eastAsia="es-ES" w:bidi="es-ES_tradnl"/>
        </w:rPr>
        <w:t>victoria en el Rally Dakar 2021</w:t>
      </w:r>
    </w:p>
    <w:p w14:paraId="779D3E80" w14:textId="77777777" w:rsidR="00AF726B" w:rsidRPr="00C14F2D" w:rsidRDefault="00AF726B" w:rsidP="00AF726B">
      <w:pPr>
        <w:spacing w:line="270" w:lineRule="atLeast"/>
        <w:ind w:right="-142"/>
        <w:jc w:val="center"/>
        <w:rPr>
          <w:rFonts w:ascii="Arial" w:hAnsi="Arial" w:cs="Arial"/>
          <w:b/>
          <w:bCs/>
          <w:iCs/>
          <w:snapToGrid w:val="0"/>
          <w:color w:val="002060"/>
          <w:sz w:val="36"/>
          <w:szCs w:val="36"/>
          <w:lang w:val="es-ES_tradnl" w:eastAsia="es-ES" w:bidi="es-ES_tradnl"/>
        </w:rPr>
      </w:pPr>
    </w:p>
    <w:p w14:paraId="6949D882" w14:textId="40B218DD" w:rsidR="009A5549" w:rsidRDefault="00AF726B" w:rsidP="00AF726B">
      <w:pPr>
        <w:spacing w:after="120" w:line="270" w:lineRule="atLeast"/>
        <w:ind w:right="-142"/>
        <w:jc w:val="both"/>
        <w:rPr>
          <w:rFonts w:ascii="Arial" w:hAnsi="Arial" w:cs="Arial"/>
          <w:b/>
          <w:bCs/>
          <w:i/>
          <w:iCs/>
          <w:snapToGrid w:val="0"/>
          <w:color w:val="002060"/>
          <w:lang w:eastAsia="es-ES" w:bidi="es-ES_tradnl"/>
        </w:rPr>
      </w:pPr>
      <w:r w:rsidRPr="00AF726B">
        <w:rPr>
          <w:rFonts w:ascii="Arial" w:hAnsi="Arial" w:cs="Arial"/>
          <w:b/>
          <w:bCs/>
          <w:i/>
          <w:iCs/>
          <w:snapToGrid w:val="0"/>
          <w:color w:val="002060"/>
          <w:lang w:eastAsia="es-ES" w:bidi="es-ES_tradnl"/>
        </w:rPr>
        <w:t>BFGoodrich</w:t>
      </w:r>
      <w:r w:rsidR="009A5549">
        <w:rPr>
          <w:rFonts w:ascii="Arial" w:hAnsi="Arial" w:cs="Arial"/>
          <w:b/>
          <w:bCs/>
          <w:i/>
          <w:iCs/>
          <w:snapToGrid w:val="0"/>
          <w:color w:val="002060"/>
          <w:lang w:eastAsia="es-ES" w:bidi="es-ES_tradnl"/>
        </w:rPr>
        <w:t xml:space="preserve"> vuelve a afrontar el mayor reto del automovilismo off-road</w:t>
      </w:r>
      <w:r w:rsidR="009A09A5">
        <w:rPr>
          <w:rFonts w:ascii="Arial" w:hAnsi="Arial" w:cs="Arial"/>
          <w:b/>
          <w:bCs/>
          <w:i/>
          <w:iCs/>
          <w:snapToGrid w:val="0"/>
          <w:color w:val="002060"/>
          <w:lang w:eastAsia="es-ES" w:bidi="es-ES_tradnl"/>
        </w:rPr>
        <w:t xml:space="preserve">: </w:t>
      </w:r>
      <w:r w:rsidR="009A5549">
        <w:rPr>
          <w:rFonts w:ascii="Arial" w:hAnsi="Arial" w:cs="Arial"/>
          <w:b/>
          <w:bCs/>
          <w:i/>
          <w:iCs/>
          <w:snapToGrid w:val="0"/>
          <w:color w:val="002060"/>
          <w:lang w:eastAsia="es-ES" w:bidi="es-ES_tradnl"/>
        </w:rPr>
        <w:t>el</w:t>
      </w:r>
      <w:r w:rsidR="006300AD">
        <w:rPr>
          <w:rFonts w:ascii="Arial" w:hAnsi="Arial" w:cs="Arial"/>
          <w:b/>
          <w:bCs/>
          <w:i/>
          <w:iCs/>
          <w:snapToGrid w:val="0"/>
          <w:color w:val="002060"/>
          <w:lang w:eastAsia="es-ES" w:bidi="es-ES_tradnl"/>
        </w:rPr>
        <w:t xml:space="preserve"> Rally</w:t>
      </w:r>
      <w:r w:rsidR="009A5549">
        <w:rPr>
          <w:rFonts w:ascii="Arial" w:hAnsi="Arial" w:cs="Arial"/>
          <w:b/>
          <w:bCs/>
          <w:i/>
          <w:iCs/>
          <w:snapToGrid w:val="0"/>
          <w:color w:val="002060"/>
          <w:lang w:eastAsia="es-ES" w:bidi="es-ES_tradnl"/>
        </w:rPr>
        <w:t xml:space="preserve"> Dakar</w:t>
      </w:r>
      <w:r w:rsidR="002D1066">
        <w:rPr>
          <w:rFonts w:ascii="Arial" w:hAnsi="Arial" w:cs="Arial"/>
          <w:b/>
          <w:bCs/>
          <w:i/>
          <w:iCs/>
          <w:snapToGrid w:val="0"/>
          <w:color w:val="002060"/>
          <w:lang w:eastAsia="es-ES" w:bidi="es-ES_tradnl"/>
        </w:rPr>
        <w:t xml:space="preserve">. </w:t>
      </w:r>
      <w:r w:rsidR="008C4925">
        <w:rPr>
          <w:rFonts w:ascii="Arial" w:hAnsi="Arial" w:cs="Arial"/>
          <w:b/>
          <w:bCs/>
          <w:i/>
          <w:iCs/>
          <w:snapToGrid w:val="0"/>
          <w:color w:val="002060"/>
          <w:lang w:eastAsia="es-ES" w:bidi="es-ES_tradnl"/>
        </w:rPr>
        <w:t xml:space="preserve">La marca líder mundial en neumáticos todoterreno desde hace más de 100 años </w:t>
      </w:r>
      <w:r w:rsidR="006300AD">
        <w:rPr>
          <w:rFonts w:ascii="Arial" w:hAnsi="Arial" w:cs="Arial"/>
          <w:b/>
          <w:bCs/>
          <w:i/>
          <w:iCs/>
          <w:snapToGrid w:val="0"/>
          <w:color w:val="002060"/>
          <w:lang w:eastAsia="es-ES" w:bidi="es-ES_tradnl"/>
        </w:rPr>
        <w:t xml:space="preserve">brindará su apoyo a </w:t>
      </w:r>
      <w:r w:rsidR="00A54630">
        <w:rPr>
          <w:rFonts w:ascii="Arial" w:hAnsi="Arial" w:cs="Arial"/>
          <w:b/>
          <w:bCs/>
          <w:i/>
          <w:iCs/>
          <w:snapToGrid w:val="0"/>
          <w:color w:val="002060"/>
          <w:lang w:eastAsia="es-ES" w:bidi="es-ES_tradnl"/>
        </w:rPr>
        <w:t>numerosos equipos</w:t>
      </w:r>
      <w:r w:rsidR="006300AD">
        <w:rPr>
          <w:rFonts w:ascii="Arial" w:hAnsi="Arial" w:cs="Arial"/>
          <w:b/>
          <w:bCs/>
          <w:i/>
          <w:iCs/>
          <w:snapToGrid w:val="0"/>
          <w:color w:val="002060"/>
          <w:lang w:eastAsia="es-ES" w:bidi="es-ES_tradnl"/>
        </w:rPr>
        <w:t xml:space="preserve"> y luchará por su decimoséptima victoria absoluta.</w:t>
      </w:r>
    </w:p>
    <w:p w14:paraId="78FB6DBD" w14:textId="77777777" w:rsidR="006556F7" w:rsidRDefault="006556F7" w:rsidP="00850352">
      <w:pPr>
        <w:spacing w:line="260" w:lineRule="exact"/>
        <w:jc w:val="both"/>
        <w:rPr>
          <w:rFonts w:ascii="Arial" w:hAnsi="Arial" w:cs="Arial"/>
          <w:bCs/>
          <w:color w:val="000000" w:themeColor="text1"/>
          <w:sz w:val="21"/>
          <w:szCs w:val="21"/>
          <w:lang w:bidi="es-ES_tradnl"/>
        </w:rPr>
      </w:pPr>
    </w:p>
    <w:p w14:paraId="13A94F03" w14:textId="5BB439A0" w:rsidR="006556F7" w:rsidRPr="006556F7" w:rsidRDefault="006556F7" w:rsidP="006556F7">
      <w:pPr>
        <w:spacing w:line="260" w:lineRule="exact"/>
        <w:jc w:val="both"/>
        <w:rPr>
          <w:rFonts w:ascii="Arial" w:hAnsi="Arial" w:cs="Arial"/>
          <w:bCs/>
          <w:sz w:val="21"/>
          <w:szCs w:val="21"/>
          <w:lang w:bidi="es-ES_tradnl"/>
        </w:rPr>
      </w:pPr>
      <w:r w:rsidRPr="006556F7">
        <w:rPr>
          <w:rFonts w:ascii="Arial" w:hAnsi="Arial" w:cs="Arial"/>
          <w:bCs/>
          <w:sz w:val="21"/>
          <w:szCs w:val="21"/>
          <w:lang w:bidi="es-ES_tradnl"/>
        </w:rPr>
        <w:t xml:space="preserve">El Rally Dakar es la prueba todoterreno más exigente del mundo y, por tanto, un lugar idóneo para someter a un exigente test </w:t>
      </w:r>
      <w:r w:rsidR="008C4925">
        <w:rPr>
          <w:rFonts w:ascii="Arial" w:hAnsi="Arial" w:cs="Arial"/>
          <w:bCs/>
          <w:sz w:val="21"/>
          <w:szCs w:val="21"/>
          <w:lang w:bidi="es-ES_tradnl"/>
        </w:rPr>
        <w:t xml:space="preserve">a </w:t>
      </w:r>
      <w:r w:rsidRPr="006556F7">
        <w:rPr>
          <w:rFonts w:ascii="Arial" w:hAnsi="Arial" w:cs="Arial"/>
          <w:bCs/>
          <w:sz w:val="21"/>
          <w:szCs w:val="21"/>
          <w:lang w:bidi="es-ES_tradnl"/>
        </w:rPr>
        <w:t xml:space="preserve">los neumáticos BFGoodrich. Esta carrera de resistencia de más de 7.500 kilómetros de recorrido pone a prueba a todos los participantes durante dos semanas en las que tendrán que atravesar cañones, montañas, dunas y tramos rápidos, donde se encontrarán zonas con rocas o piedras afiladas. Por ello, los neumáticos </w:t>
      </w:r>
      <w:r w:rsidR="008C4925">
        <w:rPr>
          <w:rFonts w:ascii="Arial" w:hAnsi="Arial" w:cs="Arial"/>
          <w:bCs/>
          <w:sz w:val="21"/>
          <w:szCs w:val="21"/>
          <w:lang w:bidi="es-ES_tradnl"/>
        </w:rPr>
        <w:t xml:space="preserve">para el </w:t>
      </w:r>
      <w:r w:rsidRPr="006556F7">
        <w:rPr>
          <w:rFonts w:ascii="Arial" w:hAnsi="Arial" w:cs="Arial"/>
          <w:bCs/>
          <w:sz w:val="21"/>
          <w:szCs w:val="21"/>
          <w:lang w:bidi="es-ES_tradnl"/>
        </w:rPr>
        <w:t>Dakar deben ofrecer una combinación única de agarre, tracción, estabilidad direccional y robustez, así como alta resistencia al desgaste.</w:t>
      </w:r>
    </w:p>
    <w:p w14:paraId="098682E6" w14:textId="77777777" w:rsidR="006556F7" w:rsidRDefault="006556F7" w:rsidP="006556F7">
      <w:pPr>
        <w:spacing w:line="260" w:lineRule="exact"/>
        <w:jc w:val="both"/>
        <w:rPr>
          <w:rFonts w:ascii="Arial" w:hAnsi="Arial" w:cs="Arial"/>
          <w:bCs/>
          <w:color w:val="000000" w:themeColor="text1"/>
          <w:sz w:val="21"/>
          <w:szCs w:val="21"/>
          <w:lang w:bidi="es-ES_tradnl"/>
        </w:rPr>
      </w:pPr>
    </w:p>
    <w:p w14:paraId="49E1E9AE" w14:textId="4E0A661F" w:rsidR="006556F7" w:rsidRPr="006300AD" w:rsidRDefault="00850352" w:rsidP="006556F7">
      <w:pPr>
        <w:spacing w:line="260" w:lineRule="exact"/>
        <w:jc w:val="both"/>
        <w:rPr>
          <w:rFonts w:ascii="Arial" w:hAnsi="Arial" w:cs="Arial"/>
          <w:bCs/>
          <w:sz w:val="21"/>
          <w:szCs w:val="21"/>
          <w:lang w:bidi="es-ES_tradnl"/>
        </w:rPr>
      </w:pPr>
      <w:r w:rsidRPr="006556F7">
        <w:rPr>
          <w:rFonts w:ascii="Arial" w:hAnsi="Arial" w:cs="Arial"/>
          <w:bCs/>
          <w:sz w:val="21"/>
          <w:szCs w:val="21"/>
          <w:lang w:bidi="es-ES_tradnl"/>
        </w:rPr>
        <w:t xml:space="preserve">En la edición 2021 del rally, </w:t>
      </w:r>
      <w:r w:rsidR="006300AD" w:rsidRPr="006556F7">
        <w:rPr>
          <w:rFonts w:ascii="Arial" w:hAnsi="Arial" w:cs="Arial"/>
          <w:bCs/>
          <w:color w:val="000000" w:themeColor="text1"/>
          <w:sz w:val="21"/>
          <w:szCs w:val="21"/>
          <w:lang w:bidi="es-ES_tradnl"/>
        </w:rPr>
        <w:t>BFGoodrich</w:t>
      </w:r>
      <w:r w:rsidRPr="006556F7">
        <w:rPr>
          <w:rFonts w:ascii="Arial" w:hAnsi="Arial" w:cs="Arial"/>
          <w:bCs/>
          <w:sz w:val="21"/>
          <w:szCs w:val="21"/>
          <w:lang w:bidi="es-ES_tradnl"/>
        </w:rPr>
        <w:t xml:space="preserve"> vuelve a ofrecer a los equipos participantes una combinación de neumáticos de última generación, con el objetivo de garantizar las mejores prestaciones y fiabilidad sobre el</w:t>
      </w:r>
      <w:r w:rsidR="00C10837" w:rsidRPr="006556F7">
        <w:rPr>
          <w:rFonts w:ascii="Arial" w:hAnsi="Arial" w:cs="Arial"/>
          <w:bCs/>
          <w:sz w:val="21"/>
          <w:szCs w:val="21"/>
          <w:lang w:bidi="es-ES_tradnl"/>
        </w:rPr>
        <w:t xml:space="preserve"> </w:t>
      </w:r>
      <w:r w:rsidRPr="006556F7">
        <w:rPr>
          <w:rFonts w:ascii="Arial" w:hAnsi="Arial" w:cs="Arial"/>
          <w:bCs/>
          <w:sz w:val="21"/>
          <w:szCs w:val="21"/>
          <w:lang w:bidi="es-ES_tradnl"/>
        </w:rPr>
        <w:t>terreno</w:t>
      </w:r>
      <w:r w:rsidR="00C10837" w:rsidRPr="006556F7">
        <w:rPr>
          <w:rFonts w:ascii="Arial" w:hAnsi="Arial" w:cs="Arial"/>
          <w:bCs/>
          <w:sz w:val="21"/>
          <w:szCs w:val="21"/>
          <w:lang w:bidi="es-ES_tradnl"/>
        </w:rPr>
        <w:t xml:space="preserve">: </w:t>
      </w:r>
      <w:r w:rsidR="006300AD" w:rsidRPr="006556F7">
        <w:rPr>
          <w:rFonts w:ascii="Arial" w:hAnsi="Arial" w:cs="Arial"/>
          <w:bCs/>
          <w:color w:val="000000" w:themeColor="text1"/>
          <w:sz w:val="21"/>
          <w:szCs w:val="21"/>
          <w:lang w:bidi="es-ES_tradnl"/>
        </w:rPr>
        <w:t>BFGoodrich</w:t>
      </w:r>
      <w:r w:rsidR="00C10837" w:rsidRPr="006556F7">
        <w:rPr>
          <w:rFonts w:ascii="Arial" w:hAnsi="Arial" w:cs="Arial"/>
          <w:bCs/>
          <w:sz w:val="21"/>
          <w:szCs w:val="21"/>
          <w:lang w:bidi="es-ES_tradnl"/>
        </w:rPr>
        <w:t xml:space="preserve"> All Terrain T/A KDR2+</w:t>
      </w:r>
      <w:r w:rsidR="00DC312D" w:rsidRPr="006556F7">
        <w:rPr>
          <w:rFonts w:ascii="Arial" w:hAnsi="Arial" w:cs="Arial"/>
          <w:bCs/>
          <w:sz w:val="21"/>
          <w:szCs w:val="21"/>
          <w:lang w:bidi="es-ES_tradnl"/>
        </w:rPr>
        <w:t xml:space="preserve">, </w:t>
      </w:r>
      <w:r w:rsidR="006300AD" w:rsidRPr="006556F7">
        <w:rPr>
          <w:rFonts w:ascii="Arial" w:hAnsi="Arial" w:cs="Arial"/>
          <w:bCs/>
          <w:color w:val="000000" w:themeColor="text1"/>
          <w:sz w:val="21"/>
          <w:szCs w:val="21"/>
          <w:lang w:bidi="es-ES_tradnl"/>
        </w:rPr>
        <w:t>BFGoodrich</w:t>
      </w:r>
      <w:r w:rsidR="00DC312D" w:rsidRPr="006556F7">
        <w:rPr>
          <w:rFonts w:ascii="Arial" w:hAnsi="Arial" w:cs="Arial"/>
          <w:bCs/>
          <w:sz w:val="21"/>
          <w:szCs w:val="21"/>
          <w:lang w:bidi="es-ES_tradnl"/>
        </w:rPr>
        <w:t xml:space="preserve"> MUD TERRAIN T/A KM3 y </w:t>
      </w:r>
      <w:r w:rsidR="00A54630" w:rsidRPr="006556F7">
        <w:rPr>
          <w:rFonts w:ascii="Arial" w:hAnsi="Arial" w:cs="Arial"/>
          <w:bCs/>
          <w:color w:val="000000" w:themeColor="text1"/>
          <w:sz w:val="21"/>
          <w:szCs w:val="21"/>
          <w:lang w:bidi="es-ES_tradnl"/>
        </w:rPr>
        <w:t xml:space="preserve">BFGoodrich </w:t>
      </w:r>
      <w:r w:rsidR="00DC312D" w:rsidRPr="006556F7">
        <w:rPr>
          <w:rFonts w:ascii="Arial" w:hAnsi="Arial" w:cs="Arial"/>
          <w:bCs/>
          <w:sz w:val="21"/>
          <w:szCs w:val="21"/>
          <w:lang w:bidi="es-ES_tradnl"/>
        </w:rPr>
        <w:t>T/A KM3 UTV/SSV.</w:t>
      </w:r>
    </w:p>
    <w:p w14:paraId="34D80AB5" w14:textId="5F1FA170" w:rsidR="00DC312D" w:rsidRPr="006300AD" w:rsidRDefault="00DC312D" w:rsidP="006556F7">
      <w:pPr>
        <w:spacing w:line="260" w:lineRule="exact"/>
        <w:jc w:val="both"/>
        <w:rPr>
          <w:rFonts w:ascii="Arial" w:hAnsi="Arial" w:cs="Arial"/>
          <w:bCs/>
          <w:sz w:val="21"/>
          <w:szCs w:val="21"/>
          <w:lang w:bidi="es-ES_tradnl"/>
        </w:rPr>
      </w:pPr>
    </w:p>
    <w:p w14:paraId="18BC4DB9" w14:textId="5CE3866E" w:rsidR="008C4925" w:rsidRPr="008C4925" w:rsidRDefault="008C4925" w:rsidP="006556F7">
      <w:pPr>
        <w:spacing w:line="260" w:lineRule="exact"/>
        <w:jc w:val="both"/>
        <w:rPr>
          <w:rFonts w:ascii="Arial" w:hAnsi="Arial" w:cs="Arial"/>
          <w:b/>
          <w:sz w:val="21"/>
          <w:szCs w:val="21"/>
          <w:lang w:bidi="es-ES_tradnl"/>
        </w:rPr>
      </w:pPr>
      <w:r w:rsidRPr="008C4925">
        <w:rPr>
          <w:rFonts w:ascii="Arial" w:hAnsi="Arial" w:cs="Arial"/>
          <w:b/>
          <w:sz w:val="21"/>
          <w:szCs w:val="21"/>
          <w:lang w:bidi="es-ES_tradnl"/>
        </w:rPr>
        <w:t>Los neumáticos BFGoodrich en el Dakar 2021</w:t>
      </w:r>
    </w:p>
    <w:p w14:paraId="6124877B" w14:textId="77777777" w:rsidR="008C4925" w:rsidRDefault="008C4925" w:rsidP="006556F7">
      <w:pPr>
        <w:spacing w:line="260" w:lineRule="exact"/>
        <w:jc w:val="both"/>
        <w:rPr>
          <w:rFonts w:ascii="Arial" w:hAnsi="Arial" w:cs="Arial"/>
          <w:bCs/>
          <w:sz w:val="21"/>
          <w:szCs w:val="21"/>
          <w:lang w:bidi="es-ES_tradnl"/>
        </w:rPr>
      </w:pPr>
    </w:p>
    <w:p w14:paraId="5B811DCD" w14:textId="0AFE8442" w:rsidR="00DC312D" w:rsidRPr="006300AD" w:rsidRDefault="00DC312D"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 xml:space="preserve">El </w:t>
      </w:r>
      <w:r w:rsidR="00A54630" w:rsidRPr="008C4925">
        <w:rPr>
          <w:rFonts w:ascii="Arial" w:hAnsi="Arial" w:cs="Arial"/>
          <w:b/>
          <w:color w:val="000000" w:themeColor="text1"/>
          <w:sz w:val="21"/>
          <w:szCs w:val="21"/>
          <w:lang w:bidi="es-ES_tradnl"/>
        </w:rPr>
        <w:t>BFGoodrich</w:t>
      </w:r>
      <w:r w:rsidRPr="008C4925">
        <w:rPr>
          <w:rFonts w:ascii="Arial" w:hAnsi="Arial" w:cs="Arial"/>
          <w:b/>
          <w:sz w:val="21"/>
          <w:szCs w:val="21"/>
          <w:lang w:bidi="es-ES_tradnl"/>
        </w:rPr>
        <w:t xml:space="preserve"> All Terrain T</w:t>
      </w:r>
      <w:r w:rsidR="001375E2" w:rsidRPr="008C4925">
        <w:rPr>
          <w:rFonts w:ascii="Arial" w:hAnsi="Arial" w:cs="Arial"/>
          <w:b/>
          <w:sz w:val="21"/>
          <w:szCs w:val="21"/>
          <w:lang w:bidi="es-ES_tradnl"/>
        </w:rPr>
        <w:t>/</w:t>
      </w:r>
      <w:r w:rsidRPr="008C4925">
        <w:rPr>
          <w:rFonts w:ascii="Arial" w:hAnsi="Arial" w:cs="Arial"/>
          <w:b/>
          <w:sz w:val="21"/>
          <w:szCs w:val="21"/>
          <w:lang w:bidi="es-ES_tradnl"/>
        </w:rPr>
        <w:t>A KDR2+</w:t>
      </w:r>
      <w:r w:rsidRPr="006300AD">
        <w:rPr>
          <w:rFonts w:ascii="Arial" w:hAnsi="Arial" w:cs="Arial"/>
          <w:bCs/>
          <w:sz w:val="21"/>
          <w:szCs w:val="21"/>
          <w:lang w:bidi="es-ES_tradnl"/>
        </w:rPr>
        <w:t xml:space="preserve"> debutó en el Rally Dakar en 2018</w:t>
      </w:r>
      <w:r w:rsidR="008C4925">
        <w:rPr>
          <w:rFonts w:ascii="Arial" w:hAnsi="Arial" w:cs="Arial"/>
          <w:bCs/>
          <w:sz w:val="21"/>
          <w:szCs w:val="21"/>
          <w:lang w:bidi="es-ES_tradnl"/>
        </w:rPr>
        <w:t xml:space="preserve">, y </w:t>
      </w:r>
      <w:r w:rsidRPr="006300AD">
        <w:rPr>
          <w:rFonts w:ascii="Arial" w:hAnsi="Arial" w:cs="Arial"/>
          <w:bCs/>
          <w:sz w:val="21"/>
          <w:szCs w:val="21"/>
          <w:lang w:bidi="es-ES_tradnl"/>
        </w:rPr>
        <w:t xml:space="preserve">ha </w:t>
      </w:r>
      <w:r w:rsidR="008C4925">
        <w:rPr>
          <w:rFonts w:ascii="Arial" w:hAnsi="Arial" w:cs="Arial"/>
          <w:bCs/>
          <w:sz w:val="21"/>
          <w:szCs w:val="21"/>
          <w:lang w:bidi="es-ES_tradnl"/>
        </w:rPr>
        <w:t xml:space="preserve">evolucionado </w:t>
      </w:r>
      <w:r w:rsidRPr="006300AD">
        <w:rPr>
          <w:rFonts w:ascii="Arial" w:hAnsi="Arial" w:cs="Arial"/>
          <w:bCs/>
          <w:sz w:val="21"/>
          <w:szCs w:val="21"/>
          <w:lang w:bidi="es-ES_tradnl"/>
        </w:rPr>
        <w:t xml:space="preserve">edición a edición. Desde </w:t>
      </w:r>
      <w:r w:rsidR="001375E2" w:rsidRPr="006300AD">
        <w:rPr>
          <w:rFonts w:ascii="Arial" w:hAnsi="Arial" w:cs="Arial"/>
          <w:bCs/>
          <w:sz w:val="21"/>
          <w:szCs w:val="21"/>
          <w:lang w:bidi="es-ES_tradnl"/>
        </w:rPr>
        <w:t>el Dakar</w:t>
      </w:r>
      <w:r w:rsidRPr="006300AD">
        <w:rPr>
          <w:rFonts w:ascii="Arial" w:hAnsi="Arial" w:cs="Arial"/>
          <w:bCs/>
          <w:sz w:val="21"/>
          <w:szCs w:val="21"/>
          <w:lang w:bidi="es-ES_tradnl"/>
        </w:rPr>
        <w:t xml:space="preserve"> 2020, en </w:t>
      </w:r>
      <w:r w:rsidR="001375E2" w:rsidRPr="006300AD">
        <w:rPr>
          <w:rFonts w:ascii="Arial" w:hAnsi="Arial" w:cs="Arial"/>
          <w:bCs/>
          <w:sz w:val="21"/>
          <w:szCs w:val="21"/>
          <w:lang w:bidi="es-ES_tradnl"/>
        </w:rPr>
        <w:t>el</w:t>
      </w:r>
      <w:r w:rsidRPr="006300AD">
        <w:rPr>
          <w:rFonts w:ascii="Arial" w:hAnsi="Arial" w:cs="Arial"/>
          <w:bCs/>
          <w:sz w:val="21"/>
          <w:szCs w:val="21"/>
          <w:lang w:bidi="es-ES_tradnl"/>
        </w:rPr>
        <w:t xml:space="preserve"> que contribuyó a la victoria de Carlos Sainz y Lucas Cruz con el MINI JCW Buggy, </w:t>
      </w:r>
      <w:r w:rsidR="001375E2" w:rsidRPr="006300AD">
        <w:rPr>
          <w:rFonts w:ascii="Arial" w:hAnsi="Arial" w:cs="Arial"/>
          <w:bCs/>
          <w:sz w:val="21"/>
          <w:szCs w:val="21"/>
          <w:lang w:bidi="es-ES_tradnl"/>
        </w:rPr>
        <w:t xml:space="preserve">su carcasa ha sido revisada para perfeccionar y maximizar aún más su rendimiento en el segundo Dakar que se celebra en </w:t>
      </w:r>
      <w:r w:rsidR="006556F7">
        <w:rPr>
          <w:rFonts w:ascii="Arial" w:hAnsi="Arial" w:cs="Arial"/>
          <w:bCs/>
          <w:sz w:val="21"/>
          <w:szCs w:val="21"/>
          <w:lang w:bidi="es-ES_tradnl"/>
        </w:rPr>
        <w:t>O</w:t>
      </w:r>
      <w:r w:rsidR="001375E2" w:rsidRPr="006300AD">
        <w:rPr>
          <w:rFonts w:ascii="Arial" w:hAnsi="Arial" w:cs="Arial"/>
          <w:bCs/>
          <w:sz w:val="21"/>
          <w:szCs w:val="21"/>
          <w:lang w:bidi="es-ES_tradnl"/>
        </w:rPr>
        <w:t xml:space="preserve">riente Medio. </w:t>
      </w:r>
    </w:p>
    <w:p w14:paraId="4CCDFDE9" w14:textId="1592B535" w:rsidR="001375E2" w:rsidRPr="006300AD" w:rsidRDefault="001375E2" w:rsidP="006556F7">
      <w:pPr>
        <w:spacing w:line="260" w:lineRule="exact"/>
        <w:jc w:val="both"/>
        <w:rPr>
          <w:rFonts w:ascii="Arial" w:hAnsi="Arial" w:cs="Arial"/>
          <w:bCs/>
          <w:sz w:val="21"/>
          <w:szCs w:val="21"/>
          <w:lang w:bidi="es-ES_tradnl"/>
        </w:rPr>
      </w:pPr>
    </w:p>
    <w:p w14:paraId="383E6967" w14:textId="12C4A998" w:rsidR="001375E2" w:rsidRPr="008C4925" w:rsidRDefault="001375E2" w:rsidP="006556F7">
      <w:pPr>
        <w:spacing w:line="260" w:lineRule="exact"/>
        <w:jc w:val="both"/>
        <w:rPr>
          <w:rFonts w:ascii="Arial" w:hAnsi="Arial" w:cs="Arial"/>
          <w:bCs/>
          <w:i/>
          <w:iCs/>
          <w:color w:val="000000" w:themeColor="text1"/>
          <w:sz w:val="21"/>
          <w:szCs w:val="21"/>
          <w:lang w:bidi="es-ES_tradnl"/>
        </w:rPr>
      </w:pPr>
      <w:r w:rsidRPr="008C4925">
        <w:rPr>
          <w:rFonts w:ascii="Arial" w:hAnsi="Arial" w:cs="Arial"/>
          <w:bCs/>
          <w:i/>
          <w:iCs/>
          <w:color w:val="000000" w:themeColor="text1"/>
          <w:sz w:val="21"/>
          <w:szCs w:val="21"/>
          <w:lang w:bidi="es-ES_tradnl"/>
        </w:rPr>
        <w:t xml:space="preserve">“Nuestro equipo técnico ha adaptado la última especificación del neumático </w:t>
      </w:r>
      <w:r w:rsidRPr="008C4925">
        <w:rPr>
          <w:rFonts w:ascii="Arial" w:eastAsia="Times New Roman" w:hAnsi="Arial" w:cs="Arial"/>
          <w:i/>
          <w:iCs/>
          <w:color w:val="000000" w:themeColor="text1"/>
          <w:sz w:val="21"/>
          <w:szCs w:val="21"/>
          <w:lang w:eastAsia="es-ES_tradnl"/>
        </w:rPr>
        <w:t>BFGoodrich</w:t>
      </w:r>
      <w:r w:rsidRPr="008C4925">
        <w:rPr>
          <w:rFonts w:ascii="Arial" w:eastAsia="Times New Roman" w:hAnsi="Arial" w:cs="Arial"/>
          <w:i/>
          <w:iCs/>
          <w:color w:val="000000" w:themeColor="text1"/>
          <w:position w:val="6"/>
          <w:sz w:val="21"/>
          <w:szCs w:val="21"/>
          <w:lang w:eastAsia="es-ES_tradnl"/>
        </w:rPr>
        <w:t xml:space="preserve"> </w:t>
      </w:r>
      <w:r w:rsidRPr="008C4925">
        <w:rPr>
          <w:rFonts w:ascii="Arial" w:eastAsia="Times New Roman" w:hAnsi="Arial" w:cs="Arial"/>
          <w:i/>
          <w:iCs/>
          <w:color w:val="000000" w:themeColor="text1"/>
          <w:sz w:val="21"/>
          <w:szCs w:val="21"/>
          <w:lang w:eastAsia="es-ES_tradnl"/>
        </w:rPr>
        <w:t>All Terrain T/A KDR2+ a las características del terreno que nos esperamos encontrar durante la segunda visita del Dakar a Arabia Saudí”,</w:t>
      </w:r>
      <w:r w:rsidRPr="006556F7">
        <w:rPr>
          <w:rFonts w:ascii="Arial" w:eastAsia="Times New Roman" w:hAnsi="Arial" w:cs="Arial"/>
          <w:color w:val="000000" w:themeColor="text1"/>
          <w:sz w:val="21"/>
          <w:szCs w:val="21"/>
          <w:lang w:eastAsia="es-ES_tradnl"/>
        </w:rPr>
        <w:t xml:space="preserve"> declara </w:t>
      </w:r>
      <w:r w:rsidRPr="001375E2">
        <w:rPr>
          <w:rFonts w:ascii="Arial" w:eastAsia="Times New Roman" w:hAnsi="Arial" w:cs="Arial"/>
          <w:color w:val="000000" w:themeColor="text1"/>
          <w:sz w:val="21"/>
          <w:szCs w:val="21"/>
          <w:lang w:eastAsia="es-ES_tradnl"/>
        </w:rPr>
        <w:t>Jérôme Hancart</w:t>
      </w:r>
      <w:r w:rsidRPr="006556F7">
        <w:rPr>
          <w:rFonts w:ascii="Arial" w:eastAsia="Times New Roman" w:hAnsi="Arial" w:cs="Arial"/>
          <w:color w:val="000000" w:themeColor="text1"/>
          <w:sz w:val="21"/>
          <w:szCs w:val="21"/>
          <w:lang w:eastAsia="es-ES_tradnl"/>
        </w:rPr>
        <w:t xml:space="preserve">, </w:t>
      </w:r>
      <w:r w:rsidR="008C4925">
        <w:rPr>
          <w:rFonts w:ascii="Arial" w:eastAsia="Times New Roman" w:hAnsi="Arial" w:cs="Arial"/>
          <w:color w:val="000000" w:themeColor="text1"/>
          <w:sz w:val="21"/>
          <w:szCs w:val="21"/>
          <w:lang w:eastAsia="es-ES_tradnl"/>
        </w:rPr>
        <w:t>D</w:t>
      </w:r>
      <w:r w:rsidRPr="006556F7">
        <w:rPr>
          <w:rFonts w:ascii="Arial" w:eastAsia="Times New Roman" w:hAnsi="Arial" w:cs="Arial"/>
          <w:color w:val="000000" w:themeColor="text1"/>
          <w:sz w:val="21"/>
          <w:szCs w:val="21"/>
          <w:lang w:eastAsia="es-ES_tradnl"/>
        </w:rPr>
        <w:t xml:space="preserve">irector </w:t>
      </w:r>
      <w:r w:rsidR="008C4925">
        <w:rPr>
          <w:rFonts w:ascii="Arial" w:eastAsia="Times New Roman" w:hAnsi="Arial" w:cs="Arial"/>
          <w:color w:val="000000" w:themeColor="text1"/>
          <w:sz w:val="21"/>
          <w:szCs w:val="21"/>
          <w:lang w:eastAsia="es-ES_tradnl"/>
        </w:rPr>
        <w:t>T</w:t>
      </w:r>
      <w:r w:rsidRPr="006556F7">
        <w:rPr>
          <w:rFonts w:ascii="Arial" w:eastAsia="Times New Roman" w:hAnsi="Arial" w:cs="Arial"/>
          <w:color w:val="000000" w:themeColor="text1"/>
          <w:sz w:val="21"/>
          <w:szCs w:val="21"/>
          <w:lang w:eastAsia="es-ES_tradnl"/>
        </w:rPr>
        <w:t>écnico del programa de rall</w:t>
      </w:r>
      <w:r w:rsidR="003B4449" w:rsidRPr="006556F7">
        <w:rPr>
          <w:rFonts w:ascii="Arial" w:eastAsia="Times New Roman" w:hAnsi="Arial" w:cs="Arial"/>
          <w:color w:val="000000" w:themeColor="text1"/>
          <w:sz w:val="21"/>
          <w:szCs w:val="21"/>
          <w:lang w:eastAsia="es-ES_tradnl"/>
        </w:rPr>
        <w:t>y</w:t>
      </w:r>
      <w:r w:rsidRPr="006556F7">
        <w:rPr>
          <w:rFonts w:ascii="Arial" w:eastAsia="Times New Roman" w:hAnsi="Arial" w:cs="Arial"/>
          <w:color w:val="000000" w:themeColor="text1"/>
          <w:sz w:val="21"/>
          <w:szCs w:val="21"/>
          <w:lang w:eastAsia="es-ES_tradnl"/>
        </w:rPr>
        <w:t xml:space="preserve"> cross-contry</w:t>
      </w:r>
      <w:r w:rsidR="003B4449" w:rsidRPr="006556F7">
        <w:rPr>
          <w:rFonts w:ascii="Arial" w:eastAsia="Times New Roman" w:hAnsi="Arial" w:cs="Arial"/>
          <w:color w:val="000000" w:themeColor="text1"/>
          <w:sz w:val="21"/>
          <w:szCs w:val="21"/>
          <w:lang w:eastAsia="es-ES_tradnl"/>
        </w:rPr>
        <w:t xml:space="preserve"> de </w:t>
      </w:r>
      <w:r w:rsidR="00A54630" w:rsidRPr="006556F7">
        <w:rPr>
          <w:rFonts w:ascii="Arial" w:hAnsi="Arial" w:cs="Arial"/>
          <w:bCs/>
          <w:color w:val="000000" w:themeColor="text1"/>
          <w:sz w:val="21"/>
          <w:szCs w:val="21"/>
          <w:lang w:bidi="es-ES_tradnl"/>
        </w:rPr>
        <w:t>BFGoodrich</w:t>
      </w:r>
      <w:r w:rsidRPr="006556F7">
        <w:rPr>
          <w:rFonts w:ascii="Arial" w:eastAsia="Times New Roman" w:hAnsi="Arial" w:cs="Arial"/>
          <w:color w:val="000000" w:themeColor="text1"/>
          <w:sz w:val="21"/>
          <w:szCs w:val="21"/>
          <w:lang w:eastAsia="es-ES_tradnl"/>
        </w:rPr>
        <w:t xml:space="preserve">. </w:t>
      </w:r>
      <w:r w:rsidRPr="008C4925">
        <w:rPr>
          <w:rFonts w:ascii="Arial" w:eastAsia="Times New Roman" w:hAnsi="Arial" w:cs="Arial"/>
          <w:i/>
          <w:iCs/>
          <w:color w:val="000000" w:themeColor="text1"/>
          <w:sz w:val="21"/>
          <w:szCs w:val="21"/>
          <w:lang w:eastAsia="es-ES_tradnl"/>
        </w:rPr>
        <w:t>“Al ampliar constantemente los límites de los diferentes criterios que contribuyen al rendimiento general de nuestros productos, nuestros ingenieros permitirán a nuestros</w:t>
      </w:r>
      <w:r w:rsidRPr="006556F7">
        <w:rPr>
          <w:rFonts w:ascii="Arial" w:eastAsia="Times New Roman" w:hAnsi="Arial" w:cs="Arial"/>
          <w:color w:val="000000" w:themeColor="text1"/>
          <w:sz w:val="21"/>
          <w:szCs w:val="21"/>
          <w:lang w:eastAsia="es-ES_tradnl"/>
        </w:rPr>
        <w:t xml:space="preserve"> </w:t>
      </w:r>
      <w:r w:rsidRPr="008C4925">
        <w:rPr>
          <w:rFonts w:ascii="Arial" w:eastAsia="Times New Roman" w:hAnsi="Arial" w:cs="Arial"/>
          <w:i/>
          <w:iCs/>
          <w:color w:val="000000" w:themeColor="text1"/>
          <w:sz w:val="21"/>
          <w:szCs w:val="21"/>
          <w:lang w:eastAsia="es-ES_tradnl"/>
        </w:rPr>
        <w:t>socios centrarse al 100% en el aspecto deportivo, sin tener que preocuparse por sus neumáticos”.</w:t>
      </w:r>
    </w:p>
    <w:p w14:paraId="38ECC057" w14:textId="6D9BAA30" w:rsidR="001375E2" w:rsidRPr="006300AD" w:rsidRDefault="001375E2" w:rsidP="006556F7">
      <w:pPr>
        <w:spacing w:line="260" w:lineRule="exact"/>
        <w:jc w:val="both"/>
        <w:rPr>
          <w:rFonts w:ascii="Arial" w:hAnsi="Arial" w:cs="Arial"/>
          <w:bCs/>
          <w:sz w:val="21"/>
          <w:szCs w:val="21"/>
          <w:lang w:bidi="es-ES_tradnl"/>
        </w:rPr>
      </w:pPr>
    </w:p>
    <w:p w14:paraId="44C271E1" w14:textId="347EE491" w:rsidR="00C10837" w:rsidRPr="006300AD" w:rsidRDefault="008C4925" w:rsidP="006556F7">
      <w:pPr>
        <w:jc w:val="both"/>
        <w:rPr>
          <w:rFonts w:ascii="Arial" w:hAnsi="Arial" w:cs="Arial"/>
          <w:sz w:val="21"/>
          <w:szCs w:val="21"/>
        </w:rPr>
      </w:pPr>
      <w:r>
        <w:rPr>
          <w:rFonts w:ascii="Arial" w:hAnsi="Arial" w:cs="Arial"/>
          <w:sz w:val="21"/>
          <w:szCs w:val="21"/>
        </w:rPr>
        <w:t>T</w:t>
      </w:r>
      <w:r w:rsidR="001375E2" w:rsidRPr="006300AD">
        <w:rPr>
          <w:rFonts w:ascii="Arial" w:hAnsi="Arial" w:cs="Arial"/>
          <w:sz w:val="21"/>
          <w:szCs w:val="21"/>
        </w:rPr>
        <w:t>ambién formará parte de la caravana del Dakar</w:t>
      </w:r>
      <w:r w:rsidR="00C10837" w:rsidRPr="006300AD">
        <w:rPr>
          <w:rFonts w:ascii="Arial" w:hAnsi="Arial" w:cs="Arial"/>
          <w:sz w:val="21"/>
          <w:szCs w:val="21"/>
        </w:rPr>
        <w:t xml:space="preserve"> el </w:t>
      </w:r>
      <w:r w:rsidR="00C10837" w:rsidRPr="008C4925">
        <w:rPr>
          <w:rFonts w:ascii="Arial" w:hAnsi="Arial" w:cs="Arial"/>
          <w:b/>
          <w:bCs/>
          <w:sz w:val="21"/>
          <w:szCs w:val="21"/>
        </w:rPr>
        <w:t>BFGoodrich KM3</w:t>
      </w:r>
      <w:r w:rsidR="00C10837" w:rsidRPr="006300AD">
        <w:rPr>
          <w:rFonts w:ascii="Arial" w:hAnsi="Arial" w:cs="Arial"/>
          <w:sz w:val="21"/>
          <w:szCs w:val="21"/>
        </w:rPr>
        <w:t xml:space="preserve">, la quinta generación del primer neumático todoterreno radial, que fue lanzado en 1980. </w:t>
      </w:r>
      <w:r w:rsidR="001375E2" w:rsidRPr="006300AD">
        <w:rPr>
          <w:rFonts w:ascii="Arial" w:hAnsi="Arial" w:cs="Arial"/>
          <w:sz w:val="21"/>
          <w:szCs w:val="21"/>
        </w:rPr>
        <w:t>E</w:t>
      </w:r>
      <w:r w:rsidR="00C10837" w:rsidRPr="006300AD">
        <w:rPr>
          <w:rFonts w:ascii="Arial" w:hAnsi="Arial" w:cs="Arial"/>
          <w:sz w:val="21"/>
          <w:szCs w:val="21"/>
        </w:rPr>
        <w:t xml:space="preserve">ste neumático, que también está disponible para los vehículos de calle, se ha ido desarrollando y evolucionando gracias a la experiencia recogida en la competición. Es capaz de desenvolverse tanto en arena como barro y está diseñado para escalar las pendientes más pronunciadas o hacer frente con eficacia a las dunas. Tras la </w:t>
      </w:r>
      <w:r>
        <w:rPr>
          <w:rFonts w:ascii="Arial" w:hAnsi="Arial" w:cs="Arial"/>
          <w:sz w:val="21"/>
          <w:szCs w:val="21"/>
        </w:rPr>
        <w:t xml:space="preserve">ampliación de la gama dimensional </w:t>
      </w:r>
      <w:r w:rsidR="00C10837" w:rsidRPr="006300AD">
        <w:rPr>
          <w:rFonts w:ascii="Arial" w:hAnsi="Arial" w:cs="Arial"/>
          <w:sz w:val="21"/>
          <w:szCs w:val="21"/>
        </w:rPr>
        <w:t>en 2019, el BFGoodrich KM3 cubre ahora el 78% del mercado.</w:t>
      </w:r>
      <w:r w:rsidR="001375E2" w:rsidRPr="006300AD">
        <w:rPr>
          <w:rFonts w:ascii="Arial" w:hAnsi="Arial" w:cs="Arial"/>
          <w:sz w:val="21"/>
          <w:szCs w:val="21"/>
        </w:rPr>
        <w:t xml:space="preserve"> </w:t>
      </w:r>
      <w:r w:rsidR="00C10837" w:rsidRPr="006300AD">
        <w:rPr>
          <w:rFonts w:ascii="Arial" w:hAnsi="Arial" w:cs="Arial"/>
          <w:sz w:val="21"/>
          <w:szCs w:val="21"/>
        </w:rPr>
        <w:t>Numerosos participantes en el Dakar 2020 utilizarán también el neumático BFGoodrich T/A KM3 SSV, la variante para los rápidos y ligeros Side by Side (SSV).</w:t>
      </w:r>
    </w:p>
    <w:p w14:paraId="4E74A470" w14:textId="03134BAC" w:rsidR="001375E2" w:rsidRDefault="001375E2" w:rsidP="006556F7">
      <w:pPr>
        <w:jc w:val="both"/>
        <w:rPr>
          <w:rFonts w:ascii="Arial" w:hAnsi="Arial" w:cs="Arial"/>
          <w:sz w:val="21"/>
          <w:szCs w:val="21"/>
        </w:rPr>
      </w:pPr>
    </w:p>
    <w:p w14:paraId="164AB36B" w14:textId="6507229F" w:rsidR="008C4925" w:rsidRPr="008C4925" w:rsidRDefault="008C4925" w:rsidP="006556F7">
      <w:pPr>
        <w:jc w:val="both"/>
        <w:rPr>
          <w:rFonts w:ascii="Arial" w:hAnsi="Arial" w:cs="Arial"/>
          <w:b/>
          <w:bCs/>
          <w:sz w:val="21"/>
          <w:szCs w:val="21"/>
        </w:rPr>
      </w:pPr>
      <w:r w:rsidRPr="008C4925">
        <w:rPr>
          <w:rFonts w:ascii="Arial" w:hAnsi="Arial" w:cs="Arial"/>
          <w:b/>
          <w:bCs/>
          <w:sz w:val="21"/>
          <w:szCs w:val="21"/>
        </w:rPr>
        <w:t>La segunda edición del Dakar que se celebra en Oriente Medio</w:t>
      </w:r>
    </w:p>
    <w:p w14:paraId="617304BC" w14:textId="77777777" w:rsidR="008C4925" w:rsidRDefault="008C4925" w:rsidP="006556F7">
      <w:pPr>
        <w:jc w:val="both"/>
        <w:rPr>
          <w:rFonts w:ascii="Arial" w:hAnsi="Arial" w:cs="Arial"/>
          <w:sz w:val="21"/>
          <w:szCs w:val="21"/>
        </w:rPr>
      </w:pPr>
    </w:p>
    <w:p w14:paraId="48D9C151" w14:textId="55A0E3C4" w:rsidR="002D1066" w:rsidRPr="006300AD" w:rsidRDefault="009A5549"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El recorrido del Dakar 2021 es totalmente diferente al de la pasada edición</w:t>
      </w:r>
      <w:r w:rsidR="002D1066" w:rsidRPr="006300AD">
        <w:rPr>
          <w:rFonts w:ascii="Arial" w:hAnsi="Arial" w:cs="Arial"/>
          <w:bCs/>
          <w:sz w:val="21"/>
          <w:szCs w:val="21"/>
          <w:lang w:bidi="es-ES_tradnl"/>
        </w:rPr>
        <w:t xml:space="preserve">, aunque promete volver a poner a prueba la nueva especificación de </w:t>
      </w:r>
      <w:r w:rsidR="008C4925">
        <w:rPr>
          <w:rFonts w:ascii="Arial" w:hAnsi="Arial" w:cs="Arial"/>
          <w:bCs/>
          <w:sz w:val="21"/>
          <w:szCs w:val="21"/>
          <w:lang w:bidi="es-ES_tradnl"/>
        </w:rPr>
        <w:t xml:space="preserve">los </w:t>
      </w:r>
      <w:r w:rsidR="002D1066" w:rsidRPr="006300AD">
        <w:rPr>
          <w:rFonts w:ascii="Arial" w:hAnsi="Arial" w:cs="Arial"/>
          <w:bCs/>
          <w:sz w:val="21"/>
          <w:szCs w:val="21"/>
          <w:lang w:bidi="es-ES_tradnl"/>
        </w:rPr>
        <w:t xml:space="preserve">neumáticos de </w:t>
      </w:r>
      <w:r w:rsidR="00A54630" w:rsidRPr="006300AD">
        <w:rPr>
          <w:rFonts w:ascii="Arial" w:hAnsi="Arial" w:cs="Arial"/>
          <w:bCs/>
          <w:color w:val="000000" w:themeColor="text1"/>
          <w:sz w:val="21"/>
          <w:szCs w:val="21"/>
          <w:lang w:bidi="es-ES_tradnl"/>
        </w:rPr>
        <w:t>BFGoodrich</w:t>
      </w:r>
      <w:r w:rsidRPr="006300AD">
        <w:rPr>
          <w:rFonts w:ascii="Arial" w:hAnsi="Arial" w:cs="Arial"/>
          <w:bCs/>
          <w:sz w:val="21"/>
          <w:szCs w:val="21"/>
          <w:lang w:bidi="es-ES_tradnl"/>
        </w:rPr>
        <w:t xml:space="preserve">. Todas las etapas son </w:t>
      </w:r>
      <w:r w:rsidRPr="006300AD">
        <w:rPr>
          <w:rFonts w:ascii="Arial" w:hAnsi="Arial" w:cs="Arial"/>
          <w:bCs/>
          <w:sz w:val="21"/>
          <w:szCs w:val="21"/>
          <w:lang w:bidi="es-ES_tradnl"/>
        </w:rPr>
        <w:lastRenderedPageBreak/>
        <w:t>nuevas y</w:t>
      </w:r>
      <w:r w:rsidR="007944A3" w:rsidRPr="006300AD">
        <w:rPr>
          <w:rFonts w:ascii="Arial" w:hAnsi="Arial" w:cs="Arial"/>
          <w:bCs/>
          <w:sz w:val="21"/>
          <w:szCs w:val="21"/>
          <w:lang w:bidi="es-ES_tradnl"/>
        </w:rPr>
        <w:t xml:space="preserve">, entre ellas, se encuentra </w:t>
      </w:r>
      <w:r w:rsidRPr="006300AD">
        <w:rPr>
          <w:rFonts w:ascii="Arial" w:hAnsi="Arial" w:cs="Arial"/>
          <w:bCs/>
          <w:sz w:val="21"/>
          <w:szCs w:val="21"/>
          <w:lang w:bidi="es-ES_tradnl"/>
        </w:rPr>
        <w:t>un</w:t>
      </w:r>
      <w:r w:rsidR="007944A3" w:rsidRPr="006300AD">
        <w:rPr>
          <w:rFonts w:ascii="Arial" w:hAnsi="Arial" w:cs="Arial"/>
          <w:bCs/>
          <w:sz w:val="21"/>
          <w:szCs w:val="21"/>
          <w:lang w:bidi="es-ES_tradnl"/>
        </w:rPr>
        <w:t>o</w:t>
      </w:r>
      <w:r w:rsidRPr="006300AD">
        <w:rPr>
          <w:rFonts w:ascii="Arial" w:hAnsi="Arial" w:cs="Arial"/>
          <w:bCs/>
          <w:sz w:val="21"/>
          <w:szCs w:val="21"/>
          <w:lang w:bidi="es-ES_tradnl"/>
        </w:rPr>
        <w:t xml:space="preserve"> </w:t>
      </w:r>
      <w:r w:rsidR="007944A3" w:rsidRPr="006300AD">
        <w:rPr>
          <w:rFonts w:ascii="Arial" w:hAnsi="Arial" w:cs="Arial"/>
          <w:bCs/>
          <w:sz w:val="21"/>
          <w:szCs w:val="21"/>
          <w:lang w:bidi="es-ES_tradnl"/>
        </w:rPr>
        <w:t>de los grandes retos de la carrera</w:t>
      </w:r>
      <w:r w:rsidRPr="006300AD">
        <w:rPr>
          <w:rFonts w:ascii="Arial" w:hAnsi="Arial" w:cs="Arial"/>
          <w:bCs/>
          <w:sz w:val="21"/>
          <w:szCs w:val="21"/>
          <w:lang w:bidi="es-ES_tradnl"/>
        </w:rPr>
        <w:t xml:space="preserve"> durante la segunda semana: la etapa maratón. </w:t>
      </w:r>
    </w:p>
    <w:p w14:paraId="1CAA65D6" w14:textId="77777777" w:rsidR="002D1066" w:rsidRPr="006300AD" w:rsidRDefault="002D1066" w:rsidP="006556F7">
      <w:pPr>
        <w:spacing w:line="260" w:lineRule="exact"/>
        <w:jc w:val="both"/>
        <w:rPr>
          <w:rFonts w:ascii="Arial" w:hAnsi="Arial" w:cs="Arial"/>
          <w:bCs/>
          <w:sz w:val="21"/>
          <w:szCs w:val="21"/>
          <w:lang w:bidi="es-ES_tradnl"/>
        </w:rPr>
      </w:pPr>
    </w:p>
    <w:p w14:paraId="664043E6" w14:textId="184EB7B0" w:rsidR="00AF726B" w:rsidRPr="006300AD" w:rsidRDefault="009A5549"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El rally comenzará el próximo 3 de enero en Yeda, a orillas del Mar Rojo. Los competidores abrazarán la cos</w:t>
      </w:r>
      <w:r w:rsidR="008C4925">
        <w:rPr>
          <w:rFonts w:ascii="Arial" w:hAnsi="Arial" w:cs="Arial"/>
          <w:bCs/>
          <w:sz w:val="21"/>
          <w:szCs w:val="21"/>
          <w:lang w:bidi="es-ES_tradnl"/>
        </w:rPr>
        <w:t>t</w:t>
      </w:r>
      <w:r w:rsidRPr="006300AD">
        <w:rPr>
          <w:rFonts w:ascii="Arial" w:hAnsi="Arial" w:cs="Arial"/>
          <w:bCs/>
          <w:sz w:val="21"/>
          <w:szCs w:val="21"/>
          <w:lang w:bidi="es-ES_tradnl"/>
        </w:rPr>
        <w:t>a durante varios cientos de kilómetros antes de dirigirse hacia Al Jawf. Desde ahí pondrán rumbo hacia Ha’il, situad</w:t>
      </w:r>
      <w:r w:rsidR="00A54630">
        <w:rPr>
          <w:rFonts w:ascii="Arial" w:hAnsi="Arial" w:cs="Arial"/>
          <w:bCs/>
          <w:sz w:val="21"/>
          <w:szCs w:val="21"/>
          <w:lang w:bidi="es-ES_tradnl"/>
        </w:rPr>
        <w:t>a</w:t>
      </w:r>
      <w:r w:rsidRPr="006300AD">
        <w:rPr>
          <w:rFonts w:ascii="Arial" w:hAnsi="Arial" w:cs="Arial"/>
          <w:bCs/>
          <w:sz w:val="21"/>
          <w:szCs w:val="21"/>
          <w:lang w:bidi="es-ES_tradnl"/>
        </w:rPr>
        <w:t xml:space="preserve"> en la antigua ruta comercial del Mar Rojo a Mesopotamia. Después de un día de descanso</w:t>
      </w:r>
      <w:r w:rsidR="00A54630">
        <w:rPr>
          <w:rFonts w:ascii="Arial" w:hAnsi="Arial" w:cs="Arial"/>
          <w:bCs/>
          <w:sz w:val="21"/>
          <w:szCs w:val="21"/>
          <w:lang w:bidi="es-ES_tradnl"/>
        </w:rPr>
        <w:t xml:space="preserve">, </w:t>
      </w:r>
      <w:r w:rsidRPr="006300AD">
        <w:rPr>
          <w:rFonts w:ascii="Arial" w:hAnsi="Arial" w:cs="Arial"/>
          <w:bCs/>
          <w:sz w:val="21"/>
          <w:szCs w:val="21"/>
          <w:lang w:bidi="es-ES_tradnl"/>
        </w:rPr>
        <w:t>el 9 de enero, la ruta se dirige al suroeste</w:t>
      </w:r>
      <w:r w:rsidR="00A54630">
        <w:rPr>
          <w:rFonts w:ascii="Arial" w:hAnsi="Arial" w:cs="Arial"/>
          <w:bCs/>
          <w:sz w:val="21"/>
          <w:szCs w:val="21"/>
          <w:lang w:bidi="es-ES_tradnl"/>
        </w:rPr>
        <w:t xml:space="preserve">. El Dakar 2021 </w:t>
      </w:r>
      <w:r w:rsidRPr="006300AD">
        <w:rPr>
          <w:rFonts w:ascii="Arial" w:hAnsi="Arial" w:cs="Arial"/>
          <w:bCs/>
          <w:sz w:val="21"/>
          <w:szCs w:val="21"/>
          <w:lang w:bidi="es-ES_tradnl"/>
        </w:rPr>
        <w:t>conclu</w:t>
      </w:r>
      <w:r w:rsidR="00A54630">
        <w:rPr>
          <w:rFonts w:ascii="Arial" w:hAnsi="Arial" w:cs="Arial"/>
          <w:bCs/>
          <w:sz w:val="21"/>
          <w:szCs w:val="21"/>
          <w:lang w:bidi="es-ES_tradnl"/>
        </w:rPr>
        <w:t>irá</w:t>
      </w:r>
      <w:r w:rsidRPr="006300AD">
        <w:rPr>
          <w:rFonts w:ascii="Arial" w:hAnsi="Arial" w:cs="Arial"/>
          <w:bCs/>
          <w:sz w:val="21"/>
          <w:szCs w:val="21"/>
          <w:lang w:bidi="es-ES_tradnl"/>
        </w:rPr>
        <w:t xml:space="preserve"> </w:t>
      </w:r>
      <w:r w:rsidR="003B4449" w:rsidRPr="006300AD">
        <w:rPr>
          <w:rFonts w:ascii="Arial" w:hAnsi="Arial" w:cs="Arial"/>
          <w:bCs/>
          <w:sz w:val="21"/>
          <w:szCs w:val="21"/>
          <w:lang w:bidi="es-ES_tradnl"/>
        </w:rPr>
        <w:t>en Yeda</w:t>
      </w:r>
      <w:r w:rsidR="00A54630">
        <w:rPr>
          <w:rFonts w:ascii="Arial" w:hAnsi="Arial" w:cs="Arial"/>
          <w:bCs/>
          <w:sz w:val="21"/>
          <w:szCs w:val="21"/>
          <w:lang w:bidi="es-ES_tradnl"/>
        </w:rPr>
        <w:t xml:space="preserve">, </w:t>
      </w:r>
      <w:r w:rsidR="002D1066" w:rsidRPr="006300AD">
        <w:rPr>
          <w:rFonts w:ascii="Arial" w:hAnsi="Arial" w:cs="Arial"/>
          <w:bCs/>
          <w:sz w:val="21"/>
          <w:szCs w:val="21"/>
          <w:lang w:bidi="es-ES_tradnl"/>
        </w:rPr>
        <w:t xml:space="preserve">el 15 de enero. </w:t>
      </w:r>
    </w:p>
    <w:p w14:paraId="17D146BB" w14:textId="52933E1D" w:rsidR="003B4449" w:rsidRPr="006300AD" w:rsidRDefault="003B4449" w:rsidP="006556F7">
      <w:pPr>
        <w:spacing w:line="260" w:lineRule="exact"/>
        <w:jc w:val="both"/>
        <w:rPr>
          <w:rFonts w:ascii="Arial" w:hAnsi="Arial" w:cs="Arial"/>
          <w:bCs/>
          <w:sz w:val="21"/>
          <w:szCs w:val="21"/>
          <w:lang w:bidi="es-ES_tradnl"/>
        </w:rPr>
      </w:pPr>
    </w:p>
    <w:p w14:paraId="75C2B1A1" w14:textId="72B5C2A5" w:rsidR="003B4449" w:rsidRPr="008C4925" w:rsidRDefault="003B4449" w:rsidP="006556F7">
      <w:pPr>
        <w:spacing w:line="260" w:lineRule="exact"/>
        <w:jc w:val="both"/>
        <w:rPr>
          <w:rFonts w:ascii="Arial" w:hAnsi="Arial" w:cs="Arial"/>
          <w:bCs/>
          <w:i/>
          <w:iCs/>
          <w:sz w:val="21"/>
          <w:szCs w:val="21"/>
          <w:lang w:bidi="es-ES_tradnl"/>
        </w:rPr>
      </w:pPr>
      <w:r w:rsidRPr="008C4925">
        <w:rPr>
          <w:rFonts w:ascii="Arial" w:hAnsi="Arial" w:cs="Arial"/>
          <w:bCs/>
          <w:i/>
          <w:iCs/>
          <w:sz w:val="21"/>
          <w:szCs w:val="21"/>
          <w:lang w:bidi="es-ES_tradnl"/>
        </w:rPr>
        <w:t>“La llegada del Dakar a Arabia Saudí fue una oportunidad perfecta para desentrañar nuestro espíritu pionero en un territorio inexplorado, y al mismo tiempo mostrar la extraordinaria versatilidad y rendimiento de nuestros neumáticos</w:t>
      </w:r>
      <w:r w:rsidR="00A54630" w:rsidRPr="008C4925">
        <w:rPr>
          <w:rFonts w:ascii="Arial" w:hAnsi="Arial" w:cs="Arial"/>
          <w:bCs/>
          <w:i/>
          <w:iCs/>
          <w:sz w:val="21"/>
          <w:szCs w:val="21"/>
          <w:lang w:bidi="es-ES_tradnl"/>
        </w:rPr>
        <w:t>”,</w:t>
      </w:r>
      <w:r w:rsidR="00A54630">
        <w:rPr>
          <w:rFonts w:ascii="Arial" w:hAnsi="Arial" w:cs="Arial"/>
          <w:bCs/>
          <w:sz w:val="21"/>
          <w:szCs w:val="21"/>
          <w:lang w:bidi="es-ES_tradnl"/>
        </w:rPr>
        <w:t xml:space="preserve"> </w:t>
      </w:r>
      <w:r w:rsidR="00A54630" w:rsidRPr="006300AD">
        <w:rPr>
          <w:rFonts w:ascii="Arial" w:hAnsi="Arial" w:cs="Arial"/>
          <w:bCs/>
          <w:sz w:val="21"/>
          <w:szCs w:val="21"/>
          <w:lang w:bidi="es-ES_tradnl"/>
        </w:rPr>
        <w:t xml:space="preserve">señala Harold Phillips, Director de la Marca </w:t>
      </w:r>
      <w:r w:rsidR="00A54630" w:rsidRPr="006300AD">
        <w:rPr>
          <w:rFonts w:ascii="Arial" w:hAnsi="Arial" w:cs="Arial"/>
          <w:bCs/>
          <w:color w:val="000000" w:themeColor="text1"/>
          <w:sz w:val="21"/>
          <w:szCs w:val="21"/>
          <w:lang w:bidi="es-ES_tradnl"/>
        </w:rPr>
        <w:t>BFGoodrich</w:t>
      </w:r>
      <w:r w:rsidR="00A54630">
        <w:rPr>
          <w:rFonts w:ascii="Arial" w:hAnsi="Arial" w:cs="Arial"/>
          <w:bCs/>
          <w:color w:val="000000" w:themeColor="text1"/>
          <w:sz w:val="21"/>
          <w:szCs w:val="21"/>
          <w:lang w:bidi="es-ES_tradnl"/>
        </w:rPr>
        <w:t>.</w:t>
      </w:r>
      <w:r w:rsidR="009A09A5" w:rsidRPr="006300AD">
        <w:rPr>
          <w:rFonts w:ascii="Arial" w:hAnsi="Arial" w:cs="Arial"/>
          <w:bCs/>
          <w:sz w:val="21"/>
          <w:szCs w:val="21"/>
          <w:lang w:bidi="es-ES_tradnl"/>
        </w:rPr>
        <w:t xml:space="preserve"> </w:t>
      </w:r>
      <w:r w:rsidR="008C4925" w:rsidRPr="008C4925">
        <w:rPr>
          <w:rFonts w:ascii="Arial" w:hAnsi="Arial" w:cs="Arial"/>
          <w:bCs/>
          <w:i/>
          <w:iCs/>
          <w:sz w:val="21"/>
          <w:szCs w:val="21"/>
          <w:lang w:bidi="es-ES_tradnl"/>
        </w:rPr>
        <w:t>“</w:t>
      </w:r>
      <w:r w:rsidR="009A09A5" w:rsidRPr="008C4925">
        <w:rPr>
          <w:rFonts w:ascii="Arial" w:hAnsi="Arial" w:cs="Arial"/>
          <w:bCs/>
          <w:i/>
          <w:iCs/>
          <w:sz w:val="21"/>
          <w:szCs w:val="21"/>
          <w:lang w:bidi="es-ES_tradnl"/>
        </w:rPr>
        <w:t>Habíamos ganado en África y en Sudamérica, y también ganamos en esta tercera etapa para el Dakar</w:t>
      </w:r>
      <w:r w:rsidR="00A54630" w:rsidRPr="008C4925">
        <w:rPr>
          <w:rFonts w:ascii="Arial" w:hAnsi="Arial" w:cs="Arial"/>
          <w:bCs/>
          <w:i/>
          <w:iCs/>
          <w:sz w:val="21"/>
          <w:szCs w:val="21"/>
          <w:lang w:bidi="es-ES_tradnl"/>
        </w:rPr>
        <w:t xml:space="preserve"> en Oriente Medio,</w:t>
      </w:r>
      <w:r w:rsidR="009A09A5" w:rsidRPr="008C4925">
        <w:rPr>
          <w:rFonts w:ascii="Arial" w:hAnsi="Arial" w:cs="Arial"/>
          <w:bCs/>
          <w:i/>
          <w:iCs/>
          <w:sz w:val="21"/>
          <w:szCs w:val="21"/>
          <w:lang w:bidi="es-ES_tradnl"/>
        </w:rPr>
        <w:t xml:space="preserve"> con Carlos Sainz </w:t>
      </w:r>
      <w:r w:rsidR="00A54630" w:rsidRPr="008C4925">
        <w:rPr>
          <w:rFonts w:ascii="Arial" w:hAnsi="Arial" w:cs="Arial"/>
          <w:bCs/>
          <w:i/>
          <w:iCs/>
          <w:sz w:val="21"/>
          <w:szCs w:val="21"/>
          <w:lang w:bidi="es-ES_tradnl"/>
        </w:rPr>
        <w:t xml:space="preserve">y MINI, </w:t>
      </w:r>
      <w:r w:rsidR="009A09A5" w:rsidRPr="008C4925">
        <w:rPr>
          <w:rFonts w:ascii="Arial" w:hAnsi="Arial" w:cs="Arial"/>
          <w:bCs/>
          <w:i/>
          <w:iCs/>
          <w:sz w:val="21"/>
          <w:szCs w:val="21"/>
          <w:lang w:bidi="es-ES_tradnl"/>
        </w:rPr>
        <w:t>en 2020</w:t>
      </w:r>
      <w:r w:rsidR="00A54630" w:rsidRPr="008C4925">
        <w:rPr>
          <w:rFonts w:ascii="Arial" w:hAnsi="Arial" w:cs="Arial"/>
          <w:bCs/>
          <w:i/>
          <w:iCs/>
          <w:sz w:val="21"/>
          <w:szCs w:val="21"/>
          <w:lang w:bidi="es-ES_tradnl"/>
        </w:rPr>
        <w:t xml:space="preserve">. </w:t>
      </w:r>
      <w:r w:rsidR="009A09A5" w:rsidRPr="008C4925">
        <w:rPr>
          <w:rFonts w:ascii="Arial" w:hAnsi="Arial" w:cs="Arial"/>
          <w:bCs/>
          <w:i/>
          <w:iCs/>
          <w:sz w:val="21"/>
          <w:szCs w:val="21"/>
          <w:lang w:bidi="es-ES_tradnl"/>
        </w:rPr>
        <w:t xml:space="preserve">Este año hemos celebrado el 150 aniversario de la marca, de los que hemos pasado prácticamente 50 de esos años corriendo el Dakar. En 2021 volvemos al rally, impulsados por la misma pasión por la aventura. Solo me queda desearles a todos los participantes un excelente Dakar 2021, en el que en </w:t>
      </w:r>
      <w:r w:rsidR="00A54630" w:rsidRPr="008C4925">
        <w:rPr>
          <w:rFonts w:ascii="Arial" w:hAnsi="Arial" w:cs="Arial"/>
          <w:bCs/>
          <w:i/>
          <w:iCs/>
          <w:color w:val="000000" w:themeColor="text1"/>
          <w:sz w:val="21"/>
          <w:szCs w:val="21"/>
          <w:lang w:bidi="es-ES_tradnl"/>
        </w:rPr>
        <w:t>BFGoodrich</w:t>
      </w:r>
      <w:r w:rsidR="009A09A5" w:rsidRPr="008C4925">
        <w:rPr>
          <w:rFonts w:ascii="Arial" w:hAnsi="Arial" w:cs="Arial"/>
          <w:bCs/>
          <w:i/>
          <w:iCs/>
          <w:sz w:val="21"/>
          <w:szCs w:val="21"/>
          <w:lang w:bidi="es-ES_tradnl"/>
        </w:rPr>
        <w:t xml:space="preserve"> esperamos conseguir nuestra decimoséptima victoria”</w:t>
      </w:r>
    </w:p>
    <w:p w14:paraId="08977A96" w14:textId="36467029" w:rsidR="006300AD" w:rsidRPr="006300AD" w:rsidRDefault="006300AD" w:rsidP="006556F7">
      <w:pPr>
        <w:spacing w:line="260" w:lineRule="exact"/>
        <w:jc w:val="both"/>
        <w:rPr>
          <w:rFonts w:ascii="Arial" w:hAnsi="Arial" w:cs="Arial"/>
          <w:bCs/>
          <w:sz w:val="21"/>
          <w:szCs w:val="21"/>
          <w:lang w:bidi="es-ES_tradnl"/>
        </w:rPr>
      </w:pPr>
    </w:p>
    <w:p w14:paraId="47499A0E" w14:textId="41F9315F" w:rsidR="006300AD" w:rsidRPr="00A54630" w:rsidRDefault="006300AD" w:rsidP="006556F7">
      <w:pPr>
        <w:spacing w:line="260" w:lineRule="exact"/>
        <w:jc w:val="both"/>
        <w:rPr>
          <w:rFonts w:ascii="Arial" w:hAnsi="Arial" w:cs="Arial"/>
          <w:b/>
          <w:sz w:val="21"/>
          <w:szCs w:val="21"/>
          <w:lang w:bidi="es-ES_tradnl"/>
        </w:rPr>
      </w:pPr>
      <w:r w:rsidRPr="00A54630">
        <w:rPr>
          <w:rFonts w:ascii="Arial" w:hAnsi="Arial" w:cs="Arial"/>
          <w:b/>
          <w:sz w:val="21"/>
          <w:szCs w:val="21"/>
          <w:lang w:bidi="es-ES_tradnl"/>
        </w:rPr>
        <w:t xml:space="preserve">Dakar Service Center: </w:t>
      </w:r>
      <w:r w:rsidR="00A54630" w:rsidRPr="00A54630">
        <w:rPr>
          <w:rFonts w:ascii="Arial" w:hAnsi="Arial" w:cs="Arial"/>
          <w:b/>
          <w:color w:val="000000" w:themeColor="text1"/>
          <w:sz w:val="21"/>
          <w:szCs w:val="21"/>
          <w:lang w:bidi="es-ES_tradnl"/>
        </w:rPr>
        <w:t>BFGoodrich</w:t>
      </w:r>
      <w:r w:rsidRPr="00A54630">
        <w:rPr>
          <w:rFonts w:ascii="Arial" w:hAnsi="Arial" w:cs="Arial"/>
          <w:b/>
          <w:sz w:val="21"/>
          <w:szCs w:val="21"/>
          <w:lang w:bidi="es-ES_tradnl"/>
        </w:rPr>
        <w:t>, junto a los equipos del Dakar</w:t>
      </w:r>
    </w:p>
    <w:p w14:paraId="4B6F8C3B" w14:textId="73AC1D76" w:rsidR="009A09A5" w:rsidRPr="006300AD" w:rsidRDefault="009A09A5" w:rsidP="006556F7">
      <w:pPr>
        <w:spacing w:line="260" w:lineRule="exact"/>
        <w:jc w:val="both"/>
        <w:rPr>
          <w:rFonts w:ascii="Arial" w:hAnsi="Arial" w:cs="Arial"/>
          <w:bCs/>
          <w:sz w:val="21"/>
          <w:szCs w:val="21"/>
          <w:lang w:bidi="es-ES_tradnl"/>
        </w:rPr>
      </w:pPr>
    </w:p>
    <w:p w14:paraId="2CF31D52" w14:textId="71584498" w:rsidR="009A09A5" w:rsidRPr="006300AD" w:rsidRDefault="006300AD"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 xml:space="preserve">Los equipos participantes en el Dakar contarán </w:t>
      </w:r>
      <w:r w:rsidR="008C4925">
        <w:rPr>
          <w:rFonts w:ascii="Arial" w:hAnsi="Arial" w:cs="Arial"/>
          <w:bCs/>
          <w:sz w:val="21"/>
          <w:szCs w:val="21"/>
          <w:lang w:bidi="es-ES_tradnl"/>
        </w:rPr>
        <w:t xml:space="preserve">una vez más </w:t>
      </w:r>
      <w:r w:rsidRPr="006300AD">
        <w:rPr>
          <w:rFonts w:ascii="Arial" w:hAnsi="Arial" w:cs="Arial"/>
          <w:bCs/>
          <w:sz w:val="21"/>
          <w:szCs w:val="21"/>
          <w:lang w:bidi="es-ES_tradnl"/>
        </w:rPr>
        <w:t xml:space="preserve">con el apoyo y la asistencia del DAKAR SERVICE CENTER, una instalación en la que pueden reparar o sustituir sus neumáticos, independientemente </w:t>
      </w:r>
      <w:r w:rsidR="00A54630">
        <w:rPr>
          <w:rFonts w:ascii="Arial" w:hAnsi="Arial" w:cs="Arial"/>
          <w:bCs/>
          <w:sz w:val="21"/>
          <w:szCs w:val="21"/>
          <w:lang w:bidi="es-ES_tradnl"/>
        </w:rPr>
        <w:t>de la marca</w:t>
      </w:r>
      <w:r w:rsidRPr="006300AD">
        <w:rPr>
          <w:rFonts w:ascii="Arial" w:hAnsi="Arial" w:cs="Arial"/>
          <w:bCs/>
          <w:sz w:val="21"/>
          <w:szCs w:val="21"/>
          <w:lang w:bidi="es-ES_tradnl"/>
        </w:rPr>
        <w:t xml:space="preserve"> que utilicen. También pueden charlar y compartir sus aventuras con el equipo técnico o con otros pilotos. El servicio estará disponible desde las tres de la tarde, posterior a cada etapa, y un equipo humano de 12 personas –entre ellos, ocho montadores– trabajarán para revisar los vehículos de los competidores, analizarán el desgaste de los neumáticos y proporcionarán consejos sobre la elección y las presiones recomendadas </w:t>
      </w:r>
      <w:r w:rsidR="008C4925">
        <w:rPr>
          <w:rFonts w:ascii="Arial" w:hAnsi="Arial" w:cs="Arial"/>
          <w:bCs/>
          <w:sz w:val="21"/>
          <w:szCs w:val="21"/>
          <w:lang w:bidi="es-ES_tradnl"/>
        </w:rPr>
        <w:t xml:space="preserve">para </w:t>
      </w:r>
      <w:r w:rsidRPr="006300AD">
        <w:rPr>
          <w:rFonts w:ascii="Arial" w:hAnsi="Arial" w:cs="Arial"/>
          <w:bCs/>
          <w:sz w:val="21"/>
          <w:szCs w:val="21"/>
          <w:lang w:bidi="es-ES_tradnl"/>
        </w:rPr>
        <w:t>el día siguiente.</w:t>
      </w:r>
    </w:p>
    <w:p w14:paraId="134BAA9D" w14:textId="58DD001B" w:rsidR="006300AD" w:rsidRPr="006300AD" w:rsidRDefault="006300AD" w:rsidP="006556F7">
      <w:pPr>
        <w:spacing w:line="260" w:lineRule="exact"/>
        <w:jc w:val="both"/>
        <w:rPr>
          <w:rFonts w:ascii="Arial" w:hAnsi="Arial" w:cs="Arial"/>
          <w:bCs/>
          <w:sz w:val="21"/>
          <w:szCs w:val="21"/>
          <w:lang w:bidi="es-ES_tradnl"/>
        </w:rPr>
      </w:pPr>
    </w:p>
    <w:p w14:paraId="3159F90E" w14:textId="7BC65BE4" w:rsidR="006300AD" w:rsidRPr="006300AD" w:rsidRDefault="006300AD"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 xml:space="preserve">Además, desde 2019, el </w:t>
      </w:r>
      <w:r w:rsidR="00A54630" w:rsidRPr="006300AD">
        <w:rPr>
          <w:rFonts w:ascii="Arial" w:hAnsi="Arial" w:cs="Arial"/>
          <w:bCs/>
          <w:color w:val="000000" w:themeColor="text1"/>
          <w:sz w:val="21"/>
          <w:szCs w:val="21"/>
          <w:lang w:bidi="es-ES_tradnl"/>
        </w:rPr>
        <w:t>BFGoodrich</w:t>
      </w:r>
      <w:r w:rsidRPr="006300AD">
        <w:rPr>
          <w:rFonts w:ascii="Arial" w:hAnsi="Arial" w:cs="Arial"/>
          <w:bCs/>
          <w:sz w:val="21"/>
          <w:szCs w:val="21"/>
          <w:lang w:bidi="es-ES_tradnl"/>
        </w:rPr>
        <w:t xml:space="preserve"> DAKAR SERVICE CENTER, cuenta con un nuevo taller, una exposición de los neumáticos del Dakar de la marca</w:t>
      </w:r>
      <w:r w:rsidR="00C166B6">
        <w:rPr>
          <w:rFonts w:ascii="Arial" w:hAnsi="Arial" w:cs="Arial"/>
          <w:bCs/>
          <w:sz w:val="21"/>
          <w:szCs w:val="21"/>
          <w:lang w:bidi="es-ES_tradnl"/>
        </w:rPr>
        <w:t xml:space="preserve">, </w:t>
      </w:r>
      <w:r w:rsidRPr="006300AD">
        <w:rPr>
          <w:rFonts w:ascii="Arial" w:hAnsi="Arial" w:cs="Arial"/>
          <w:bCs/>
          <w:sz w:val="21"/>
          <w:szCs w:val="21"/>
          <w:lang w:bidi="es-ES_tradnl"/>
        </w:rPr>
        <w:t>un lugar donde los competidores pueden relajarse y un área para invitados VIP.</w:t>
      </w:r>
    </w:p>
    <w:p w14:paraId="3F2CDCAB" w14:textId="371A6F67" w:rsidR="006300AD" w:rsidRPr="006300AD" w:rsidRDefault="006300AD" w:rsidP="006556F7">
      <w:pPr>
        <w:spacing w:line="260" w:lineRule="exact"/>
        <w:jc w:val="both"/>
        <w:rPr>
          <w:rFonts w:ascii="Arial" w:hAnsi="Arial" w:cs="Arial"/>
          <w:bCs/>
          <w:sz w:val="21"/>
          <w:szCs w:val="21"/>
          <w:lang w:bidi="es-ES_tradnl"/>
        </w:rPr>
      </w:pPr>
    </w:p>
    <w:p w14:paraId="0C308FBF" w14:textId="6F9406DE" w:rsidR="006300AD" w:rsidRPr="006300AD" w:rsidRDefault="006300AD" w:rsidP="006556F7">
      <w:pPr>
        <w:spacing w:line="260" w:lineRule="exact"/>
        <w:jc w:val="both"/>
        <w:rPr>
          <w:rFonts w:ascii="Arial" w:hAnsi="Arial" w:cs="Arial"/>
          <w:bCs/>
          <w:sz w:val="21"/>
          <w:szCs w:val="21"/>
          <w:lang w:bidi="es-ES_tradnl"/>
        </w:rPr>
      </w:pPr>
      <w:r w:rsidRPr="006300AD">
        <w:rPr>
          <w:rFonts w:ascii="Arial" w:hAnsi="Arial" w:cs="Arial"/>
          <w:bCs/>
          <w:sz w:val="21"/>
          <w:szCs w:val="21"/>
          <w:lang w:bidi="es-ES_tradnl"/>
        </w:rPr>
        <w:t>Al igual que e</w:t>
      </w:r>
      <w:r w:rsidR="00C166B6">
        <w:rPr>
          <w:rFonts w:ascii="Arial" w:hAnsi="Arial" w:cs="Arial"/>
          <w:bCs/>
          <w:sz w:val="21"/>
          <w:szCs w:val="21"/>
          <w:lang w:bidi="es-ES_tradnl"/>
        </w:rPr>
        <w:t>l año anterior</w:t>
      </w:r>
      <w:r w:rsidRPr="006300AD">
        <w:rPr>
          <w:rFonts w:ascii="Arial" w:hAnsi="Arial" w:cs="Arial"/>
          <w:bCs/>
          <w:sz w:val="21"/>
          <w:szCs w:val="21"/>
          <w:lang w:bidi="es-ES_tradnl"/>
        </w:rPr>
        <w:t xml:space="preserve">, </w:t>
      </w:r>
      <w:r w:rsidR="00A54630" w:rsidRPr="006300AD">
        <w:rPr>
          <w:rFonts w:ascii="Arial" w:hAnsi="Arial" w:cs="Arial"/>
          <w:bCs/>
          <w:color w:val="000000" w:themeColor="text1"/>
          <w:sz w:val="21"/>
          <w:szCs w:val="21"/>
          <w:lang w:bidi="es-ES_tradnl"/>
        </w:rPr>
        <w:t>BFGoodrich</w:t>
      </w:r>
      <w:r w:rsidRPr="006300AD">
        <w:rPr>
          <w:rFonts w:ascii="Arial" w:hAnsi="Arial" w:cs="Arial"/>
          <w:bCs/>
          <w:sz w:val="21"/>
          <w:szCs w:val="21"/>
          <w:lang w:bidi="es-ES_tradnl"/>
        </w:rPr>
        <w:t xml:space="preserve"> espera </w:t>
      </w:r>
      <w:r w:rsidR="00C166B6">
        <w:rPr>
          <w:rFonts w:ascii="Arial" w:hAnsi="Arial" w:cs="Arial"/>
          <w:bCs/>
          <w:sz w:val="21"/>
          <w:szCs w:val="21"/>
          <w:lang w:bidi="es-ES_tradnl"/>
        </w:rPr>
        <w:t xml:space="preserve">manejar </w:t>
      </w:r>
      <w:r w:rsidRPr="006300AD">
        <w:rPr>
          <w:rFonts w:ascii="Arial" w:hAnsi="Arial" w:cs="Arial"/>
          <w:bCs/>
          <w:sz w:val="21"/>
          <w:szCs w:val="21"/>
          <w:lang w:bidi="es-ES_tradnl"/>
        </w:rPr>
        <w:t>unos 2.000 neumáticos durante 2021. Dependiendo de la categoría y del tipo de vehículo, los equipos utilizan entre 20 y 50 neumáticos durante la maratón de doce días. Después del evento, las cubier</w:t>
      </w:r>
      <w:r w:rsidR="00A54630">
        <w:rPr>
          <w:rFonts w:ascii="Arial" w:hAnsi="Arial" w:cs="Arial"/>
          <w:bCs/>
          <w:sz w:val="21"/>
          <w:szCs w:val="21"/>
          <w:lang w:bidi="es-ES_tradnl"/>
        </w:rPr>
        <w:t>t</w:t>
      </w:r>
      <w:r w:rsidRPr="006300AD">
        <w:rPr>
          <w:rFonts w:ascii="Arial" w:hAnsi="Arial" w:cs="Arial"/>
          <w:bCs/>
          <w:sz w:val="21"/>
          <w:szCs w:val="21"/>
          <w:lang w:bidi="es-ES_tradnl"/>
        </w:rPr>
        <w:t>as son analizadas por el Centro de Investigación y Desarrollo en Ladoux, cerca de Clermont Ferrand, Francia.</w:t>
      </w:r>
    </w:p>
    <w:p w14:paraId="753E4677" w14:textId="712230FF" w:rsidR="006300AD" w:rsidRPr="006300AD" w:rsidRDefault="006300AD" w:rsidP="006556F7">
      <w:pPr>
        <w:spacing w:line="260" w:lineRule="exact"/>
        <w:jc w:val="both"/>
        <w:rPr>
          <w:rFonts w:ascii="Arial" w:hAnsi="Arial" w:cs="Arial"/>
          <w:bCs/>
          <w:sz w:val="21"/>
          <w:szCs w:val="21"/>
          <w:lang w:bidi="es-ES_tradnl"/>
        </w:rPr>
      </w:pPr>
    </w:p>
    <w:p w14:paraId="5CA58272" w14:textId="0199FA07" w:rsidR="009A09A5" w:rsidRPr="00A54630" w:rsidRDefault="006300AD" w:rsidP="006556F7">
      <w:pPr>
        <w:spacing w:line="260" w:lineRule="exact"/>
        <w:jc w:val="both"/>
        <w:rPr>
          <w:rFonts w:ascii="Arial" w:hAnsi="Arial" w:cs="Arial"/>
          <w:bCs/>
          <w:sz w:val="21"/>
          <w:szCs w:val="21"/>
          <w:lang w:bidi="es-ES_tradnl"/>
        </w:rPr>
      </w:pPr>
      <w:r w:rsidRPr="00C166B6">
        <w:rPr>
          <w:rFonts w:ascii="Arial" w:hAnsi="Arial" w:cs="Arial"/>
          <w:bCs/>
          <w:i/>
          <w:iCs/>
          <w:sz w:val="21"/>
          <w:szCs w:val="21"/>
          <w:lang w:bidi="es-ES_tradnl"/>
        </w:rPr>
        <w:t xml:space="preserve">“Los comentarios que recibimos de los participantes </w:t>
      </w:r>
      <w:r w:rsidR="00C166B6">
        <w:rPr>
          <w:rFonts w:ascii="Arial" w:hAnsi="Arial" w:cs="Arial"/>
          <w:bCs/>
          <w:i/>
          <w:iCs/>
          <w:sz w:val="21"/>
          <w:szCs w:val="21"/>
          <w:lang w:bidi="es-ES_tradnl"/>
        </w:rPr>
        <w:t>son</w:t>
      </w:r>
      <w:r w:rsidRPr="00C166B6">
        <w:rPr>
          <w:rFonts w:ascii="Arial" w:hAnsi="Arial" w:cs="Arial"/>
          <w:bCs/>
          <w:i/>
          <w:iCs/>
          <w:sz w:val="21"/>
          <w:szCs w:val="21"/>
          <w:lang w:bidi="es-ES_tradnl"/>
        </w:rPr>
        <w:t xml:space="preserve"> muy importante</w:t>
      </w:r>
      <w:r w:rsidR="00C166B6">
        <w:rPr>
          <w:rFonts w:ascii="Arial" w:hAnsi="Arial" w:cs="Arial"/>
          <w:bCs/>
          <w:i/>
          <w:iCs/>
          <w:sz w:val="21"/>
          <w:szCs w:val="21"/>
          <w:lang w:bidi="es-ES_tradnl"/>
        </w:rPr>
        <w:t>s</w:t>
      </w:r>
      <w:r w:rsidRPr="00C166B6">
        <w:rPr>
          <w:rFonts w:ascii="Arial" w:hAnsi="Arial" w:cs="Arial"/>
          <w:bCs/>
          <w:i/>
          <w:iCs/>
          <w:sz w:val="21"/>
          <w:szCs w:val="21"/>
          <w:lang w:bidi="es-ES_tradnl"/>
        </w:rPr>
        <w:t>, y contribuye</w:t>
      </w:r>
      <w:r w:rsidR="00C166B6">
        <w:rPr>
          <w:rFonts w:ascii="Arial" w:hAnsi="Arial" w:cs="Arial"/>
          <w:bCs/>
          <w:i/>
          <w:iCs/>
          <w:sz w:val="21"/>
          <w:szCs w:val="21"/>
          <w:lang w:bidi="es-ES_tradnl"/>
        </w:rPr>
        <w:t>n</w:t>
      </w:r>
      <w:r w:rsidRPr="00C166B6">
        <w:rPr>
          <w:rFonts w:ascii="Arial" w:hAnsi="Arial" w:cs="Arial"/>
          <w:bCs/>
          <w:i/>
          <w:iCs/>
          <w:sz w:val="21"/>
          <w:szCs w:val="21"/>
          <w:lang w:bidi="es-ES_tradnl"/>
        </w:rPr>
        <w:t xml:space="preserve"> al desarrollo de nuestra próxima generación de neumáticos”,</w:t>
      </w:r>
      <w:r w:rsidRPr="006300AD">
        <w:rPr>
          <w:rFonts w:ascii="Arial" w:hAnsi="Arial" w:cs="Arial"/>
          <w:bCs/>
          <w:sz w:val="21"/>
          <w:szCs w:val="21"/>
          <w:lang w:bidi="es-ES_tradnl"/>
        </w:rPr>
        <w:t xml:space="preserve"> </w:t>
      </w:r>
      <w:r w:rsidR="00C166B6">
        <w:rPr>
          <w:rFonts w:ascii="Arial" w:hAnsi="Arial" w:cs="Arial"/>
          <w:bCs/>
          <w:sz w:val="21"/>
          <w:szCs w:val="21"/>
          <w:lang w:bidi="es-ES_tradnl"/>
        </w:rPr>
        <w:t>explica</w:t>
      </w:r>
      <w:r w:rsidRPr="006300AD">
        <w:rPr>
          <w:rFonts w:ascii="Arial" w:hAnsi="Arial" w:cs="Arial"/>
          <w:bCs/>
          <w:sz w:val="21"/>
          <w:szCs w:val="21"/>
          <w:lang w:bidi="es-ES_tradnl"/>
        </w:rPr>
        <w:t xml:space="preserve"> S</w:t>
      </w:r>
      <w:r w:rsidR="00A54630">
        <w:rPr>
          <w:rFonts w:ascii="Arial" w:hAnsi="Arial" w:cs="Arial"/>
          <w:bCs/>
          <w:sz w:val="21"/>
          <w:szCs w:val="21"/>
          <w:lang w:bidi="es-ES_tradnl"/>
        </w:rPr>
        <w:t>a</w:t>
      </w:r>
      <w:r w:rsidRPr="006300AD">
        <w:rPr>
          <w:rFonts w:ascii="Arial" w:hAnsi="Arial" w:cs="Arial"/>
          <w:bCs/>
          <w:sz w:val="21"/>
          <w:szCs w:val="21"/>
          <w:lang w:bidi="es-ES_tradnl"/>
        </w:rPr>
        <w:t xml:space="preserve">ndrine Combeaux, Directora de BFGoodrich para el Sur de Europa. </w:t>
      </w:r>
      <w:r w:rsidRPr="00C166B6">
        <w:rPr>
          <w:rFonts w:ascii="Arial" w:hAnsi="Arial" w:cs="Arial"/>
          <w:bCs/>
          <w:i/>
          <w:iCs/>
          <w:sz w:val="21"/>
          <w:szCs w:val="21"/>
          <w:lang w:bidi="es-ES_tradnl"/>
        </w:rPr>
        <w:t>“Como parte del proceso de desarrollo, un equipo de ingenieros sigue todo el rally junto a nuestros equipos asociados. La información que recopilamos mediante el Dakar Service Center y el análisis de los neumáticos nos permite maximizar el valor que tiene el gran laboratorio que es el Dakar”</w:t>
      </w:r>
      <w:r w:rsidRPr="006300AD">
        <w:rPr>
          <w:rFonts w:ascii="Arial" w:hAnsi="Arial" w:cs="Arial"/>
          <w:bCs/>
          <w:sz w:val="21"/>
          <w:szCs w:val="21"/>
          <w:lang w:bidi="es-ES_tradnl"/>
        </w:rPr>
        <w:t>.</w:t>
      </w:r>
    </w:p>
    <w:p w14:paraId="162A2060" w14:textId="6928D36C" w:rsidR="007944A3" w:rsidRDefault="007944A3" w:rsidP="006556F7">
      <w:pPr>
        <w:spacing w:line="260" w:lineRule="exact"/>
        <w:jc w:val="both"/>
        <w:rPr>
          <w:rFonts w:ascii="Arial" w:hAnsi="Arial"/>
          <w:bCs/>
          <w:sz w:val="21"/>
          <w:szCs w:val="21"/>
          <w:lang w:bidi="es-ES_tradnl"/>
        </w:rPr>
      </w:pPr>
    </w:p>
    <w:p w14:paraId="4F63A804" w14:textId="600DBA3D" w:rsidR="00297B1C" w:rsidRPr="00A54630" w:rsidRDefault="00A54630" w:rsidP="006556F7">
      <w:pPr>
        <w:spacing w:line="260" w:lineRule="exact"/>
        <w:jc w:val="both"/>
        <w:rPr>
          <w:rFonts w:ascii="Arial" w:hAnsi="Arial"/>
          <w:bCs/>
          <w:sz w:val="21"/>
          <w:lang w:bidi="es-ES_tradnl"/>
        </w:rPr>
      </w:pPr>
      <w:r w:rsidRPr="00A54630">
        <w:rPr>
          <w:rFonts w:ascii="Arial" w:hAnsi="Arial"/>
          <w:b/>
          <w:bCs/>
          <w:sz w:val="21"/>
          <w:lang w:bidi="es-ES_tradnl"/>
        </w:rPr>
        <w:t>Rumbo hacia la decimoséptima victoria</w:t>
      </w:r>
      <w:r w:rsidR="006556F7">
        <w:rPr>
          <w:rFonts w:ascii="Arial" w:hAnsi="Arial"/>
          <w:b/>
          <w:bCs/>
          <w:sz w:val="21"/>
          <w:lang w:bidi="es-ES_tradnl"/>
        </w:rPr>
        <w:t xml:space="preserve">, </w:t>
      </w:r>
      <w:r>
        <w:rPr>
          <w:rFonts w:ascii="Arial" w:hAnsi="Arial"/>
          <w:b/>
          <w:bCs/>
          <w:sz w:val="21"/>
          <w:lang w:bidi="es-ES_tradnl"/>
        </w:rPr>
        <w:t>la cuarta consecutiva</w:t>
      </w:r>
    </w:p>
    <w:p w14:paraId="2C907239" w14:textId="77777777" w:rsidR="00297B1C" w:rsidRPr="00A54630" w:rsidRDefault="00297B1C" w:rsidP="006556F7">
      <w:pPr>
        <w:spacing w:line="260" w:lineRule="exact"/>
        <w:jc w:val="both"/>
        <w:rPr>
          <w:rFonts w:ascii="Arial" w:hAnsi="Arial"/>
          <w:bCs/>
          <w:sz w:val="21"/>
          <w:lang w:bidi="es-ES_tradnl"/>
        </w:rPr>
      </w:pPr>
    </w:p>
    <w:p w14:paraId="3CCF2248" w14:textId="23C71E8D" w:rsidR="00AF726B" w:rsidRDefault="00C166B6" w:rsidP="006556F7">
      <w:pPr>
        <w:spacing w:line="260" w:lineRule="exact"/>
        <w:jc w:val="both"/>
        <w:rPr>
          <w:rFonts w:ascii="Arial" w:hAnsi="Arial"/>
          <w:bCs/>
          <w:sz w:val="21"/>
          <w:lang w:bidi="es-ES_tradnl"/>
        </w:rPr>
      </w:pPr>
      <w:r>
        <w:rPr>
          <w:rFonts w:ascii="Arial" w:hAnsi="Arial"/>
          <w:bCs/>
          <w:sz w:val="21"/>
          <w:lang w:bidi="es-ES_tradnl"/>
        </w:rPr>
        <w:t>L</w:t>
      </w:r>
      <w:r w:rsidR="00AF726B" w:rsidRPr="00AF726B">
        <w:rPr>
          <w:rFonts w:ascii="Arial" w:hAnsi="Arial"/>
          <w:bCs/>
          <w:sz w:val="21"/>
          <w:lang w:bidi="es-ES_tradnl"/>
        </w:rPr>
        <w:t xml:space="preserve">os buggies del equipo MINI del Dakar confiaron </w:t>
      </w:r>
      <w:r>
        <w:rPr>
          <w:rFonts w:ascii="Arial" w:hAnsi="Arial"/>
          <w:bCs/>
          <w:sz w:val="21"/>
          <w:lang w:bidi="es-ES_tradnl"/>
        </w:rPr>
        <w:t>de nuevo en 2020</w:t>
      </w:r>
      <w:r w:rsidR="00297B1C">
        <w:rPr>
          <w:rFonts w:ascii="Arial" w:hAnsi="Arial"/>
          <w:bCs/>
          <w:sz w:val="21"/>
          <w:lang w:bidi="es-ES_tradnl"/>
        </w:rPr>
        <w:t xml:space="preserve"> </w:t>
      </w:r>
      <w:r w:rsidR="00AF726B" w:rsidRPr="00AF726B">
        <w:rPr>
          <w:rFonts w:ascii="Arial" w:hAnsi="Arial"/>
          <w:bCs/>
          <w:sz w:val="21"/>
          <w:lang w:bidi="es-ES_tradnl"/>
        </w:rPr>
        <w:t xml:space="preserve">en </w:t>
      </w:r>
      <w:r w:rsidR="00AF726B">
        <w:rPr>
          <w:rFonts w:ascii="Arial" w:hAnsi="Arial"/>
          <w:bCs/>
          <w:sz w:val="21"/>
          <w:lang w:bidi="es-ES_tradnl"/>
        </w:rPr>
        <w:t xml:space="preserve">los </w:t>
      </w:r>
      <w:r w:rsidR="00AF726B" w:rsidRPr="00AF726B">
        <w:rPr>
          <w:rFonts w:ascii="Arial" w:hAnsi="Arial"/>
          <w:bCs/>
          <w:sz w:val="21"/>
          <w:lang w:bidi="es-ES_tradnl"/>
        </w:rPr>
        <w:t xml:space="preserve">neumáticos BFGoodrich All Terrain T/A KDR2+, capaces de garantizar las </w:t>
      </w:r>
      <w:r>
        <w:rPr>
          <w:rFonts w:ascii="Arial" w:hAnsi="Arial"/>
          <w:bCs/>
          <w:sz w:val="21"/>
          <w:lang w:bidi="es-ES_tradnl"/>
        </w:rPr>
        <w:t>prestaciones</w:t>
      </w:r>
      <w:r w:rsidR="00AF726B" w:rsidRPr="00AF726B">
        <w:rPr>
          <w:rFonts w:ascii="Arial" w:hAnsi="Arial"/>
          <w:bCs/>
          <w:sz w:val="21"/>
          <w:lang w:bidi="es-ES_tradnl"/>
        </w:rPr>
        <w:t xml:space="preserve"> necesarias para ser competitivo</w:t>
      </w:r>
      <w:r w:rsidR="00AF726B">
        <w:rPr>
          <w:rFonts w:ascii="Arial" w:hAnsi="Arial"/>
          <w:bCs/>
          <w:sz w:val="21"/>
          <w:lang w:bidi="es-ES_tradnl"/>
        </w:rPr>
        <w:t>s</w:t>
      </w:r>
      <w:r w:rsidR="00AF726B" w:rsidRPr="00AF726B">
        <w:rPr>
          <w:rFonts w:ascii="Arial" w:hAnsi="Arial"/>
          <w:bCs/>
          <w:sz w:val="21"/>
          <w:lang w:bidi="es-ES_tradnl"/>
        </w:rPr>
        <w:t xml:space="preserve"> y ganar en un rally como este, como son la resistencia a los pinchazos, </w:t>
      </w:r>
      <w:r w:rsidR="00AF726B">
        <w:rPr>
          <w:rFonts w:ascii="Arial" w:hAnsi="Arial"/>
          <w:bCs/>
          <w:sz w:val="21"/>
          <w:lang w:bidi="es-ES_tradnl"/>
        </w:rPr>
        <w:t xml:space="preserve">la </w:t>
      </w:r>
      <w:r w:rsidR="00AF726B" w:rsidRPr="00AF726B">
        <w:rPr>
          <w:rFonts w:ascii="Arial" w:hAnsi="Arial"/>
          <w:bCs/>
          <w:sz w:val="21"/>
          <w:lang w:bidi="es-ES_tradnl"/>
        </w:rPr>
        <w:t xml:space="preserve">eficiencia en suelo blando y </w:t>
      </w:r>
      <w:r w:rsidR="00AF726B">
        <w:rPr>
          <w:rFonts w:ascii="Arial" w:hAnsi="Arial"/>
          <w:bCs/>
          <w:sz w:val="21"/>
          <w:lang w:bidi="es-ES_tradnl"/>
        </w:rPr>
        <w:lastRenderedPageBreak/>
        <w:t xml:space="preserve">la </w:t>
      </w:r>
      <w:r w:rsidR="00AF726B" w:rsidRPr="00AF726B">
        <w:rPr>
          <w:rFonts w:ascii="Arial" w:hAnsi="Arial"/>
          <w:bCs/>
          <w:sz w:val="21"/>
          <w:lang w:bidi="es-ES_tradnl"/>
        </w:rPr>
        <w:t>capacidad de evacuación del barro. Los neumáticos se adaptaron a la perfección al nuevo recorrido del rally, que se disputaba por primera vez en Arabia Saudí</w:t>
      </w:r>
      <w:r w:rsidR="00AF726B">
        <w:rPr>
          <w:rFonts w:ascii="Arial" w:hAnsi="Arial"/>
          <w:bCs/>
          <w:sz w:val="21"/>
          <w:lang w:bidi="es-ES_tradnl"/>
        </w:rPr>
        <w:t xml:space="preserve">. </w:t>
      </w:r>
    </w:p>
    <w:p w14:paraId="68A7711F" w14:textId="77777777" w:rsidR="00AF726B" w:rsidRPr="00AF726B" w:rsidRDefault="00AF726B" w:rsidP="006556F7">
      <w:pPr>
        <w:spacing w:line="260" w:lineRule="exact"/>
        <w:jc w:val="both"/>
        <w:rPr>
          <w:rFonts w:ascii="Arial" w:hAnsi="Arial"/>
          <w:bCs/>
          <w:sz w:val="21"/>
          <w:lang w:bidi="es-ES_tradnl"/>
        </w:rPr>
      </w:pPr>
    </w:p>
    <w:p w14:paraId="410A7A7C" w14:textId="3240129B" w:rsidR="00AF726B" w:rsidRDefault="00AF726B" w:rsidP="006556F7">
      <w:pPr>
        <w:spacing w:line="260" w:lineRule="exact"/>
        <w:jc w:val="both"/>
        <w:rPr>
          <w:rFonts w:ascii="Arial" w:hAnsi="Arial"/>
          <w:bCs/>
          <w:sz w:val="21"/>
          <w:lang w:bidi="es-ES_tradnl"/>
        </w:rPr>
      </w:pPr>
      <w:r w:rsidRPr="00AF726B">
        <w:rPr>
          <w:rFonts w:ascii="Arial" w:hAnsi="Arial"/>
          <w:bCs/>
          <w:sz w:val="21"/>
          <w:lang w:bidi="es-ES_tradnl"/>
        </w:rPr>
        <w:t>Ser neumático oficial del Rally Dakar es una responsabilidad para BFGoodrich, que regresó al rally en 2017 con triplete en la clasificación general, idéntico resultado al cosechado en las ediciones de 2018, 2019 y 2020. Pero la historia del fabricante de neumáticos y el rally más duro del mundo tiene mucho más recorrido que los dos últimos y exitosos años.</w:t>
      </w:r>
      <w:r w:rsidR="00297B1C">
        <w:rPr>
          <w:rFonts w:ascii="Arial" w:hAnsi="Arial"/>
          <w:bCs/>
          <w:sz w:val="21"/>
          <w:lang w:bidi="es-ES_tradnl"/>
        </w:rPr>
        <w:t xml:space="preserve"> </w:t>
      </w:r>
      <w:r w:rsidRPr="00AF726B">
        <w:rPr>
          <w:rFonts w:ascii="Arial" w:hAnsi="Arial"/>
          <w:bCs/>
          <w:sz w:val="21"/>
          <w:lang w:bidi="es-ES_tradnl"/>
        </w:rPr>
        <w:t xml:space="preserve">Desde su posición de líder en el segmento </w:t>
      </w:r>
      <w:r>
        <w:rPr>
          <w:rFonts w:ascii="Arial" w:hAnsi="Arial"/>
          <w:bCs/>
          <w:sz w:val="21"/>
          <w:lang w:bidi="es-ES_tradnl"/>
        </w:rPr>
        <w:t>A</w:t>
      </w:r>
      <w:r w:rsidRPr="00AF726B">
        <w:rPr>
          <w:rFonts w:ascii="Arial" w:hAnsi="Arial"/>
          <w:bCs/>
          <w:sz w:val="21"/>
          <w:lang w:bidi="es-ES_tradnl"/>
        </w:rPr>
        <w:t>ll</w:t>
      </w:r>
      <w:r w:rsidRPr="00AF726B">
        <w:rPr>
          <w:rFonts w:ascii="Arial" w:hAnsi="Arial"/>
          <w:bCs/>
          <w:sz w:val="21"/>
          <w:lang w:bidi="es-ES_tradnl"/>
        </w:rPr>
        <w:softHyphen/>
        <w:t>terrain equipando a millones de vehículos 4x4 o respaldando con prestaciones resistentes y estables a los participantes en competiciones off</w:t>
      </w:r>
      <w:r w:rsidRPr="00AF726B">
        <w:rPr>
          <w:rFonts w:ascii="Arial" w:hAnsi="Arial"/>
          <w:bCs/>
          <w:sz w:val="21"/>
          <w:lang w:bidi="es-ES_tradnl"/>
        </w:rPr>
        <w:softHyphen/>
        <w:t>road, BFGoodrich entiende el Dakar como el banco de pruebas más exigente del mundo. La marca</w:t>
      </w:r>
      <w:r w:rsidR="00C166B6">
        <w:rPr>
          <w:rFonts w:ascii="Arial" w:hAnsi="Arial"/>
          <w:bCs/>
          <w:sz w:val="21"/>
          <w:lang w:bidi="es-ES_tradnl"/>
        </w:rPr>
        <w:t xml:space="preserve">, que </w:t>
      </w:r>
      <w:r w:rsidRPr="00AF726B">
        <w:rPr>
          <w:rFonts w:ascii="Arial" w:hAnsi="Arial"/>
          <w:bCs/>
          <w:sz w:val="21"/>
          <w:lang w:bidi="es-ES_tradnl"/>
        </w:rPr>
        <w:t xml:space="preserve"> acumula un total de 16 victorias absolutas en la prueba</w:t>
      </w:r>
      <w:r w:rsidR="00C166B6">
        <w:rPr>
          <w:rFonts w:ascii="Arial" w:hAnsi="Arial"/>
          <w:bCs/>
          <w:sz w:val="21"/>
          <w:lang w:bidi="es-ES_tradnl"/>
        </w:rPr>
        <w:t>, compite en esta nueva edición para seguir escribiendo una historia de éxito en el Dakar.</w:t>
      </w:r>
    </w:p>
    <w:p w14:paraId="6D0F86CB" w14:textId="77777777" w:rsidR="00AF726B" w:rsidRPr="00AF726B" w:rsidRDefault="00AF726B" w:rsidP="00AF726B">
      <w:pPr>
        <w:spacing w:line="260" w:lineRule="exact"/>
        <w:jc w:val="both"/>
        <w:rPr>
          <w:rFonts w:ascii="Arial" w:hAnsi="Arial"/>
          <w:bCs/>
          <w:sz w:val="21"/>
          <w:lang w:bidi="es-ES_tradnl"/>
        </w:rPr>
      </w:pPr>
    </w:p>
    <w:p w14:paraId="4A09B32C" w14:textId="0255A678" w:rsidR="00AF726B" w:rsidRPr="00AF726B" w:rsidRDefault="00AF726B" w:rsidP="007961E3">
      <w:pPr>
        <w:spacing w:line="260" w:lineRule="exact"/>
        <w:rPr>
          <w:rFonts w:ascii="Arial" w:hAnsi="Arial"/>
          <w:bCs/>
          <w:sz w:val="21"/>
          <w:lang w:bidi="es-ES_tradnl"/>
        </w:rPr>
      </w:pPr>
      <w:r w:rsidRPr="00AF726B">
        <w:rPr>
          <w:rFonts w:ascii="Arial" w:hAnsi="Arial"/>
          <w:b/>
          <w:bCs/>
          <w:sz w:val="21"/>
          <w:lang w:bidi="es-ES_tradnl"/>
        </w:rPr>
        <w:t>BFGoodrich® en el Dakar</w:t>
      </w:r>
      <w:r w:rsidR="007961E3">
        <w:rPr>
          <w:rFonts w:ascii="Arial" w:hAnsi="Arial"/>
          <w:b/>
          <w:bCs/>
          <w:sz w:val="21"/>
          <w:lang w:bidi="es-ES_tradnl"/>
        </w:rPr>
        <w:br/>
      </w:r>
    </w:p>
    <w:p w14:paraId="712B8DC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1999:</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EEBE41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Jean-Louis Schlesser</w:t>
      </w:r>
    </w:p>
    <w:p w14:paraId="2A9B031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2002:</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Hiroshi Masuoka (Mitsubishi Pajero)</w:t>
      </w:r>
    </w:p>
    <w:p w14:paraId="17D1E83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2003:</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Hiroshi Masuoka (Mitsubishi Pajero)</w:t>
      </w:r>
    </w:p>
    <w:p w14:paraId="6AC73B0F"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2004:</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w:t>
      </w:r>
    </w:p>
    <w:p w14:paraId="7831928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2005:</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w:t>
      </w:r>
    </w:p>
    <w:p w14:paraId="20D01ED7"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2006:</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Luc Alphand (Mitsubishi Pajero / Montero Evo)</w:t>
      </w:r>
    </w:p>
    <w:p w14:paraId="6B3BDC12"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2007:</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(Mitsubishi Pajero / Montero Evo)</w:t>
      </w:r>
    </w:p>
    <w:p w14:paraId="727680B1"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2009:</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Giniel de Villiers (Volkswagen Touareg)</w:t>
      </w:r>
    </w:p>
    <w:p w14:paraId="473404B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2010:</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Carlos Sainz (Volkswagen Touareg)</w:t>
      </w:r>
    </w:p>
    <w:p w14:paraId="31A557B7"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2011:</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Nasser Al-Attiyah (Volkswagen Touareg)</w:t>
      </w:r>
    </w:p>
    <w:p w14:paraId="2F22D7A8"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2012:</w:t>
      </w:r>
      <w:r w:rsidRPr="00AF726B">
        <w:rPr>
          <w:rFonts w:ascii="Arial" w:hAnsi="Arial"/>
          <w:bCs/>
          <w:sz w:val="21"/>
          <w:lang w:bidi="es-ES_tradnl"/>
        </w:rPr>
        <w:t> 1</w:t>
      </w:r>
      <w:r w:rsidRPr="00AF726B">
        <w:rPr>
          <w:rFonts w:ascii="Arial" w:hAnsi="Arial"/>
          <w:bCs/>
          <w:sz w:val="21"/>
          <w:vertAlign w:val="superscript"/>
          <w:lang w:bidi="es-ES_tradnl"/>
        </w:rPr>
        <w:t>º</w:t>
      </w:r>
      <w:r w:rsidRPr="00AF726B">
        <w:rPr>
          <w:rFonts w:ascii="Arial" w:hAnsi="Arial"/>
          <w:bCs/>
          <w:sz w:val="21"/>
          <w:lang w:bidi="es-ES_tradnl"/>
        </w:rPr>
        <w:t>, con Stéphane Peterhansel (Mini Cooper)</w:t>
      </w:r>
    </w:p>
    <w:p w14:paraId="66B80924"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2017:</w:t>
      </w:r>
      <w:r w:rsidRPr="00AF726B">
        <w:rPr>
          <w:rFonts w:ascii="Arial" w:hAnsi="Arial"/>
          <w:bCs/>
          <w:sz w:val="21"/>
          <w:lang w:bidi="es-ES_tradnl"/>
        </w:rPr>
        <w:t> Triplete con Peugeot Sport. Stéphane Peterhansel, Sébastien Loeb y Cyril Despres.</w:t>
      </w:r>
    </w:p>
    <w:p w14:paraId="3D43A45D"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2018:</w:t>
      </w:r>
      <w:r w:rsidRPr="00AF726B">
        <w:rPr>
          <w:rFonts w:ascii="Arial" w:hAnsi="Arial"/>
          <w:bCs/>
          <w:sz w:val="21"/>
          <w:lang w:bidi="es-ES_tradnl"/>
        </w:rPr>
        <w:t> Triplete con Carlos Sainz (Peugeot), Nasser All-Attiyah y Giniel de Villiers (Toyota).</w:t>
      </w:r>
    </w:p>
    <w:p w14:paraId="6705480B"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2019:</w:t>
      </w:r>
      <w:r w:rsidRPr="00AF726B">
        <w:rPr>
          <w:rFonts w:ascii="Arial" w:hAnsi="Arial"/>
          <w:bCs/>
          <w:sz w:val="21"/>
          <w:lang w:bidi="es-ES_tradnl"/>
        </w:rPr>
        <w:t> Triplete con Nasser Al-Attiyah (Toyota), Nani Roma (X-Raid Mini) y Sébastien Loeb (PH Sport Peugeot 3008).</w:t>
      </w:r>
    </w:p>
    <w:p w14:paraId="50A9BA0B" w14:textId="77777777" w:rsidR="00AF726B" w:rsidRPr="00AF726B" w:rsidRDefault="00AF726B" w:rsidP="00AF726B">
      <w:pPr>
        <w:spacing w:line="260" w:lineRule="exact"/>
        <w:jc w:val="both"/>
        <w:rPr>
          <w:rFonts w:ascii="Arial" w:hAnsi="Arial"/>
          <w:bCs/>
          <w:sz w:val="21"/>
          <w:lang w:bidi="es-ES_tradnl"/>
        </w:rPr>
      </w:pPr>
      <w:r w:rsidRPr="00AF726B">
        <w:rPr>
          <w:rFonts w:ascii="Arial" w:hAnsi="Arial"/>
          <w:bCs/>
          <w:sz w:val="21"/>
          <w:lang w:bidi="es-ES_tradnl"/>
        </w:rPr>
        <w:t>• </w:t>
      </w:r>
      <w:r w:rsidRPr="00AF726B">
        <w:rPr>
          <w:rFonts w:ascii="Arial" w:hAnsi="Arial"/>
          <w:b/>
          <w:bCs/>
          <w:sz w:val="21"/>
          <w:lang w:bidi="es-ES_tradnl"/>
        </w:rPr>
        <w:t>2020:</w:t>
      </w:r>
      <w:r w:rsidRPr="00AF726B">
        <w:rPr>
          <w:rFonts w:ascii="Arial" w:hAnsi="Arial"/>
          <w:bCs/>
          <w:sz w:val="21"/>
          <w:lang w:bidi="es-ES_tradnl"/>
        </w:rPr>
        <w:t> Triplete con Carlos Sainz (MINI), Nasser Al-Attiyah (Toyota) y Stéphane Peterhansel (MINI)</w:t>
      </w:r>
    </w:p>
    <w:p w14:paraId="35011917" w14:textId="2AE009E2" w:rsidR="00662B20" w:rsidRPr="00A05056" w:rsidRDefault="00662B20" w:rsidP="009D7230">
      <w:pPr>
        <w:spacing w:line="260" w:lineRule="exact"/>
        <w:jc w:val="both"/>
        <w:rPr>
          <w:rFonts w:ascii="Arial" w:hAnsi="Arial"/>
          <w:bCs/>
          <w:sz w:val="21"/>
          <w:lang w:bidi="es-ES_tradnl"/>
        </w:rPr>
      </w:pPr>
      <w:r w:rsidRPr="00A05056">
        <w:rPr>
          <w:rFonts w:ascii="Arial" w:hAnsi="Arial"/>
          <w:bCs/>
          <w:sz w:val="21"/>
          <w:lang w:bidi="es-ES_tradnl"/>
        </w:rPr>
        <w:t xml:space="preserve"> </w:t>
      </w:r>
    </w:p>
    <w:p w14:paraId="42CF961E" w14:textId="54FF3F23" w:rsidR="00257BC1" w:rsidRPr="00167CC1" w:rsidRDefault="00257BC1" w:rsidP="008A48F5">
      <w:pPr>
        <w:spacing w:after="230" w:line="270" w:lineRule="atLeast"/>
        <w:ind w:right="-142"/>
        <w:jc w:val="both"/>
        <w:rPr>
          <w:rFonts w:ascii="Arial" w:hAnsi="Arial"/>
          <w:b/>
          <w:bCs/>
          <w:sz w:val="20"/>
          <w:szCs w:val="20"/>
          <w:lang w:bidi="es-ES_tradnl"/>
        </w:rPr>
      </w:pPr>
      <w:r w:rsidRPr="00167CC1">
        <w:rPr>
          <w:rFonts w:ascii="Arial" w:hAnsi="Arial"/>
          <w:b/>
          <w:bCs/>
          <w:sz w:val="20"/>
          <w:szCs w:val="20"/>
          <w:lang w:bidi="es-ES_tradnl"/>
        </w:rPr>
        <w:t xml:space="preserve">Acerca de </w:t>
      </w:r>
      <w:r w:rsidR="008811E9" w:rsidRPr="00167CC1">
        <w:rPr>
          <w:rFonts w:ascii="Arial" w:hAnsi="Arial"/>
          <w:b/>
          <w:bCs/>
          <w:sz w:val="20"/>
          <w:szCs w:val="20"/>
          <w:lang w:bidi="es-ES_tradnl"/>
        </w:rPr>
        <w:t>BFGoodrich®</w:t>
      </w:r>
    </w:p>
    <w:p w14:paraId="6DD77286" w14:textId="0800718F" w:rsidR="00552B37" w:rsidRDefault="00552B37" w:rsidP="00552B37">
      <w:pPr>
        <w:ind w:right="-142"/>
        <w:jc w:val="both"/>
        <w:rPr>
          <w:i/>
          <w:sz w:val="20"/>
          <w:szCs w:val="20"/>
        </w:rPr>
      </w:pPr>
      <w:r w:rsidRPr="00552B37">
        <w:rPr>
          <w:i/>
          <w:sz w:val="20"/>
          <w:szCs w:val="20"/>
        </w:rPr>
        <w:t>Con 150 años de historia, BFGoodrich®, ofrece neumáticos para todo tipo de experiencias, desde la conducción diaria hasta el off-</w:t>
      </w:r>
      <w:r>
        <w:rPr>
          <w:i/>
          <w:sz w:val="20"/>
          <w:szCs w:val="20"/>
        </w:rPr>
        <w:t>road</w:t>
      </w:r>
      <w:r w:rsidRPr="00552B37">
        <w:rPr>
          <w:i/>
          <w:sz w:val="20"/>
          <w:szCs w:val="20"/>
        </w:rPr>
        <w:t xml:space="preserve">, con un </w:t>
      </w:r>
      <w:r>
        <w:rPr>
          <w:i/>
          <w:sz w:val="20"/>
          <w:szCs w:val="20"/>
        </w:rPr>
        <w:t>l</w:t>
      </w:r>
      <w:r w:rsidRPr="00552B37">
        <w:rPr>
          <w:i/>
          <w:sz w:val="20"/>
          <w:szCs w:val="20"/>
        </w:rPr>
        <w:t xml:space="preserve">ema común: el rendimiento extremo. Tanto en Europa como en Estados Unidos, la marca está asociada a las mayores competiciones deportivas. Presente en más de 140 países, BFGoodrich® es una marca diseñada por entusiastas para entusiastas. Para más información: </w:t>
      </w:r>
      <w:hyperlink r:id="rId8" w:history="1">
        <w:r w:rsidR="000E66CC" w:rsidRPr="00552B37">
          <w:rPr>
            <w:rStyle w:val="Hipervnculo"/>
            <w:i/>
            <w:sz w:val="20"/>
            <w:szCs w:val="20"/>
          </w:rPr>
          <w:t>www.bfgoodrich.</w:t>
        </w:r>
        <w:r w:rsidR="000E66CC" w:rsidRPr="007B7BA3">
          <w:rPr>
            <w:rStyle w:val="Hipervnculo"/>
            <w:i/>
            <w:sz w:val="20"/>
            <w:szCs w:val="20"/>
          </w:rPr>
          <w:t>es</w:t>
        </w:r>
      </w:hyperlink>
      <w:r w:rsidRPr="00552B37">
        <w:rPr>
          <w:i/>
          <w:sz w:val="20"/>
          <w:szCs w:val="20"/>
        </w:rPr>
        <w:t>,</w:t>
      </w:r>
      <w:r w:rsidR="000E66CC">
        <w:rPr>
          <w:i/>
          <w:sz w:val="20"/>
          <w:szCs w:val="20"/>
        </w:rPr>
        <w:t xml:space="preserve"> perfil en Facebook en </w:t>
      </w:r>
      <w:r w:rsidRPr="00552B37">
        <w:rPr>
          <w:i/>
          <w:sz w:val="20"/>
          <w:szCs w:val="20"/>
        </w:rPr>
        <w:t xml:space="preserve"> https://www.facebook.com/</w:t>
      </w:r>
      <w:r w:rsidR="000E66CC" w:rsidRPr="000E66CC">
        <w:rPr>
          <w:rFonts w:ascii="Times New Roman" w:eastAsia="Times New Roman" w:hAnsi="Times New Roman"/>
          <w:lang w:eastAsia="es-ES_tradnl"/>
        </w:rPr>
        <w:t xml:space="preserve"> </w:t>
      </w:r>
      <w:hyperlink r:id="rId9" w:history="1">
        <w:r w:rsidR="000E66CC" w:rsidRPr="000E66CC">
          <w:rPr>
            <w:rStyle w:val="Hipervnculo"/>
            <w:i/>
            <w:sz w:val="20"/>
            <w:szCs w:val="20"/>
          </w:rPr>
          <w:t>https://www.facebook.com/BFGoodrichEU</w:t>
        </w:r>
      </w:hyperlink>
      <w:r w:rsidR="000E66CC">
        <w:rPr>
          <w:i/>
          <w:sz w:val="20"/>
          <w:szCs w:val="20"/>
        </w:rPr>
        <w:t xml:space="preserve"> y perfil en</w:t>
      </w:r>
      <w:r w:rsidRPr="00552B37">
        <w:rPr>
          <w:i/>
          <w:sz w:val="20"/>
          <w:szCs w:val="20"/>
        </w:rPr>
        <w:t xml:space="preserve"> Twitter @BFGoodrich</w:t>
      </w:r>
      <w:r w:rsidR="00087286">
        <w:rPr>
          <w:i/>
          <w:sz w:val="20"/>
          <w:szCs w:val="20"/>
        </w:rPr>
        <w:t>europe.</w:t>
      </w:r>
    </w:p>
    <w:p w14:paraId="132B87AB" w14:textId="77777777" w:rsidR="00087286" w:rsidRDefault="00087286" w:rsidP="00552B37">
      <w:pPr>
        <w:ind w:right="-142"/>
        <w:jc w:val="both"/>
        <w:rPr>
          <w:i/>
          <w:sz w:val="20"/>
          <w:szCs w:val="20"/>
        </w:rPr>
      </w:pPr>
    </w:p>
    <w:p w14:paraId="557E70DC" w14:textId="77777777" w:rsidR="003E015F" w:rsidRPr="001F7A96" w:rsidRDefault="003E015F" w:rsidP="008A48F5">
      <w:pPr>
        <w:pStyle w:val="Piedepgina"/>
        <w:ind w:right="-142"/>
        <w:outlineLvl w:val="0"/>
        <w:rPr>
          <w:rFonts w:ascii="Arial" w:hAnsi="Arial"/>
          <w:b/>
          <w:bCs/>
          <w:color w:val="808080"/>
          <w:sz w:val="18"/>
          <w:szCs w:val="18"/>
        </w:rPr>
      </w:pPr>
    </w:p>
    <w:p w14:paraId="6EBC865E" w14:textId="77777777" w:rsidR="00890390" w:rsidRPr="001F7A96" w:rsidRDefault="00823751" w:rsidP="008A48F5">
      <w:pPr>
        <w:pStyle w:val="Piedepgina"/>
        <w:ind w:right="-142"/>
        <w:outlineLvl w:val="0"/>
        <w:rPr>
          <w:rFonts w:ascii="Arial" w:hAnsi="Arial"/>
          <w:b/>
          <w:bCs/>
          <w:color w:val="808080"/>
          <w:sz w:val="18"/>
          <w:szCs w:val="18"/>
        </w:rPr>
      </w:pPr>
      <w:r>
        <w:rPr>
          <w:rFonts w:ascii="Arial" w:hAnsi="Arial"/>
          <w:b/>
          <w:bCs/>
          <w:color w:val="808080"/>
          <w:sz w:val="18"/>
          <w:szCs w:val="18"/>
        </w:rPr>
        <w:t>DEPARTAMENTO DE COMUNICACIÓ</w:t>
      </w:r>
      <w:r w:rsidR="00890390" w:rsidRPr="001F7A96">
        <w:rPr>
          <w:rFonts w:ascii="Arial" w:hAnsi="Arial"/>
          <w:b/>
          <w:bCs/>
          <w:color w:val="808080"/>
          <w:sz w:val="18"/>
          <w:szCs w:val="18"/>
        </w:rPr>
        <w:t>N</w:t>
      </w:r>
    </w:p>
    <w:p w14:paraId="517BAF98" w14:textId="77777777" w:rsidR="00890390" w:rsidRPr="001F7A96"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Avda. de Los Encuartes, 19</w:t>
      </w:r>
    </w:p>
    <w:p w14:paraId="0C1F17B2" w14:textId="77777777" w:rsidR="00167CC1" w:rsidRDefault="00890390" w:rsidP="008A48F5">
      <w:pPr>
        <w:pStyle w:val="Piedepgina"/>
        <w:ind w:right="-142"/>
        <w:outlineLvl w:val="0"/>
        <w:rPr>
          <w:rFonts w:ascii="Arial" w:hAnsi="Arial"/>
          <w:bCs/>
          <w:color w:val="808080"/>
          <w:sz w:val="18"/>
          <w:szCs w:val="18"/>
        </w:rPr>
      </w:pPr>
      <w:r w:rsidRPr="001F7A96">
        <w:rPr>
          <w:rFonts w:ascii="Arial" w:hAnsi="Arial"/>
          <w:bCs/>
          <w:color w:val="808080"/>
          <w:sz w:val="18"/>
          <w:szCs w:val="18"/>
        </w:rPr>
        <w:t>28</w:t>
      </w:r>
      <w:r w:rsidR="00156176">
        <w:rPr>
          <w:rFonts w:ascii="Arial" w:hAnsi="Arial"/>
          <w:bCs/>
          <w:color w:val="808080"/>
          <w:sz w:val="18"/>
          <w:szCs w:val="18"/>
        </w:rPr>
        <w:t>760 Tres Cantos – Madrid – ESPAÑ</w:t>
      </w:r>
      <w:r w:rsidRPr="001F7A96">
        <w:rPr>
          <w:rFonts w:ascii="Arial" w:hAnsi="Arial"/>
          <w:bCs/>
          <w:color w:val="808080"/>
          <w:sz w:val="18"/>
          <w:szCs w:val="18"/>
        </w:rPr>
        <w:t>A</w:t>
      </w:r>
    </w:p>
    <w:p w14:paraId="110C4658" w14:textId="7C34AEB4" w:rsidR="001466B0" w:rsidRPr="001F7A96" w:rsidRDefault="00890390" w:rsidP="008A48F5">
      <w:pPr>
        <w:pStyle w:val="Piedepgina"/>
        <w:ind w:right="-142"/>
        <w:outlineLvl w:val="0"/>
        <w:rPr>
          <w:rFonts w:ascii="Arial" w:hAnsi="Arial"/>
          <w:b/>
          <w:bCs/>
          <w:color w:val="808080"/>
          <w:sz w:val="18"/>
          <w:szCs w:val="18"/>
        </w:rPr>
      </w:pPr>
      <w:r w:rsidRPr="001F7A96">
        <w:rPr>
          <w:rFonts w:ascii="Arial" w:hAnsi="Arial"/>
          <w:bCs/>
          <w:color w:val="808080"/>
          <w:sz w:val="18"/>
          <w:szCs w:val="18"/>
        </w:rPr>
        <w:t>Tel: 0034 914 105 167 – Fax: 0034 914 105 293</w:t>
      </w:r>
    </w:p>
    <w:sectPr w:rsidR="001466B0" w:rsidRPr="001F7A96" w:rsidSect="008F1773">
      <w:headerReference w:type="even" r:id="rId10"/>
      <w:headerReference w:type="default" r:id="rId11"/>
      <w:footerReference w:type="even" r:id="rId12"/>
      <w:footerReference w:type="default" r:id="rId13"/>
      <w:headerReference w:type="first" r:id="rId14"/>
      <w:footerReference w:type="first" r:id="rId15"/>
      <w:pgSz w:w="11900" w:h="16840"/>
      <w:pgMar w:top="1735" w:right="985" w:bottom="1157" w:left="1418"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4DAF" w14:textId="77777777" w:rsidR="00CC24AA" w:rsidRDefault="00CC24AA" w:rsidP="001466B0">
      <w:r>
        <w:separator/>
      </w:r>
    </w:p>
  </w:endnote>
  <w:endnote w:type="continuationSeparator" w:id="0">
    <w:p w14:paraId="059F5DF3" w14:textId="77777777" w:rsidR="00CC24AA" w:rsidRDefault="00CC24AA"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ތ"/>
    <w:panose1 w:val="00000500000000020000"/>
    <w:charset w:val="00"/>
    <w:family w:val="auto"/>
    <w:pitch w:val="variable"/>
    <w:sig w:usb0="E00002FF" w:usb1="5000205A" w:usb2="00000000" w:usb3="00000000" w:csb0="0000019F" w:csb1="00000000"/>
  </w:font>
  <w:font w:name="Frutiger 55 Roman">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92D1"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28849FF" w14:textId="77777777" w:rsidR="00E240F4" w:rsidRDefault="00E240F4" w:rsidP="001A6210">
    <w:pPr>
      <w:pStyle w:val="Piedepgina"/>
      <w:ind w:firstLine="360"/>
    </w:pPr>
  </w:p>
  <w:p w14:paraId="018B8EF6" w14:textId="77777777" w:rsidR="00E240F4" w:rsidRDefault="00E24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FF2E" w14:textId="77777777" w:rsidR="00E240F4" w:rsidRDefault="00E240F4"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0B3C7B">
      <w:rPr>
        <w:rStyle w:val="Nmerodepgina"/>
        <w:noProof/>
      </w:rPr>
      <w:t>2</w:t>
    </w:r>
    <w:r>
      <w:rPr>
        <w:rStyle w:val="Nmerodepgina"/>
      </w:rPr>
      <w:fldChar w:fldCharType="end"/>
    </w:r>
  </w:p>
  <w:p w14:paraId="374D40CF" w14:textId="77777777" w:rsidR="00E240F4" w:rsidRPr="00096802" w:rsidRDefault="00E240F4" w:rsidP="001A6210">
    <w:pPr>
      <w:pStyle w:val="Piedepgina"/>
      <w:ind w:left="1701" w:firstLine="360"/>
    </w:pPr>
  </w:p>
  <w:p w14:paraId="29BC0869" w14:textId="77777777" w:rsidR="00E240F4" w:rsidRDefault="00E24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F595" w14:textId="77777777" w:rsidR="00731792" w:rsidRDefault="007317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A6EE" w14:textId="77777777" w:rsidR="00CC24AA" w:rsidRDefault="00CC24AA" w:rsidP="001466B0">
      <w:r>
        <w:separator/>
      </w:r>
    </w:p>
  </w:footnote>
  <w:footnote w:type="continuationSeparator" w:id="0">
    <w:p w14:paraId="2422868D" w14:textId="77777777" w:rsidR="00CC24AA" w:rsidRDefault="00CC24AA" w:rsidP="0014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E7A5" w14:textId="77777777" w:rsidR="00731792" w:rsidRDefault="007317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635F" w14:textId="77777777" w:rsidR="00E240F4" w:rsidRDefault="00E240F4" w:rsidP="00BF051B">
    <w:pPr>
      <w:keepNext/>
      <w:spacing w:after="230"/>
      <w:jc w:val="right"/>
      <w:outlineLvl w:val="0"/>
      <w:rPr>
        <w:rFonts w:cs="Times"/>
        <w:b/>
        <w:color w:val="808080"/>
      </w:rPr>
    </w:pPr>
  </w:p>
  <w:p w14:paraId="374DFA65" w14:textId="6A6E02F7" w:rsidR="00E240F4" w:rsidRPr="009D7230" w:rsidRDefault="00E240F4" w:rsidP="00BF051B">
    <w:pPr>
      <w:keepNext/>
      <w:spacing w:after="230"/>
      <w:jc w:val="right"/>
      <w:outlineLvl w:val="0"/>
      <w:rPr>
        <w:rFonts w:ascii="Arial" w:hAnsi="Arial" w:cs="Arial"/>
        <w:b/>
        <w:color w:val="808080"/>
      </w:rPr>
    </w:pPr>
    <w:r w:rsidRPr="009D7230">
      <w:rPr>
        <w:rFonts w:ascii="Arial" w:hAnsi="Arial" w:cs="Arial"/>
        <w:noProof/>
        <w:lang w:eastAsia="es-ES"/>
      </w:rPr>
      <w:drawing>
        <wp:anchor distT="0" distB="0" distL="114300" distR="114300" simplePos="0" relativeHeight="251659264" behindDoc="0" locked="0" layoutInCell="1" allowOverlap="1" wp14:anchorId="4851098F" wp14:editId="67E89A6C">
          <wp:simplePos x="0" y="0"/>
          <wp:positionH relativeFrom="column">
            <wp:posOffset>2540</wp:posOffset>
          </wp:positionH>
          <wp:positionV relativeFrom="paragraph">
            <wp:posOffset>32385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9D7230">
      <w:rPr>
        <w:rFonts w:ascii="Arial" w:hAnsi="Arial" w:cs="Arial"/>
        <w:b/>
        <w:color w:val="808080"/>
      </w:rPr>
      <w:t>INFORMACIÓN DE PRENSA</w:t>
    </w:r>
    <w:r w:rsidRPr="009D7230">
      <w:rPr>
        <w:rFonts w:ascii="Arial" w:hAnsi="Arial" w:cs="Arial"/>
        <w:b/>
        <w:color w:val="808080"/>
      </w:rPr>
      <w:br/>
    </w:r>
    <w:r w:rsidR="00731792">
      <w:rPr>
        <w:rFonts w:ascii="Arial" w:hAnsi="Arial" w:cs="Arial"/>
        <w:color w:val="808080"/>
      </w:rPr>
      <w:t>29</w:t>
    </w:r>
    <w:r w:rsidRPr="00E240F4">
      <w:rPr>
        <w:rFonts w:ascii="Arial" w:hAnsi="Arial" w:cs="Arial"/>
        <w:color w:val="808080"/>
      </w:rPr>
      <w:t>/</w:t>
    </w:r>
    <w:r w:rsidR="009A09A5">
      <w:rPr>
        <w:rFonts w:ascii="Arial" w:hAnsi="Arial" w:cs="Arial"/>
        <w:color w:val="808080"/>
      </w:rPr>
      <w:t>1</w:t>
    </w:r>
    <w:r w:rsidRPr="00E240F4">
      <w:rPr>
        <w:rFonts w:ascii="Arial" w:hAnsi="Arial" w:cs="Arial"/>
        <w:color w:val="808080"/>
      </w:rPr>
      <w:t>2/2020</w:t>
    </w:r>
  </w:p>
  <w:p w14:paraId="458BC816" w14:textId="77777777" w:rsidR="00E240F4" w:rsidRDefault="00E240F4" w:rsidP="001A7556">
    <w:pPr>
      <w:pStyle w:val="Encabezado"/>
      <w:jc w:val="right"/>
    </w:pPr>
    <w:r>
      <w:t xml:space="preserve"> </w:t>
    </w:r>
  </w:p>
  <w:p w14:paraId="1E87D434" w14:textId="77777777" w:rsidR="00E240F4" w:rsidRDefault="00E240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E776" w14:textId="77777777" w:rsidR="00731792" w:rsidRDefault="007317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C7975"/>
    <w:multiLevelType w:val="hybridMultilevel"/>
    <w:tmpl w:val="98F20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DA561D"/>
    <w:multiLevelType w:val="hybridMultilevel"/>
    <w:tmpl w:val="CC603956"/>
    <w:lvl w:ilvl="0" w:tplc="84287B6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1F1D92"/>
    <w:multiLevelType w:val="multilevel"/>
    <w:tmpl w:val="20F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0414851"/>
    <w:multiLevelType w:val="hybridMultilevel"/>
    <w:tmpl w:val="0660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0101D9"/>
    <w:multiLevelType w:val="hybridMultilevel"/>
    <w:tmpl w:val="032605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393410A"/>
    <w:multiLevelType w:val="hybridMultilevel"/>
    <w:tmpl w:val="9EE0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61712C"/>
    <w:multiLevelType w:val="hybridMultilevel"/>
    <w:tmpl w:val="FF62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36454"/>
    <w:multiLevelType w:val="hybridMultilevel"/>
    <w:tmpl w:val="83BAD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8"/>
  </w:num>
  <w:num w:numId="5">
    <w:abstractNumId w:val="22"/>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1"/>
  </w:num>
  <w:num w:numId="11">
    <w:abstractNumId w:val="21"/>
  </w:num>
  <w:num w:numId="12">
    <w:abstractNumId w:val="9"/>
  </w:num>
  <w:num w:numId="13">
    <w:abstractNumId w:val="5"/>
  </w:num>
  <w:num w:numId="14">
    <w:abstractNumId w:val="7"/>
  </w:num>
  <w:num w:numId="15">
    <w:abstractNumId w:val="0"/>
  </w:num>
  <w:num w:numId="16">
    <w:abstractNumId w:val="14"/>
  </w:num>
  <w:num w:numId="17">
    <w:abstractNumId w:val="11"/>
  </w:num>
  <w:num w:numId="18">
    <w:abstractNumId w:val="23"/>
  </w:num>
  <w:num w:numId="19">
    <w:abstractNumId w:val="19"/>
  </w:num>
  <w:num w:numId="20">
    <w:abstractNumId w:val="3"/>
  </w:num>
  <w:num w:numId="21">
    <w:abstractNumId w:val="20"/>
  </w:num>
  <w:num w:numId="22">
    <w:abstractNumId w:val="18"/>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CBB"/>
    <w:rsid w:val="000021FD"/>
    <w:rsid w:val="00002676"/>
    <w:rsid w:val="0000417D"/>
    <w:rsid w:val="000063C3"/>
    <w:rsid w:val="0000799B"/>
    <w:rsid w:val="00011462"/>
    <w:rsid w:val="0001175C"/>
    <w:rsid w:val="000145BD"/>
    <w:rsid w:val="00017622"/>
    <w:rsid w:val="00017ACF"/>
    <w:rsid w:val="00017C95"/>
    <w:rsid w:val="00017F3A"/>
    <w:rsid w:val="00021B49"/>
    <w:rsid w:val="000231DA"/>
    <w:rsid w:val="00023724"/>
    <w:rsid w:val="0002491F"/>
    <w:rsid w:val="00025152"/>
    <w:rsid w:val="00026D04"/>
    <w:rsid w:val="00027F91"/>
    <w:rsid w:val="0003056D"/>
    <w:rsid w:val="00032711"/>
    <w:rsid w:val="0003450E"/>
    <w:rsid w:val="00034C58"/>
    <w:rsid w:val="000355DD"/>
    <w:rsid w:val="00037E1F"/>
    <w:rsid w:val="0004044D"/>
    <w:rsid w:val="000414DA"/>
    <w:rsid w:val="00041A46"/>
    <w:rsid w:val="00044C05"/>
    <w:rsid w:val="00046269"/>
    <w:rsid w:val="00046D16"/>
    <w:rsid w:val="00047B97"/>
    <w:rsid w:val="00050456"/>
    <w:rsid w:val="00050505"/>
    <w:rsid w:val="00053176"/>
    <w:rsid w:val="00057E90"/>
    <w:rsid w:val="00060713"/>
    <w:rsid w:val="000615D8"/>
    <w:rsid w:val="00062B8C"/>
    <w:rsid w:val="00066921"/>
    <w:rsid w:val="0006794D"/>
    <w:rsid w:val="00067D81"/>
    <w:rsid w:val="00073212"/>
    <w:rsid w:val="000735E0"/>
    <w:rsid w:val="00075E9A"/>
    <w:rsid w:val="00076D9A"/>
    <w:rsid w:val="000775B9"/>
    <w:rsid w:val="0008079F"/>
    <w:rsid w:val="00080EBE"/>
    <w:rsid w:val="00082D16"/>
    <w:rsid w:val="000850F8"/>
    <w:rsid w:val="000854AF"/>
    <w:rsid w:val="000856DE"/>
    <w:rsid w:val="00087286"/>
    <w:rsid w:val="00091657"/>
    <w:rsid w:val="000919D5"/>
    <w:rsid w:val="00094797"/>
    <w:rsid w:val="000949A3"/>
    <w:rsid w:val="00096C5B"/>
    <w:rsid w:val="000A3079"/>
    <w:rsid w:val="000A30B2"/>
    <w:rsid w:val="000A32C0"/>
    <w:rsid w:val="000A406C"/>
    <w:rsid w:val="000A5B84"/>
    <w:rsid w:val="000A615D"/>
    <w:rsid w:val="000B09B3"/>
    <w:rsid w:val="000B3C7B"/>
    <w:rsid w:val="000B643C"/>
    <w:rsid w:val="000B6A80"/>
    <w:rsid w:val="000B7696"/>
    <w:rsid w:val="000C20AF"/>
    <w:rsid w:val="000C30F7"/>
    <w:rsid w:val="000D3AFB"/>
    <w:rsid w:val="000D7A25"/>
    <w:rsid w:val="000E66CC"/>
    <w:rsid w:val="000E6C42"/>
    <w:rsid w:val="000F0F57"/>
    <w:rsid w:val="000F28F3"/>
    <w:rsid w:val="000F3E2B"/>
    <w:rsid w:val="000F7C65"/>
    <w:rsid w:val="0010042E"/>
    <w:rsid w:val="00100812"/>
    <w:rsid w:val="00102DC4"/>
    <w:rsid w:val="00103152"/>
    <w:rsid w:val="001106A6"/>
    <w:rsid w:val="001111D2"/>
    <w:rsid w:val="00112B96"/>
    <w:rsid w:val="0011400F"/>
    <w:rsid w:val="00117E60"/>
    <w:rsid w:val="00121A40"/>
    <w:rsid w:val="00122B71"/>
    <w:rsid w:val="00131104"/>
    <w:rsid w:val="00131E9D"/>
    <w:rsid w:val="00132227"/>
    <w:rsid w:val="00132A3B"/>
    <w:rsid w:val="0013303A"/>
    <w:rsid w:val="00133532"/>
    <w:rsid w:val="001336E5"/>
    <w:rsid w:val="00136470"/>
    <w:rsid w:val="001375E2"/>
    <w:rsid w:val="001407D1"/>
    <w:rsid w:val="00142A35"/>
    <w:rsid w:val="001440E5"/>
    <w:rsid w:val="001456CF"/>
    <w:rsid w:val="001466B0"/>
    <w:rsid w:val="001477E5"/>
    <w:rsid w:val="00150B00"/>
    <w:rsid w:val="00151FD6"/>
    <w:rsid w:val="00152DBA"/>
    <w:rsid w:val="00153660"/>
    <w:rsid w:val="00156140"/>
    <w:rsid w:val="00156176"/>
    <w:rsid w:val="00156182"/>
    <w:rsid w:val="00156C4E"/>
    <w:rsid w:val="001615DE"/>
    <w:rsid w:val="0016213C"/>
    <w:rsid w:val="00163B2C"/>
    <w:rsid w:val="00165A02"/>
    <w:rsid w:val="0016631E"/>
    <w:rsid w:val="00167CC1"/>
    <w:rsid w:val="0017124B"/>
    <w:rsid w:val="0017198B"/>
    <w:rsid w:val="00172087"/>
    <w:rsid w:val="00174D68"/>
    <w:rsid w:val="00174FD7"/>
    <w:rsid w:val="00176636"/>
    <w:rsid w:val="00176C24"/>
    <w:rsid w:val="00181690"/>
    <w:rsid w:val="00181C5D"/>
    <w:rsid w:val="00185DC8"/>
    <w:rsid w:val="00192270"/>
    <w:rsid w:val="00193293"/>
    <w:rsid w:val="001954F9"/>
    <w:rsid w:val="0019592F"/>
    <w:rsid w:val="00195F96"/>
    <w:rsid w:val="001A170D"/>
    <w:rsid w:val="001A5093"/>
    <w:rsid w:val="001A5AEA"/>
    <w:rsid w:val="001A6210"/>
    <w:rsid w:val="001A7556"/>
    <w:rsid w:val="001B2FB2"/>
    <w:rsid w:val="001B4A5F"/>
    <w:rsid w:val="001B5684"/>
    <w:rsid w:val="001B5929"/>
    <w:rsid w:val="001B64FC"/>
    <w:rsid w:val="001C000A"/>
    <w:rsid w:val="001C1922"/>
    <w:rsid w:val="001C4646"/>
    <w:rsid w:val="001C4B29"/>
    <w:rsid w:val="001D4932"/>
    <w:rsid w:val="001D4E6D"/>
    <w:rsid w:val="001D5725"/>
    <w:rsid w:val="001E1B8D"/>
    <w:rsid w:val="001E282C"/>
    <w:rsid w:val="001E2A24"/>
    <w:rsid w:val="001E2BF6"/>
    <w:rsid w:val="001E5C06"/>
    <w:rsid w:val="001E73F5"/>
    <w:rsid w:val="001F0A69"/>
    <w:rsid w:val="001F49F3"/>
    <w:rsid w:val="001F6AA2"/>
    <w:rsid w:val="001F6FCB"/>
    <w:rsid w:val="001F7A96"/>
    <w:rsid w:val="00206539"/>
    <w:rsid w:val="00210C95"/>
    <w:rsid w:val="00210EBA"/>
    <w:rsid w:val="0021174F"/>
    <w:rsid w:val="00211EAB"/>
    <w:rsid w:val="00212EF9"/>
    <w:rsid w:val="0021508D"/>
    <w:rsid w:val="00216093"/>
    <w:rsid w:val="002208BC"/>
    <w:rsid w:val="002246FC"/>
    <w:rsid w:val="002268D5"/>
    <w:rsid w:val="00231C32"/>
    <w:rsid w:val="00231DA3"/>
    <w:rsid w:val="00232D80"/>
    <w:rsid w:val="00233407"/>
    <w:rsid w:val="00233A2B"/>
    <w:rsid w:val="002411BC"/>
    <w:rsid w:val="002421D5"/>
    <w:rsid w:val="002459E4"/>
    <w:rsid w:val="00245B27"/>
    <w:rsid w:val="00245DC2"/>
    <w:rsid w:val="0025019A"/>
    <w:rsid w:val="0025104B"/>
    <w:rsid w:val="002511C3"/>
    <w:rsid w:val="002537FD"/>
    <w:rsid w:val="00255EC2"/>
    <w:rsid w:val="00257BC1"/>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97B1C"/>
    <w:rsid w:val="002A0E38"/>
    <w:rsid w:val="002A12C1"/>
    <w:rsid w:val="002A3A51"/>
    <w:rsid w:val="002A5C6F"/>
    <w:rsid w:val="002A65F0"/>
    <w:rsid w:val="002A67D1"/>
    <w:rsid w:val="002B2A41"/>
    <w:rsid w:val="002B72A2"/>
    <w:rsid w:val="002C2679"/>
    <w:rsid w:val="002C323C"/>
    <w:rsid w:val="002C669E"/>
    <w:rsid w:val="002D1066"/>
    <w:rsid w:val="002D10A6"/>
    <w:rsid w:val="002D2E74"/>
    <w:rsid w:val="002D40B4"/>
    <w:rsid w:val="002D4E3C"/>
    <w:rsid w:val="002D54FE"/>
    <w:rsid w:val="002D5D38"/>
    <w:rsid w:val="002D7283"/>
    <w:rsid w:val="002D7289"/>
    <w:rsid w:val="002E034E"/>
    <w:rsid w:val="002E0606"/>
    <w:rsid w:val="002E3073"/>
    <w:rsid w:val="002E34C1"/>
    <w:rsid w:val="002E521D"/>
    <w:rsid w:val="002E54C1"/>
    <w:rsid w:val="002E760C"/>
    <w:rsid w:val="002E7ACD"/>
    <w:rsid w:val="002F0B67"/>
    <w:rsid w:val="002F3805"/>
    <w:rsid w:val="002F42C7"/>
    <w:rsid w:val="002F5BDA"/>
    <w:rsid w:val="002F7B5D"/>
    <w:rsid w:val="0030066F"/>
    <w:rsid w:val="00300708"/>
    <w:rsid w:val="0030467A"/>
    <w:rsid w:val="00310BD8"/>
    <w:rsid w:val="003110DE"/>
    <w:rsid w:val="0031196E"/>
    <w:rsid w:val="003124D8"/>
    <w:rsid w:val="00312881"/>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4A1C"/>
    <w:rsid w:val="00347375"/>
    <w:rsid w:val="00352F52"/>
    <w:rsid w:val="00354D3D"/>
    <w:rsid w:val="003566CF"/>
    <w:rsid w:val="00357201"/>
    <w:rsid w:val="0035798A"/>
    <w:rsid w:val="00357D48"/>
    <w:rsid w:val="0037216A"/>
    <w:rsid w:val="0037307B"/>
    <w:rsid w:val="00376CCC"/>
    <w:rsid w:val="003811EE"/>
    <w:rsid w:val="003836D6"/>
    <w:rsid w:val="00384345"/>
    <w:rsid w:val="00387642"/>
    <w:rsid w:val="00391312"/>
    <w:rsid w:val="0039163B"/>
    <w:rsid w:val="00392752"/>
    <w:rsid w:val="00393EDD"/>
    <w:rsid w:val="00395DC5"/>
    <w:rsid w:val="003972D9"/>
    <w:rsid w:val="003A1C0D"/>
    <w:rsid w:val="003A2A3E"/>
    <w:rsid w:val="003A3228"/>
    <w:rsid w:val="003A57AB"/>
    <w:rsid w:val="003A5CA3"/>
    <w:rsid w:val="003B113F"/>
    <w:rsid w:val="003B4449"/>
    <w:rsid w:val="003B46A6"/>
    <w:rsid w:val="003B6179"/>
    <w:rsid w:val="003C5E03"/>
    <w:rsid w:val="003C677D"/>
    <w:rsid w:val="003D0ED1"/>
    <w:rsid w:val="003D2FBA"/>
    <w:rsid w:val="003D4644"/>
    <w:rsid w:val="003E015F"/>
    <w:rsid w:val="003E1F7E"/>
    <w:rsid w:val="003E21DF"/>
    <w:rsid w:val="003E30E2"/>
    <w:rsid w:val="003E6423"/>
    <w:rsid w:val="003E7500"/>
    <w:rsid w:val="003F082C"/>
    <w:rsid w:val="003F3A58"/>
    <w:rsid w:val="003F4B49"/>
    <w:rsid w:val="003F5DB5"/>
    <w:rsid w:val="00400637"/>
    <w:rsid w:val="004030A8"/>
    <w:rsid w:val="00403BC8"/>
    <w:rsid w:val="004065F7"/>
    <w:rsid w:val="004077D3"/>
    <w:rsid w:val="00410162"/>
    <w:rsid w:val="0041036F"/>
    <w:rsid w:val="00414745"/>
    <w:rsid w:val="00415F5D"/>
    <w:rsid w:val="00416470"/>
    <w:rsid w:val="00422B41"/>
    <w:rsid w:val="00423F56"/>
    <w:rsid w:val="00424758"/>
    <w:rsid w:val="004253C6"/>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2EDB"/>
    <w:rsid w:val="0045352E"/>
    <w:rsid w:val="004559EE"/>
    <w:rsid w:val="00456586"/>
    <w:rsid w:val="00456A06"/>
    <w:rsid w:val="00460335"/>
    <w:rsid w:val="00461AC5"/>
    <w:rsid w:val="00463D2F"/>
    <w:rsid w:val="00465756"/>
    <w:rsid w:val="004658FF"/>
    <w:rsid w:val="0047228D"/>
    <w:rsid w:val="004726A6"/>
    <w:rsid w:val="004764B6"/>
    <w:rsid w:val="00482B70"/>
    <w:rsid w:val="0048523A"/>
    <w:rsid w:val="004919E8"/>
    <w:rsid w:val="00493FF9"/>
    <w:rsid w:val="0049627E"/>
    <w:rsid w:val="00497A60"/>
    <w:rsid w:val="004A5671"/>
    <w:rsid w:val="004B05FC"/>
    <w:rsid w:val="004B1D4D"/>
    <w:rsid w:val="004B2275"/>
    <w:rsid w:val="004B5519"/>
    <w:rsid w:val="004C06EA"/>
    <w:rsid w:val="004C0D24"/>
    <w:rsid w:val="004C2520"/>
    <w:rsid w:val="004C5CBD"/>
    <w:rsid w:val="004C626E"/>
    <w:rsid w:val="004D4312"/>
    <w:rsid w:val="004D6B5C"/>
    <w:rsid w:val="004E4EE1"/>
    <w:rsid w:val="004E7A85"/>
    <w:rsid w:val="004F1691"/>
    <w:rsid w:val="004F2852"/>
    <w:rsid w:val="004F3F42"/>
    <w:rsid w:val="004F6BA0"/>
    <w:rsid w:val="00500516"/>
    <w:rsid w:val="00500F47"/>
    <w:rsid w:val="0050378E"/>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52B37"/>
    <w:rsid w:val="00565813"/>
    <w:rsid w:val="00565FA1"/>
    <w:rsid w:val="00566AA2"/>
    <w:rsid w:val="0056713B"/>
    <w:rsid w:val="0057558C"/>
    <w:rsid w:val="0057563A"/>
    <w:rsid w:val="005773FB"/>
    <w:rsid w:val="00580830"/>
    <w:rsid w:val="005822F1"/>
    <w:rsid w:val="005824E0"/>
    <w:rsid w:val="00583386"/>
    <w:rsid w:val="0058555B"/>
    <w:rsid w:val="0058659A"/>
    <w:rsid w:val="0058790C"/>
    <w:rsid w:val="00594872"/>
    <w:rsid w:val="00595F65"/>
    <w:rsid w:val="005A0189"/>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E7EA6"/>
    <w:rsid w:val="005F20CF"/>
    <w:rsid w:val="005F27D1"/>
    <w:rsid w:val="005F4A59"/>
    <w:rsid w:val="00601EFA"/>
    <w:rsid w:val="0060353C"/>
    <w:rsid w:val="00603E0C"/>
    <w:rsid w:val="006064B2"/>
    <w:rsid w:val="00611D9C"/>
    <w:rsid w:val="00612461"/>
    <w:rsid w:val="006134F8"/>
    <w:rsid w:val="0061352C"/>
    <w:rsid w:val="0061476C"/>
    <w:rsid w:val="0062151C"/>
    <w:rsid w:val="006216C1"/>
    <w:rsid w:val="006263E6"/>
    <w:rsid w:val="00626444"/>
    <w:rsid w:val="00626C26"/>
    <w:rsid w:val="00627283"/>
    <w:rsid w:val="0062749D"/>
    <w:rsid w:val="006300AD"/>
    <w:rsid w:val="00631894"/>
    <w:rsid w:val="0063264B"/>
    <w:rsid w:val="006331FE"/>
    <w:rsid w:val="006339BA"/>
    <w:rsid w:val="0064050D"/>
    <w:rsid w:val="006412AC"/>
    <w:rsid w:val="00647B5B"/>
    <w:rsid w:val="006521B0"/>
    <w:rsid w:val="006521CC"/>
    <w:rsid w:val="00652753"/>
    <w:rsid w:val="00653AFF"/>
    <w:rsid w:val="006556F7"/>
    <w:rsid w:val="00661A68"/>
    <w:rsid w:val="00662B20"/>
    <w:rsid w:val="00664308"/>
    <w:rsid w:val="006663B6"/>
    <w:rsid w:val="006678D2"/>
    <w:rsid w:val="0067020F"/>
    <w:rsid w:val="0067537B"/>
    <w:rsid w:val="00680E68"/>
    <w:rsid w:val="00681A20"/>
    <w:rsid w:val="00681BC9"/>
    <w:rsid w:val="00686BF7"/>
    <w:rsid w:val="0068787B"/>
    <w:rsid w:val="00691E00"/>
    <w:rsid w:val="00695D14"/>
    <w:rsid w:val="00697408"/>
    <w:rsid w:val="006A2D1A"/>
    <w:rsid w:val="006A5051"/>
    <w:rsid w:val="006A6172"/>
    <w:rsid w:val="006A646A"/>
    <w:rsid w:val="006A64AD"/>
    <w:rsid w:val="006A6672"/>
    <w:rsid w:val="006B29D5"/>
    <w:rsid w:val="006B37F4"/>
    <w:rsid w:val="006B73D7"/>
    <w:rsid w:val="006C1D02"/>
    <w:rsid w:val="006C2FDE"/>
    <w:rsid w:val="006C4FC7"/>
    <w:rsid w:val="006D139B"/>
    <w:rsid w:val="006D2DBE"/>
    <w:rsid w:val="006D3966"/>
    <w:rsid w:val="006D3988"/>
    <w:rsid w:val="006D6B31"/>
    <w:rsid w:val="006E0F99"/>
    <w:rsid w:val="006E2719"/>
    <w:rsid w:val="006F6AA2"/>
    <w:rsid w:val="006F6EC6"/>
    <w:rsid w:val="006F7D32"/>
    <w:rsid w:val="00701735"/>
    <w:rsid w:val="0070403D"/>
    <w:rsid w:val="00714624"/>
    <w:rsid w:val="00714E28"/>
    <w:rsid w:val="0071620D"/>
    <w:rsid w:val="007166BE"/>
    <w:rsid w:val="0072443A"/>
    <w:rsid w:val="00727D30"/>
    <w:rsid w:val="00731792"/>
    <w:rsid w:val="00732AF9"/>
    <w:rsid w:val="00733C94"/>
    <w:rsid w:val="007350E8"/>
    <w:rsid w:val="00736E01"/>
    <w:rsid w:val="00737803"/>
    <w:rsid w:val="007404FB"/>
    <w:rsid w:val="00744E0A"/>
    <w:rsid w:val="00745F88"/>
    <w:rsid w:val="007464B7"/>
    <w:rsid w:val="0074685C"/>
    <w:rsid w:val="007472A6"/>
    <w:rsid w:val="007478B0"/>
    <w:rsid w:val="00753A2B"/>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79F"/>
    <w:rsid w:val="007878AF"/>
    <w:rsid w:val="00792161"/>
    <w:rsid w:val="007940A4"/>
    <w:rsid w:val="007944A3"/>
    <w:rsid w:val="00795FD7"/>
    <w:rsid w:val="00795FDA"/>
    <w:rsid w:val="007961E3"/>
    <w:rsid w:val="00796CB6"/>
    <w:rsid w:val="00796D10"/>
    <w:rsid w:val="00797461"/>
    <w:rsid w:val="007A11C6"/>
    <w:rsid w:val="007A1B0E"/>
    <w:rsid w:val="007A3A98"/>
    <w:rsid w:val="007A4DEC"/>
    <w:rsid w:val="007A52FE"/>
    <w:rsid w:val="007A67AC"/>
    <w:rsid w:val="007B3A06"/>
    <w:rsid w:val="007B3C99"/>
    <w:rsid w:val="007B478C"/>
    <w:rsid w:val="007B5656"/>
    <w:rsid w:val="007B6677"/>
    <w:rsid w:val="007B7135"/>
    <w:rsid w:val="007C07A0"/>
    <w:rsid w:val="007C1811"/>
    <w:rsid w:val="007C2C7B"/>
    <w:rsid w:val="007C3231"/>
    <w:rsid w:val="007C414C"/>
    <w:rsid w:val="007C4468"/>
    <w:rsid w:val="007C7648"/>
    <w:rsid w:val="007D1817"/>
    <w:rsid w:val="007D339C"/>
    <w:rsid w:val="007D3D7E"/>
    <w:rsid w:val="007E1A3A"/>
    <w:rsid w:val="007E1C34"/>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5D1"/>
    <w:rsid w:val="00814B83"/>
    <w:rsid w:val="00815628"/>
    <w:rsid w:val="008210DE"/>
    <w:rsid w:val="008218BD"/>
    <w:rsid w:val="00823751"/>
    <w:rsid w:val="00826659"/>
    <w:rsid w:val="00830271"/>
    <w:rsid w:val="00831593"/>
    <w:rsid w:val="00831B9D"/>
    <w:rsid w:val="008354AF"/>
    <w:rsid w:val="00842032"/>
    <w:rsid w:val="00842195"/>
    <w:rsid w:val="00844A4C"/>
    <w:rsid w:val="008453FB"/>
    <w:rsid w:val="008469D9"/>
    <w:rsid w:val="00850352"/>
    <w:rsid w:val="00850F75"/>
    <w:rsid w:val="008510C1"/>
    <w:rsid w:val="00852B07"/>
    <w:rsid w:val="00854286"/>
    <w:rsid w:val="0085579D"/>
    <w:rsid w:val="0085592B"/>
    <w:rsid w:val="008566AF"/>
    <w:rsid w:val="00856C0E"/>
    <w:rsid w:val="00856C9D"/>
    <w:rsid w:val="0086369D"/>
    <w:rsid w:val="00867B0C"/>
    <w:rsid w:val="00871CA8"/>
    <w:rsid w:val="0087233A"/>
    <w:rsid w:val="00874C3A"/>
    <w:rsid w:val="008811E9"/>
    <w:rsid w:val="00886FF0"/>
    <w:rsid w:val="00887D06"/>
    <w:rsid w:val="00890038"/>
    <w:rsid w:val="0089020B"/>
    <w:rsid w:val="00890390"/>
    <w:rsid w:val="00894255"/>
    <w:rsid w:val="00897B65"/>
    <w:rsid w:val="008A3589"/>
    <w:rsid w:val="008A3EB9"/>
    <w:rsid w:val="008A48F5"/>
    <w:rsid w:val="008A5B4C"/>
    <w:rsid w:val="008A6044"/>
    <w:rsid w:val="008A7B96"/>
    <w:rsid w:val="008B0A25"/>
    <w:rsid w:val="008B4812"/>
    <w:rsid w:val="008B4B43"/>
    <w:rsid w:val="008B5084"/>
    <w:rsid w:val="008B5A5D"/>
    <w:rsid w:val="008C105C"/>
    <w:rsid w:val="008C3062"/>
    <w:rsid w:val="008C356E"/>
    <w:rsid w:val="008C3CFA"/>
    <w:rsid w:val="008C4925"/>
    <w:rsid w:val="008C57BE"/>
    <w:rsid w:val="008D16D7"/>
    <w:rsid w:val="008D17C0"/>
    <w:rsid w:val="008D47D8"/>
    <w:rsid w:val="008D49B6"/>
    <w:rsid w:val="008D5F8F"/>
    <w:rsid w:val="008D6C38"/>
    <w:rsid w:val="008E1D99"/>
    <w:rsid w:val="008E2A98"/>
    <w:rsid w:val="008E6589"/>
    <w:rsid w:val="008E7067"/>
    <w:rsid w:val="008F0B00"/>
    <w:rsid w:val="008F13E7"/>
    <w:rsid w:val="008F1773"/>
    <w:rsid w:val="008F1DE9"/>
    <w:rsid w:val="008F51FF"/>
    <w:rsid w:val="008F5D3B"/>
    <w:rsid w:val="009010CE"/>
    <w:rsid w:val="009046EF"/>
    <w:rsid w:val="00905F10"/>
    <w:rsid w:val="0091475C"/>
    <w:rsid w:val="00915DE4"/>
    <w:rsid w:val="009221C2"/>
    <w:rsid w:val="0092251D"/>
    <w:rsid w:val="00926F4A"/>
    <w:rsid w:val="00934895"/>
    <w:rsid w:val="00935FE8"/>
    <w:rsid w:val="00936CFB"/>
    <w:rsid w:val="00937318"/>
    <w:rsid w:val="009378F3"/>
    <w:rsid w:val="009404BF"/>
    <w:rsid w:val="00940820"/>
    <w:rsid w:val="009439BC"/>
    <w:rsid w:val="00945769"/>
    <w:rsid w:val="00945A77"/>
    <w:rsid w:val="00946522"/>
    <w:rsid w:val="00946AD3"/>
    <w:rsid w:val="009470EC"/>
    <w:rsid w:val="0094777D"/>
    <w:rsid w:val="009479CF"/>
    <w:rsid w:val="00947A2F"/>
    <w:rsid w:val="00951298"/>
    <w:rsid w:val="00953ABC"/>
    <w:rsid w:val="009549B0"/>
    <w:rsid w:val="009638DC"/>
    <w:rsid w:val="009646F0"/>
    <w:rsid w:val="00964B5B"/>
    <w:rsid w:val="009702C2"/>
    <w:rsid w:val="00970F5A"/>
    <w:rsid w:val="00972B2C"/>
    <w:rsid w:val="009739EB"/>
    <w:rsid w:val="00974860"/>
    <w:rsid w:val="009761A9"/>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46F1"/>
    <w:rsid w:val="00996E82"/>
    <w:rsid w:val="009976B9"/>
    <w:rsid w:val="009A0025"/>
    <w:rsid w:val="009A09A5"/>
    <w:rsid w:val="009A16B8"/>
    <w:rsid w:val="009A2454"/>
    <w:rsid w:val="009A248D"/>
    <w:rsid w:val="009A263B"/>
    <w:rsid w:val="009A4922"/>
    <w:rsid w:val="009A5549"/>
    <w:rsid w:val="009A5A13"/>
    <w:rsid w:val="009A5D29"/>
    <w:rsid w:val="009A5E76"/>
    <w:rsid w:val="009A7A27"/>
    <w:rsid w:val="009B01E8"/>
    <w:rsid w:val="009B0F98"/>
    <w:rsid w:val="009B11BC"/>
    <w:rsid w:val="009B14F9"/>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D7230"/>
    <w:rsid w:val="009E5B81"/>
    <w:rsid w:val="009F095B"/>
    <w:rsid w:val="009F4B15"/>
    <w:rsid w:val="009F6BF3"/>
    <w:rsid w:val="009F7458"/>
    <w:rsid w:val="00A00B35"/>
    <w:rsid w:val="00A029E8"/>
    <w:rsid w:val="00A03B56"/>
    <w:rsid w:val="00A05056"/>
    <w:rsid w:val="00A07C1B"/>
    <w:rsid w:val="00A130BC"/>
    <w:rsid w:val="00A14AE5"/>
    <w:rsid w:val="00A150D4"/>
    <w:rsid w:val="00A15A1B"/>
    <w:rsid w:val="00A16B47"/>
    <w:rsid w:val="00A17200"/>
    <w:rsid w:val="00A1724A"/>
    <w:rsid w:val="00A23FFB"/>
    <w:rsid w:val="00A243D7"/>
    <w:rsid w:val="00A270F7"/>
    <w:rsid w:val="00A34743"/>
    <w:rsid w:val="00A34F36"/>
    <w:rsid w:val="00A368C4"/>
    <w:rsid w:val="00A36CC5"/>
    <w:rsid w:val="00A41654"/>
    <w:rsid w:val="00A435FC"/>
    <w:rsid w:val="00A445DB"/>
    <w:rsid w:val="00A446C0"/>
    <w:rsid w:val="00A44733"/>
    <w:rsid w:val="00A46AC8"/>
    <w:rsid w:val="00A47940"/>
    <w:rsid w:val="00A47E78"/>
    <w:rsid w:val="00A54630"/>
    <w:rsid w:val="00A54EDB"/>
    <w:rsid w:val="00A55F9E"/>
    <w:rsid w:val="00A57474"/>
    <w:rsid w:val="00A60D33"/>
    <w:rsid w:val="00A610ED"/>
    <w:rsid w:val="00A618AC"/>
    <w:rsid w:val="00A62404"/>
    <w:rsid w:val="00A63760"/>
    <w:rsid w:val="00A65DA5"/>
    <w:rsid w:val="00A65FC9"/>
    <w:rsid w:val="00A67A80"/>
    <w:rsid w:val="00A7056B"/>
    <w:rsid w:val="00A710AB"/>
    <w:rsid w:val="00A7174A"/>
    <w:rsid w:val="00A7297D"/>
    <w:rsid w:val="00A73C3E"/>
    <w:rsid w:val="00A74F25"/>
    <w:rsid w:val="00A75536"/>
    <w:rsid w:val="00A75C36"/>
    <w:rsid w:val="00A76398"/>
    <w:rsid w:val="00A76AE4"/>
    <w:rsid w:val="00A80CEE"/>
    <w:rsid w:val="00A8271F"/>
    <w:rsid w:val="00A84C6E"/>
    <w:rsid w:val="00A84FC5"/>
    <w:rsid w:val="00A862C2"/>
    <w:rsid w:val="00A9027C"/>
    <w:rsid w:val="00A91D9C"/>
    <w:rsid w:val="00A932B2"/>
    <w:rsid w:val="00A94929"/>
    <w:rsid w:val="00A969F1"/>
    <w:rsid w:val="00A973AE"/>
    <w:rsid w:val="00A97F7D"/>
    <w:rsid w:val="00AA20D3"/>
    <w:rsid w:val="00AA4959"/>
    <w:rsid w:val="00AA65F0"/>
    <w:rsid w:val="00AA6D2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5818"/>
    <w:rsid w:val="00AE6866"/>
    <w:rsid w:val="00AE6AA1"/>
    <w:rsid w:val="00AF210F"/>
    <w:rsid w:val="00AF669A"/>
    <w:rsid w:val="00AF726B"/>
    <w:rsid w:val="00AF7888"/>
    <w:rsid w:val="00B0065A"/>
    <w:rsid w:val="00B009EC"/>
    <w:rsid w:val="00B00F37"/>
    <w:rsid w:val="00B05028"/>
    <w:rsid w:val="00B0575A"/>
    <w:rsid w:val="00B07007"/>
    <w:rsid w:val="00B07A00"/>
    <w:rsid w:val="00B10223"/>
    <w:rsid w:val="00B11432"/>
    <w:rsid w:val="00B1152A"/>
    <w:rsid w:val="00B11FDE"/>
    <w:rsid w:val="00B141F0"/>
    <w:rsid w:val="00B1467B"/>
    <w:rsid w:val="00B22AEB"/>
    <w:rsid w:val="00B2378E"/>
    <w:rsid w:val="00B248EF"/>
    <w:rsid w:val="00B26D30"/>
    <w:rsid w:val="00B30301"/>
    <w:rsid w:val="00B312AF"/>
    <w:rsid w:val="00B31C91"/>
    <w:rsid w:val="00B3212B"/>
    <w:rsid w:val="00B3294F"/>
    <w:rsid w:val="00B377A2"/>
    <w:rsid w:val="00B447E8"/>
    <w:rsid w:val="00B4710F"/>
    <w:rsid w:val="00B5133B"/>
    <w:rsid w:val="00B53EE8"/>
    <w:rsid w:val="00B544C7"/>
    <w:rsid w:val="00B601AF"/>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3C93"/>
    <w:rsid w:val="00BA400F"/>
    <w:rsid w:val="00BA5516"/>
    <w:rsid w:val="00BA6337"/>
    <w:rsid w:val="00BA7DB2"/>
    <w:rsid w:val="00BB0596"/>
    <w:rsid w:val="00BC3AE0"/>
    <w:rsid w:val="00BC5975"/>
    <w:rsid w:val="00BC718C"/>
    <w:rsid w:val="00BD02D2"/>
    <w:rsid w:val="00BD0BC3"/>
    <w:rsid w:val="00BD1A31"/>
    <w:rsid w:val="00BD2C23"/>
    <w:rsid w:val="00BD4215"/>
    <w:rsid w:val="00BD4D93"/>
    <w:rsid w:val="00BD4FA0"/>
    <w:rsid w:val="00BD75AA"/>
    <w:rsid w:val="00BD7D93"/>
    <w:rsid w:val="00BE1461"/>
    <w:rsid w:val="00BE34DA"/>
    <w:rsid w:val="00BE736C"/>
    <w:rsid w:val="00BE7AE5"/>
    <w:rsid w:val="00BF051B"/>
    <w:rsid w:val="00BF4AD7"/>
    <w:rsid w:val="00BF5769"/>
    <w:rsid w:val="00BF6EFD"/>
    <w:rsid w:val="00BF7218"/>
    <w:rsid w:val="00C029CF"/>
    <w:rsid w:val="00C02F43"/>
    <w:rsid w:val="00C05BBB"/>
    <w:rsid w:val="00C05D87"/>
    <w:rsid w:val="00C060B2"/>
    <w:rsid w:val="00C10758"/>
    <w:rsid w:val="00C10837"/>
    <w:rsid w:val="00C10A0D"/>
    <w:rsid w:val="00C115A5"/>
    <w:rsid w:val="00C14F2D"/>
    <w:rsid w:val="00C1642F"/>
    <w:rsid w:val="00C166B6"/>
    <w:rsid w:val="00C20721"/>
    <w:rsid w:val="00C212E6"/>
    <w:rsid w:val="00C32B07"/>
    <w:rsid w:val="00C335FC"/>
    <w:rsid w:val="00C35E96"/>
    <w:rsid w:val="00C36C50"/>
    <w:rsid w:val="00C428FB"/>
    <w:rsid w:val="00C449B1"/>
    <w:rsid w:val="00C45520"/>
    <w:rsid w:val="00C50605"/>
    <w:rsid w:val="00C5127B"/>
    <w:rsid w:val="00C54992"/>
    <w:rsid w:val="00C60430"/>
    <w:rsid w:val="00C61017"/>
    <w:rsid w:val="00C617BD"/>
    <w:rsid w:val="00C6596B"/>
    <w:rsid w:val="00C66EAF"/>
    <w:rsid w:val="00C70344"/>
    <w:rsid w:val="00C70459"/>
    <w:rsid w:val="00C715E9"/>
    <w:rsid w:val="00C72A52"/>
    <w:rsid w:val="00C72DC0"/>
    <w:rsid w:val="00C742CB"/>
    <w:rsid w:val="00C80979"/>
    <w:rsid w:val="00C8347A"/>
    <w:rsid w:val="00C846BD"/>
    <w:rsid w:val="00C84C72"/>
    <w:rsid w:val="00C8765B"/>
    <w:rsid w:val="00C91492"/>
    <w:rsid w:val="00C91B5E"/>
    <w:rsid w:val="00C923DC"/>
    <w:rsid w:val="00C94F1A"/>
    <w:rsid w:val="00C9649D"/>
    <w:rsid w:val="00CA2F71"/>
    <w:rsid w:val="00CA3DC3"/>
    <w:rsid w:val="00CA4591"/>
    <w:rsid w:val="00CA5317"/>
    <w:rsid w:val="00CA7760"/>
    <w:rsid w:val="00CB001B"/>
    <w:rsid w:val="00CB0B4F"/>
    <w:rsid w:val="00CB3A2A"/>
    <w:rsid w:val="00CB439A"/>
    <w:rsid w:val="00CB44E6"/>
    <w:rsid w:val="00CB507C"/>
    <w:rsid w:val="00CB5CE5"/>
    <w:rsid w:val="00CB7B44"/>
    <w:rsid w:val="00CB7FAC"/>
    <w:rsid w:val="00CC0449"/>
    <w:rsid w:val="00CC24AA"/>
    <w:rsid w:val="00CC2C76"/>
    <w:rsid w:val="00CC5719"/>
    <w:rsid w:val="00CC68F6"/>
    <w:rsid w:val="00CC7E03"/>
    <w:rsid w:val="00CD0700"/>
    <w:rsid w:val="00CD1B85"/>
    <w:rsid w:val="00CD20EE"/>
    <w:rsid w:val="00CD4478"/>
    <w:rsid w:val="00CD51B0"/>
    <w:rsid w:val="00CE0262"/>
    <w:rsid w:val="00CE0687"/>
    <w:rsid w:val="00CE08E3"/>
    <w:rsid w:val="00CE0D9F"/>
    <w:rsid w:val="00CE2232"/>
    <w:rsid w:val="00CE41F6"/>
    <w:rsid w:val="00CE4422"/>
    <w:rsid w:val="00CF08BC"/>
    <w:rsid w:val="00CF0D1A"/>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CCA"/>
    <w:rsid w:val="00D35F4B"/>
    <w:rsid w:val="00D364FB"/>
    <w:rsid w:val="00D36A63"/>
    <w:rsid w:val="00D41E81"/>
    <w:rsid w:val="00D42EB4"/>
    <w:rsid w:val="00D4406E"/>
    <w:rsid w:val="00D45030"/>
    <w:rsid w:val="00D5608B"/>
    <w:rsid w:val="00D567AC"/>
    <w:rsid w:val="00D57666"/>
    <w:rsid w:val="00D609E8"/>
    <w:rsid w:val="00D6151A"/>
    <w:rsid w:val="00D63C72"/>
    <w:rsid w:val="00D64A32"/>
    <w:rsid w:val="00D64E13"/>
    <w:rsid w:val="00D7074B"/>
    <w:rsid w:val="00D70849"/>
    <w:rsid w:val="00D72CDD"/>
    <w:rsid w:val="00D74211"/>
    <w:rsid w:val="00D74958"/>
    <w:rsid w:val="00D75CA2"/>
    <w:rsid w:val="00D817E6"/>
    <w:rsid w:val="00D8213B"/>
    <w:rsid w:val="00D856A5"/>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312D"/>
    <w:rsid w:val="00DC5F18"/>
    <w:rsid w:val="00DC605A"/>
    <w:rsid w:val="00DC6573"/>
    <w:rsid w:val="00DD0376"/>
    <w:rsid w:val="00DD03A3"/>
    <w:rsid w:val="00DD0A67"/>
    <w:rsid w:val="00DD1062"/>
    <w:rsid w:val="00DD2FA5"/>
    <w:rsid w:val="00DD3DF9"/>
    <w:rsid w:val="00DD506B"/>
    <w:rsid w:val="00DD5A16"/>
    <w:rsid w:val="00DD6B4E"/>
    <w:rsid w:val="00DD7C12"/>
    <w:rsid w:val="00DE0930"/>
    <w:rsid w:val="00DE1A29"/>
    <w:rsid w:val="00DE4834"/>
    <w:rsid w:val="00DE654E"/>
    <w:rsid w:val="00DE69AE"/>
    <w:rsid w:val="00DE74DF"/>
    <w:rsid w:val="00DF01DB"/>
    <w:rsid w:val="00DF3335"/>
    <w:rsid w:val="00DF33C6"/>
    <w:rsid w:val="00DF7CFF"/>
    <w:rsid w:val="00E047C9"/>
    <w:rsid w:val="00E0515F"/>
    <w:rsid w:val="00E06910"/>
    <w:rsid w:val="00E10CDD"/>
    <w:rsid w:val="00E10E70"/>
    <w:rsid w:val="00E11BEF"/>
    <w:rsid w:val="00E12CC9"/>
    <w:rsid w:val="00E13E85"/>
    <w:rsid w:val="00E179D1"/>
    <w:rsid w:val="00E22047"/>
    <w:rsid w:val="00E240F4"/>
    <w:rsid w:val="00E25D1B"/>
    <w:rsid w:val="00E27072"/>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411F"/>
    <w:rsid w:val="00E55381"/>
    <w:rsid w:val="00E57520"/>
    <w:rsid w:val="00E61D02"/>
    <w:rsid w:val="00E64265"/>
    <w:rsid w:val="00E65307"/>
    <w:rsid w:val="00E665E1"/>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1C22"/>
    <w:rsid w:val="00EA3182"/>
    <w:rsid w:val="00EA3D3F"/>
    <w:rsid w:val="00EA5645"/>
    <w:rsid w:val="00EA66B8"/>
    <w:rsid w:val="00EA7321"/>
    <w:rsid w:val="00EB14FB"/>
    <w:rsid w:val="00EB1588"/>
    <w:rsid w:val="00EB57F1"/>
    <w:rsid w:val="00EB58E1"/>
    <w:rsid w:val="00EB7F7E"/>
    <w:rsid w:val="00EC11C8"/>
    <w:rsid w:val="00EC271C"/>
    <w:rsid w:val="00EC5EE3"/>
    <w:rsid w:val="00EC65A4"/>
    <w:rsid w:val="00ED0A4B"/>
    <w:rsid w:val="00ED2D52"/>
    <w:rsid w:val="00ED4570"/>
    <w:rsid w:val="00ED47A6"/>
    <w:rsid w:val="00EE0AC2"/>
    <w:rsid w:val="00EE1101"/>
    <w:rsid w:val="00EF1266"/>
    <w:rsid w:val="00EF143E"/>
    <w:rsid w:val="00EF36D4"/>
    <w:rsid w:val="00EF5F99"/>
    <w:rsid w:val="00EF7CBB"/>
    <w:rsid w:val="00EF7F71"/>
    <w:rsid w:val="00F016EC"/>
    <w:rsid w:val="00F01EB9"/>
    <w:rsid w:val="00F0443E"/>
    <w:rsid w:val="00F05313"/>
    <w:rsid w:val="00F07728"/>
    <w:rsid w:val="00F124C7"/>
    <w:rsid w:val="00F160F8"/>
    <w:rsid w:val="00F16E63"/>
    <w:rsid w:val="00F21D6F"/>
    <w:rsid w:val="00F21DE2"/>
    <w:rsid w:val="00F23CB0"/>
    <w:rsid w:val="00F24FDF"/>
    <w:rsid w:val="00F26BC3"/>
    <w:rsid w:val="00F30751"/>
    <w:rsid w:val="00F311FB"/>
    <w:rsid w:val="00F32F4E"/>
    <w:rsid w:val="00F33662"/>
    <w:rsid w:val="00F33965"/>
    <w:rsid w:val="00F34DB4"/>
    <w:rsid w:val="00F35D71"/>
    <w:rsid w:val="00F36306"/>
    <w:rsid w:val="00F367A5"/>
    <w:rsid w:val="00F403A7"/>
    <w:rsid w:val="00F40464"/>
    <w:rsid w:val="00F41B49"/>
    <w:rsid w:val="00F4422A"/>
    <w:rsid w:val="00F44793"/>
    <w:rsid w:val="00F51583"/>
    <w:rsid w:val="00F542CB"/>
    <w:rsid w:val="00F55777"/>
    <w:rsid w:val="00F57438"/>
    <w:rsid w:val="00F61A2A"/>
    <w:rsid w:val="00F64056"/>
    <w:rsid w:val="00F6464E"/>
    <w:rsid w:val="00F65359"/>
    <w:rsid w:val="00F660B1"/>
    <w:rsid w:val="00F6765E"/>
    <w:rsid w:val="00F72086"/>
    <w:rsid w:val="00F72CBF"/>
    <w:rsid w:val="00F80832"/>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2316"/>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0A82"/>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18193"/>
  <w15:docId w15:val="{70C83A49-3606-8A4E-AB4E-20B38DD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paragraph" w:styleId="Ttulo3">
    <w:name w:val="heading 3"/>
    <w:basedOn w:val="Normal"/>
    <w:next w:val="Normal"/>
    <w:link w:val="Ttulo3Car"/>
    <w:rsid w:val="00415F5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uiPriority w:val="99"/>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 w:type="paragraph" w:styleId="NormalWeb">
    <w:name w:val="Normal (Web)"/>
    <w:basedOn w:val="Normal"/>
    <w:uiPriority w:val="99"/>
    <w:semiHidden/>
    <w:unhideWhenUsed/>
    <w:rsid w:val="006D3966"/>
    <w:pPr>
      <w:spacing w:before="100" w:beforeAutospacing="1" w:after="100" w:afterAutospacing="1"/>
    </w:pPr>
    <w:rPr>
      <w:rFonts w:ascii="Times New Roman" w:eastAsia="Times New Roman" w:hAnsi="Times New Roman"/>
      <w:lang w:eastAsia="es-ES_tradnl"/>
    </w:rPr>
  </w:style>
  <w:style w:type="character" w:customStyle="1" w:styleId="Mencinsinresolver1">
    <w:name w:val="Mención sin resolver1"/>
    <w:basedOn w:val="Fuentedeprrafopredeter"/>
    <w:uiPriority w:val="99"/>
    <w:semiHidden/>
    <w:unhideWhenUsed/>
    <w:rsid w:val="000E66CC"/>
    <w:rPr>
      <w:color w:val="605E5C"/>
      <w:shd w:val="clear" w:color="auto" w:fill="E1DFDD"/>
    </w:rPr>
  </w:style>
  <w:style w:type="character" w:customStyle="1" w:styleId="Ttulo3Car">
    <w:name w:val="Título 3 Car"/>
    <w:basedOn w:val="Fuentedeprrafopredeter"/>
    <w:link w:val="Ttulo3"/>
    <w:rsid w:val="00415F5D"/>
    <w:rPr>
      <w:rFonts w:asciiTheme="majorHAnsi" w:eastAsiaTheme="majorEastAsia" w:hAnsiTheme="majorHAnsi" w:cstheme="majorBidi"/>
      <w:color w:val="243F60" w:themeColor="accent1" w:themeShade="7F"/>
      <w:lang w:val="es-ES" w:eastAsia="fr-FR"/>
    </w:rPr>
  </w:style>
  <w:style w:type="character" w:styleId="Mencinsinresolver">
    <w:name w:val="Unresolved Mention"/>
    <w:basedOn w:val="Fuentedeprrafopredeter"/>
    <w:uiPriority w:val="99"/>
    <w:semiHidden/>
    <w:unhideWhenUsed/>
    <w:rsid w:val="009A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7466">
      <w:bodyDiv w:val="1"/>
      <w:marLeft w:val="0"/>
      <w:marRight w:val="0"/>
      <w:marTop w:val="0"/>
      <w:marBottom w:val="0"/>
      <w:divBdr>
        <w:top w:val="none" w:sz="0" w:space="0" w:color="auto"/>
        <w:left w:val="none" w:sz="0" w:space="0" w:color="auto"/>
        <w:bottom w:val="none" w:sz="0" w:space="0" w:color="auto"/>
        <w:right w:val="none" w:sz="0" w:space="0" w:color="auto"/>
      </w:divBdr>
      <w:divsChild>
        <w:div w:id="1239092542">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0"/>
              <w:divBdr>
                <w:top w:val="none" w:sz="0" w:space="0" w:color="auto"/>
                <w:left w:val="none" w:sz="0" w:space="0" w:color="auto"/>
                <w:bottom w:val="none" w:sz="0" w:space="0" w:color="auto"/>
                <w:right w:val="none" w:sz="0" w:space="0" w:color="auto"/>
              </w:divBdr>
              <w:divsChild>
                <w:div w:id="2004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42948207">
      <w:bodyDiv w:val="1"/>
      <w:marLeft w:val="0"/>
      <w:marRight w:val="0"/>
      <w:marTop w:val="0"/>
      <w:marBottom w:val="0"/>
      <w:divBdr>
        <w:top w:val="none" w:sz="0" w:space="0" w:color="auto"/>
        <w:left w:val="none" w:sz="0" w:space="0" w:color="auto"/>
        <w:bottom w:val="none" w:sz="0" w:space="0" w:color="auto"/>
        <w:right w:val="none" w:sz="0" w:space="0" w:color="auto"/>
      </w:divBdr>
      <w:divsChild>
        <w:div w:id="574323140">
          <w:marLeft w:val="0"/>
          <w:marRight w:val="0"/>
          <w:marTop w:val="0"/>
          <w:marBottom w:val="0"/>
          <w:divBdr>
            <w:top w:val="none" w:sz="0" w:space="0" w:color="auto"/>
            <w:left w:val="none" w:sz="0" w:space="0" w:color="auto"/>
            <w:bottom w:val="none" w:sz="0" w:space="0" w:color="auto"/>
            <w:right w:val="none" w:sz="0" w:space="0" w:color="auto"/>
          </w:divBdr>
          <w:divsChild>
            <w:div w:id="1967353377">
              <w:marLeft w:val="0"/>
              <w:marRight w:val="0"/>
              <w:marTop w:val="0"/>
              <w:marBottom w:val="0"/>
              <w:divBdr>
                <w:top w:val="none" w:sz="0" w:space="0" w:color="auto"/>
                <w:left w:val="none" w:sz="0" w:space="0" w:color="auto"/>
                <w:bottom w:val="none" w:sz="0" w:space="0" w:color="auto"/>
                <w:right w:val="none" w:sz="0" w:space="0" w:color="auto"/>
              </w:divBdr>
              <w:divsChild>
                <w:div w:id="1396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485">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19570397">
      <w:bodyDiv w:val="1"/>
      <w:marLeft w:val="0"/>
      <w:marRight w:val="0"/>
      <w:marTop w:val="0"/>
      <w:marBottom w:val="0"/>
      <w:divBdr>
        <w:top w:val="none" w:sz="0" w:space="0" w:color="auto"/>
        <w:left w:val="none" w:sz="0" w:space="0" w:color="auto"/>
        <w:bottom w:val="none" w:sz="0" w:space="0" w:color="auto"/>
        <w:right w:val="none" w:sz="0" w:space="0" w:color="auto"/>
      </w:divBdr>
      <w:divsChild>
        <w:div w:id="1540701732">
          <w:marLeft w:val="0"/>
          <w:marRight w:val="0"/>
          <w:marTop w:val="0"/>
          <w:marBottom w:val="0"/>
          <w:divBdr>
            <w:top w:val="none" w:sz="0" w:space="0" w:color="auto"/>
            <w:left w:val="none" w:sz="0" w:space="0" w:color="auto"/>
            <w:bottom w:val="none" w:sz="0" w:space="0" w:color="auto"/>
            <w:right w:val="none" w:sz="0" w:space="0" w:color="auto"/>
          </w:divBdr>
          <w:divsChild>
            <w:div w:id="2084328810">
              <w:marLeft w:val="0"/>
              <w:marRight w:val="0"/>
              <w:marTop w:val="0"/>
              <w:marBottom w:val="0"/>
              <w:divBdr>
                <w:top w:val="none" w:sz="0" w:space="0" w:color="auto"/>
                <w:left w:val="none" w:sz="0" w:space="0" w:color="auto"/>
                <w:bottom w:val="none" w:sz="0" w:space="0" w:color="auto"/>
                <w:right w:val="none" w:sz="0" w:space="0" w:color="auto"/>
              </w:divBdr>
              <w:divsChild>
                <w:div w:id="20464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179201054">
      <w:bodyDiv w:val="1"/>
      <w:marLeft w:val="0"/>
      <w:marRight w:val="0"/>
      <w:marTop w:val="0"/>
      <w:marBottom w:val="0"/>
      <w:divBdr>
        <w:top w:val="none" w:sz="0" w:space="0" w:color="auto"/>
        <w:left w:val="none" w:sz="0" w:space="0" w:color="auto"/>
        <w:bottom w:val="none" w:sz="0" w:space="0" w:color="auto"/>
        <w:right w:val="none" w:sz="0" w:space="0" w:color="auto"/>
      </w:divBdr>
      <w:divsChild>
        <w:div w:id="16658232">
          <w:marLeft w:val="0"/>
          <w:marRight w:val="0"/>
          <w:marTop w:val="0"/>
          <w:marBottom w:val="0"/>
          <w:divBdr>
            <w:top w:val="none" w:sz="0" w:space="0" w:color="auto"/>
            <w:left w:val="none" w:sz="0" w:space="0" w:color="auto"/>
            <w:bottom w:val="none" w:sz="0" w:space="0" w:color="auto"/>
            <w:right w:val="none" w:sz="0" w:space="0" w:color="auto"/>
          </w:divBdr>
          <w:divsChild>
            <w:div w:id="1368333521">
              <w:marLeft w:val="0"/>
              <w:marRight w:val="0"/>
              <w:marTop w:val="0"/>
              <w:marBottom w:val="0"/>
              <w:divBdr>
                <w:top w:val="none" w:sz="0" w:space="0" w:color="auto"/>
                <w:left w:val="none" w:sz="0" w:space="0" w:color="auto"/>
                <w:bottom w:val="none" w:sz="0" w:space="0" w:color="auto"/>
                <w:right w:val="none" w:sz="0" w:space="0" w:color="auto"/>
              </w:divBdr>
              <w:divsChild>
                <w:div w:id="19192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38197973">
      <w:bodyDiv w:val="1"/>
      <w:marLeft w:val="0"/>
      <w:marRight w:val="0"/>
      <w:marTop w:val="0"/>
      <w:marBottom w:val="0"/>
      <w:divBdr>
        <w:top w:val="none" w:sz="0" w:space="0" w:color="auto"/>
        <w:left w:val="none" w:sz="0" w:space="0" w:color="auto"/>
        <w:bottom w:val="none" w:sz="0" w:space="0" w:color="auto"/>
        <w:right w:val="none" w:sz="0" w:space="0" w:color="auto"/>
      </w:divBdr>
      <w:divsChild>
        <w:div w:id="1728334480">
          <w:marLeft w:val="0"/>
          <w:marRight w:val="0"/>
          <w:marTop w:val="0"/>
          <w:marBottom w:val="0"/>
          <w:divBdr>
            <w:top w:val="none" w:sz="0" w:space="0" w:color="auto"/>
            <w:left w:val="none" w:sz="0" w:space="0" w:color="auto"/>
            <w:bottom w:val="none" w:sz="0" w:space="0" w:color="auto"/>
            <w:right w:val="none" w:sz="0" w:space="0" w:color="auto"/>
          </w:divBdr>
          <w:divsChild>
            <w:div w:id="1705792437">
              <w:marLeft w:val="0"/>
              <w:marRight w:val="0"/>
              <w:marTop w:val="0"/>
              <w:marBottom w:val="0"/>
              <w:divBdr>
                <w:top w:val="none" w:sz="0" w:space="0" w:color="auto"/>
                <w:left w:val="none" w:sz="0" w:space="0" w:color="auto"/>
                <w:bottom w:val="none" w:sz="0" w:space="0" w:color="auto"/>
                <w:right w:val="none" w:sz="0" w:space="0" w:color="auto"/>
              </w:divBdr>
              <w:divsChild>
                <w:div w:id="3375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490953954">
      <w:bodyDiv w:val="1"/>
      <w:marLeft w:val="0"/>
      <w:marRight w:val="0"/>
      <w:marTop w:val="0"/>
      <w:marBottom w:val="0"/>
      <w:divBdr>
        <w:top w:val="none" w:sz="0" w:space="0" w:color="auto"/>
        <w:left w:val="none" w:sz="0" w:space="0" w:color="auto"/>
        <w:bottom w:val="none" w:sz="0" w:space="0" w:color="auto"/>
        <w:right w:val="none" w:sz="0" w:space="0" w:color="auto"/>
      </w:divBdr>
      <w:divsChild>
        <w:div w:id="1151285893">
          <w:marLeft w:val="0"/>
          <w:marRight w:val="0"/>
          <w:marTop w:val="0"/>
          <w:marBottom w:val="0"/>
          <w:divBdr>
            <w:top w:val="none" w:sz="0" w:space="0" w:color="auto"/>
            <w:left w:val="none" w:sz="0" w:space="0" w:color="auto"/>
            <w:bottom w:val="none" w:sz="0" w:space="0" w:color="auto"/>
            <w:right w:val="none" w:sz="0" w:space="0" w:color="auto"/>
          </w:divBdr>
          <w:divsChild>
            <w:div w:id="1591624917">
              <w:marLeft w:val="0"/>
              <w:marRight w:val="0"/>
              <w:marTop w:val="0"/>
              <w:marBottom w:val="0"/>
              <w:divBdr>
                <w:top w:val="none" w:sz="0" w:space="0" w:color="auto"/>
                <w:left w:val="none" w:sz="0" w:space="0" w:color="auto"/>
                <w:bottom w:val="none" w:sz="0" w:space="0" w:color="auto"/>
                <w:right w:val="none" w:sz="0" w:space="0" w:color="auto"/>
              </w:divBdr>
              <w:divsChild>
                <w:div w:id="603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4170">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sChild>
            <w:div w:id="2091846016">
              <w:marLeft w:val="0"/>
              <w:marRight w:val="0"/>
              <w:marTop w:val="0"/>
              <w:marBottom w:val="0"/>
              <w:divBdr>
                <w:top w:val="none" w:sz="0" w:space="0" w:color="auto"/>
                <w:left w:val="none" w:sz="0" w:space="0" w:color="auto"/>
                <w:bottom w:val="none" w:sz="0" w:space="0" w:color="auto"/>
                <w:right w:val="none" w:sz="0" w:space="0" w:color="auto"/>
              </w:divBdr>
              <w:divsChild>
                <w:div w:id="1275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4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4211">
          <w:marLeft w:val="0"/>
          <w:marRight w:val="0"/>
          <w:marTop w:val="0"/>
          <w:marBottom w:val="0"/>
          <w:divBdr>
            <w:top w:val="none" w:sz="0" w:space="0" w:color="auto"/>
            <w:left w:val="none" w:sz="0" w:space="0" w:color="auto"/>
            <w:bottom w:val="none" w:sz="0" w:space="0" w:color="auto"/>
            <w:right w:val="none" w:sz="0" w:space="0" w:color="auto"/>
          </w:divBdr>
          <w:divsChild>
            <w:div w:id="1113934876">
              <w:marLeft w:val="0"/>
              <w:marRight w:val="0"/>
              <w:marTop w:val="0"/>
              <w:marBottom w:val="0"/>
              <w:divBdr>
                <w:top w:val="none" w:sz="0" w:space="0" w:color="auto"/>
                <w:left w:val="none" w:sz="0" w:space="0" w:color="auto"/>
                <w:bottom w:val="none" w:sz="0" w:space="0" w:color="auto"/>
                <w:right w:val="none" w:sz="0" w:space="0" w:color="auto"/>
              </w:divBdr>
              <w:divsChild>
                <w:div w:id="7968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543567350">
      <w:bodyDiv w:val="1"/>
      <w:marLeft w:val="0"/>
      <w:marRight w:val="0"/>
      <w:marTop w:val="0"/>
      <w:marBottom w:val="0"/>
      <w:divBdr>
        <w:top w:val="none" w:sz="0" w:space="0" w:color="auto"/>
        <w:left w:val="none" w:sz="0" w:space="0" w:color="auto"/>
        <w:bottom w:val="none" w:sz="0" w:space="0" w:color="auto"/>
        <w:right w:val="none" w:sz="0" w:space="0" w:color="auto"/>
      </w:divBdr>
      <w:divsChild>
        <w:div w:id="717894173">
          <w:marLeft w:val="0"/>
          <w:marRight w:val="0"/>
          <w:marTop w:val="0"/>
          <w:marBottom w:val="0"/>
          <w:divBdr>
            <w:top w:val="none" w:sz="0" w:space="0" w:color="auto"/>
            <w:left w:val="none" w:sz="0" w:space="0" w:color="auto"/>
            <w:bottom w:val="none" w:sz="0" w:space="0" w:color="auto"/>
            <w:right w:val="none" w:sz="0" w:space="0" w:color="auto"/>
          </w:divBdr>
          <w:divsChild>
            <w:div w:id="1028796681">
              <w:marLeft w:val="0"/>
              <w:marRight w:val="0"/>
              <w:marTop w:val="0"/>
              <w:marBottom w:val="0"/>
              <w:divBdr>
                <w:top w:val="none" w:sz="0" w:space="0" w:color="auto"/>
                <w:left w:val="none" w:sz="0" w:space="0" w:color="auto"/>
                <w:bottom w:val="none" w:sz="0" w:space="0" w:color="auto"/>
                <w:right w:val="none" w:sz="0" w:space="0" w:color="auto"/>
              </w:divBdr>
              <w:divsChild>
                <w:div w:id="915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793">
      <w:bodyDiv w:val="1"/>
      <w:marLeft w:val="0"/>
      <w:marRight w:val="0"/>
      <w:marTop w:val="0"/>
      <w:marBottom w:val="0"/>
      <w:divBdr>
        <w:top w:val="none" w:sz="0" w:space="0" w:color="auto"/>
        <w:left w:val="none" w:sz="0" w:space="0" w:color="auto"/>
        <w:bottom w:val="none" w:sz="0" w:space="0" w:color="auto"/>
        <w:right w:val="none" w:sz="0" w:space="0" w:color="auto"/>
      </w:divBdr>
      <w:divsChild>
        <w:div w:id="1655793195">
          <w:marLeft w:val="0"/>
          <w:marRight w:val="0"/>
          <w:marTop w:val="0"/>
          <w:marBottom w:val="0"/>
          <w:divBdr>
            <w:top w:val="none" w:sz="0" w:space="0" w:color="auto"/>
            <w:left w:val="none" w:sz="0" w:space="0" w:color="auto"/>
            <w:bottom w:val="none" w:sz="0" w:space="0" w:color="auto"/>
            <w:right w:val="none" w:sz="0" w:space="0" w:color="auto"/>
          </w:divBdr>
          <w:divsChild>
            <w:div w:id="562179034">
              <w:marLeft w:val="0"/>
              <w:marRight w:val="0"/>
              <w:marTop w:val="0"/>
              <w:marBottom w:val="0"/>
              <w:divBdr>
                <w:top w:val="none" w:sz="0" w:space="0" w:color="auto"/>
                <w:left w:val="none" w:sz="0" w:space="0" w:color="auto"/>
                <w:bottom w:val="none" w:sz="0" w:space="0" w:color="auto"/>
                <w:right w:val="none" w:sz="0" w:space="0" w:color="auto"/>
              </w:divBdr>
              <w:divsChild>
                <w:div w:id="19756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2446">
      <w:bodyDiv w:val="1"/>
      <w:marLeft w:val="0"/>
      <w:marRight w:val="0"/>
      <w:marTop w:val="0"/>
      <w:marBottom w:val="0"/>
      <w:divBdr>
        <w:top w:val="none" w:sz="0" w:space="0" w:color="auto"/>
        <w:left w:val="none" w:sz="0" w:space="0" w:color="auto"/>
        <w:bottom w:val="none" w:sz="0" w:space="0" w:color="auto"/>
        <w:right w:val="none" w:sz="0" w:space="0" w:color="auto"/>
      </w:divBdr>
    </w:div>
    <w:div w:id="681124949">
      <w:bodyDiv w:val="1"/>
      <w:marLeft w:val="0"/>
      <w:marRight w:val="0"/>
      <w:marTop w:val="0"/>
      <w:marBottom w:val="0"/>
      <w:divBdr>
        <w:top w:val="none" w:sz="0" w:space="0" w:color="auto"/>
        <w:left w:val="none" w:sz="0" w:space="0" w:color="auto"/>
        <w:bottom w:val="none" w:sz="0" w:space="0" w:color="auto"/>
        <w:right w:val="none" w:sz="0" w:space="0" w:color="auto"/>
      </w:divBdr>
    </w:div>
    <w:div w:id="736827221">
      <w:bodyDiv w:val="1"/>
      <w:marLeft w:val="0"/>
      <w:marRight w:val="0"/>
      <w:marTop w:val="0"/>
      <w:marBottom w:val="0"/>
      <w:divBdr>
        <w:top w:val="none" w:sz="0" w:space="0" w:color="auto"/>
        <w:left w:val="none" w:sz="0" w:space="0" w:color="auto"/>
        <w:bottom w:val="none" w:sz="0" w:space="0" w:color="auto"/>
        <w:right w:val="none" w:sz="0" w:space="0" w:color="auto"/>
      </w:divBdr>
      <w:divsChild>
        <w:div w:id="2009821260">
          <w:marLeft w:val="0"/>
          <w:marRight w:val="0"/>
          <w:marTop w:val="0"/>
          <w:marBottom w:val="0"/>
          <w:divBdr>
            <w:top w:val="none" w:sz="0" w:space="0" w:color="auto"/>
            <w:left w:val="none" w:sz="0" w:space="0" w:color="auto"/>
            <w:bottom w:val="none" w:sz="0" w:space="0" w:color="auto"/>
            <w:right w:val="none" w:sz="0" w:space="0" w:color="auto"/>
          </w:divBdr>
          <w:divsChild>
            <w:div w:id="174072991">
              <w:marLeft w:val="0"/>
              <w:marRight w:val="0"/>
              <w:marTop w:val="0"/>
              <w:marBottom w:val="0"/>
              <w:divBdr>
                <w:top w:val="none" w:sz="0" w:space="0" w:color="auto"/>
                <w:left w:val="none" w:sz="0" w:space="0" w:color="auto"/>
                <w:bottom w:val="none" w:sz="0" w:space="0" w:color="auto"/>
                <w:right w:val="none" w:sz="0" w:space="0" w:color="auto"/>
              </w:divBdr>
              <w:divsChild>
                <w:div w:id="13651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767894428">
      <w:bodyDiv w:val="1"/>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0"/>
          <w:divBdr>
            <w:top w:val="none" w:sz="0" w:space="0" w:color="auto"/>
            <w:left w:val="none" w:sz="0" w:space="0" w:color="auto"/>
            <w:bottom w:val="none" w:sz="0" w:space="0" w:color="auto"/>
            <w:right w:val="none" w:sz="0" w:space="0" w:color="auto"/>
          </w:divBdr>
          <w:divsChild>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0965">
      <w:bodyDiv w:val="1"/>
      <w:marLeft w:val="0"/>
      <w:marRight w:val="0"/>
      <w:marTop w:val="0"/>
      <w:marBottom w:val="0"/>
      <w:divBdr>
        <w:top w:val="none" w:sz="0" w:space="0" w:color="auto"/>
        <w:left w:val="none" w:sz="0" w:space="0" w:color="auto"/>
        <w:bottom w:val="none" w:sz="0" w:space="0" w:color="auto"/>
        <w:right w:val="none" w:sz="0" w:space="0" w:color="auto"/>
      </w:divBdr>
      <w:divsChild>
        <w:div w:id="2030714759">
          <w:marLeft w:val="0"/>
          <w:marRight w:val="0"/>
          <w:marTop w:val="0"/>
          <w:marBottom w:val="0"/>
          <w:divBdr>
            <w:top w:val="none" w:sz="0" w:space="0" w:color="auto"/>
            <w:left w:val="none" w:sz="0" w:space="0" w:color="auto"/>
            <w:bottom w:val="none" w:sz="0" w:space="0" w:color="auto"/>
            <w:right w:val="none" w:sz="0" w:space="0" w:color="auto"/>
          </w:divBdr>
          <w:divsChild>
            <w:div w:id="629479806">
              <w:marLeft w:val="0"/>
              <w:marRight w:val="0"/>
              <w:marTop w:val="0"/>
              <w:marBottom w:val="0"/>
              <w:divBdr>
                <w:top w:val="none" w:sz="0" w:space="0" w:color="auto"/>
                <w:left w:val="none" w:sz="0" w:space="0" w:color="auto"/>
                <w:bottom w:val="none" w:sz="0" w:space="0" w:color="auto"/>
                <w:right w:val="none" w:sz="0" w:space="0" w:color="auto"/>
              </w:divBdr>
              <w:divsChild>
                <w:div w:id="726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2289">
      <w:bodyDiv w:val="1"/>
      <w:marLeft w:val="0"/>
      <w:marRight w:val="0"/>
      <w:marTop w:val="0"/>
      <w:marBottom w:val="0"/>
      <w:divBdr>
        <w:top w:val="none" w:sz="0" w:space="0" w:color="auto"/>
        <w:left w:val="none" w:sz="0" w:space="0" w:color="auto"/>
        <w:bottom w:val="none" w:sz="0" w:space="0" w:color="auto"/>
        <w:right w:val="none" w:sz="0" w:space="0" w:color="auto"/>
      </w:divBdr>
      <w:divsChild>
        <w:div w:id="229312767">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1616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878854350">
      <w:bodyDiv w:val="1"/>
      <w:marLeft w:val="0"/>
      <w:marRight w:val="0"/>
      <w:marTop w:val="0"/>
      <w:marBottom w:val="0"/>
      <w:divBdr>
        <w:top w:val="none" w:sz="0" w:space="0" w:color="auto"/>
        <w:left w:val="none" w:sz="0" w:space="0" w:color="auto"/>
        <w:bottom w:val="none" w:sz="0" w:space="0" w:color="auto"/>
        <w:right w:val="none" w:sz="0" w:space="0" w:color="auto"/>
      </w:divBdr>
    </w:div>
    <w:div w:id="923494891">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011760902">
      <w:bodyDiv w:val="1"/>
      <w:marLeft w:val="0"/>
      <w:marRight w:val="0"/>
      <w:marTop w:val="0"/>
      <w:marBottom w:val="0"/>
      <w:divBdr>
        <w:top w:val="none" w:sz="0" w:space="0" w:color="auto"/>
        <w:left w:val="none" w:sz="0" w:space="0" w:color="auto"/>
        <w:bottom w:val="none" w:sz="0" w:space="0" w:color="auto"/>
        <w:right w:val="none" w:sz="0" w:space="0" w:color="auto"/>
      </w:divBdr>
      <w:divsChild>
        <w:div w:id="276916283">
          <w:marLeft w:val="0"/>
          <w:marRight w:val="0"/>
          <w:marTop w:val="0"/>
          <w:marBottom w:val="0"/>
          <w:divBdr>
            <w:top w:val="none" w:sz="0" w:space="0" w:color="auto"/>
            <w:left w:val="none" w:sz="0" w:space="0" w:color="auto"/>
            <w:bottom w:val="none" w:sz="0" w:space="0" w:color="auto"/>
            <w:right w:val="none" w:sz="0" w:space="0" w:color="auto"/>
          </w:divBdr>
          <w:divsChild>
            <w:div w:id="61106974">
              <w:marLeft w:val="0"/>
              <w:marRight w:val="0"/>
              <w:marTop w:val="0"/>
              <w:marBottom w:val="0"/>
              <w:divBdr>
                <w:top w:val="none" w:sz="0" w:space="0" w:color="auto"/>
                <w:left w:val="none" w:sz="0" w:space="0" w:color="auto"/>
                <w:bottom w:val="none" w:sz="0" w:space="0" w:color="auto"/>
                <w:right w:val="none" w:sz="0" w:space="0" w:color="auto"/>
              </w:divBdr>
              <w:divsChild>
                <w:div w:id="1714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347">
      <w:bodyDiv w:val="1"/>
      <w:marLeft w:val="0"/>
      <w:marRight w:val="0"/>
      <w:marTop w:val="0"/>
      <w:marBottom w:val="0"/>
      <w:divBdr>
        <w:top w:val="none" w:sz="0" w:space="0" w:color="auto"/>
        <w:left w:val="none" w:sz="0" w:space="0" w:color="auto"/>
        <w:bottom w:val="none" w:sz="0" w:space="0" w:color="auto"/>
        <w:right w:val="none" w:sz="0" w:space="0" w:color="auto"/>
      </w:divBdr>
      <w:divsChild>
        <w:div w:id="1550342115">
          <w:marLeft w:val="0"/>
          <w:marRight w:val="0"/>
          <w:marTop w:val="0"/>
          <w:marBottom w:val="0"/>
          <w:divBdr>
            <w:top w:val="none" w:sz="0" w:space="0" w:color="auto"/>
            <w:left w:val="none" w:sz="0" w:space="0" w:color="auto"/>
            <w:bottom w:val="none" w:sz="0" w:space="0" w:color="auto"/>
            <w:right w:val="none" w:sz="0" w:space="0" w:color="auto"/>
          </w:divBdr>
          <w:divsChild>
            <w:div w:id="807207999">
              <w:marLeft w:val="0"/>
              <w:marRight w:val="0"/>
              <w:marTop w:val="0"/>
              <w:marBottom w:val="0"/>
              <w:divBdr>
                <w:top w:val="none" w:sz="0" w:space="0" w:color="auto"/>
                <w:left w:val="none" w:sz="0" w:space="0" w:color="auto"/>
                <w:bottom w:val="none" w:sz="0" w:space="0" w:color="auto"/>
                <w:right w:val="none" w:sz="0" w:space="0" w:color="auto"/>
              </w:divBdr>
              <w:divsChild>
                <w:div w:id="11445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172380956">
      <w:bodyDiv w:val="1"/>
      <w:marLeft w:val="0"/>
      <w:marRight w:val="0"/>
      <w:marTop w:val="0"/>
      <w:marBottom w:val="0"/>
      <w:divBdr>
        <w:top w:val="none" w:sz="0" w:space="0" w:color="auto"/>
        <w:left w:val="none" w:sz="0" w:space="0" w:color="auto"/>
        <w:bottom w:val="none" w:sz="0" w:space="0" w:color="auto"/>
        <w:right w:val="none" w:sz="0" w:space="0" w:color="auto"/>
      </w:divBdr>
      <w:divsChild>
        <w:div w:id="1599824141">
          <w:marLeft w:val="0"/>
          <w:marRight w:val="0"/>
          <w:marTop w:val="0"/>
          <w:marBottom w:val="0"/>
          <w:divBdr>
            <w:top w:val="none" w:sz="0" w:space="0" w:color="auto"/>
            <w:left w:val="none" w:sz="0" w:space="0" w:color="auto"/>
            <w:bottom w:val="none" w:sz="0" w:space="0" w:color="auto"/>
            <w:right w:val="none" w:sz="0" w:space="0" w:color="auto"/>
          </w:divBdr>
          <w:divsChild>
            <w:div w:id="1612592341">
              <w:marLeft w:val="0"/>
              <w:marRight w:val="0"/>
              <w:marTop w:val="0"/>
              <w:marBottom w:val="0"/>
              <w:divBdr>
                <w:top w:val="none" w:sz="0" w:space="0" w:color="auto"/>
                <w:left w:val="none" w:sz="0" w:space="0" w:color="auto"/>
                <w:bottom w:val="none" w:sz="0" w:space="0" w:color="auto"/>
                <w:right w:val="none" w:sz="0" w:space="0" w:color="auto"/>
              </w:divBdr>
              <w:divsChild>
                <w:div w:id="1549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435">
      <w:bodyDiv w:val="1"/>
      <w:marLeft w:val="0"/>
      <w:marRight w:val="0"/>
      <w:marTop w:val="0"/>
      <w:marBottom w:val="0"/>
      <w:divBdr>
        <w:top w:val="none" w:sz="0" w:space="0" w:color="auto"/>
        <w:left w:val="none" w:sz="0" w:space="0" w:color="auto"/>
        <w:bottom w:val="none" w:sz="0" w:space="0" w:color="auto"/>
        <w:right w:val="none" w:sz="0" w:space="0" w:color="auto"/>
      </w:divBdr>
    </w:div>
    <w:div w:id="1357658947">
      <w:bodyDiv w:val="1"/>
      <w:marLeft w:val="0"/>
      <w:marRight w:val="0"/>
      <w:marTop w:val="0"/>
      <w:marBottom w:val="0"/>
      <w:divBdr>
        <w:top w:val="none" w:sz="0" w:space="0" w:color="auto"/>
        <w:left w:val="none" w:sz="0" w:space="0" w:color="auto"/>
        <w:bottom w:val="none" w:sz="0" w:space="0" w:color="auto"/>
        <w:right w:val="none" w:sz="0" w:space="0" w:color="auto"/>
      </w:divBdr>
      <w:divsChild>
        <w:div w:id="1362054198">
          <w:marLeft w:val="0"/>
          <w:marRight w:val="0"/>
          <w:marTop w:val="0"/>
          <w:marBottom w:val="0"/>
          <w:divBdr>
            <w:top w:val="none" w:sz="0" w:space="0" w:color="auto"/>
            <w:left w:val="none" w:sz="0" w:space="0" w:color="auto"/>
            <w:bottom w:val="none" w:sz="0" w:space="0" w:color="auto"/>
            <w:right w:val="none" w:sz="0" w:space="0" w:color="auto"/>
          </w:divBdr>
          <w:divsChild>
            <w:div w:id="41362940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769624">
      <w:bodyDiv w:val="1"/>
      <w:marLeft w:val="0"/>
      <w:marRight w:val="0"/>
      <w:marTop w:val="0"/>
      <w:marBottom w:val="0"/>
      <w:divBdr>
        <w:top w:val="none" w:sz="0" w:space="0" w:color="auto"/>
        <w:left w:val="none" w:sz="0" w:space="0" w:color="auto"/>
        <w:bottom w:val="none" w:sz="0" w:space="0" w:color="auto"/>
        <w:right w:val="none" w:sz="0" w:space="0" w:color="auto"/>
      </w:divBdr>
      <w:divsChild>
        <w:div w:id="1629776045">
          <w:marLeft w:val="0"/>
          <w:marRight w:val="0"/>
          <w:marTop w:val="0"/>
          <w:marBottom w:val="0"/>
          <w:divBdr>
            <w:top w:val="none" w:sz="0" w:space="0" w:color="auto"/>
            <w:left w:val="none" w:sz="0" w:space="0" w:color="auto"/>
            <w:bottom w:val="none" w:sz="0" w:space="0" w:color="auto"/>
            <w:right w:val="none" w:sz="0" w:space="0" w:color="auto"/>
          </w:divBdr>
          <w:divsChild>
            <w:div w:id="2029258288">
              <w:marLeft w:val="0"/>
              <w:marRight w:val="0"/>
              <w:marTop w:val="0"/>
              <w:marBottom w:val="0"/>
              <w:divBdr>
                <w:top w:val="none" w:sz="0" w:space="0" w:color="auto"/>
                <w:left w:val="none" w:sz="0" w:space="0" w:color="auto"/>
                <w:bottom w:val="none" w:sz="0" w:space="0" w:color="auto"/>
                <w:right w:val="none" w:sz="0" w:space="0" w:color="auto"/>
              </w:divBdr>
              <w:divsChild>
                <w:div w:id="120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220">
      <w:bodyDiv w:val="1"/>
      <w:marLeft w:val="0"/>
      <w:marRight w:val="0"/>
      <w:marTop w:val="0"/>
      <w:marBottom w:val="0"/>
      <w:divBdr>
        <w:top w:val="none" w:sz="0" w:space="0" w:color="auto"/>
        <w:left w:val="none" w:sz="0" w:space="0" w:color="auto"/>
        <w:bottom w:val="none" w:sz="0" w:space="0" w:color="auto"/>
        <w:right w:val="none" w:sz="0" w:space="0" w:color="auto"/>
      </w:divBdr>
    </w:div>
    <w:div w:id="1452439293">
      <w:bodyDiv w:val="1"/>
      <w:marLeft w:val="0"/>
      <w:marRight w:val="0"/>
      <w:marTop w:val="0"/>
      <w:marBottom w:val="0"/>
      <w:divBdr>
        <w:top w:val="none" w:sz="0" w:space="0" w:color="auto"/>
        <w:left w:val="none" w:sz="0" w:space="0" w:color="auto"/>
        <w:bottom w:val="none" w:sz="0" w:space="0" w:color="auto"/>
        <w:right w:val="none" w:sz="0" w:space="0" w:color="auto"/>
      </w:divBdr>
      <w:divsChild>
        <w:div w:id="759646899">
          <w:marLeft w:val="0"/>
          <w:marRight w:val="0"/>
          <w:marTop w:val="0"/>
          <w:marBottom w:val="0"/>
          <w:divBdr>
            <w:top w:val="none" w:sz="0" w:space="0" w:color="auto"/>
            <w:left w:val="none" w:sz="0" w:space="0" w:color="auto"/>
            <w:bottom w:val="none" w:sz="0" w:space="0" w:color="auto"/>
            <w:right w:val="none" w:sz="0" w:space="0" w:color="auto"/>
          </w:divBdr>
          <w:divsChild>
            <w:div w:id="1502426344">
              <w:marLeft w:val="0"/>
              <w:marRight w:val="0"/>
              <w:marTop w:val="0"/>
              <w:marBottom w:val="0"/>
              <w:divBdr>
                <w:top w:val="none" w:sz="0" w:space="0" w:color="auto"/>
                <w:left w:val="none" w:sz="0" w:space="0" w:color="auto"/>
                <w:bottom w:val="none" w:sz="0" w:space="0" w:color="auto"/>
                <w:right w:val="none" w:sz="0" w:space="0" w:color="auto"/>
              </w:divBdr>
              <w:divsChild>
                <w:div w:id="446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4739080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298">
          <w:marLeft w:val="0"/>
          <w:marRight w:val="0"/>
          <w:marTop w:val="0"/>
          <w:marBottom w:val="0"/>
          <w:divBdr>
            <w:top w:val="none" w:sz="0" w:space="0" w:color="auto"/>
            <w:left w:val="none" w:sz="0" w:space="0" w:color="auto"/>
            <w:bottom w:val="none" w:sz="0" w:space="0" w:color="auto"/>
            <w:right w:val="none" w:sz="0" w:space="0" w:color="auto"/>
          </w:divBdr>
          <w:divsChild>
            <w:div w:id="318995681">
              <w:marLeft w:val="0"/>
              <w:marRight w:val="0"/>
              <w:marTop w:val="0"/>
              <w:marBottom w:val="0"/>
              <w:divBdr>
                <w:top w:val="none" w:sz="0" w:space="0" w:color="auto"/>
                <w:left w:val="none" w:sz="0" w:space="0" w:color="auto"/>
                <w:bottom w:val="none" w:sz="0" w:space="0" w:color="auto"/>
                <w:right w:val="none" w:sz="0" w:space="0" w:color="auto"/>
              </w:divBdr>
              <w:divsChild>
                <w:div w:id="2034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9196">
      <w:bodyDiv w:val="1"/>
      <w:marLeft w:val="0"/>
      <w:marRight w:val="0"/>
      <w:marTop w:val="0"/>
      <w:marBottom w:val="0"/>
      <w:divBdr>
        <w:top w:val="none" w:sz="0" w:space="0" w:color="auto"/>
        <w:left w:val="none" w:sz="0" w:space="0" w:color="auto"/>
        <w:bottom w:val="none" w:sz="0" w:space="0" w:color="auto"/>
        <w:right w:val="none" w:sz="0" w:space="0" w:color="auto"/>
      </w:divBdr>
      <w:divsChild>
        <w:div w:id="643051702">
          <w:marLeft w:val="0"/>
          <w:marRight w:val="0"/>
          <w:marTop w:val="0"/>
          <w:marBottom w:val="0"/>
          <w:divBdr>
            <w:top w:val="none" w:sz="0" w:space="0" w:color="auto"/>
            <w:left w:val="none" w:sz="0" w:space="0" w:color="auto"/>
            <w:bottom w:val="none" w:sz="0" w:space="0" w:color="auto"/>
            <w:right w:val="none" w:sz="0" w:space="0" w:color="auto"/>
          </w:divBdr>
          <w:divsChild>
            <w:div w:id="658047454">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576355688">
      <w:bodyDiv w:val="1"/>
      <w:marLeft w:val="0"/>
      <w:marRight w:val="0"/>
      <w:marTop w:val="0"/>
      <w:marBottom w:val="0"/>
      <w:divBdr>
        <w:top w:val="none" w:sz="0" w:space="0" w:color="auto"/>
        <w:left w:val="none" w:sz="0" w:space="0" w:color="auto"/>
        <w:bottom w:val="none" w:sz="0" w:space="0" w:color="auto"/>
        <w:right w:val="none" w:sz="0" w:space="0" w:color="auto"/>
      </w:divBdr>
    </w:div>
    <w:div w:id="1580823181">
      <w:bodyDiv w:val="1"/>
      <w:marLeft w:val="0"/>
      <w:marRight w:val="0"/>
      <w:marTop w:val="0"/>
      <w:marBottom w:val="0"/>
      <w:divBdr>
        <w:top w:val="none" w:sz="0" w:space="0" w:color="auto"/>
        <w:left w:val="none" w:sz="0" w:space="0" w:color="auto"/>
        <w:bottom w:val="none" w:sz="0" w:space="0" w:color="auto"/>
        <w:right w:val="none" w:sz="0" w:space="0" w:color="auto"/>
      </w:divBdr>
      <w:divsChild>
        <w:div w:id="1920285569">
          <w:marLeft w:val="0"/>
          <w:marRight w:val="0"/>
          <w:marTop w:val="0"/>
          <w:marBottom w:val="0"/>
          <w:divBdr>
            <w:top w:val="none" w:sz="0" w:space="0" w:color="auto"/>
            <w:left w:val="none" w:sz="0" w:space="0" w:color="auto"/>
            <w:bottom w:val="none" w:sz="0" w:space="0" w:color="auto"/>
            <w:right w:val="none" w:sz="0" w:space="0" w:color="auto"/>
          </w:divBdr>
          <w:divsChild>
            <w:div w:id="291403584">
              <w:marLeft w:val="0"/>
              <w:marRight w:val="0"/>
              <w:marTop w:val="0"/>
              <w:marBottom w:val="0"/>
              <w:divBdr>
                <w:top w:val="none" w:sz="0" w:space="0" w:color="auto"/>
                <w:left w:val="none" w:sz="0" w:space="0" w:color="auto"/>
                <w:bottom w:val="none" w:sz="0" w:space="0" w:color="auto"/>
                <w:right w:val="none" w:sz="0" w:space="0" w:color="auto"/>
              </w:divBdr>
              <w:divsChild>
                <w:div w:id="2055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980">
      <w:bodyDiv w:val="1"/>
      <w:marLeft w:val="0"/>
      <w:marRight w:val="0"/>
      <w:marTop w:val="0"/>
      <w:marBottom w:val="0"/>
      <w:divBdr>
        <w:top w:val="none" w:sz="0" w:space="0" w:color="auto"/>
        <w:left w:val="none" w:sz="0" w:space="0" w:color="auto"/>
        <w:bottom w:val="none" w:sz="0" w:space="0" w:color="auto"/>
        <w:right w:val="none" w:sz="0" w:space="0" w:color="auto"/>
      </w:divBdr>
      <w:divsChild>
        <w:div w:id="1189638194">
          <w:marLeft w:val="0"/>
          <w:marRight w:val="0"/>
          <w:marTop w:val="0"/>
          <w:marBottom w:val="0"/>
          <w:divBdr>
            <w:top w:val="none" w:sz="0" w:space="0" w:color="auto"/>
            <w:left w:val="none" w:sz="0" w:space="0" w:color="auto"/>
            <w:bottom w:val="none" w:sz="0" w:space="0" w:color="auto"/>
            <w:right w:val="none" w:sz="0" w:space="0" w:color="auto"/>
          </w:divBdr>
          <w:divsChild>
            <w:div w:id="165487507">
              <w:marLeft w:val="0"/>
              <w:marRight w:val="0"/>
              <w:marTop w:val="0"/>
              <w:marBottom w:val="0"/>
              <w:divBdr>
                <w:top w:val="none" w:sz="0" w:space="0" w:color="auto"/>
                <w:left w:val="none" w:sz="0" w:space="0" w:color="auto"/>
                <w:bottom w:val="none" w:sz="0" w:space="0" w:color="auto"/>
                <w:right w:val="none" w:sz="0" w:space="0" w:color="auto"/>
              </w:divBdr>
              <w:divsChild>
                <w:div w:id="17475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48824608">
      <w:bodyDiv w:val="1"/>
      <w:marLeft w:val="0"/>
      <w:marRight w:val="0"/>
      <w:marTop w:val="0"/>
      <w:marBottom w:val="0"/>
      <w:divBdr>
        <w:top w:val="none" w:sz="0" w:space="0" w:color="auto"/>
        <w:left w:val="none" w:sz="0" w:space="0" w:color="auto"/>
        <w:bottom w:val="none" w:sz="0" w:space="0" w:color="auto"/>
        <w:right w:val="none" w:sz="0" w:space="0" w:color="auto"/>
      </w:divBdr>
      <w:divsChild>
        <w:div w:id="409231699">
          <w:marLeft w:val="0"/>
          <w:marRight w:val="0"/>
          <w:marTop w:val="0"/>
          <w:marBottom w:val="0"/>
          <w:divBdr>
            <w:top w:val="none" w:sz="0" w:space="0" w:color="auto"/>
            <w:left w:val="none" w:sz="0" w:space="0" w:color="auto"/>
            <w:bottom w:val="none" w:sz="0" w:space="0" w:color="auto"/>
            <w:right w:val="none" w:sz="0" w:space="0" w:color="auto"/>
          </w:divBdr>
          <w:divsChild>
            <w:div w:id="989595175">
              <w:marLeft w:val="0"/>
              <w:marRight w:val="0"/>
              <w:marTop w:val="0"/>
              <w:marBottom w:val="0"/>
              <w:divBdr>
                <w:top w:val="none" w:sz="0" w:space="0" w:color="auto"/>
                <w:left w:val="none" w:sz="0" w:space="0" w:color="auto"/>
                <w:bottom w:val="none" w:sz="0" w:space="0" w:color="auto"/>
                <w:right w:val="none" w:sz="0" w:space="0" w:color="auto"/>
              </w:divBdr>
              <w:divsChild>
                <w:div w:id="430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1698">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677808342">
      <w:bodyDiv w:val="1"/>
      <w:marLeft w:val="0"/>
      <w:marRight w:val="0"/>
      <w:marTop w:val="0"/>
      <w:marBottom w:val="0"/>
      <w:divBdr>
        <w:top w:val="none" w:sz="0" w:space="0" w:color="auto"/>
        <w:left w:val="none" w:sz="0" w:space="0" w:color="auto"/>
        <w:bottom w:val="none" w:sz="0" w:space="0" w:color="auto"/>
        <w:right w:val="none" w:sz="0" w:space="0" w:color="auto"/>
      </w:divBdr>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740832991">
      <w:bodyDiv w:val="1"/>
      <w:marLeft w:val="0"/>
      <w:marRight w:val="0"/>
      <w:marTop w:val="0"/>
      <w:marBottom w:val="0"/>
      <w:divBdr>
        <w:top w:val="none" w:sz="0" w:space="0" w:color="auto"/>
        <w:left w:val="none" w:sz="0" w:space="0" w:color="auto"/>
        <w:bottom w:val="none" w:sz="0" w:space="0" w:color="auto"/>
        <w:right w:val="none" w:sz="0" w:space="0" w:color="auto"/>
      </w:divBdr>
      <w:divsChild>
        <w:div w:id="1658806855">
          <w:marLeft w:val="0"/>
          <w:marRight w:val="0"/>
          <w:marTop w:val="0"/>
          <w:marBottom w:val="0"/>
          <w:divBdr>
            <w:top w:val="none" w:sz="0" w:space="0" w:color="auto"/>
            <w:left w:val="none" w:sz="0" w:space="0" w:color="auto"/>
            <w:bottom w:val="none" w:sz="0" w:space="0" w:color="auto"/>
            <w:right w:val="none" w:sz="0" w:space="0" w:color="auto"/>
          </w:divBdr>
          <w:divsChild>
            <w:div w:id="669602407">
              <w:marLeft w:val="0"/>
              <w:marRight w:val="0"/>
              <w:marTop w:val="0"/>
              <w:marBottom w:val="0"/>
              <w:divBdr>
                <w:top w:val="none" w:sz="0" w:space="0" w:color="auto"/>
                <w:left w:val="none" w:sz="0" w:space="0" w:color="auto"/>
                <w:bottom w:val="none" w:sz="0" w:space="0" w:color="auto"/>
                <w:right w:val="none" w:sz="0" w:space="0" w:color="auto"/>
              </w:divBdr>
              <w:divsChild>
                <w:div w:id="5382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642034">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55806443">
      <w:bodyDiv w:val="1"/>
      <w:marLeft w:val="0"/>
      <w:marRight w:val="0"/>
      <w:marTop w:val="0"/>
      <w:marBottom w:val="0"/>
      <w:divBdr>
        <w:top w:val="none" w:sz="0" w:space="0" w:color="auto"/>
        <w:left w:val="none" w:sz="0" w:space="0" w:color="auto"/>
        <w:bottom w:val="none" w:sz="0" w:space="0" w:color="auto"/>
        <w:right w:val="none" w:sz="0" w:space="0" w:color="auto"/>
      </w:divBdr>
      <w:divsChild>
        <w:div w:id="233904737">
          <w:marLeft w:val="0"/>
          <w:marRight w:val="0"/>
          <w:marTop w:val="0"/>
          <w:marBottom w:val="0"/>
          <w:divBdr>
            <w:top w:val="none" w:sz="0" w:space="0" w:color="auto"/>
            <w:left w:val="none" w:sz="0" w:space="0" w:color="auto"/>
            <w:bottom w:val="none" w:sz="0" w:space="0" w:color="auto"/>
            <w:right w:val="none" w:sz="0" w:space="0" w:color="auto"/>
          </w:divBdr>
          <w:divsChild>
            <w:div w:id="1225483398">
              <w:marLeft w:val="0"/>
              <w:marRight w:val="0"/>
              <w:marTop w:val="0"/>
              <w:marBottom w:val="0"/>
              <w:divBdr>
                <w:top w:val="none" w:sz="0" w:space="0" w:color="auto"/>
                <w:left w:val="none" w:sz="0" w:space="0" w:color="auto"/>
                <w:bottom w:val="none" w:sz="0" w:space="0" w:color="auto"/>
                <w:right w:val="none" w:sz="0" w:space="0" w:color="auto"/>
              </w:divBdr>
              <w:divsChild>
                <w:div w:id="20951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4259723">
      <w:bodyDiv w:val="1"/>
      <w:marLeft w:val="0"/>
      <w:marRight w:val="0"/>
      <w:marTop w:val="0"/>
      <w:marBottom w:val="0"/>
      <w:divBdr>
        <w:top w:val="none" w:sz="0" w:space="0" w:color="auto"/>
        <w:left w:val="none" w:sz="0" w:space="0" w:color="auto"/>
        <w:bottom w:val="none" w:sz="0" w:space="0" w:color="auto"/>
        <w:right w:val="none" w:sz="0" w:space="0" w:color="auto"/>
      </w:divBdr>
      <w:divsChild>
        <w:div w:id="31811334">
          <w:marLeft w:val="0"/>
          <w:marRight w:val="0"/>
          <w:marTop w:val="0"/>
          <w:marBottom w:val="0"/>
          <w:divBdr>
            <w:top w:val="none" w:sz="0" w:space="0" w:color="auto"/>
            <w:left w:val="none" w:sz="0" w:space="0" w:color="auto"/>
            <w:bottom w:val="none" w:sz="0" w:space="0" w:color="auto"/>
            <w:right w:val="none" w:sz="0" w:space="0" w:color="auto"/>
          </w:divBdr>
          <w:divsChild>
            <w:div w:id="1175728832">
              <w:marLeft w:val="0"/>
              <w:marRight w:val="0"/>
              <w:marTop w:val="0"/>
              <w:marBottom w:val="0"/>
              <w:divBdr>
                <w:top w:val="none" w:sz="0" w:space="0" w:color="auto"/>
                <w:left w:val="none" w:sz="0" w:space="0" w:color="auto"/>
                <w:bottom w:val="none" w:sz="0" w:space="0" w:color="auto"/>
                <w:right w:val="none" w:sz="0" w:space="0" w:color="auto"/>
              </w:divBdr>
              <w:divsChild>
                <w:div w:id="1033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goodrich.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BFGoodrich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7122-14E6-B646-B2FF-45733E36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9521</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arfdamon@gmail.com</cp:lastModifiedBy>
  <cp:revision>6</cp:revision>
  <cp:lastPrinted>2018-01-15T10:40:00Z</cp:lastPrinted>
  <dcterms:created xsi:type="dcterms:W3CDTF">2020-12-17T13:59:00Z</dcterms:created>
  <dcterms:modified xsi:type="dcterms:W3CDTF">2020-12-29T08:02:00Z</dcterms:modified>
</cp:coreProperties>
</file>