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FA5F7A" w:rsidRDefault="00436977" w:rsidP="00FA5F7A">
          <w:pPr>
            <w:ind w:right="1394"/>
            <w:rPr>
              <w:lang w:val="es-ES"/>
            </w:rPr>
          </w:pPr>
          <w:r w:rsidRPr="00FA5F7A">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25E39C48"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GUÍA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FA5F7A" w:rsidRDefault="00436977" w:rsidP="00FA5F7A">
          <w:pPr>
            <w:ind w:right="1394"/>
            <w:rPr>
              <w:lang w:val="es-ES"/>
            </w:rPr>
          </w:pPr>
          <w:r w:rsidRPr="00FA5F7A">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FA5F7A" w:rsidRDefault="00502F45" w:rsidP="00FA5F7A">
          <w:pPr>
            <w:ind w:right="1394"/>
            <w:rPr>
              <w:lang w:val="es-ES"/>
            </w:rPr>
          </w:pPr>
        </w:p>
      </w:sdtContent>
    </w:sdt>
    <w:p w14:paraId="60882C7D" w14:textId="4386DDF6" w:rsidR="00FA5F7A" w:rsidRPr="00C143C5" w:rsidRDefault="00FA5F7A" w:rsidP="00FA5F7A">
      <w:pPr>
        <w:ind w:left="5760" w:right="1394"/>
        <w:rPr>
          <w:rFonts w:ascii="Michelin Unit Text 1" w:hAnsi="Michelin Unit Text 1"/>
          <w:sz w:val="20"/>
          <w:szCs w:val="20"/>
          <w:lang w:val="es-ES"/>
        </w:rPr>
      </w:pPr>
      <w:r w:rsidRPr="00C143C5">
        <w:rPr>
          <w:rFonts w:ascii="Michelin Unit Text 1" w:hAnsi="Michelin Unit Text 1"/>
          <w:sz w:val="20"/>
          <w:szCs w:val="20"/>
          <w:lang w:val="es-ES"/>
        </w:rPr>
        <w:t xml:space="preserve">   </w:t>
      </w:r>
      <w:r w:rsidRPr="0039197C">
        <w:rPr>
          <w:rFonts w:ascii="Michelin Unit Text 1" w:hAnsi="Michelin Unit Text 1"/>
          <w:sz w:val="20"/>
          <w:szCs w:val="20"/>
          <w:lang w:val="es-ES"/>
        </w:rPr>
        <w:t xml:space="preserve">Madrid, </w:t>
      </w:r>
      <w:r w:rsidR="003D5C1B" w:rsidRPr="0039197C">
        <w:rPr>
          <w:rFonts w:ascii="Michelin Unit Text 1" w:hAnsi="Michelin Unit Text 1"/>
          <w:sz w:val="20"/>
          <w:szCs w:val="20"/>
          <w:lang w:val="es-ES"/>
        </w:rPr>
        <w:t xml:space="preserve">13 </w:t>
      </w:r>
      <w:r w:rsidRPr="0039197C">
        <w:rPr>
          <w:rFonts w:ascii="Michelin Unit Text 1" w:hAnsi="Michelin Unit Text 1"/>
          <w:sz w:val="20"/>
          <w:szCs w:val="20"/>
          <w:lang w:val="es-ES"/>
        </w:rPr>
        <w:t xml:space="preserve">de </w:t>
      </w:r>
      <w:r w:rsidR="00C143C5" w:rsidRPr="0039197C">
        <w:rPr>
          <w:rFonts w:ascii="Michelin Unit Text 1" w:hAnsi="Michelin Unit Text 1"/>
          <w:sz w:val="20"/>
          <w:szCs w:val="20"/>
          <w:lang w:val="es-ES"/>
        </w:rPr>
        <w:t>abril</w:t>
      </w:r>
      <w:r w:rsidRPr="0039197C">
        <w:rPr>
          <w:rFonts w:ascii="Michelin Unit Text 1" w:hAnsi="Michelin Unit Text 1"/>
          <w:sz w:val="20"/>
          <w:szCs w:val="20"/>
          <w:lang w:val="es-ES"/>
        </w:rPr>
        <w:t>, 2021</w:t>
      </w:r>
    </w:p>
    <w:p w14:paraId="631F9A63" w14:textId="77777777" w:rsidR="00FA5F7A" w:rsidRPr="00FA5F7A" w:rsidRDefault="00FA5F7A" w:rsidP="00FA5F7A">
      <w:pPr>
        <w:ind w:right="1394"/>
        <w:jc w:val="center"/>
        <w:rPr>
          <w:rFonts w:ascii="Michelin Unit Text 1" w:hAnsi="Michelin Unit Text 1"/>
          <w:lang w:val="es-ES"/>
        </w:rPr>
      </w:pPr>
    </w:p>
    <w:p w14:paraId="1807B39F" w14:textId="77777777" w:rsidR="00C956D0" w:rsidRDefault="00C956D0" w:rsidP="00FA5F7A">
      <w:pPr>
        <w:ind w:right="1394"/>
        <w:jc w:val="center"/>
        <w:rPr>
          <w:rFonts w:ascii="Michelin Unit Text 1" w:hAnsi="Michelin Unit Text 1"/>
          <w:b/>
          <w:sz w:val="28"/>
          <w:szCs w:val="28"/>
          <w:lang w:val="es-ES"/>
        </w:rPr>
      </w:pPr>
    </w:p>
    <w:p w14:paraId="24284EC9" w14:textId="0DF63C0B" w:rsidR="00FA5F7A" w:rsidRPr="00FA5F7A" w:rsidRDefault="00714A19" w:rsidP="00FA5F7A">
      <w:pPr>
        <w:ind w:right="1394"/>
        <w:jc w:val="center"/>
        <w:rPr>
          <w:rFonts w:ascii="Michelin Unit Text 1" w:hAnsi="Michelin Unit Text 1"/>
          <w:b/>
          <w:sz w:val="28"/>
          <w:szCs w:val="28"/>
          <w:lang w:val="es-ES"/>
        </w:rPr>
      </w:pPr>
      <w:r w:rsidRPr="00714A19">
        <w:rPr>
          <w:rFonts w:ascii="Michelin Unit Text 1" w:hAnsi="Michelin Unit Text 1"/>
          <w:b/>
          <w:sz w:val="28"/>
          <w:szCs w:val="28"/>
          <w:lang w:val="es-ES"/>
        </w:rPr>
        <w:t>La segunda edición de la Guía MICHELIN Malta distingue a dos nuevos restaurantes con una Estrella MICHELIN</w:t>
      </w:r>
    </w:p>
    <w:p w14:paraId="39634A97" w14:textId="77777777" w:rsidR="00FA5F7A" w:rsidRPr="00FA5F7A" w:rsidRDefault="00FA5F7A" w:rsidP="00FA5F7A">
      <w:pPr>
        <w:ind w:right="1394"/>
        <w:jc w:val="center"/>
        <w:rPr>
          <w:rStyle w:val="normaltextrun"/>
          <w:rFonts w:ascii="Michelin Unit Text 1" w:eastAsiaTheme="majorEastAsia" w:hAnsi="Michelin Unit Text 1" w:cstheme="minorHAnsi"/>
          <w:b/>
          <w:bCs/>
          <w:sz w:val="22"/>
          <w:szCs w:val="22"/>
          <w:lang w:val="es-ES"/>
        </w:rPr>
      </w:pPr>
    </w:p>
    <w:p w14:paraId="204389A6" w14:textId="34B87E20" w:rsidR="007766C3" w:rsidRDefault="00714A19" w:rsidP="007766C3">
      <w:pPr>
        <w:pStyle w:val="Prrafodelista"/>
        <w:numPr>
          <w:ilvl w:val="0"/>
          <w:numId w:val="2"/>
        </w:numPr>
        <w:ind w:right="1394"/>
        <w:rPr>
          <w:rFonts w:ascii="Michelin Unit Text 1" w:eastAsia="Calibri" w:hAnsi="Michelin Unit Text 1" w:cstheme="minorHAnsi"/>
          <w:lang w:val="es-ES" w:eastAsia="en-US"/>
        </w:rPr>
      </w:pPr>
      <w:r w:rsidRPr="00714A19">
        <w:rPr>
          <w:rFonts w:ascii="Michelin Unit Text 1" w:eastAsia="Calibri" w:hAnsi="Michelin Unit Text 1" w:cstheme="minorHAnsi"/>
          <w:lang w:val="es-ES" w:eastAsia="en-US"/>
        </w:rPr>
        <w:t>La Guía MICHELIN Malta 2021 referencia un total de 31 restaurantes repartidos entre las islas de Malta y Gozo</w:t>
      </w:r>
    </w:p>
    <w:p w14:paraId="5ED24046" w14:textId="58573F64" w:rsidR="00FA5F7A" w:rsidRPr="00C956D0" w:rsidRDefault="00714A19" w:rsidP="007766C3">
      <w:pPr>
        <w:pStyle w:val="Prrafodelista"/>
        <w:numPr>
          <w:ilvl w:val="0"/>
          <w:numId w:val="2"/>
        </w:numPr>
        <w:ind w:right="1394"/>
        <w:rPr>
          <w:rStyle w:val="normaltextrun"/>
          <w:rFonts w:ascii="Michelin Unit Text 1" w:eastAsiaTheme="majorEastAsia" w:hAnsi="Michelin Unit Text 1" w:cstheme="minorHAnsi"/>
          <w:lang w:val="es-ES"/>
        </w:rPr>
      </w:pPr>
      <w:r w:rsidRPr="00714A19">
        <w:rPr>
          <w:rFonts w:ascii="Michelin Unit Text 1" w:eastAsia="Calibri" w:hAnsi="Michelin Unit Text 1" w:cstheme="minorHAnsi"/>
          <w:lang w:val="es-ES" w:eastAsia="en-US"/>
        </w:rPr>
        <w:t>Con las 2 nuevas incorporaciones, la categoría de una Estrella MICHELIN ya cuenta con 5 establecimientos</w:t>
      </w:r>
    </w:p>
    <w:p w14:paraId="42F8A102" w14:textId="77777777" w:rsidR="00FA5F7A" w:rsidRPr="00FA5F7A" w:rsidRDefault="00FA5F7A" w:rsidP="00FA5F7A">
      <w:pPr>
        <w:ind w:right="1394"/>
        <w:jc w:val="both"/>
        <w:rPr>
          <w:rStyle w:val="normaltextrun"/>
          <w:rFonts w:ascii="Michelin Unit Text 1" w:eastAsiaTheme="majorEastAsia" w:hAnsi="Michelin Unit Text 1" w:cstheme="minorHAnsi"/>
          <w:b/>
          <w:bCs/>
          <w:sz w:val="22"/>
          <w:szCs w:val="22"/>
          <w:lang w:val="es-ES"/>
        </w:rPr>
      </w:pPr>
    </w:p>
    <w:p w14:paraId="4D848019" w14:textId="77777777" w:rsidR="00C956D0" w:rsidRDefault="00C956D0" w:rsidP="00FA5F7A">
      <w:pPr>
        <w:spacing w:line="276" w:lineRule="auto"/>
        <w:ind w:right="1394"/>
        <w:jc w:val="both"/>
        <w:rPr>
          <w:rFonts w:ascii="Michelin Unit Text 1" w:hAnsi="Michelin Unit Text 1" w:cstheme="minorHAnsi"/>
          <w:sz w:val="20"/>
          <w:szCs w:val="20"/>
          <w:lang w:val="es-ES"/>
        </w:rPr>
      </w:pPr>
    </w:p>
    <w:p w14:paraId="497FC324" w14:textId="0E6455D0" w:rsidR="00714A19" w:rsidRPr="00714A19" w:rsidRDefault="00714A19" w:rsidP="00714A19">
      <w:pPr>
        <w:spacing w:line="276" w:lineRule="auto"/>
        <w:ind w:right="1394"/>
        <w:jc w:val="both"/>
        <w:rPr>
          <w:rFonts w:ascii="Michelin Unit Text 1" w:hAnsi="Michelin Unit Text 1" w:cstheme="minorHAnsi"/>
          <w:sz w:val="20"/>
          <w:szCs w:val="20"/>
          <w:lang w:val="es-ES"/>
        </w:rPr>
      </w:pPr>
      <w:proofErr w:type="spellStart"/>
      <w:r w:rsidRPr="00714A19">
        <w:rPr>
          <w:rFonts w:ascii="Michelin Unit Text 1" w:hAnsi="Michelin Unit Text 1" w:cstheme="minorHAnsi"/>
          <w:b/>
          <w:i/>
          <w:sz w:val="20"/>
          <w:szCs w:val="20"/>
          <w:lang w:val="es-ES"/>
        </w:rPr>
        <w:t>Bahia</w:t>
      </w:r>
      <w:proofErr w:type="spellEnd"/>
      <w:r w:rsidRPr="00714A19">
        <w:rPr>
          <w:rFonts w:ascii="Michelin Unit Text 1" w:hAnsi="Michelin Unit Text 1" w:cstheme="minorHAnsi"/>
          <w:sz w:val="20"/>
          <w:szCs w:val="20"/>
          <w:lang w:val="es-ES"/>
        </w:rPr>
        <w:t xml:space="preserve"> es un acogedor bistró que lleva el nombre de las naranjas que dan fama a la región. El talentoso Tyrone Mizzi está especializado en la cocina clásica, pero le gusta experimentar con los ingredientes locales de gran calidad que tiene a su disposición, por lo que el menú cambia con frecuencia. Sus platos, aparentemente </w:t>
      </w:r>
      <w:r w:rsidR="007766C3">
        <w:rPr>
          <w:rFonts w:ascii="Michelin Unit Text 1" w:hAnsi="Michelin Unit Text 1" w:cstheme="minorHAnsi"/>
          <w:sz w:val="20"/>
          <w:szCs w:val="20"/>
          <w:lang w:val="es-ES"/>
        </w:rPr>
        <w:t>sencillos</w:t>
      </w:r>
      <w:r w:rsidRPr="00714A19">
        <w:rPr>
          <w:rFonts w:ascii="Michelin Unit Text 1" w:hAnsi="Michelin Unit Text 1" w:cstheme="minorHAnsi"/>
          <w:sz w:val="20"/>
          <w:szCs w:val="20"/>
          <w:lang w:val="es-ES"/>
        </w:rPr>
        <w:t xml:space="preserve">, desmienten la sensación inicial y se caracterizan por incorporar combinaciones complementarias y ofrecer </w:t>
      </w:r>
      <w:r w:rsidR="007766C3">
        <w:rPr>
          <w:rFonts w:ascii="Michelin Unit Text 1" w:hAnsi="Michelin Unit Text 1" w:cstheme="minorHAnsi"/>
          <w:sz w:val="20"/>
          <w:szCs w:val="20"/>
          <w:lang w:val="es-ES"/>
        </w:rPr>
        <w:t>sabores</w:t>
      </w:r>
      <w:r w:rsidR="000048D3">
        <w:rPr>
          <w:rFonts w:ascii="Michelin Unit Text 1" w:hAnsi="Michelin Unit Text 1" w:cstheme="minorHAnsi"/>
          <w:sz w:val="20"/>
          <w:szCs w:val="20"/>
          <w:lang w:val="es-ES"/>
        </w:rPr>
        <w:t xml:space="preserve"> bien definidos</w:t>
      </w:r>
      <w:r w:rsidRPr="00714A19">
        <w:rPr>
          <w:rFonts w:ascii="Michelin Unit Text 1" w:hAnsi="Michelin Unit Text 1" w:cstheme="minorHAnsi"/>
          <w:sz w:val="20"/>
          <w:szCs w:val="20"/>
          <w:lang w:val="es-ES"/>
        </w:rPr>
        <w:t>.</w:t>
      </w:r>
    </w:p>
    <w:p w14:paraId="456E0775" w14:textId="77777777" w:rsidR="00714A19" w:rsidRPr="00714A19" w:rsidRDefault="00714A19" w:rsidP="00714A19">
      <w:pPr>
        <w:spacing w:line="276" w:lineRule="auto"/>
        <w:ind w:right="1394"/>
        <w:jc w:val="both"/>
        <w:rPr>
          <w:rFonts w:ascii="Michelin Unit Text 1" w:hAnsi="Michelin Unit Text 1" w:cstheme="minorHAnsi"/>
          <w:sz w:val="20"/>
          <w:szCs w:val="20"/>
          <w:lang w:val="es-ES"/>
        </w:rPr>
      </w:pPr>
    </w:p>
    <w:p w14:paraId="2920E301" w14:textId="55DD7B92" w:rsidR="00714A19" w:rsidRPr="00714A19" w:rsidRDefault="00714A19" w:rsidP="00714A19">
      <w:pPr>
        <w:spacing w:line="276" w:lineRule="auto"/>
        <w:ind w:right="1394"/>
        <w:jc w:val="both"/>
        <w:rPr>
          <w:rFonts w:ascii="Michelin Unit Text 1" w:hAnsi="Michelin Unit Text 1" w:cstheme="minorHAnsi"/>
          <w:sz w:val="20"/>
          <w:szCs w:val="20"/>
          <w:lang w:val="es-ES"/>
        </w:rPr>
      </w:pPr>
      <w:r w:rsidRPr="00714A19">
        <w:rPr>
          <w:rFonts w:ascii="Michelin Unit Text 1" w:hAnsi="Michelin Unit Text 1" w:cstheme="minorHAnsi"/>
          <w:b/>
          <w:i/>
          <w:sz w:val="20"/>
          <w:szCs w:val="20"/>
          <w:lang w:val="es-ES"/>
        </w:rPr>
        <w:t xml:space="preserve">ION - </w:t>
      </w:r>
      <w:proofErr w:type="spellStart"/>
      <w:r w:rsidRPr="00714A19">
        <w:rPr>
          <w:rFonts w:ascii="Michelin Unit Text 1" w:hAnsi="Michelin Unit Text 1" w:cstheme="minorHAnsi"/>
          <w:b/>
          <w:i/>
          <w:sz w:val="20"/>
          <w:szCs w:val="20"/>
          <w:lang w:val="es-ES"/>
        </w:rPr>
        <w:t>The</w:t>
      </w:r>
      <w:proofErr w:type="spellEnd"/>
      <w:r w:rsidRPr="00714A19">
        <w:rPr>
          <w:rFonts w:ascii="Michelin Unit Text 1" w:hAnsi="Michelin Unit Text 1" w:cstheme="minorHAnsi"/>
          <w:b/>
          <w:i/>
          <w:sz w:val="20"/>
          <w:szCs w:val="20"/>
          <w:lang w:val="es-ES"/>
        </w:rPr>
        <w:t xml:space="preserve"> </w:t>
      </w:r>
      <w:proofErr w:type="spellStart"/>
      <w:r w:rsidRPr="00714A19">
        <w:rPr>
          <w:rFonts w:ascii="Michelin Unit Text 1" w:hAnsi="Michelin Unit Text 1" w:cstheme="minorHAnsi"/>
          <w:b/>
          <w:i/>
          <w:sz w:val="20"/>
          <w:szCs w:val="20"/>
          <w:lang w:val="es-ES"/>
        </w:rPr>
        <w:t>Harbour</w:t>
      </w:r>
      <w:proofErr w:type="spellEnd"/>
      <w:r w:rsidRPr="00714A19">
        <w:rPr>
          <w:rFonts w:ascii="Michelin Unit Text 1" w:hAnsi="Michelin Unit Text 1" w:cstheme="minorHAnsi"/>
          <w:sz w:val="20"/>
          <w:szCs w:val="20"/>
          <w:lang w:val="es-ES"/>
        </w:rPr>
        <w:t xml:space="preserve"> se estrena en la Guía directamente con una Estrella MICHELIN. </w:t>
      </w:r>
      <w:r w:rsidR="007766C3">
        <w:rPr>
          <w:rFonts w:ascii="Michelin Unit Text 1" w:hAnsi="Michelin Unit Text 1" w:cstheme="minorHAnsi"/>
          <w:sz w:val="20"/>
          <w:szCs w:val="20"/>
          <w:lang w:val="es-ES"/>
        </w:rPr>
        <w:t>El restaurante s</w:t>
      </w:r>
      <w:r w:rsidRPr="00714A19">
        <w:rPr>
          <w:rFonts w:ascii="Michelin Unit Text 1" w:hAnsi="Michelin Unit Text 1" w:cstheme="minorHAnsi"/>
          <w:sz w:val="20"/>
          <w:szCs w:val="20"/>
          <w:lang w:val="es-ES"/>
        </w:rPr>
        <w:t xml:space="preserve">e encuentra en la cuarta planta de un hotel de diseño y ofrece una fantástica terraza con vistas al Gran Puerto. </w:t>
      </w:r>
      <w:r w:rsidR="000048D3">
        <w:rPr>
          <w:rFonts w:ascii="Michelin Unit Text 1" w:hAnsi="Michelin Unit Text 1" w:cstheme="minorHAnsi"/>
          <w:sz w:val="20"/>
          <w:szCs w:val="20"/>
          <w:lang w:val="es-ES"/>
        </w:rPr>
        <w:t>Su</w:t>
      </w:r>
      <w:r w:rsidR="000048D3" w:rsidRPr="00714A19">
        <w:rPr>
          <w:rFonts w:ascii="Michelin Unit Text 1" w:hAnsi="Michelin Unit Text 1" w:cstheme="minorHAnsi"/>
          <w:sz w:val="20"/>
          <w:szCs w:val="20"/>
          <w:lang w:val="es-ES"/>
        </w:rPr>
        <w:t xml:space="preserve"> </w:t>
      </w:r>
      <w:r w:rsidRPr="00714A19">
        <w:rPr>
          <w:rFonts w:ascii="Michelin Unit Text 1" w:hAnsi="Michelin Unit Text 1" w:cstheme="minorHAnsi"/>
          <w:sz w:val="20"/>
          <w:szCs w:val="20"/>
          <w:lang w:val="es-ES"/>
        </w:rPr>
        <w:t xml:space="preserve">refinada cocina de base clásica cuenta con influencias mediterráneas y matices modernos. </w:t>
      </w:r>
      <w:r w:rsidR="000048D3">
        <w:rPr>
          <w:rFonts w:ascii="Michelin Unit Text 1" w:hAnsi="Michelin Unit Text 1" w:cstheme="minorHAnsi"/>
          <w:sz w:val="20"/>
          <w:szCs w:val="20"/>
          <w:lang w:val="es-ES"/>
        </w:rPr>
        <w:t>Es un auténtico placer degustar l</w:t>
      </w:r>
      <w:r w:rsidRPr="00714A19">
        <w:rPr>
          <w:rFonts w:ascii="Michelin Unit Text 1" w:hAnsi="Michelin Unit Text 1" w:cstheme="minorHAnsi"/>
          <w:sz w:val="20"/>
          <w:szCs w:val="20"/>
          <w:lang w:val="es-ES"/>
        </w:rPr>
        <w:t xml:space="preserve">os platos elaborados </w:t>
      </w:r>
      <w:r w:rsidR="007766C3">
        <w:rPr>
          <w:rFonts w:ascii="Michelin Unit Text 1" w:hAnsi="Michelin Unit Text 1" w:cstheme="minorHAnsi"/>
          <w:sz w:val="20"/>
          <w:szCs w:val="20"/>
          <w:lang w:val="es-ES"/>
        </w:rPr>
        <w:t xml:space="preserve">con gran destreza </w:t>
      </w:r>
      <w:r w:rsidRPr="00714A19">
        <w:rPr>
          <w:rFonts w:ascii="Michelin Unit Text 1" w:hAnsi="Michelin Unit Text 1" w:cstheme="minorHAnsi"/>
          <w:sz w:val="20"/>
          <w:szCs w:val="20"/>
          <w:lang w:val="es-ES"/>
        </w:rPr>
        <w:t xml:space="preserve">por Andrew </w:t>
      </w:r>
      <w:proofErr w:type="spellStart"/>
      <w:r w:rsidRPr="00714A19">
        <w:rPr>
          <w:rFonts w:ascii="Michelin Unit Text 1" w:hAnsi="Michelin Unit Text 1" w:cstheme="minorHAnsi"/>
          <w:sz w:val="20"/>
          <w:szCs w:val="20"/>
          <w:lang w:val="es-ES"/>
        </w:rPr>
        <w:t>Borg</w:t>
      </w:r>
      <w:proofErr w:type="spellEnd"/>
      <w:r w:rsidRPr="00714A19">
        <w:rPr>
          <w:rFonts w:ascii="Michelin Unit Text 1" w:hAnsi="Michelin Unit Text 1" w:cstheme="minorHAnsi"/>
          <w:sz w:val="20"/>
          <w:szCs w:val="20"/>
          <w:lang w:val="es-ES"/>
        </w:rPr>
        <w:t>; los menús diarios se rigen por los productos de temporada suministrados por agricultores y pescadores locales.</w:t>
      </w:r>
    </w:p>
    <w:p w14:paraId="6DB16C7C" w14:textId="77777777" w:rsidR="00714A19" w:rsidRPr="00714A19" w:rsidRDefault="00714A19" w:rsidP="00714A19">
      <w:pPr>
        <w:spacing w:line="276" w:lineRule="auto"/>
        <w:ind w:right="1394"/>
        <w:jc w:val="both"/>
        <w:rPr>
          <w:rFonts w:ascii="Michelin Unit Text 1" w:hAnsi="Michelin Unit Text 1" w:cstheme="minorHAnsi"/>
          <w:sz w:val="20"/>
          <w:szCs w:val="20"/>
          <w:lang w:val="es-ES"/>
        </w:rPr>
      </w:pPr>
      <w:r w:rsidRPr="00714A19">
        <w:rPr>
          <w:rFonts w:ascii="Michelin Unit Text 1" w:hAnsi="Michelin Unit Text 1" w:cstheme="minorHAnsi"/>
          <w:sz w:val="20"/>
          <w:szCs w:val="20"/>
          <w:lang w:val="es-ES"/>
        </w:rPr>
        <w:t xml:space="preserve">  </w:t>
      </w:r>
    </w:p>
    <w:p w14:paraId="4A9BCA0E" w14:textId="21CC79D2" w:rsidR="00714A19" w:rsidRPr="00714A19" w:rsidRDefault="00714A19" w:rsidP="00714A19">
      <w:pPr>
        <w:spacing w:line="276" w:lineRule="auto"/>
        <w:ind w:right="1394"/>
        <w:jc w:val="both"/>
        <w:rPr>
          <w:rFonts w:ascii="Michelin Unit Text 1" w:hAnsi="Michelin Unit Text 1" w:cstheme="minorHAnsi"/>
          <w:sz w:val="20"/>
          <w:szCs w:val="20"/>
          <w:lang w:val="es-ES"/>
        </w:rPr>
      </w:pPr>
      <w:proofErr w:type="spellStart"/>
      <w:r w:rsidRPr="00714A19">
        <w:rPr>
          <w:rFonts w:ascii="Michelin Unit Text 1" w:hAnsi="Michelin Unit Text 1" w:cstheme="minorHAnsi"/>
          <w:sz w:val="20"/>
          <w:szCs w:val="20"/>
          <w:lang w:val="es-ES"/>
        </w:rPr>
        <w:t>Gwendal</w:t>
      </w:r>
      <w:proofErr w:type="spellEnd"/>
      <w:r w:rsidRPr="00714A19">
        <w:rPr>
          <w:rFonts w:ascii="Michelin Unit Text 1" w:hAnsi="Michelin Unit Text 1" w:cstheme="minorHAnsi"/>
          <w:sz w:val="20"/>
          <w:szCs w:val="20"/>
          <w:lang w:val="es-ES"/>
        </w:rPr>
        <w:t xml:space="preserve"> </w:t>
      </w:r>
      <w:proofErr w:type="spellStart"/>
      <w:r w:rsidRPr="00714A19">
        <w:rPr>
          <w:rFonts w:ascii="Michelin Unit Text 1" w:hAnsi="Michelin Unit Text 1" w:cstheme="minorHAnsi"/>
          <w:sz w:val="20"/>
          <w:szCs w:val="20"/>
          <w:lang w:val="es-ES"/>
        </w:rPr>
        <w:t>Poullennec</w:t>
      </w:r>
      <w:proofErr w:type="spellEnd"/>
      <w:r w:rsidRPr="00714A19">
        <w:rPr>
          <w:rFonts w:ascii="Michelin Unit Text 1" w:hAnsi="Michelin Unit Text 1" w:cstheme="minorHAnsi"/>
          <w:sz w:val="20"/>
          <w:szCs w:val="20"/>
          <w:lang w:val="es-ES"/>
        </w:rPr>
        <w:t xml:space="preserve">, Director Internacional de las Guías MICHELIN, declara: </w:t>
      </w:r>
      <w:r w:rsidRPr="00714A19">
        <w:rPr>
          <w:rFonts w:ascii="Michelin Unit Text 1" w:hAnsi="Michelin Unit Text 1" w:cstheme="minorHAnsi"/>
          <w:i/>
          <w:sz w:val="20"/>
          <w:szCs w:val="20"/>
          <w:lang w:val="es-ES"/>
        </w:rPr>
        <w:t xml:space="preserve">“El </w:t>
      </w:r>
      <w:r w:rsidR="007766C3">
        <w:rPr>
          <w:rFonts w:ascii="Michelin Unit Text 1" w:hAnsi="Michelin Unit Text 1" w:cstheme="minorHAnsi"/>
          <w:i/>
          <w:sz w:val="20"/>
          <w:szCs w:val="20"/>
          <w:lang w:val="es-ES"/>
        </w:rPr>
        <w:t xml:space="preserve">año </w:t>
      </w:r>
      <w:r w:rsidRPr="00714A19">
        <w:rPr>
          <w:rFonts w:ascii="Michelin Unit Text 1" w:hAnsi="Michelin Unit Text 1" w:cstheme="minorHAnsi"/>
          <w:i/>
          <w:sz w:val="20"/>
          <w:szCs w:val="20"/>
          <w:lang w:val="es-ES"/>
        </w:rPr>
        <w:t>2020 lanzó enormes desafíos</w:t>
      </w:r>
      <w:r w:rsidR="007766C3">
        <w:rPr>
          <w:rFonts w:ascii="Michelin Unit Text 1" w:hAnsi="Michelin Unit Text 1" w:cstheme="minorHAnsi"/>
          <w:i/>
          <w:sz w:val="20"/>
          <w:szCs w:val="20"/>
          <w:lang w:val="es-ES"/>
        </w:rPr>
        <w:t xml:space="preserve"> para el sector</w:t>
      </w:r>
      <w:r w:rsidRPr="00714A19">
        <w:rPr>
          <w:rFonts w:ascii="Michelin Unit Text 1" w:hAnsi="Michelin Unit Text 1" w:cstheme="minorHAnsi"/>
          <w:i/>
          <w:sz w:val="20"/>
          <w:szCs w:val="20"/>
          <w:lang w:val="es-ES"/>
        </w:rPr>
        <w:t xml:space="preserve"> de la restauración </w:t>
      </w:r>
      <w:r w:rsidR="007766C3">
        <w:rPr>
          <w:rFonts w:ascii="Michelin Unit Text 1" w:hAnsi="Michelin Unit Text 1" w:cstheme="minorHAnsi"/>
          <w:i/>
          <w:sz w:val="20"/>
          <w:szCs w:val="20"/>
          <w:lang w:val="es-ES"/>
        </w:rPr>
        <w:t>en</w:t>
      </w:r>
      <w:r w:rsidRPr="00714A19">
        <w:rPr>
          <w:rFonts w:ascii="Michelin Unit Text 1" w:hAnsi="Michelin Unit Text 1" w:cstheme="minorHAnsi"/>
          <w:i/>
          <w:sz w:val="20"/>
          <w:szCs w:val="20"/>
          <w:lang w:val="es-ES"/>
        </w:rPr>
        <w:t xml:space="preserve"> todo el mundo, y nuestros corazones están con todos aquellos que </w:t>
      </w:r>
      <w:r w:rsidR="007766C3">
        <w:rPr>
          <w:rFonts w:ascii="Michelin Unit Text 1" w:hAnsi="Michelin Unit Text 1" w:cstheme="minorHAnsi"/>
          <w:i/>
          <w:sz w:val="20"/>
          <w:szCs w:val="20"/>
          <w:lang w:val="es-ES"/>
        </w:rPr>
        <w:t>se enfrentan</w:t>
      </w:r>
      <w:r w:rsidRPr="00714A19">
        <w:rPr>
          <w:rFonts w:ascii="Michelin Unit Text 1" w:hAnsi="Michelin Unit Text 1" w:cstheme="minorHAnsi"/>
          <w:i/>
          <w:sz w:val="20"/>
          <w:szCs w:val="20"/>
          <w:lang w:val="es-ES"/>
        </w:rPr>
        <w:t xml:space="preserve"> a las dificultades en estos tiempos tan complicados. A pesar del contexto, para nosotros era importante desvelar nuestras novedades con el fin de apoyar a la profesión mientras esperamos la recuperación, y para animar a los amantes de la gastronomía a volver a</w:t>
      </w:r>
      <w:r w:rsidR="000048D3">
        <w:rPr>
          <w:rFonts w:ascii="Michelin Unit Text 1" w:hAnsi="Michelin Unit Text 1" w:cstheme="minorHAnsi"/>
          <w:i/>
          <w:sz w:val="20"/>
          <w:szCs w:val="20"/>
          <w:lang w:val="es-ES"/>
        </w:rPr>
        <w:t xml:space="preserve"> disfrutar de</w:t>
      </w:r>
      <w:r w:rsidRPr="00714A19">
        <w:rPr>
          <w:rFonts w:ascii="Michelin Unit Text 1" w:hAnsi="Michelin Unit Text 1" w:cstheme="minorHAnsi"/>
          <w:i/>
          <w:sz w:val="20"/>
          <w:szCs w:val="20"/>
          <w:lang w:val="es-ES"/>
        </w:rPr>
        <w:t xml:space="preserve"> l</w:t>
      </w:r>
      <w:r w:rsidR="007766C3">
        <w:rPr>
          <w:rFonts w:ascii="Michelin Unit Text 1" w:hAnsi="Michelin Unit Text 1" w:cstheme="minorHAnsi"/>
          <w:i/>
          <w:sz w:val="20"/>
          <w:szCs w:val="20"/>
          <w:lang w:val="es-ES"/>
        </w:rPr>
        <w:t>as buenas mesas</w:t>
      </w:r>
      <w:r w:rsidRPr="00714A19">
        <w:rPr>
          <w:rFonts w:ascii="Michelin Unit Text 1" w:hAnsi="Michelin Unit Text 1" w:cstheme="minorHAnsi"/>
          <w:i/>
          <w:sz w:val="20"/>
          <w:szCs w:val="20"/>
          <w:lang w:val="es-ES"/>
        </w:rPr>
        <w:t xml:space="preserve"> tan pronto como la situación lo permita. Nuestros inspectores, al igual que los propios establecimientos, se han tenido que adaptar, pero estamos encantados de que hayan podido pasar un tiempo en las islas y </w:t>
      </w:r>
      <w:r w:rsidR="007766C3">
        <w:rPr>
          <w:rFonts w:ascii="Michelin Unit Text 1" w:hAnsi="Michelin Unit Text 1" w:cstheme="minorHAnsi"/>
          <w:i/>
          <w:sz w:val="20"/>
          <w:szCs w:val="20"/>
          <w:lang w:val="es-ES"/>
        </w:rPr>
        <w:t xml:space="preserve">descubrir, además de los </w:t>
      </w:r>
      <w:r w:rsidR="003B6A62">
        <w:rPr>
          <w:rFonts w:ascii="Michelin Unit Text 1" w:hAnsi="Michelin Unit Text 1" w:cstheme="minorHAnsi"/>
          <w:i/>
          <w:sz w:val="20"/>
          <w:szCs w:val="20"/>
          <w:lang w:val="es-ES"/>
        </w:rPr>
        <w:t>2</w:t>
      </w:r>
      <w:r w:rsidR="007766C3">
        <w:rPr>
          <w:rFonts w:ascii="Michelin Unit Text 1" w:hAnsi="Michelin Unit Text 1" w:cstheme="minorHAnsi"/>
          <w:i/>
          <w:sz w:val="20"/>
          <w:szCs w:val="20"/>
          <w:lang w:val="es-ES"/>
        </w:rPr>
        <w:t xml:space="preserve"> nuevos restaurantes con Estrella MICHELIN,</w:t>
      </w:r>
      <w:r w:rsidRPr="00714A19">
        <w:rPr>
          <w:rFonts w:ascii="Michelin Unit Text 1" w:hAnsi="Michelin Unit Text 1" w:cstheme="minorHAnsi"/>
          <w:i/>
          <w:sz w:val="20"/>
          <w:szCs w:val="20"/>
          <w:lang w:val="es-ES"/>
        </w:rPr>
        <w:t xml:space="preserve"> 5 nuevos restaurantes que se han añadido a la Guía con el distintivo de </w:t>
      </w:r>
      <w:r w:rsidR="00245FA0">
        <w:rPr>
          <w:rFonts w:ascii="Michelin Unit Text 1" w:hAnsi="Michelin Unit Text 1" w:cstheme="minorHAnsi"/>
          <w:i/>
          <w:sz w:val="20"/>
          <w:szCs w:val="20"/>
          <w:lang w:val="es-ES"/>
        </w:rPr>
        <w:t>"</w:t>
      </w:r>
      <w:r w:rsidRPr="00714A19">
        <w:rPr>
          <w:rFonts w:ascii="Michelin Unit Text 1" w:hAnsi="Michelin Unit Text 1" w:cstheme="minorHAnsi"/>
          <w:i/>
          <w:sz w:val="20"/>
          <w:szCs w:val="20"/>
          <w:lang w:val="es-ES"/>
        </w:rPr>
        <w:t xml:space="preserve">El </w:t>
      </w:r>
      <w:r w:rsidR="009C3BAA">
        <w:rPr>
          <w:rFonts w:ascii="Michelin Unit Text 1" w:hAnsi="Michelin Unit Text 1" w:cstheme="minorHAnsi"/>
          <w:i/>
          <w:sz w:val="20"/>
          <w:szCs w:val="20"/>
          <w:lang w:val="es-ES"/>
        </w:rPr>
        <w:t>p</w:t>
      </w:r>
      <w:r w:rsidR="009C3BAA" w:rsidRPr="00714A19">
        <w:rPr>
          <w:rFonts w:ascii="Michelin Unit Text 1" w:hAnsi="Michelin Unit Text 1" w:cstheme="minorHAnsi"/>
          <w:i/>
          <w:sz w:val="20"/>
          <w:szCs w:val="20"/>
          <w:lang w:val="es-ES"/>
        </w:rPr>
        <w:t xml:space="preserve">lato </w:t>
      </w:r>
      <w:r w:rsidRPr="00714A19">
        <w:rPr>
          <w:rFonts w:ascii="Michelin Unit Text 1" w:hAnsi="Michelin Unit Text 1" w:cstheme="minorHAnsi"/>
          <w:i/>
          <w:sz w:val="20"/>
          <w:szCs w:val="20"/>
          <w:lang w:val="es-ES"/>
        </w:rPr>
        <w:t>MICHELIN’“</w:t>
      </w:r>
      <w:r w:rsidRPr="00714A19">
        <w:rPr>
          <w:rFonts w:ascii="Michelin Unit Text 1" w:hAnsi="Michelin Unit Text 1" w:cstheme="minorHAnsi"/>
          <w:sz w:val="20"/>
          <w:szCs w:val="20"/>
          <w:lang w:val="es-ES"/>
        </w:rPr>
        <w:t>.</w:t>
      </w:r>
    </w:p>
    <w:p w14:paraId="55A36269" w14:textId="77777777" w:rsidR="00714A19" w:rsidRPr="00714A19" w:rsidRDefault="00714A19" w:rsidP="00714A19">
      <w:pPr>
        <w:spacing w:line="276" w:lineRule="auto"/>
        <w:ind w:right="1394"/>
        <w:jc w:val="both"/>
        <w:rPr>
          <w:rFonts w:ascii="Michelin Unit Text 1" w:hAnsi="Michelin Unit Text 1" w:cstheme="minorHAnsi"/>
          <w:sz w:val="20"/>
          <w:szCs w:val="20"/>
          <w:lang w:val="es-ES"/>
        </w:rPr>
      </w:pPr>
    </w:p>
    <w:p w14:paraId="7803427D" w14:textId="38668999" w:rsidR="00714A19" w:rsidRPr="00714A19" w:rsidRDefault="00714A19" w:rsidP="00714A19">
      <w:pPr>
        <w:spacing w:line="276" w:lineRule="auto"/>
        <w:ind w:right="1394"/>
        <w:jc w:val="both"/>
        <w:rPr>
          <w:rFonts w:ascii="Michelin Unit Text 1" w:hAnsi="Michelin Unit Text 1" w:cstheme="minorHAnsi"/>
          <w:sz w:val="20"/>
          <w:szCs w:val="20"/>
          <w:lang w:val="es-ES"/>
        </w:rPr>
      </w:pPr>
      <w:r w:rsidRPr="00714A19">
        <w:rPr>
          <w:rFonts w:ascii="Michelin Unit Text 1" w:hAnsi="Michelin Unit Text 1" w:cstheme="minorHAnsi"/>
          <w:sz w:val="20"/>
          <w:szCs w:val="20"/>
          <w:lang w:val="es-ES"/>
        </w:rPr>
        <w:t>Estos restaurante</w:t>
      </w:r>
      <w:r w:rsidR="009048EE">
        <w:rPr>
          <w:rFonts w:ascii="Michelin Unit Text 1" w:hAnsi="Michelin Unit Text 1" w:cstheme="minorHAnsi"/>
          <w:sz w:val="20"/>
          <w:szCs w:val="20"/>
          <w:lang w:val="es-ES"/>
        </w:rPr>
        <w:t>s</w:t>
      </w:r>
      <w:r w:rsidRPr="00714A19">
        <w:rPr>
          <w:rFonts w:ascii="Michelin Unit Text 1" w:hAnsi="Michelin Unit Text 1" w:cstheme="minorHAnsi"/>
          <w:sz w:val="20"/>
          <w:szCs w:val="20"/>
          <w:lang w:val="es-ES"/>
        </w:rPr>
        <w:t xml:space="preserve"> son: </w:t>
      </w:r>
      <w:proofErr w:type="spellStart"/>
      <w:r w:rsidRPr="00714A19">
        <w:rPr>
          <w:rFonts w:ascii="Michelin Unit Text 1" w:hAnsi="Michelin Unit Text 1" w:cstheme="minorHAnsi"/>
          <w:b/>
          <w:i/>
          <w:sz w:val="20"/>
          <w:szCs w:val="20"/>
          <w:lang w:val="es-ES"/>
        </w:rPr>
        <w:t>The</w:t>
      </w:r>
      <w:proofErr w:type="spellEnd"/>
      <w:r w:rsidRPr="00714A19">
        <w:rPr>
          <w:rFonts w:ascii="Michelin Unit Text 1" w:hAnsi="Michelin Unit Text 1" w:cstheme="minorHAnsi"/>
          <w:b/>
          <w:i/>
          <w:sz w:val="20"/>
          <w:szCs w:val="20"/>
          <w:lang w:val="es-ES"/>
        </w:rPr>
        <w:t xml:space="preserve"> </w:t>
      </w:r>
      <w:proofErr w:type="spellStart"/>
      <w:r w:rsidRPr="00714A19">
        <w:rPr>
          <w:rFonts w:ascii="Michelin Unit Text 1" w:hAnsi="Michelin Unit Text 1" w:cstheme="minorHAnsi"/>
          <w:b/>
          <w:i/>
          <w:sz w:val="20"/>
          <w:szCs w:val="20"/>
          <w:lang w:val="es-ES"/>
        </w:rPr>
        <w:t>Fork</w:t>
      </w:r>
      <w:proofErr w:type="spellEnd"/>
      <w:r w:rsidRPr="00714A19">
        <w:rPr>
          <w:rFonts w:ascii="Michelin Unit Text 1" w:hAnsi="Michelin Unit Text 1" w:cstheme="minorHAnsi"/>
          <w:b/>
          <w:i/>
          <w:sz w:val="20"/>
          <w:szCs w:val="20"/>
          <w:lang w:val="es-ES"/>
        </w:rPr>
        <w:t xml:space="preserve"> and Cork</w:t>
      </w:r>
      <w:r w:rsidRPr="00714A19">
        <w:rPr>
          <w:rFonts w:ascii="Michelin Unit Text 1" w:hAnsi="Michelin Unit Text 1" w:cstheme="minorHAnsi"/>
          <w:sz w:val="20"/>
          <w:szCs w:val="20"/>
          <w:lang w:val="es-ES"/>
        </w:rPr>
        <w:t xml:space="preserve"> en Rabat; </w:t>
      </w:r>
      <w:proofErr w:type="spellStart"/>
      <w:r w:rsidRPr="00714A19">
        <w:rPr>
          <w:rFonts w:ascii="Michelin Unit Text 1" w:hAnsi="Michelin Unit Text 1" w:cstheme="minorHAnsi"/>
          <w:b/>
          <w:i/>
          <w:sz w:val="20"/>
          <w:szCs w:val="20"/>
          <w:lang w:val="es-ES"/>
        </w:rPr>
        <w:t>Chophouse</w:t>
      </w:r>
      <w:proofErr w:type="spellEnd"/>
      <w:r w:rsidRPr="00714A19">
        <w:rPr>
          <w:rFonts w:ascii="Michelin Unit Text 1" w:hAnsi="Michelin Unit Text 1" w:cstheme="minorHAnsi"/>
          <w:sz w:val="20"/>
          <w:szCs w:val="20"/>
          <w:lang w:val="es-ES"/>
        </w:rPr>
        <w:t xml:space="preserve"> y</w:t>
      </w:r>
      <w:r w:rsidRPr="00714A19">
        <w:rPr>
          <w:rFonts w:ascii="Michelin Unit Text 1" w:hAnsi="Michelin Unit Text 1" w:cstheme="minorHAnsi"/>
          <w:b/>
          <w:sz w:val="20"/>
          <w:szCs w:val="20"/>
          <w:lang w:val="es-ES"/>
        </w:rPr>
        <w:t xml:space="preserve"> </w:t>
      </w:r>
      <w:proofErr w:type="spellStart"/>
      <w:r w:rsidRPr="00714A19">
        <w:rPr>
          <w:rFonts w:ascii="Michelin Unit Text 1" w:hAnsi="Michelin Unit Text 1" w:cstheme="minorHAnsi"/>
          <w:b/>
          <w:i/>
          <w:sz w:val="20"/>
          <w:szCs w:val="20"/>
          <w:lang w:val="es-ES"/>
        </w:rPr>
        <w:t>Fernandõ</w:t>
      </w:r>
      <w:proofErr w:type="spellEnd"/>
      <w:r w:rsidRPr="00714A19">
        <w:rPr>
          <w:rFonts w:ascii="Michelin Unit Text 1" w:hAnsi="Michelin Unit Text 1" w:cstheme="minorHAnsi"/>
          <w:b/>
          <w:i/>
          <w:sz w:val="20"/>
          <w:szCs w:val="20"/>
          <w:lang w:val="es-ES"/>
        </w:rPr>
        <w:t xml:space="preserve"> </w:t>
      </w:r>
      <w:proofErr w:type="spellStart"/>
      <w:r w:rsidRPr="00714A19">
        <w:rPr>
          <w:rFonts w:ascii="Michelin Unit Text 1" w:hAnsi="Michelin Unit Text 1" w:cstheme="minorHAnsi"/>
          <w:b/>
          <w:i/>
          <w:sz w:val="20"/>
          <w:szCs w:val="20"/>
          <w:lang w:val="es-ES"/>
        </w:rPr>
        <w:t>Gastrotheque</w:t>
      </w:r>
      <w:proofErr w:type="spellEnd"/>
      <w:r w:rsidRPr="00714A19">
        <w:rPr>
          <w:rFonts w:ascii="Michelin Unit Text 1" w:hAnsi="Michelin Unit Text 1" w:cstheme="minorHAnsi"/>
          <w:sz w:val="20"/>
          <w:szCs w:val="20"/>
          <w:lang w:val="es-ES"/>
        </w:rPr>
        <w:t xml:space="preserve">, ambos en </w:t>
      </w:r>
      <w:proofErr w:type="spellStart"/>
      <w:r w:rsidRPr="00714A19">
        <w:rPr>
          <w:rFonts w:ascii="Michelin Unit Text 1" w:hAnsi="Michelin Unit Text 1" w:cstheme="minorHAnsi"/>
          <w:sz w:val="20"/>
          <w:szCs w:val="20"/>
          <w:lang w:val="es-ES"/>
        </w:rPr>
        <w:t>Sliema</w:t>
      </w:r>
      <w:proofErr w:type="spellEnd"/>
      <w:r w:rsidRPr="00714A19">
        <w:rPr>
          <w:rFonts w:ascii="Michelin Unit Text 1" w:hAnsi="Michelin Unit Text 1" w:cstheme="minorHAnsi"/>
          <w:sz w:val="20"/>
          <w:szCs w:val="20"/>
          <w:lang w:val="es-ES"/>
        </w:rPr>
        <w:t xml:space="preserve">; </w:t>
      </w:r>
      <w:proofErr w:type="spellStart"/>
      <w:r w:rsidRPr="00714A19">
        <w:rPr>
          <w:rFonts w:ascii="Michelin Unit Text 1" w:hAnsi="Michelin Unit Text 1" w:cstheme="minorHAnsi"/>
          <w:b/>
          <w:i/>
          <w:sz w:val="20"/>
          <w:szCs w:val="20"/>
          <w:lang w:val="es-ES"/>
        </w:rPr>
        <w:t>Zest</w:t>
      </w:r>
      <w:proofErr w:type="spellEnd"/>
      <w:r w:rsidRPr="00714A19">
        <w:rPr>
          <w:rFonts w:ascii="Michelin Unit Text 1" w:hAnsi="Michelin Unit Text 1" w:cstheme="minorHAnsi"/>
          <w:sz w:val="20"/>
          <w:szCs w:val="20"/>
          <w:lang w:val="es-ES"/>
        </w:rPr>
        <w:t xml:space="preserve"> en </w:t>
      </w:r>
      <w:proofErr w:type="spellStart"/>
      <w:r w:rsidRPr="00714A19">
        <w:rPr>
          <w:rFonts w:ascii="Michelin Unit Text 1" w:hAnsi="Michelin Unit Text 1" w:cstheme="minorHAnsi"/>
          <w:sz w:val="20"/>
          <w:szCs w:val="20"/>
          <w:lang w:val="es-ES"/>
        </w:rPr>
        <w:t>St</w:t>
      </w:r>
      <w:proofErr w:type="spellEnd"/>
      <w:r w:rsidRPr="00714A19">
        <w:rPr>
          <w:rFonts w:ascii="Michelin Unit Text 1" w:hAnsi="Michelin Unit Text 1" w:cstheme="minorHAnsi"/>
          <w:sz w:val="20"/>
          <w:szCs w:val="20"/>
          <w:lang w:val="es-ES"/>
        </w:rPr>
        <w:t xml:space="preserve"> </w:t>
      </w:r>
      <w:proofErr w:type="spellStart"/>
      <w:r w:rsidRPr="00714A19">
        <w:rPr>
          <w:rFonts w:ascii="Michelin Unit Text 1" w:hAnsi="Michelin Unit Text 1" w:cstheme="minorHAnsi"/>
          <w:sz w:val="20"/>
          <w:szCs w:val="20"/>
          <w:lang w:val="es-ES"/>
        </w:rPr>
        <w:t>Julians</w:t>
      </w:r>
      <w:proofErr w:type="spellEnd"/>
      <w:r w:rsidRPr="00714A19">
        <w:rPr>
          <w:rFonts w:ascii="Michelin Unit Text 1" w:hAnsi="Michelin Unit Text 1" w:cstheme="minorHAnsi"/>
          <w:sz w:val="20"/>
          <w:szCs w:val="20"/>
          <w:lang w:val="es-ES"/>
        </w:rPr>
        <w:t xml:space="preserve">; y </w:t>
      </w:r>
      <w:proofErr w:type="spellStart"/>
      <w:r w:rsidRPr="00714A19">
        <w:rPr>
          <w:rFonts w:ascii="Michelin Unit Text 1" w:hAnsi="Michelin Unit Text 1" w:cstheme="minorHAnsi"/>
          <w:b/>
          <w:i/>
          <w:sz w:val="20"/>
          <w:szCs w:val="20"/>
          <w:lang w:val="es-ES"/>
        </w:rPr>
        <w:t>Mezzodi</w:t>
      </w:r>
      <w:proofErr w:type="spellEnd"/>
      <w:r w:rsidRPr="00714A19">
        <w:rPr>
          <w:rFonts w:ascii="Michelin Unit Text 1" w:hAnsi="Michelin Unit Text 1" w:cstheme="minorHAnsi"/>
          <w:sz w:val="20"/>
          <w:szCs w:val="20"/>
          <w:lang w:val="es-ES"/>
        </w:rPr>
        <w:t xml:space="preserve"> en La Valeta. El símbolo de ‘El </w:t>
      </w:r>
      <w:r w:rsidR="000048D3">
        <w:rPr>
          <w:rFonts w:ascii="Michelin Unit Text 1" w:hAnsi="Michelin Unit Text 1" w:cstheme="minorHAnsi"/>
          <w:sz w:val="20"/>
          <w:szCs w:val="20"/>
          <w:lang w:val="es-ES"/>
        </w:rPr>
        <w:t>p</w:t>
      </w:r>
      <w:r w:rsidRPr="00714A19">
        <w:rPr>
          <w:rFonts w:ascii="Michelin Unit Text 1" w:hAnsi="Michelin Unit Text 1" w:cstheme="minorHAnsi"/>
          <w:sz w:val="20"/>
          <w:szCs w:val="20"/>
          <w:lang w:val="es-ES"/>
        </w:rPr>
        <w:t>lato MICHELIN’ destaca aquellos establecimientos en los que disfrutar de “</w:t>
      </w:r>
      <w:r w:rsidR="00245FA0">
        <w:rPr>
          <w:rFonts w:ascii="Michelin Unit Text 1" w:hAnsi="Michelin Unit Text 1" w:cstheme="minorHAnsi"/>
          <w:sz w:val="20"/>
          <w:szCs w:val="20"/>
          <w:lang w:val="es-ES"/>
        </w:rPr>
        <w:t xml:space="preserve">productos de calidad bien </w:t>
      </w:r>
      <w:r w:rsidR="00245FA0" w:rsidRPr="00245FA0">
        <w:rPr>
          <w:rFonts w:ascii="Michelin Unit Text 1" w:hAnsi="Michelin Unit Text 1" w:cstheme="minorHAnsi"/>
          <w:sz w:val="20"/>
          <w:szCs w:val="20"/>
          <w:lang w:val="es-ES"/>
        </w:rPr>
        <w:t>preparados</w:t>
      </w:r>
      <w:r w:rsidRPr="00245FA0">
        <w:rPr>
          <w:rFonts w:ascii="Michelin Unit Text 1" w:hAnsi="Michelin Unit Text 1" w:cstheme="minorHAnsi"/>
          <w:sz w:val="20"/>
          <w:szCs w:val="20"/>
          <w:lang w:val="es-ES"/>
        </w:rPr>
        <w:t>; sencillamente una buena comida”.</w:t>
      </w:r>
    </w:p>
    <w:p w14:paraId="301AA847" w14:textId="77777777" w:rsidR="00714A19" w:rsidRPr="00714A19" w:rsidRDefault="00714A19" w:rsidP="00714A19">
      <w:pPr>
        <w:spacing w:line="276" w:lineRule="auto"/>
        <w:ind w:right="1394"/>
        <w:jc w:val="both"/>
        <w:rPr>
          <w:rFonts w:ascii="Michelin Unit Text 1" w:hAnsi="Michelin Unit Text 1" w:cstheme="minorHAnsi"/>
          <w:sz w:val="20"/>
          <w:szCs w:val="20"/>
          <w:lang w:val="es-ES"/>
        </w:rPr>
      </w:pPr>
    </w:p>
    <w:p w14:paraId="09B670CE" w14:textId="3CFF1C87" w:rsidR="00714A19" w:rsidRPr="00714A19" w:rsidRDefault="007766C3" w:rsidP="00714A19">
      <w:pPr>
        <w:spacing w:line="276" w:lineRule="auto"/>
        <w:ind w:right="1394"/>
        <w:jc w:val="both"/>
        <w:rPr>
          <w:rFonts w:ascii="Michelin Unit Text 1" w:hAnsi="Michelin Unit Text 1" w:cstheme="minorHAnsi"/>
          <w:sz w:val="20"/>
          <w:szCs w:val="20"/>
          <w:lang w:val="es-ES"/>
        </w:rPr>
      </w:pPr>
      <w:proofErr w:type="spellStart"/>
      <w:r w:rsidRPr="00714A19">
        <w:rPr>
          <w:rFonts w:ascii="Michelin Unit Text 1" w:hAnsi="Michelin Unit Text 1" w:cstheme="minorHAnsi"/>
          <w:b/>
          <w:i/>
          <w:sz w:val="20"/>
          <w:szCs w:val="20"/>
          <w:lang w:val="es-ES"/>
        </w:rPr>
        <w:t>Terrone</w:t>
      </w:r>
      <w:proofErr w:type="spellEnd"/>
      <w:r w:rsidRPr="00714A19">
        <w:rPr>
          <w:rFonts w:ascii="Michelin Unit Text 1" w:hAnsi="Michelin Unit Text 1" w:cstheme="minorHAnsi"/>
          <w:sz w:val="20"/>
          <w:szCs w:val="20"/>
          <w:lang w:val="es-ES"/>
        </w:rPr>
        <w:t xml:space="preserve">, </w:t>
      </w:r>
      <w:proofErr w:type="spellStart"/>
      <w:r w:rsidRPr="00714A19">
        <w:rPr>
          <w:rFonts w:ascii="Michelin Unit Text 1" w:hAnsi="Michelin Unit Text 1" w:cstheme="minorHAnsi"/>
          <w:b/>
          <w:i/>
          <w:sz w:val="20"/>
          <w:szCs w:val="20"/>
          <w:lang w:val="es-ES"/>
        </w:rPr>
        <w:t>Commando</w:t>
      </w:r>
      <w:proofErr w:type="spellEnd"/>
      <w:r w:rsidRPr="00714A19">
        <w:rPr>
          <w:rFonts w:ascii="Michelin Unit Text 1" w:hAnsi="Michelin Unit Text 1" w:cstheme="minorHAnsi"/>
          <w:sz w:val="20"/>
          <w:szCs w:val="20"/>
          <w:lang w:val="es-ES"/>
        </w:rPr>
        <w:t xml:space="preserve"> y </w:t>
      </w:r>
      <w:proofErr w:type="spellStart"/>
      <w:r w:rsidRPr="00714A19">
        <w:rPr>
          <w:rFonts w:ascii="Michelin Unit Text 1" w:hAnsi="Michelin Unit Text 1" w:cstheme="minorHAnsi"/>
          <w:b/>
          <w:i/>
          <w:sz w:val="20"/>
          <w:szCs w:val="20"/>
          <w:lang w:val="es-ES"/>
        </w:rPr>
        <w:t>Rubino</w:t>
      </w:r>
      <w:proofErr w:type="spellEnd"/>
      <w:r>
        <w:rPr>
          <w:rFonts w:ascii="Michelin Unit Text 1" w:hAnsi="Michelin Unit Text 1" w:cstheme="minorHAnsi"/>
          <w:b/>
          <w:i/>
          <w:sz w:val="20"/>
          <w:szCs w:val="20"/>
          <w:lang w:val="es-ES"/>
        </w:rPr>
        <w:t>,</w:t>
      </w:r>
      <w:r w:rsidRPr="00714A19">
        <w:rPr>
          <w:rFonts w:ascii="Michelin Unit Text 1" w:hAnsi="Michelin Unit Text 1" w:cstheme="minorHAnsi"/>
          <w:sz w:val="20"/>
          <w:szCs w:val="20"/>
          <w:lang w:val="es-ES"/>
        </w:rPr>
        <w:t xml:space="preserve"> </w:t>
      </w:r>
      <w:r>
        <w:rPr>
          <w:rFonts w:ascii="Michelin Unit Text 1" w:hAnsi="Michelin Unit Text 1" w:cstheme="minorHAnsi"/>
          <w:sz w:val="20"/>
          <w:szCs w:val="20"/>
          <w:lang w:val="es-ES"/>
        </w:rPr>
        <w:t>l</w:t>
      </w:r>
      <w:r w:rsidR="00714A19" w:rsidRPr="00714A19">
        <w:rPr>
          <w:rFonts w:ascii="Michelin Unit Text 1" w:hAnsi="Michelin Unit Text 1" w:cstheme="minorHAnsi"/>
          <w:sz w:val="20"/>
          <w:szCs w:val="20"/>
          <w:lang w:val="es-ES"/>
        </w:rPr>
        <w:t xml:space="preserve">os 3 restaurantes </w:t>
      </w:r>
      <w:proofErr w:type="spellStart"/>
      <w:r w:rsidR="00714A19" w:rsidRPr="00714A19">
        <w:rPr>
          <w:rFonts w:ascii="Michelin Unit Text 1" w:hAnsi="Michelin Unit Text 1" w:cstheme="minorHAnsi"/>
          <w:sz w:val="20"/>
          <w:szCs w:val="20"/>
          <w:lang w:val="es-ES"/>
        </w:rPr>
        <w:t>Bib</w:t>
      </w:r>
      <w:proofErr w:type="spellEnd"/>
      <w:r w:rsidR="00714A19" w:rsidRPr="00714A19">
        <w:rPr>
          <w:rFonts w:ascii="Michelin Unit Text 1" w:hAnsi="Michelin Unit Text 1" w:cstheme="minorHAnsi"/>
          <w:sz w:val="20"/>
          <w:szCs w:val="20"/>
          <w:lang w:val="es-ES"/>
        </w:rPr>
        <w:t xml:space="preserve"> </w:t>
      </w:r>
      <w:proofErr w:type="spellStart"/>
      <w:r w:rsidR="00714A19" w:rsidRPr="00714A19">
        <w:rPr>
          <w:rFonts w:ascii="Michelin Unit Text 1" w:hAnsi="Michelin Unit Text 1" w:cstheme="minorHAnsi"/>
          <w:sz w:val="20"/>
          <w:szCs w:val="20"/>
          <w:lang w:val="es-ES"/>
        </w:rPr>
        <w:t>Gourmand</w:t>
      </w:r>
      <w:proofErr w:type="spellEnd"/>
      <w:r>
        <w:rPr>
          <w:rFonts w:ascii="Michelin Unit Text 1" w:hAnsi="Michelin Unit Text 1" w:cstheme="minorHAnsi"/>
          <w:sz w:val="20"/>
          <w:szCs w:val="20"/>
          <w:lang w:val="es-ES"/>
        </w:rPr>
        <w:t>, conservan</w:t>
      </w:r>
      <w:r w:rsidR="00714A19" w:rsidRPr="00714A19">
        <w:rPr>
          <w:rFonts w:ascii="Michelin Unit Text 1" w:hAnsi="Michelin Unit Text 1" w:cstheme="minorHAnsi"/>
          <w:sz w:val="20"/>
          <w:szCs w:val="20"/>
          <w:lang w:val="es-ES"/>
        </w:rPr>
        <w:t xml:space="preserve"> </w:t>
      </w:r>
      <w:r>
        <w:rPr>
          <w:rFonts w:ascii="Michelin Unit Text 1" w:hAnsi="Michelin Unit Text 1" w:cstheme="minorHAnsi"/>
          <w:sz w:val="20"/>
          <w:szCs w:val="20"/>
          <w:lang w:val="es-ES"/>
        </w:rPr>
        <w:t xml:space="preserve">un año más </w:t>
      </w:r>
      <w:r w:rsidR="00714A19" w:rsidRPr="00714A19">
        <w:rPr>
          <w:rFonts w:ascii="Michelin Unit Text 1" w:hAnsi="Michelin Unit Text 1" w:cstheme="minorHAnsi"/>
          <w:sz w:val="20"/>
          <w:szCs w:val="20"/>
          <w:lang w:val="es-ES"/>
        </w:rPr>
        <w:t xml:space="preserve">su distinción gracias a su </w:t>
      </w:r>
      <w:r w:rsidR="00714A19" w:rsidRPr="00245FA0">
        <w:rPr>
          <w:rFonts w:ascii="Michelin Unit Text 1" w:hAnsi="Michelin Unit Text 1" w:cstheme="minorHAnsi"/>
          <w:sz w:val="20"/>
          <w:szCs w:val="20"/>
          <w:lang w:val="es-ES"/>
        </w:rPr>
        <w:t>“</w:t>
      </w:r>
      <w:r w:rsidRPr="00245FA0">
        <w:rPr>
          <w:rFonts w:ascii="Michelin Unit Text 1" w:hAnsi="Michelin Unit Text 1" w:cstheme="minorHAnsi"/>
          <w:sz w:val="20"/>
          <w:szCs w:val="20"/>
          <w:lang w:val="es-ES"/>
        </w:rPr>
        <w:t>cocina</w:t>
      </w:r>
      <w:r w:rsidR="00714A19" w:rsidRPr="00245FA0">
        <w:rPr>
          <w:rFonts w:ascii="Michelin Unit Text 1" w:hAnsi="Michelin Unit Text 1" w:cstheme="minorHAnsi"/>
          <w:sz w:val="20"/>
          <w:szCs w:val="20"/>
          <w:lang w:val="es-ES"/>
        </w:rPr>
        <w:t xml:space="preserve"> de calidad </w:t>
      </w:r>
      <w:r w:rsidRPr="00245FA0">
        <w:rPr>
          <w:rFonts w:ascii="Michelin Unit Text 1" w:hAnsi="Michelin Unit Text 1" w:cstheme="minorHAnsi"/>
          <w:sz w:val="20"/>
          <w:szCs w:val="20"/>
          <w:lang w:val="es-ES"/>
        </w:rPr>
        <w:t>a buen precio</w:t>
      </w:r>
      <w:r w:rsidR="00714A19" w:rsidRPr="00245FA0">
        <w:rPr>
          <w:rFonts w:ascii="Michelin Unit Text 1" w:hAnsi="Michelin Unit Text 1" w:cstheme="minorHAnsi"/>
          <w:sz w:val="20"/>
          <w:szCs w:val="20"/>
          <w:lang w:val="es-ES"/>
        </w:rPr>
        <w:t>”.</w:t>
      </w:r>
    </w:p>
    <w:p w14:paraId="37124D7A" w14:textId="77777777" w:rsidR="00714A19" w:rsidRPr="00714A19" w:rsidRDefault="00714A19" w:rsidP="00714A19">
      <w:pPr>
        <w:spacing w:line="276" w:lineRule="auto"/>
        <w:ind w:right="1394"/>
        <w:jc w:val="both"/>
        <w:rPr>
          <w:rFonts w:ascii="Michelin Unit Text 1" w:hAnsi="Michelin Unit Text 1" w:cstheme="minorHAnsi"/>
          <w:sz w:val="20"/>
          <w:szCs w:val="20"/>
          <w:lang w:val="es-ES"/>
        </w:rPr>
      </w:pPr>
    </w:p>
    <w:p w14:paraId="54331577" w14:textId="676F4194" w:rsidR="00714A19" w:rsidRPr="00714A19" w:rsidRDefault="00714A19" w:rsidP="00714A19">
      <w:pPr>
        <w:spacing w:line="276" w:lineRule="auto"/>
        <w:ind w:right="1394"/>
        <w:jc w:val="both"/>
        <w:rPr>
          <w:rFonts w:ascii="Michelin Unit Text 1" w:hAnsi="Michelin Unit Text 1" w:cstheme="minorHAnsi"/>
          <w:sz w:val="20"/>
          <w:szCs w:val="20"/>
          <w:lang w:val="es-ES"/>
        </w:rPr>
      </w:pPr>
      <w:r w:rsidRPr="00714A19">
        <w:rPr>
          <w:rFonts w:ascii="Michelin Unit Text 1" w:hAnsi="Michelin Unit Text 1" w:cstheme="minorHAnsi"/>
          <w:sz w:val="20"/>
          <w:szCs w:val="20"/>
          <w:lang w:val="es-ES"/>
        </w:rPr>
        <w:t xml:space="preserve">Además, 5 restaurantes han sido identificados por dar pasos positivos a la hora de trabajar de </w:t>
      </w:r>
      <w:r w:rsidR="007766C3">
        <w:rPr>
          <w:rFonts w:ascii="Michelin Unit Text 1" w:hAnsi="Michelin Unit Text 1" w:cstheme="minorHAnsi"/>
          <w:sz w:val="20"/>
          <w:szCs w:val="20"/>
          <w:lang w:val="es-ES"/>
        </w:rPr>
        <w:t xml:space="preserve">una </w:t>
      </w:r>
      <w:r w:rsidRPr="00714A19">
        <w:rPr>
          <w:rFonts w:ascii="Michelin Unit Text 1" w:hAnsi="Michelin Unit Text 1" w:cstheme="minorHAnsi"/>
          <w:sz w:val="20"/>
          <w:szCs w:val="20"/>
          <w:lang w:val="es-ES"/>
        </w:rPr>
        <w:t xml:space="preserve">forma más sostenible, y su entrada en la Guía </w:t>
      </w:r>
      <w:r w:rsidR="007766C3">
        <w:rPr>
          <w:rFonts w:ascii="Michelin Unit Text 1" w:hAnsi="Michelin Unit Text 1" w:cstheme="minorHAnsi"/>
          <w:sz w:val="20"/>
          <w:szCs w:val="20"/>
          <w:lang w:val="es-ES"/>
        </w:rPr>
        <w:t>viene acompañada de</w:t>
      </w:r>
      <w:r w:rsidRPr="00714A19">
        <w:rPr>
          <w:rFonts w:ascii="Michelin Unit Text 1" w:hAnsi="Michelin Unit Text 1" w:cstheme="minorHAnsi"/>
          <w:sz w:val="20"/>
          <w:szCs w:val="20"/>
          <w:lang w:val="es-ES"/>
        </w:rPr>
        <w:t xml:space="preserve"> una breve descripción de sus prácticas inspiradoras. </w:t>
      </w:r>
      <w:r w:rsidRPr="00714A19">
        <w:rPr>
          <w:rFonts w:ascii="Michelin Unit Text 1" w:hAnsi="Michelin Unit Text 1" w:cstheme="minorHAnsi"/>
          <w:sz w:val="20"/>
          <w:szCs w:val="20"/>
          <w:lang w:val="es-ES"/>
        </w:rPr>
        <w:lastRenderedPageBreak/>
        <w:t xml:space="preserve">Los establecimientos destacados por sus iniciativas en materia de gastronomía sostenible son: </w:t>
      </w:r>
      <w:proofErr w:type="spellStart"/>
      <w:r w:rsidRPr="00714A19">
        <w:rPr>
          <w:rFonts w:ascii="Michelin Unit Text 1" w:hAnsi="Michelin Unit Text 1" w:cstheme="minorHAnsi"/>
          <w:b/>
          <w:i/>
          <w:sz w:val="20"/>
          <w:szCs w:val="20"/>
          <w:lang w:val="es-ES"/>
        </w:rPr>
        <w:t>The</w:t>
      </w:r>
      <w:proofErr w:type="spellEnd"/>
      <w:r w:rsidRPr="00714A19">
        <w:rPr>
          <w:rFonts w:ascii="Michelin Unit Text 1" w:hAnsi="Michelin Unit Text 1" w:cstheme="minorHAnsi"/>
          <w:b/>
          <w:i/>
          <w:sz w:val="20"/>
          <w:szCs w:val="20"/>
          <w:lang w:val="es-ES"/>
        </w:rPr>
        <w:t xml:space="preserve"> </w:t>
      </w:r>
      <w:proofErr w:type="spellStart"/>
      <w:r w:rsidRPr="00714A19">
        <w:rPr>
          <w:rFonts w:ascii="Michelin Unit Text 1" w:hAnsi="Michelin Unit Text 1" w:cstheme="minorHAnsi"/>
          <w:b/>
          <w:i/>
          <w:sz w:val="20"/>
          <w:szCs w:val="20"/>
          <w:lang w:val="es-ES"/>
        </w:rPr>
        <w:t>Harbour</w:t>
      </w:r>
      <w:proofErr w:type="spellEnd"/>
      <w:r w:rsidRPr="00714A19">
        <w:rPr>
          <w:rFonts w:ascii="Michelin Unit Text 1" w:hAnsi="Michelin Unit Text 1" w:cstheme="minorHAnsi"/>
          <w:b/>
          <w:i/>
          <w:sz w:val="20"/>
          <w:szCs w:val="20"/>
          <w:lang w:val="es-ES"/>
        </w:rPr>
        <w:t xml:space="preserve"> Club</w:t>
      </w:r>
      <w:r w:rsidRPr="00714A19">
        <w:rPr>
          <w:rFonts w:ascii="Michelin Unit Text 1" w:hAnsi="Michelin Unit Text 1" w:cstheme="minorHAnsi"/>
          <w:sz w:val="20"/>
          <w:szCs w:val="20"/>
          <w:lang w:val="es-ES"/>
        </w:rPr>
        <w:t xml:space="preserve"> y </w:t>
      </w:r>
      <w:proofErr w:type="spellStart"/>
      <w:r w:rsidRPr="00714A19">
        <w:rPr>
          <w:rFonts w:ascii="Michelin Unit Text 1" w:hAnsi="Michelin Unit Text 1" w:cstheme="minorHAnsi"/>
          <w:b/>
          <w:i/>
          <w:sz w:val="20"/>
          <w:szCs w:val="20"/>
          <w:lang w:val="es-ES"/>
        </w:rPr>
        <w:t>Noni</w:t>
      </w:r>
      <w:proofErr w:type="spellEnd"/>
      <w:r w:rsidRPr="00714A19">
        <w:rPr>
          <w:rFonts w:ascii="Michelin Unit Text 1" w:hAnsi="Michelin Unit Text 1" w:cstheme="minorHAnsi"/>
          <w:sz w:val="20"/>
          <w:szCs w:val="20"/>
          <w:lang w:val="es-ES"/>
        </w:rPr>
        <w:t xml:space="preserve"> en La Valeta; </w:t>
      </w:r>
      <w:proofErr w:type="spellStart"/>
      <w:r w:rsidRPr="00714A19">
        <w:rPr>
          <w:rFonts w:ascii="Michelin Unit Text 1" w:hAnsi="Michelin Unit Text 1" w:cstheme="minorHAnsi"/>
          <w:b/>
          <w:i/>
          <w:sz w:val="20"/>
          <w:szCs w:val="20"/>
          <w:lang w:val="es-ES"/>
        </w:rPr>
        <w:t>Briju</w:t>
      </w:r>
      <w:proofErr w:type="spellEnd"/>
      <w:r w:rsidRPr="00714A19">
        <w:rPr>
          <w:rFonts w:ascii="Michelin Unit Text 1" w:hAnsi="Michelin Unit Text 1" w:cstheme="minorHAnsi"/>
          <w:sz w:val="20"/>
          <w:szCs w:val="20"/>
          <w:lang w:val="es-ES"/>
        </w:rPr>
        <w:t xml:space="preserve"> en </w:t>
      </w:r>
      <w:proofErr w:type="spellStart"/>
      <w:r w:rsidRPr="00714A19">
        <w:rPr>
          <w:rFonts w:ascii="Michelin Unit Text 1" w:hAnsi="Michelin Unit Text 1" w:cstheme="minorHAnsi"/>
          <w:sz w:val="20"/>
          <w:szCs w:val="20"/>
          <w:lang w:val="es-ES"/>
        </w:rPr>
        <w:t>Gżira</w:t>
      </w:r>
      <w:proofErr w:type="spellEnd"/>
      <w:r w:rsidRPr="00714A19">
        <w:rPr>
          <w:rFonts w:ascii="Michelin Unit Text 1" w:hAnsi="Michelin Unit Text 1" w:cstheme="minorHAnsi"/>
          <w:sz w:val="20"/>
          <w:szCs w:val="20"/>
          <w:lang w:val="es-ES"/>
        </w:rPr>
        <w:t xml:space="preserve">; </w:t>
      </w:r>
      <w:r w:rsidRPr="00714A19">
        <w:rPr>
          <w:rFonts w:ascii="Michelin Unit Text 1" w:hAnsi="Michelin Unit Text 1" w:cstheme="minorHAnsi"/>
          <w:b/>
          <w:i/>
          <w:sz w:val="20"/>
          <w:szCs w:val="20"/>
          <w:lang w:val="es-ES"/>
        </w:rPr>
        <w:t xml:space="preserve">De </w:t>
      </w:r>
      <w:proofErr w:type="spellStart"/>
      <w:r w:rsidRPr="00714A19">
        <w:rPr>
          <w:rFonts w:ascii="Michelin Unit Text 1" w:hAnsi="Michelin Unit Text 1" w:cstheme="minorHAnsi"/>
          <w:b/>
          <w:i/>
          <w:sz w:val="20"/>
          <w:szCs w:val="20"/>
          <w:lang w:val="es-ES"/>
        </w:rPr>
        <w:t>Mondion</w:t>
      </w:r>
      <w:proofErr w:type="spellEnd"/>
      <w:r w:rsidRPr="00714A19">
        <w:rPr>
          <w:rFonts w:ascii="Michelin Unit Text 1" w:hAnsi="Michelin Unit Text 1" w:cstheme="minorHAnsi"/>
          <w:sz w:val="20"/>
          <w:szCs w:val="20"/>
          <w:lang w:val="es-ES"/>
        </w:rPr>
        <w:t xml:space="preserve"> en </w:t>
      </w:r>
      <w:proofErr w:type="spellStart"/>
      <w:r w:rsidRPr="00714A19">
        <w:rPr>
          <w:rFonts w:ascii="Michelin Unit Text 1" w:hAnsi="Michelin Unit Text 1" w:cstheme="minorHAnsi"/>
          <w:sz w:val="20"/>
          <w:szCs w:val="20"/>
          <w:lang w:val="es-ES"/>
        </w:rPr>
        <w:t>Mdina</w:t>
      </w:r>
      <w:proofErr w:type="spellEnd"/>
      <w:r w:rsidRPr="00714A19">
        <w:rPr>
          <w:rFonts w:ascii="Michelin Unit Text 1" w:hAnsi="Michelin Unit Text 1" w:cstheme="minorHAnsi"/>
          <w:sz w:val="20"/>
          <w:szCs w:val="20"/>
          <w:lang w:val="es-ES"/>
        </w:rPr>
        <w:t xml:space="preserve">; y </w:t>
      </w:r>
      <w:proofErr w:type="spellStart"/>
      <w:r w:rsidRPr="00714A19">
        <w:rPr>
          <w:rFonts w:ascii="Michelin Unit Text 1" w:hAnsi="Michelin Unit Text 1" w:cstheme="minorHAnsi"/>
          <w:b/>
          <w:i/>
          <w:sz w:val="20"/>
          <w:szCs w:val="20"/>
          <w:lang w:val="es-ES"/>
        </w:rPr>
        <w:t>Tmun</w:t>
      </w:r>
      <w:proofErr w:type="spellEnd"/>
      <w:r w:rsidRPr="00714A19">
        <w:rPr>
          <w:rFonts w:ascii="Michelin Unit Text 1" w:hAnsi="Michelin Unit Text 1" w:cstheme="minorHAnsi"/>
          <w:sz w:val="20"/>
          <w:szCs w:val="20"/>
          <w:lang w:val="es-ES"/>
        </w:rPr>
        <w:t xml:space="preserve"> en </w:t>
      </w:r>
      <w:proofErr w:type="spellStart"/>
      <w:r w:rsidRPr="00714A19">
        <w:rPr>
          <w:rFonts w:ascii="Michelin Unit Text 1" w:hAnsi="Michelin Unit Text 1" w:cstheme="minorHAnsi"/>
          <w:sz w:val="20"/>
          <w:szCs w:val="20"/>
          <w:lang w:val="es-ES"/>
        </w:rPr>
        <w:t>Mġarr</w:t>
      </w:r>
      <w:proofErr w:type="spellEnd"/>
      <w:r w:rsidRPr="00714A19">
        <w:rPr>
          <w:rFonts w:ascii="Michelin Unit Text 1" w:hAnsi="Michelin Unit Text 1" w:cstheme="minorHAnsi"/>
          <w:sz w:val="20"/>
          <w:szCs w:val="20"/>
          <w:lang w:val="es-ES"/>
        </w:rPr>
        <w:t>.</w:t>
      </w:r>
    </w:p>
    <w:p w14:paraId="46CB4F65" w14:textId="77777777" w:rsidR="00714A19" w:rsidRPr="00714A19" w:rsidRDefault="00714A19" w:rsidP="00714A19">
      <w:pPr>
        <w:spacing w:line="276" w:lineRule="auto"/>
        <w:ind w:right="1394"/>
        <w:jc w:val="both"/>
        <w:rPr>
          <w:rFonts w:ascii="Michelin Unit Text 1" w:hAnsi="Michelin Unit Text 1" w:cstheme="minorHAnsi"/>
          <w:sz w:val="20"/>
          <w:szCs w:val="20"/>
          <w:lang w:val="es-ES"/>
        </w:rPr>
      </w:pPr>
    </w:p>
    <w:p w14:paraId="76C0D9FA" w14:textId="3104E0DE" w:rsidR="007766C3" w:rsidRDefault="00714A19" w:rsidP="00714A19">
      <w:pPr>
        <w:spacing w:line="276" w:lineRule="auto"/>
        <w:ind w:right="1394"/>
        <w:jc w:val="both"/>
        <w:rPr>
          <w:rFonts w:ascii="Michelin Unit Text 1" w:hAnsi="Michelin Unit Text 1" w:cstheme="minorHAnsi"/>
          <w:i/>
          <w:sz w:val="20"/>
          <w:szCs w:val="20"/>
          <w:lang w:val="es-ES"/>
        </w:rPr>
      </w:pPr>
      <w:proofErr w:type="spellStart"/>
      <w:r w:rsidRPr="00714A19">
        <w:rPr>
          <w:rFonts w:ascii="Michelin Unit Text 1" w:hAnsi="Michelin Unit Text 1" w:cstheme="minorHAnsi"/>
          <w:sz w:val="20"/>
          <w:szCs w:val="20"/>
          <w:lang w:val="es-ES"/>
        </w:rPr>
        <w:t>Gwendal</w:t>
      </w:r>
      <w:proofErr w:type="spellEnd"/>
      <w:r w:rsidRPr="00714A19">
        <w:rPr>
          <w:rFonts w:ascii="Michelin Unit Text 1" w:hAnsi="Michelin Unit Text 1" w:cstheme="minorHAnsi"/>
          <w:sz w:val="20"/>
          <w:szCs w:val="20"/>
          <w:lang w:val="es-ES"/>
        </w:rPr>
        <w:t xml:space="preserve"> </w:t>
      </w:r>
      <w:proofErr w:type="spellStart"/>
      <w:r w:rsidRPr="00714A19">
        <w:rPr>
          <w:rFonts w:ascii="Michelin Unit Text 1" w:hAnsi="Michelin Unit Text 1" w:cstheme="minorHAnsi"/>
          <w:sz w:val="20"/>
          <w:szCs w:val="20"/>
          <w:lang w:val="es-ES"/>
        </w:rPr>
        <w:t>Poullennec</w:t>
      </w:r>
      <w:proofErr w:type="spellEnd"/>
      <w:r w:rsidRPr="00714A19">
        <w:rPr>
          <w:rFonts w:ascii="Michelin Unit Text 1" w:hAnsi="Michelin Unit Text 1" w:cstheme="minorHAnsi"/>
          <w:sz w:val="20"/>
          <w:szCs w:val="20"/>
          <w:lang w:val="es-ES"/>
        </w:rPr>
        <w:t xml:space="preserve">, Director Internacional de las Guías MICHELIN, continúa: </w:t>
      </w:r>
      <w:r w:rsidRPr="00714A19">
        <w:rPr>
          <w:rFonts w:ascii="Michelin Unit Text 1" w:hAnsi="Michelin Unit Text 1" w:cstheme="minorHAnsi"/>
          <w:i/>
          <w:sz w:val="20"/>
          <w:szCs w:val="20"/>
          <w:lang w:val="es-ES"/>
        </w:rPr>
        <w:t xml:space="preserve">“Estamos encantados de </w:t>
      </w:r>
      <w:r w:rsidR="008F0CA5">
        <w:rPr>
          <w:rFonts w:ascii="Michelin Unit Text 1" w:hAnsi="Michelin Unit Text 1" w:cstheme="minorHAnsi"/>
          <w:i/>
          <w:sz w:val="20"/>
          <w:szCs w:val="20"/>
          <w:lang w:val="es-ES"/>
        </w:rPr>
        <w:t>presentar esta nueva edición</w:t>
      </w:r>
      <w:r w:rsidR="008F0CA5" w:rsidRPr="00714A19">
        <w:rPr>
          <w:rFonts w:ascii="Michelin Unit Text 1" w:hAnsi="Michelin Unit Text 1" w:cstheme="minorHAnsi"/>
          <w:i/>
          <w:sz w:val="20"/>
          <w:szCs w:val="20"/>
          <w:lang w:val="es-ES"/>
        </w:rPr>
        <w:t xml:space="preserve"> </w:t>
      </w:r>
      <w:r w:rsidR="008F0CA5">
        <w:rPr>
          <w:rFonts w:ascii="Michelin Unit Text 1" w:hAnsi="Michelin Unit Text 1" w:cstheme="minorHAnsi"/>
          <w:i/>
          <w:sz w:val="20"/>
          <w:szCs w:val="20"/>
          <w:lang w:val="es-ES"/>
        </w:rPr>
        <w:t>tras</w:t>
      </w:r>
      <w:r w:rsidR="008F0CA5" w:rsidRPr="00714A19">
        <w:rPr>
          <w:rFonts w:ascii="Michelin Unit Text 1" w:hAnsi="Michelin Unit Text 1" w:cstheme="minorHAnsi"/>
          <w:i/>
          <w:sz w:val="20"/>
          <w:szCs w:val="20"/>
          <w:lang w:val="es-ES"/>
        </w:rPr>
        <w:t xml:space="preserve"> </w:t>
      </w:r>
      <w:r w:rsidRPr="00714A19">
        <w:rPr>
          <w:rFonts w:ascii="Michelin Unit Text 1" w:hAnsi="Michelin Unit Text 1" w:cstheme="minorHAnsi"/>
          <w:i/>
          <w:sz w:val="20"/>
          <w:szCs w:val="20"/>
          <w:lang w:val="es-ES"/>
        </w:rPr>
        <w:t xml:space="preserve">el éxito el año pasado </w:t>
      </w:r>
      <w:r w:rsidR="008F0CA5">
        <w:rPr>
          <w:rFonts w:ascii="Michelin Unit Text 1" w:hAnsi="Michelin Unit Text 1" w:cstheme="minorHAnsi"/>
          <w:i/>
          <w:sz w:val="20"/>
          <w:szCs w:val="20"/>
          <w:lang w:val="es-ES"/>
        </w:rPr>
        <w:t>de</w:t>
      </w:r>
      <w:r w:rsidR="008F0CA5" w:rsidRPr="00714A19">
        <w:rPr>
          <w:rFonts w:ascii="Michelin Unit Text 1" w:hAnsi="Michelin Unit Text 1" w:cstheme="minorHAnsi"/>
          <w:i/>
          <w:sz w:val="20"/>
          <w:szCs w:val="20"/>
          <w:lang w:val="es-ES"/>
        </w:rPr>
        <w:t xml:space="preserve"> </w:t>
      </w:r>
      <w:r w:rsidRPr="00714A19">
        <w:rPr>
          <w:rFonts w:ascii="Michelin Unit Text 1" w:hAnsi="Michelin Unit Text 1" w:cstheme="minorHAnsi"/>
          <w:i/>
          <w:sz w:val="20"/>
          <w:szCs w:val="20"/>
          <w:lang w:val="es-ES"/>
        </w:rPr>
        <w:t xml:space="preserve">la publicación de la primera edición de la Guía MICHELIN de las islas de Malta y Gozo. 5 restaurantes con Estrella MICHELIN de un total de 31 es un porcentaje impresionante, y la calidad de la cocina de las islas continúa </w:t>
      </w:r>
      <w:r w:rsidR="007766C3">
        <w:rPr>
          <w:rFonts w:ascii="Michelin Unit Text 1" w:hAnsi="Michelin Unit Text 1" w:cstheme="minorHAnsi"/>
          <w:i/>
          <w:sz w:val="20"/>
          <w:szCs w:val="20"/>
          <w:lang w:val="es-ES"/>
        </w:rPr>
        <w:t>entusiasmándonos</w:t>
      </w:r>
      <w:r w:rsidRPr="00714A19">
        <w:rPr>
          <w:rFonts w:ascii="Michelin Unit Text 1" w:hAnsi="Michelin Unit Text 1" w:cstheme="minorHAnsi"/>
          <w:i/>
          <w:sz w:val="20"/>
          <w:szCs w:val="20"/>
          <w:lang w:val="es-ES"/>
        </w:rPr>
        <w:t xml:space="preserve">. Además, nos complace presenciar una creciente </w:t>
      </w:r>
      <w:r w:rsidR="007766C3">
        <w:rPr>
          <w:rFonts w:ascii="Michelin Unit Text 1" w:hAnsi="Michelin Unit Text 1" w:cstheme="minorHAnsi"/>
          <w:i/>
          <w:sz w:val="20"/>
          <w:szCs w:val="20"/>
          <w:lang w:val="es-ES"/>
        </w:rPr>
        <w:t>concienciación en</w:t>
      </w:r>
      <w:r w:rsidRPr="00714A19">
        <w:rPr>
          <w:rFonts w:ascii="Michelin Unit Text 1" w:hAnsi="Michelin Unit Text 1" w:cstheme="minorHAnsi"/>
          <w:i/>
          <w:sz w:val="20"/>
          <w:szCs w:val="20"/>
          <w:lang w:val="es-ES"/>
        </w:rPr>
        <w:t xml:space="preserve"> favor de las prácticas sostenibles y esperamos ver un mayor desarrollo de las mismas en los próximos años</w:t>
      </w:r>
      <w:r w:rsidR="007766C3">
        <w:rPr>
          <w:rFonts w:ascii="Michelin Unit Text 1" w:hAnsi="Michelin Unit Text 1" w:cstheme="minorHAnsi"/>
          <w:i/>
          <w:sz w:val="20"/>
          <w:szCs w:val="20"/>
          <w:lang w:val="es-ES"/>
        </w:rPr>
        <w:t xml:space="preserve">. </w:t>
      </w:r>
    </w:p>
    <w:p w14:paraId="7C704D96" w14:textId="77777777" w:rsidR="007766C3" w:rsidRDefault="007766C3" w:rsidP="00714A19">
      <w:pPr>
        <w:spacing w:line="276" w:lineRule="auto"/>
        <w:ind w:right="1394"/>
        <w:jc w:val="both"/>
        <w:rPr>
          <w:rFonts w:ascii="Michelin Unit Text 1" w:hAnsi="Michelin Unit Text 1" w:cstheme="minorHAnsi"/>
          <w:i/>
          <w:sz w:val="20"/>
          <w:szCs w:val="20"/>
          <w:lang w:val="es-ES"/>
        </w:rPr>
      </w:pPr>
    </w:p>
    <w:p w14:paraId="7F9323CB" w14:textId="0A460A8D" w:rsidR="00714A19" w:rsidRDefault="007766C3" w:rsidP="00714A19">
      <w:pPr>
        <w:spacing w:line="276" w:lineRule="auto"/>
        <w:ind w:right="1394"/>
        <w:jc w:val="both"/>
        <w:rPr>
          <w:rFonts w:ascii="Michelin Unit Text 1" w:hAnsi="Michelin Unit Text 1" w:cstheme="minorHAnsi"/>
          <w:sz w:val="20"/>
          <w:szCs w:val="20"/>
          <w:lang w:val="es-ES"/>
        </w:rPr>
      </w:pPr>
      <w:r w:rsidRPr="007766C3">
        <w:rPr>
          <w:rFonts w:ascii="Michelin Unit Text 1" w:hAnsi="Michelin Unit Text 1" w:cstheme="minorHAnsi"/>
          <w:i/>
          <w:sz w:val="20"/>
          <w:szCs w:val="20"/>
          <w:lang w:val="es-ES"/>
        </w:rPr>
        <w:t>“</w:t>
      </w:r>
      <w:r w:rsidR="00714A19" w:rsidRPr="007766C3">
        <w:rPr>
          <w:rFonts w:ascii="Michelin Unit Text 1" w:hAnsi="Michelin Unit Text 1" w:cstheme="minorHAnsi"/>
          <w:i/>
          <w:sz w:val="20"/>
          <w:szCs w:val="20"/>
          <w:lang w:val="es-ES"/>
        </w:rPr>
        <w:t xml:space="preserve">Mientras tanto, </w:t>
      </w:r>
      <w:r w:rsidR="008F0CA5">
        <w:rPr>
          <w:rFonts w:ascii="Michelin Unit Text 1" w:hAnsi="Michelin Unit Text 1" w:cstheme="minorHAnsi"/>
          <w:i/>
          <w:sz w:val="20"/>
          <w:szCs w:val="20"/>
          <w:lang w:val="es-ES"/>
        </w:rPr>
        <w:t xml:space="preserve">deseamos que </w:t>
      </w:r>
      <w:r w:rsidR="00714A19" w:rsidRPr="007766C3">
        <w:rPr>
          <w:rFonts w:ascii="Michelin Unit Text 1" w:hAnsi="Michelin Unit Text 1" w:cstheme="minorHAnsi"/>
          <w:i/>
          <w:sz w:val="20"/>
          <w:szCs w:val="20"/>
          <w:lang w:val="es-ES"/>
        </w:rPr>
        <w:t xml:space="preserve">los amantes de la </w:t>
      </w:r>
      <w:r>
        <w:rPr>
          <w:rFonts w:ascii="Michelin Unit Text 1" w:hAnsi="Michelin Unit Text 1" w:cstheme="minorHAnsi"/>
          <w:i/>
          <w:sz w:val="20"/>
          <w:szCs w:val="20"/>
          <w:lang w:val="es-ES"/>
        </w:rPr>
        <w:t>gastronomía</w:t>
      </w:r>
      <w:r w:rsidR="00714A19" w:rsidRPr="007766C3">
        <w:rPr>
          <w:rFonts w:ascii="Michelin Unit Text 1" w:hAnsi="Michelin Unit Text 1" w:cstheme="minorHAnsi"/>
          <w:i/>
          <w:sz w:val="20"/>
          <w:szCs w:val="20"/>
          <w:lang w:val="es-ES"/>
        </w:rPr>
        <w:t>, tanto locales como turistas, utilicen esta Guía para descubrir los muchos y excelentes restaurantes de las islas y para explorar su fascinante y variada cocina”,</w:t>
      </w:r>
      <w:r w:rsidR="00714A19" w:rsidRPr="00714A19">
        <w:rPr>
          <w:rFonts w:ascii="Michelin Unit Text 1" w:hAnsi="Michelin Unit Text 1" w:cstheme="minorHAnsi"/>
          <w:sz w:val="20"/>
          <w:szCs w:val="20"/>
          <w:lang w:val="es-ES"/>
        </w:rPr>
        <w:t xml:space="preserve"> concluye </w:t>
      </w:r>
      <w:proofErr w:type="spellStart"/>
      <w:r w:rsidR="00714A19" w:rsidRPr="00714A19">
        <w:rPr>
          <w:rFonts w:ascii="Michelin Unit Text 1" w:hAnsi="Michelin Unit Text 1" w:cstheme="minorHAnsi"/>
          <w:sz w:val="20"/>
          <w:szCs w:val="20"/>
          <w:lang w:val="es-ES"/>
        </w:rPr>
        <w:t>Gwendal</w:t>
      </w:r>
      <w:proofErr w:type="spellEnd"/>
      <w:r w:rsidR="00714A19" w:rsidRPr="00714A19">
        <w:rPr>
          <w:rFonts w:ascii="Michelin Unit Text 1" w:hAnsi="Michelin Unit Text 1" w:cstheme="minorHAnsi"/>
          <w:sz w:val="20"/>
          <w:szCs w:val="20"/>
          <w:lang w:val="es-ES"/>
        </w:rPr>
        <w:t xml:space="preserve"> </w:t>
      </w:r>
      <w:proofErr w:type="spellStart"/>
      <w:r w:rsidR="00714A19" w:rsidRPr="00714A19">
        <w:rPr>
          <w:rFonts w:ascii="Michelin Unit Text 1" w:hAnsi="Michelin Unit Text 1" w:cstheme="minorHAnsi"/>
          <w:sz w:val="20"/>
          <w:szCs w:val="20"/>
          <w:lang w:val="es-ES"/>
        </w:rPr>
        <w:t>Poullennec</w:t>
      </w:r>
      <w:proofErr w:type="spellEnd"/>
    </w:p>
    <w:p w14:paraId="1E0B9E76" w14:textId="77777777" w:rsidR="00DC3B99" w:rsidRDefault="00DC3B99" w:rsidP="00FA5F7A">
      <w:pPr>
        <w:spacing w:line="276" w:lineRule="auto"/>
        <w:ind w:right="1394"/>
        <w:jc w:val="both"/>
        <w:rPr>
          <w:rFonts w:ascii="Michelin Unit Text 1" w:hAnsi="Michelin Unit Text 1" w:cstheme="minorHAnsi"/>
          <w:sz w:val="20"/>
          <w:szCs w:val="20"/>
          <w:lang w:val="es-ES"/>
        </w:rPr>
      </w:pPr>
    </w:p>
    <w:p w14:paraId="0E05F334" w14:textId="2AAA52FA" w:rsidR="00714A19" w:rsidRDefault="00714A19" w:rsidP="00FA5F7A">
      <w:pPr>
        <w:spacing w:line="276" w:lineRule="auto"/>
        <w:ind w:right="1394"/>
        <w:jc w:val="both"/>
        <w:rPr>
          <w:rFonts w:ascii="Michelin Unit Text 1" w:hAnsi="Michelin Unit Text 1" w:cstheme="minorHAnsi"/>
          <w:sz w:val="20"/>
          <w:szCs w:val="20"/>
          <w:lang w:val="es-ES"/>
        </w:rPr>
      </w:pPr>
      <w:r w:rsidRPr="00714A19">
        <w:rPr>
          <w:rFonts w:ascii="Michelin Unit Text 1" w:hAnsi="Michelin Unit Text 1" w:cstheme="minorHAnsi"/>
          <w:sz w:val="20"/>
          <w:szCs w:val="20"/>
          <w:lang w:val="es-ES"/>
        </w:rPr>
        <w:t xml:space="preserve">La selección completa de la Guía está disponible en la web de la Guía MICHELIN:  </w:t>
      </w:r>
      <w:hyperlink r:id="rId9" w:history="1">
        <w:r w:rsidRPr="003F5979">
          <w:rPr>
            <w:rStyle w:val="Hipervnculo"/>
            <w:rFonts w:ascii="Michelin Unit Text 1" w:hAnsi="Michelin Unit Text 1" w:cstheme="minorHAnsi"/>
            <w:sz w:val="20"/>
            <w:szCs w:val="20"/>
            <w:lang w:val="es-ES"/>
          </w:rPr>
          <w:t>https://guide.michelin.com/en/mt/restaurants</w:t>
        </w:r>
      </w:hyperlink>
      <w:r w:rsidRPr="00714A19">
        <w:rPr>
          <w:rFonts w:ascii="Michelin Unit Text 1" w:hAnsi="Michelin Unit Text 1" w:cstheme="minorHAnsi"/>
          <w:sz w:val="20"/>
          <w:szCs w:val="20"/>
          <w:lang w:val="es-ES"/>
        </w:rPr>
        <w:t>, así como en la app gratuita en formato iOS:</w:t>
      </w:r>
    </w:p>
    <w:p w14:paraId="7B1610AB" w14:textId="77777777" w:rsidR="00714A19" w:rsidRPr="00FA5F7A" w:rsidRDefault="00714A19" w:rsidP="00FA5F7A">
      <w:pPr>
        <w:spacing w:line="276" w:lineRule="auto"/>
        <w:ind w:right="1394"/>
        <w:jc w:val="both"/>
        <w:rPr>
          <w:rFonts w:ascii="Michelin Unit Text 1" w:hAnsi="Michelin Unit Text 1" w:cstheme="minorHAnsi"/>
          <w:sz w:val="20"/>
          <w:szCs w:val="20"/>
          <w:lang w:val="es-ES"/>
        </w:rPr>
      </w:pPr>
    </w:p>
    <w:p w14:paraId="53E473C4" w14:textId="695AAC99"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7E3A0D60" w14:textId="3F6BF183" w:rsidR="00FA5F7A" w:rsidRPr="00FA5F7A" w:rsidRDefault="00714A19" w:rsidP="00714A19">
      <w:pPr>
        <w:spacing w:line="276" w:lineRule="auto"/>
        <w:ind w:right="1394"/>
        <w:jc w:val="center"/>
        <w:rPr>
          <w:rFonts w:ascii="Michelin Unit Text 1" w:hAnsi="Michelin Unit Text 1" w:cstheme="minorHAnsi"/>
          <w:sz w:val="20"/>
          <w:szCs w:val="20"/>
          <w:lang w:val="es-ES"/>
        </w:rPr>
      </w:pPr>
      <w:r w:rsidRPr="00A76709">
        <w:rPr>
          <w:rFonts w:ascii="Arial" w:hAnsi="Arial" w:cs="Arial"/>
          <w:b/>
          <w:noProof/>
          <w:sz w:val="22"/>
          <w:szCs w:val="22"/>
          <w:lang w:val="en-GB" w:eastAsia="en-GB"/>
        </w:rPr>
        <w:drawing>
          <wp:inline distT="0" distB="0" distL="0" distR="0" wp14:anchorId="2B1D1000" wp14:editId="14FB8893">
            <wp:extent cx="755615" cy="911134"/>
            <wp:effectExtent l="0" t="0" r="6985" b="381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769596" cy="927993"/>
                    </a:xfrm>
                    <a:prstGeom prst="rect">
                      <a:avLst/>
                    </a:prstGeom>
                  </pic:spPr>
                </pic:pic>
              </a:graphicData>
            </a:graphic>
          </wp:inline>
        </w:drawing>
      </w:r>
    </w:p>
    <w:p w14:paraId="142020A7" w14:textId="77777777" w:rsidR="00FA5F7A" w:rsidRPr="00FA5F7A" w:rsidRDefault="00FA5F7A" w:rsidP="00FA5F7A">
      <w:pPr>
        <w:spacing w:line="276" w:lineRule="auto"/>
        <w:ind w:right="1394"/>
        <w:jc w:val="both"/>
        <w:rPr>
          <w:rFonts w:ascii="Michelin Unit Text 1" w:hAnsi="Michelin Unit Text 1" w:cstheme="minorHAnsi"/>
          <w:sz w:val="20"/>
          <w:szCs w:val="20"/>
          <w:lang w:val="es-ES"/>
        </w:rPr>
      </w:pPr>
    </w:p>
    <w:p w14:paraId="2F91550D" w14:textId="2A24E3AB" w:rsidR="00FA5F7A" w:rsidRDefault="00FA5F7A" w:rsidP="00FA5F7A">
      <w:pPr>
        <w:spacing w:line="276" w:lineRule="auto"/>
        <w:ind w:right="1394"/>
        <w:jc w:val="both"/>
        <w:rPr>
          <w:rFonts w:ascii="Michelin Unit Text 1" w:hAnsi="Michelin Unit Text 1" w:cstheme="minorHAnsi"/>
          <w:sz w:val="20"/>
          <w:szCs w:val="20"/>
          <w:lang w:val="es-ES"/>
        </w:rPr>
      </w:pPr>
    </w:p>
    <w:p w14:paraId="643ECE57" w14:textId="77777777" w:rsidR="007766C3" w:rsidRDefault="007766C3" w:rsidP="00FA5F7A">
      <w:pPr>
        <w:spacing w:line="276" w:lineRule="auto"/>
        <w:ind w:right="1394"/>
        <w:jc w:val="both"/>
        <w:rPr>
          <w:rFonts w:ascii="Michelin Unit Text 1" w:hAnsi="Michelin Unit Text 1" w:cstheme="minorHAnsi"/>
          <w:sz w:val="20"/>
          <w:szCs w:val="20"/>
          <w:lang w:val="es-ES"/>
        </w:rPr>
      </w:pPr>
    </w:p>
    <w:p w14:paraId="35CB2EC7" w14:textId="77777777" w:rsidR="00D519B2" w:rsidRPr="00FA5F7A" w:rsidRDefault="00D519B2" w:rsidP="00FA5F7A">
      <w:pPr>
        <w:spacing w:line="276" w:lineRule="auto"/>
        <w:ind w:right="1394"/>
        <w:jc w:val="both"/>
        <w:rPr>
          <w:rFonts w:ascii="Michelin Unit Text 1" w:hAnsi="Michelin Unit Text 1" w:cstheme="minorHAnsi"/>
          <w:sz w:val="20"/>
          <w:szCs w:val="20"/>
          <w:lang w:val="es-ES"/>
        </w:rPr>
      </w:pPr>
    </w:p>
    <w:p w14:paraId="0E8E8554"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la Guía MICHELIN</w:t>
      </w:r>
    </w:p>
    <w:p w14:paraId="0C9DA183" w14:textId="77777777" w:rsidR="00FA5F7A" w:rsidRPr="00C956D0" w:rsidRDefault="00FA5F7A" w:rsidP="00FA5F7A">
      <w:pPr>
        <w:ind w:right="1394"/>
        <w:jc w:val="both"/>
        <w:rPr>
          <w:rFonts w:ascii="Michelin Unit Text 1" w:hAnsi="Michelin Unit Text 1" w:cs="Arial"/>
          <w:iCs/>
          <w:sz w:val="16"/>
          <w:szCs w:val="16"/>
          <w:lang w:val="es-ES_tradnl"/>
        </w:rPr>
      </w:pPr>
    </w:p>
    <w:p w14:paraId="1649E8B2"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C956D0" w:rsidRDefault="00FA5F7A" w:rsidP="00FA5F7A">
      <w:pPr>
        <w:ind w:right="1394"/>
        <w:jc w:val="both"/>
        <w:rPr>
          <w:rFonts w:ascii="Michelin Unit Text 1" w:hAnsi="Michelin Unit Text 1" w:cs="Arial"/>
          <w:b/>
          <w:iCs/>
          <w:sz w:val="16"/>
          <w:szCs w:val="16"/>
          <w:u w:val="single"/>
          <w:lang w:val="es-ES_tradnl"/>
        </w:rPr>
      </w:pPr>
    </w:p>
    <w:p w14:paraId="7CA0F433"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C956D0" w:rsidRDefault="00FA5F7A" w:rsidP="00FA5F7A">
      <w:pPr>
        <w:ind w:right="1394"/>
        <w:jc w:val="both"/>
        <w:rPr>
          <w:rFonts w:ascii="Michelin Unit Text 1" w:hAnsi="Michelin Unit Text 1" w:cs="Arial"/>
          <w:iCs/>
          <w:sz w:val="16"/>
          <w:szCs w:val="16"/>
          <w:lang w:val="es-ES_tradnl"/>
        </w:rPr>
      </w:pPr>
    </w:p>
    <w:p w14:paraId="3A7BB72A" w14:textId="77777777" w:rsidR="00FA5F7A" w:rsidRPr="00C956D0" w:rsidRDefault="00FA5F7A" w:rsidP="00FA5F7A">
      <w:pPr>
        <w:ind w:right="1394"/>
        <w:jc w:val="both"/>
        <w:rPr>
          <w:rFonts w:ascii="Michelin Unit Text 1" w:hAnsi="Michelin Unit Text 1" w:cs="Arial"/>
          <w:iCs/>
          <w:sz w:val="16"/>
          <w:szCs w:val="16"/>
          <w:lang w:val="es-ES_tradnl"/>
        </w:rPr>
      </w:pPr>
      <w:r w:rsidRPr="00C956D0">
        <w:rPr>
          <w:rFonts w:ascii="Michelin Unit Text 1" w:hAnsi="Michelin Unit Text 1"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C956D0" w:rsidRDefault="00FA5F7A" w:rsidP="00FA5F7A">
      <w:pPr>
        <w:ind w:right="1394"/>
        <w:jc w:val="both"/>
        <w:rPr>
          <w:rFonts w:ascii="Michelin Unit Text 1" w:hAnsi="Michelin Unit Text 1" w:cs="Arial"/>
          <w:iCs/>
          <w:sz w:val="16"/>
          <w:szCs w:val="16"/>
          <w:lang w:val="es-ES_tradnl"/>
        </w:rPr>
      </w:pPr>
    </w:p>
    <w:p w14:paraId="1192DE56" w14:textId="77777777" w:rsidR="00FA5F7A" w:rsidRPr="00C956D0" w:rsidRDefault="00FA5F7A" w:rsidP="00FA5F7A">
      <w:pPr>
        <w:ind w:right="1394"/>
        <w:jc w:val="both"/>
        <w:rPr>
          <w:rFonts w:ascii="Michelin Unit Text 1" w:hAnsi="Michelin Unit Text 1" w:cs="Arial"/>
          <w:b/>
          <w:iCs/>
          <w:sz w:val="16"/>
          <w:szCs w:val="16"/>
          <w:u w:val="single"/>
          <w:lang w:val="es-ES_tradnl"/>
        </w:rPr>
      </w:pPr>
      <w:r w:rsidRPr="00C956D0">
        <w:rPr>
          <w:rFonts w:ascii="Michelin Unit Text 1" w:hAnsi="Michelin Unit Text 1" w:cs="Arial"/>
          <w:b/>
          <w:iCs/>
          <w:sz w:val="16"/>
          <w:szCs w:val="16"/>
          <w:u w:val="single"/>
          <w:lang w:val="es-ES_tradnl"/>
        </w:rPr>
        <w:t>Sobre MICHELIN</w:t>
      </w:r>
    </w:p>
    <w:p w14:paraId="4A6846FC" w14:textId="77777777" w:rsidR="00FA5F7A" w:rsidRPr="00C956D0" w:rsidRDefault="00FA5F7A" w:rsidP="00FA5F7A">
      <w:pPr>
        <w:ind w:right="1394"/>
        <w:jc w:val="both"/>
        <w:rPr>
          <w:rFonts w:ascii="Michelin Unit Text 1" w:hAnsi="Michelin Unit Text 1" w:cs="Arial"/>
          <w:iCs/>
          <w:sz w:val="16"/>
          <w:szCs w:val="16"/>
          <w:lang w:val="es-ES_tradnl"/>
        </w:rPr>
      </w:pPr>
    </w:p>
    <w:p w14:paraId="1D77FECD" w14:textId="08DEB5ED" w:rsidR="00FA5F7A" w:rsidRPr="00C956D0" w:rsidRDefault="00FA5F7A" w:rsidP="00FA5F7A">
      <w:pPr>
        <w:ind w:right="1394"/>
        <w:jc w:val="both"/>
        <w:rPr>
          <w:rFonts w:ascii="Michelin Unit Text 1" w:hAnsi="Michelin Unit Text 1" w:cs="Arial"/>
          <w:iCs/>
          <w:sz w:val="16"/>
          <w:szCs w:val="16"/>
          <w:lang w:val="es-ES"/>
        </w:rPr>
      </w:pPr>
      <w:r w:rsidRPr="00C956D0">
        <w:rPr>
          <w:rFonts w:ascii="Michelin Unit Text 1" w:hAnsi="Michelin Unit Text 1"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history="1">
        <w:r w:rsidR="00A36F88" w:rsidRPr="00A70F03">
          <w:rPr>
            <w:rStyle w:val="Hipervnculo"/>
            <w:rFonts w:ascii="Michelin Unit Text 1" w:hAnsi="Michelin Unit Text 1" w:cs="Arial"/>
            <w:iCs/>
            <w:sz w:val="16"/>
            <w:szCs w:val="16"/>
            <w:lang w:val="es-ES"/>
          </w:rPr>
          <w:t>http://www.michelin.es</w:t>
        </w:r>
      </w:hyperlink>
      <w:r w:rsidRPr="00C956D0">
        <w:rPr>
          <w:rFonts w:ascii="Michelin Unit Text 1" w:hAnsi="Michelin Unit Text 1" w:cs="Arial"/>
          <w:iCs/>
          <w:sz w:val="16"/>
          <w:szCs w:val="16"/>
          <w:lang w:val="es-ES"/>
        </w:rPr>
        <w:t>).</w:t>
      </w:r>
    </w:p>
    <w:p w14:paraId="0D0F297F" w14:textId="19B79467" w:rsidR="00C24988" w:rsidRDefault="00C24988" w:rsidP="00FA5F7A">
      <w:pPr>
        <w:ind w:right="1394"/>
        <w:rPr>
          <w:rFonts w:ascii="Michelin Unit Text" w:hAnsi="Michelin Unit Text"/>
          <w:lang w:val="es-ES"/>
        </w:rPr>
      </w:pPr>
    </w:p>
    <w:p w14:paraId="700DF59D" w14:textId="77777777" w:rsidR="00C24988" w:rsidRPr="00FA5F7A" w:rsidRDefault="00C24988" w:rsidP="00FA5F7A">
      <w:pPr>
        <w:ind w:right="1394"/>
        <w:rPr>
          <w:rFonts w:ascii="Michelin Unit Text" w:hAnsi="Michelin Unit Text"/>
          <w:lang w:val="es-ES"/>
        </w:rPr>
      </w:pPr>
    </w:p>
    <w:p w14:paraId="06F2D991" w14:textId="2D91428E" w:rsidR="00A5237A" w:rsidRDefault="00A5237A" w:rsidP="00FA5F7A">
      <w:pPr>
        <w:ind w:right="1394"/>
        <w:rPr>
          <w:rFonts w:ascii="Michelin Unit Text" w:hAnsi="Michelin Unit Text"/>
          <w:lang w:val="es-ES"/>
        </w:rPr>
      </w:pPr>
    </w:p>
    <w:p w14:paraId="4ECE5252" w14:textId="77777777" w:rsidR="00D519B2" w:rsidRPr="00FA5F7A" w:rsidRDefault="00D519B2" w:rsidP="00FA5F7A">
      <w:pPr>
        <w:ind w:right="1394"/>
        <w:rPr>
          <w:rFonts w:ascii="Michelin Unit Text" w:hAnsi="Michelin Unit Text"/>
          <w:lang w:val="es-ES"/>
        </w:rPr>
      </w:pPr>
      <w:bookmarkStart w:id="0" w:name="_GoBack"/>
      <w:bookmarkEnd w:id="0"/>
    </w:p>
    <w:p w14:paraId="1130AED5" w14:textId="77777777" w:rsidR="00A5237A" w:rsidRPr="00FA5F7A" w:rsidRDefault="00A5237A" w:rsidP="00FA5F7A">
      <w:pPr>
        <w:spacing w:line="276" w:lineRule="auto"/>
        <w:ind w:right="1394"/>
        <w:jc w:val="center"/>
        <w:rPr>
          <w:rFonts w:ascii="Michelin Unit Text 1" w:hAnsi="Michelin Unit Text 1" w:cs="Arial"/>
          <w:sz w:val="28"/>
          <w:szCs w:val="28"/>
          <w:lang w:val="es-ES"/>
        </w:rPr>
      </w:pPr>
      <w:r w:rsidRPr="00FA5F7A">
        <w:rPr>
          <w:rFonts w:ascii="Michelin Unit Text 1" w:hAnsi="Michelin Unit Text 1" w:cs="Arial"/>
          <w:sz w:val="28"/>
          <w:szCs w:val="28"/>
          <w:lang w:val="es-ES"/>
        </w:rPr>
        <w:lastRenderedPageBreak/>
        <w:t>DEPARTAMENTO DE COMUNICACIÓN COMERCIAL</w:t>
      </w:r>
    </w:p>
    <w:p w14:paraId="13AFD6BB" w14:textId="77777777" w:rsidR="00A5237A" w:rsidRPr="00FA5F7A" w:rsidRDefault="00A5237A" w:rsidP="00FA5F7A">
      <w:pPr>
        <w:tabs>
          <w:tab w:val="left" w:pos="2780"/>
          <w:tab w:val="center" w:pos="4513"/>
        </w:tabs>
        <w:spacing w:line="276" w:lineRule="auto"/>
        <w:ind w:right="1394"/>
        <w:jc w:val="center"/>
        <w:rPr>
          <w:rFonts w:ascii="Michelin Unit Text 1" w:hAnsi="Michelin Unit Text 1" w:cs="Arial"/>
          <w:b/>
          <w:bCs/>
          <w:sz w:val="28"/>
          <w:szCs w:val="28"/>
          <w:lang w:val="es-ES"/>
        </w:rPr>
      </w:pPr>
      <w:r w:rsidRPr="00FA5F7A">
        <w:rPr>
          <w:rFonts w:ascii="Michelin Unit Text 1" w:hAnsi="Michelin Unit Text 1" w:cs="Arial"/>
          <w:b/>
          <w:bCs/>
          <w:sz w:val="28"/>
          <w:szCs w:val="28"/>
          <w:lang w:val="es-ES"/>
        </w:rPr>
        <w:t>+34 609 452 532</w:t>
      </w:r>
    </w:p>
    <w:p w14:paraId="5BCD83FF" w14:textId="05204E02" w:rsidR="00A5237A" w:rsidRPr="00FA5F7A" w:rsidRDefault="00C32B46" w:rsidP="00FA5F7A">
      <w:pPr>
        <w:spacing w:line="276" w:lineRule="auto"/>
        <w:ind w:right="1394"/>
        <w:jc w:val="center"/>
        <w:rPr>
          <w:rFonts w:ascii="Michelin Unit Text 1" w:hAnsi="Michelin Unit Text 1" w:cs="Arial"/>
          <w:sz w:val="28"/>
          <w:szCs w:val="28"/>
          <w:lang w:val="es-ES"/>
        </w:rPr>
      </w:pPr>
      <w:r>
        <w:rPr>
          <w:rFonts w:ascii="Michelin Unit Text 1" w:hAnsi="Michelin Unit Text 1" w:cs="Arial"/>
          <w:sz w:val="28"/>
          <w:szCs w:val="28"/>
          <w:lang w:val="es-ES"/>
        </w:rPr>
        <w:t>a</w:t>
      </w:r>
      <w:r w:rsidR="00A5237A" w:rsidRPr="00FA5F7A">
        <w:rPr>
          <w:rFonts w:ascii="Michelin Unit Text 1" w:hAnsi="Michelin Unit Text 1" w:cs="Arial"/>
          <w:sz w:val="28"/>
          <w:szCs w:val="28"/>
          <w:lang w:val="es-ES"/>
        </w:rPr>
        <w:t>ngel.pardo-castro@michelin.com</w:t>
      </w:r>
    </w:p>
    <w:p w14:paraId="764DB316" w14:textId="77777777" w:rsidR="00A5237A" w:rsidRPr="00FA5F7A" w:rsidRDefault="00A5237A" w:rsidP="00FA5F7A">
      <w:pPr>
        <w:ind w:right="1394"/>
        <w:jc w:val="center"/>
        <w:rPr>
          <w:rFonts w:ascii="Michelin Unit Text 1" w:hAnsi="Michelin Unit Text 1" w:cs="Arial"/>
          <w:lang w:val="es-ES"/>
        </w:rPr>
      </w:pPr>
      <w:r w:rsidRPr="00FA5F7A">
        <w:rPr>
          <w:rFonts w:ascii="Michelin Unit Text 1" w:hAnsi="Michelin Unit Text 1"/>
          <w:noProof/>
          <w:sz w:val="36"/>
          <w:szCs w:val="36"/>
          <w:lang w:val="en-GB" w:eastAsia="en-GB"/>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FA5F7A" w14:paraId="114E4049" w14:textId="77777777" w:rsidTr="00454F7B">
        <w:tc>
          <w:tcPr>
            <w:tcW w:w="9016" w:type="dxa"/>
          </w:tcPr>
          <w:p w14:paraId="281A3ACB" w14:textId="1F55ED1D" w:rsidR="00A5237A" w:rsidRPr="00FA5F7A" w:rsidRDefault="00FA5F7A" w:rsidP="00FA5F7A">
            <w:pPr>
              <w:ind w:right="1394"/>
              <w:jc w:val="center"/>
              <w:rPr>
                <w:rFonts w:ascii="Michelin Unit Text 1" w:hAnsi="Michelin Unit Text 1" w:cs="Arial"/>
                <w:color w:val="08519D"/>
                <w:lang w:val="es-ES"/>
              </w:rPr>
            </w:pPr>
            <w:r>
              <w:rPr>
                <w:lang w:val="es-ES"/>
              </w:rPr>
              <w:t xml:space="preserve">                        </w:t>
            </w:r>
            <w:hyperlink r:id="rId14" w:history="1">
              <w:r w:rsidRPr="002F6357">
                <w:rPr>
                  <w:rStyle w:val="Hipervnculo"/>
                  <w:rFonts w:ascii="Michelin Unit Text 1" w:hAnsi="Michelin Unit Text 1" w:cs="Arial"/>
                  <w:lang w:val="es-ES"/>
                </w:rPr>
                <w:t>www.michelin.es</w:t>
              </w:r>
            </w:hyperlink>
          </w:p>
        </w:tc>
      </w:tr>
      <w:tr w:rsidR="00A5237A" w:rsidRPr="00FA5F7A" w14:paraId="12606BA7" w14:textId="77777777" w:rsidTr="00454F7B">
        <w:tc>
          <w:tcPr>
            <w:tcW w:w="9016" w:type="dxa"/>
          </w:tcPr>
          <w:p w14:paraId="0204EF63" w14:textId="40595EC0" w:rsidR="00A5237A" w:rsidRPr="00FA5F7A" w:rsidRDefault="00FA5F7A" w:rsidP="00FA5F7A">
            <w:pPr>
              <w:ind w:right="1394"/>
              <w:jc w:val="center"/>
              <w:rPr>
                <w:rFonts w:ascii="Michelin Unit Text 1" w:hAnsi="Michelin Unit Text 1" w:cs="Arial"/>
                <w:color w:val="08519D"/>
                <w:lang w:val="es-ES"/>
              </w:rPr>
            </w:pPr>
            <w:r>
              <w:rPr>
                <w:rFonts w:ascii="Michelin Unit Text 1" w:hAnsi="Michelin Unit Text 1" w:cs="Arial"/>
                <w:color w:val="08519D"/>
                <w:lang w:val="es-ES"/>
              </w:rPr>
              <w:t xml:space="preserve">                   </w:t>
            </w:r>
            <w:r w:rsidR="00A5237A" w:rsidRPr="00FA5F7A">
              <w:rPr>
                <w:rFonts w:ascii="Michelin Unit Text 1" w:hAnsi="Michelin Unit Text 1"/>
                <w:noProof/>
                <w:sz w:val="36"/>
                <w:szCs w:val="36"/>
                <w:lang w:val="en-GB" w:eastAsia="en-GB"/>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FA5F7A">
              <w:rPr>
                <w:rFonts w:ascii="Michelin Unit Text 1" w:hAnsi="Michelin Unit Text 1" w:cs="Arial"/>
                <w:color w:val="08519D"/>
                <w:lang w:val="es-ES"/>
              </w:rPr>
              <w:t xml:space="preserve"> @MichelinPress</w:t>
            </w:r>
          </w:p>
        </w:tc>
      </w:tr>
    </w:tbl>
    <w:p w14:paraId="180EB279" w14:textId="77777777" w:rsidR="00A5237A" w:rsidRPr="00FA5F7A" w:rsidRDefault="00A5237A" w:rsidP="00FA5F7A">
      <w:pPr>
        <w:ind w:right="1394"/>
        <w:jc w:val="center"/>
        <w:rPr>
          <w:rFonts w:ascii="Michelin Unit Text 1" w:hAnsi="Michelin Unit Text 1" w:cs="Arial"/>
          <w:lang w:val="es-ES"/>
        </w:rPr>
      </w:pPr>
    </w:p>
    <w:p w14:paraId="06E19D68" w14:textId="77777777" w:rsidR="00A5237A" w:rsidRPr="00FA5F7A" w:rsidRDefault="00A5237A" w:rsidP="00FA5F7A">
      <w:pPr>
        <w:ind w:right="1394"/>
        <w:jc w:val="center"/>
        <w:rPr>
          <w:rFonts w:ascii="Michelin Unit Text 1" w:hAnsi="Michelin Unit Text 1"/>
          <w:lang w:val="es-ES"/>
        </w:rPr>
      </w:pPr>
      <w:r w:rsidRPr="00FA5F7A">
        <w:rPr>
          <w:rFonts w:ascii="Michelin Unit Text 1" w:hAnsi="Michelin Unit Text 1" w:cs="Arial"/>
          <w:lang w:val="es-ES"/>
        </w:rPr>
        <w:t>Avenida de los Encuartes, 19 – 28760 Tres Cantos – Madrid. ESPAÑA</w:t>
      </w:r>
    </w:p>
    <w:sectPr w:rsidR="00A5237A" w:rsidRPr="00FA5F7A" w:rsidSect="00FA5F7A">
      <w:headerReference w:type="default" r:id="rId16"/>
      <w:headerReference w:type="first" r:id="rId1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AA253" w14:textId="77777777" w:rsidR="00502F45" w:rsidRDefault="00502F45" w:rsidP="00F24D98">
      <w:r>
        <w:separator/>
      </w:r>
    </w:p>
  </w:endnote>
  <w:endnote w:type="continuationSeparator" w:id="0">
    <w:p w14:paraId="1A89AD95" w14:textId="77777777" w:rsidR="00502F45" w:rsidRDefault="00502F4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panose1 w:val="00000000000000000000"/>
    <w:charset w:val="00"/>
    <w:family w:val="modern"/>
    <w:notTrueType/>
    <w:pitch w:val="variable"/>
    <w:sig w:usb0="00000287" w:usb1="00000000" w:usb2="00000000" w:usb3="00000000" w:csb0="0000000F" w:csb1="00000000"/>
  </w:font>
  <w:font w:name="Michelin Unit Titling">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B316C" w14:textId="77777777" w:rsidR="00502F45" w:rsidRDefault="00502F45" w:rsidP="00F24D98">
      <w:r>
        <w:separator/>
      </w:r>
    </w:p>
  </w:footnote>
  <w:footnote w:type="continuationSeparator" w:id="0">
    <w:p w14:paraId="07F4E6F8" w14:textId="77777777" w:rsidR="00502F45" w:rsidRDefault="00502F45"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48D3"/>
    <w:rsid w:val="00076B5F"/>
    <w:rsid w:val="000B3F91"/>
    <w:rsid w:val="000D32DB"/>
    <w:rsid w:val="000E6A4F"/>
    <w:rsid w:val="00112957"/>
    <w:rsid w:val="001168C3"/>
    <w:rsid w:val="00116A1A"/>
    <w:rsid w:val="00117E59"/>
    <w:rsid w:val="00166B2B"/>
    <w:rsid w:val="00180E50"/>
    <w:rsid w:val="001963B1"/>
    <w:rsid w:val="001C363B"/>
    <w:rsid w:val="001E15C8"/>
    <w:rsid w:val="0021595A"/>
    <w:rsid w:val="00245FA0"/>
    <w:rsid w:val="00262F8B"/>
    <w:rsid w:val="00265C91"/>
    <w:rsid w:val="00274DC8"/>
    <w:rsid w:val="00295FE4"/>
    <w:rsid w:val="002E5C6F"/>
    <w:rsid w:val="002E71F2"/>
    <w:rsid w:val="002F1222"/>
    <w:rsid w:val="003316A7"/>
    <w:rsid w:val="00340E9F"/>
    <w:rsid w:val="00343018"/>
    <w:rsid w:val="003824ED"/>
    <w:rsid w:val="003832B8"/>
    <w:rsid w:val="00387E23"/>
    <w:rsid w:val="0039197C"/>
    <w:rsid w:val="003B6A62"/>
    <w:rsid w:val="003D5C1B"/>
    <w:rsid w:val="003F09CD"/>
    <w:rsid w:val="00416C76"/>
    <w:rsid w:val="004237CD"/>
    <w:rsid w:val="00436977"/>
    <w:rsid w:val="00471963"/>
    <w:rsid w:val="00493386"/>
    <w:rsid w:val="00494082"/>
    <w:rsid w:val="00494C89"/>
    <w:rsid w:val="004A2C68"/>
    <w:rsid w:val="004A7A65"/>
    <w:rsid w:val="004C6A8C"/>
    <w:rsid w:val="004E3294"/>
    <w:rsid w:val="00502F45"/>
    <w:rsid w:val="005163AC"/>
    <w:rsid w:val="005332B4"/>
    <w:rsid w:val="0055296D"/>
    <w:rsid w:val="00563D7A"/>
    <w:rsid w:val="00564C57"/>
    <w:rsid w:val="00577E39"/>
    <w:rsid w:val="005A74E9"/>
    <w:rsid w:val="005C1222"/>
    <w:rsid w:val="005C7B35"/>
    <w:rsid w:val="005D1FE3"/>
    <w:rsid w:val="006039C6"/>
    <w:rsid w:val="00651ACF"/>
    <w:rsid w:val="006B60DC"/>
    <w:rsid w:val="006C44F0"/>
    <w:rsid w:val="00713DD4"/>
    <w:rsid w:val="00714A19"/>
    <w:rsid w:val="007766C3"/>
    <w:rsid w:val="007B4E11"/>
    <w:rsid w:val="007C7D61"/>
    <w:rsid w:val="008149EB"/>
    <w:rsid w:val="00831FE6"/>
    <w:rsid w:val="0085450A"/>
    <w:rsid w:val="008F0CA5"/>
    <w:rsid w:val="009048EE"/>
    <w:rsid w:val="00920CA5"/>
    <w:rsid w:val="0093532F"/>
    <w:rsid w:val="00971202"/>
    <w:rsid w:val="00984C11"/>
    <w:rsid w:val="009C3BAA"/>
    <w:rsid w:val="009E66D9"/>
    <w:rsid w:val="00A36F88"/>
    <w:rsid w:val="00A41190"/>
    <w:rsid w:val="00A426BA"/>
    <w:rsid w:val="00A5237A"/>
    <w:rsid w:val="00A64AEE"/>
    <w:rsid w:val="00AC0E74"/>
    <w:rsid w:val="00B007E5"/>
    <w:rsid w:val="00B56A4E"/>
    <w:rsid w:val="00B97B28"/>
    <w:rsid w:val="00BF00FC"/>
    <w:rsid w:val="00C143C5"/>
    <w:rsid w:val="00C20691"/>
    <w:rsid w:val="00C2111A"/>
    <w:rsid w:val="00C24988"/>
    <w:rsid w:val="00C32B46"/>
    <w:rsid w:val="00C368FF"/>
    <w:rsid w:val="00C53F0C"/>
    <w:rsid w:val="00C956D0"/>
    <w:rsid w:val="00CA770C"/>
    <w:rsid w:val="00D04467"/>
    <w:rsid w:val="00D519B2"/>
    <w:rsid w:val="00D65F1E"/>
    <w:rsid w:val="00DB7FA5"/>
    <w:rsid w:val="00DC3B99"/>
    <w:rsid w:val="00DD579E"/>
    <w:rsid w:val="00E03A61"/>
    <w:rsid w:val="00E05B16"/>
    <w:rsid w:val="00E26F63"/>
    <w:rsid w:val="00E73208"/>
    <w:rsid w:val="00EF43A2"/>
    <w:rsid w:val="00F24D98"/>
    <w:rsid w:val="00F63FB1"/>
    <w:rsid w:val="00F6785B"/>
    <w:rsid w:val="00F92BB4"/>
    <w:rsid w:val="00FA5F7A"/>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en/mt/restaurants"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634C-B25E-4EC1-9436-D89112A4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3</Pages>
  <Words>946</Words>
  <Characters>5394</Characters>
  <Application>Microsoft Office Word</Application>
  <DocSecurity>0</DocSecurity>
  <Lines>44</Lines>
  <Paragraphs>12</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39</cp:revision>
  <dcterms:created xsi:type="dcterms:W3CDTF">2021-03-30T12:16:00Z</dcterms:created>
  <dcterms:modified xsi:type="dcterms:W3CDTF">2021-04-13T14:39:00Z</dcterms:modified>
</cp:coreProperties>
</file>