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Default="00395651" w:rsidP="00395651">
      <w:pPr>
        <w:rPr>
          <w:rFonts w:ascii="Michelin Unit Text 1" w:hAnsi="Michelin Unit Text 1"/>
          <w:sz w:val="20"/>
          <w:szCs w:val="20"/>
          <w:lang w:val="es-ES"/>
        </w:rPr>
      </w:pPr>
      <w:r w:rsidRPr="00BE269E">
        <w:rPr>
          <w:rFonts w:ascii="Michelin Unit Text 1" w:hAnsi="Michelin Unit Text 1"/>
          <w:sz w:val="20"/>
          <w:szCs w:val="20"/>
          <w:lang w:val="es-ES"/>
        </w:rPr>
        <w:t xml:space="preserve">                                                                               </w:t>
      </w:r>
      <w:r w:rsidR="00422E33">
        <w:rPr>
          <w:rFonts w:ascii="Michelin Unit Text 1" w:hAnsi="Michelin Unit Text 1"/>
          <w:sz w:val="20"/>
          <w:szCs w:val="20"/>
          <w:lang w:val="es-ES"/>
        </w:rPr>
        <w:t xml:space="preserve">                </w:t>
      </w:r>
      <w:r w:rsidRPr="00BE269E">
        <w:rPr>
          <w:rFonts w:ascii="Michelin Unit Text 1" w:hAnsi="Michelin Unit Text 1"/>
          <w:sz w:val="20"/>
          <w:szCs w:val="20"/>
          <w:lang w:val="es-ES"/>
        </w:rPr>
        <w:t xml:space="preserve">    </w:t>
      </w:r>
    </w:p>
    <w:p w14:paraId="2F46475E" w14:textId="77777777" w:rsidR="00B36FEE" w:rsidRDefault="00B36FEE" w:rsidP="00395651">
      <w:pPr>
        <w:rPr>
          <w:rFonts w:ascii="Michelin Unit Text 1" w:hAnsi="Michelin Unit Text 1"/>
          <w:sz w:val="20"/>
          <w:szCs w:val="20"/>
          <w:lang w:val="es-ES"/>
        </w:rPr>
      </w:pPr>
    </w:p>
    <w:p w14:paraId="62CD8697" w14:textId="77777777" w:rsidR="00B36FEE" w:rsidRDefault="00B36FEE" w:rsidP="00395651">
      <w:pPr>
        <w:rPr>
          <w:rFonts w:ascii="Michelin Unit Text 1" w:hAnsi="Michelin Unit Text 1"/>
          <w:sz w:val="20"/>
          <w:szCs w:val="20"/>
          <w:lang w:val="es-ES"/>
        </w:rPr>
      </w:pPr>
    </w:p>
    <w:p w14:paraId="73920A83" w14:textId="77777777" w:rsidR="00B36FEE" w:rsidRDefault="00B36FEE" w:rsidP="00395651">
      <w:pPr>
        <w:rPr>
          <w:rFonts w:ascii="Michelin Unit Text 1" w:hAnsi="Michelin Unit Text 1"/>
          <w:sz w:val="20"/>
          <w:szCs w:val="20"/>
          <w:lang w:val="es-ES"/>
        </w:rPr>
      </w:pPr>
    </w:p>
    <w:p w14:paraId="139D66BB" w14:textId="4C85D894" w:rsidR="006D398C" w:rsidRPr="00BE269E" w:rsidRDefault="00B36FEE" w:rsidP="00B36FEE">
      <w:pPr>
        <w:ind w:left="5760"/>
        <w:rPr>
          <w:rFonts w:ascii="Michelin Unit Text 1" w:hAnsi="Michelin Unit Text 1"/>
          <w:sz w:val="20"/>
          <w:szCs w:val="20"/>
          <w:lang w:val="es-ES"/>
        </w:rPr>
      </w:pPr>
      <w:r>
        <w:rPr>
          <w:rFonts w:ascii="Michelin Unit Text 1" w:hAnsi="Michelin Unit Text 1"/>
          <w:sz w:val="20"/>
          <w:szCs w:val="20"/>
          <w:lang w:val="es-ES"/>
        </w:rPr>
        <w:t xml:space="preserve">   </w:t>
      </w:r>
      <w:r w:rsidR="00BE269E" w:rsidRPr="00210186">
        <w:rPr>
          <w:rFonts w:ascii="Michelin Unit Text 1" w:hAnsi="Michelin Unit Text 1"/>
          <w:sz w:val="20"/>
          <w:szCs w:val="20"/>
          <w:lang w:val="es-ES"/>
        </w:rPr>
        <w:t xml:space="preserve">Madrid, </w:t>
      </w:r>
      <w:r w:rsidR="00210186" w:rsidRPr="00210186">
        <w:rPr>
          <w:rFonts w:ascii="Michelin Unit Text 1" w:hAnsi="Michelin Unit Text 1"/>
          <w:sz w:val="20"/>
          <w:szCs w:val="20"/>
          <w:lang w:val="es-ES"/>
        </w:rPr>
        <w:t>30</w:t>
      </w:r>
      <w:r w:rsidR="00BE269E" w:rsidRPr="00210186">
        <w:rPr>
          <w:rFonts w:ascii="Michelin Unit Text 1" w:hAnsi="Michelin Unit Text 1"/>
          <w:sz w:val="20"/>
          <w:szCs w:val="20"/>
          <w:lang w:val="es-ES"/>
        </w:rPr>
        <w:t xml:space="preserve"> de </w:t>
      </w:r>
      <w:r w:rsidR="00355F16" w:rsidRPr="00210186">
        <w:rPr>
          <w:rFonts w:ascii="Michelin Unit Text 1" w:hAnsi="Michelin Unit Text 1"/>
          <w:sz w:val="20"/>
          <w:szCs w:val="20"/>
          <w:lang w:val="es-ES"/>
        </w:rPr>
        <w:t>abril</w:t>
      </w:r>
      <w:r w:rsidR="006D398C" w:rsidRPr="00210186">
        <w:rPr>
          <w:rFonts w:ascii="Michelin Unit Text 1" w:hAnsi="Michelin Unit Text 1"/>
          <w:sz w:val="20"/>
          <w:szCs w:val="20"/>
          <w:lang w:val="es-ES"/>
        </w:rPr>
        <w:t>, 2021</w:t>
      </w:r>
    </w:p>
    <w:sdt>
      <w:sdtPr>
        <w:rPr>
          <w:rFonts w:ascii="Michelin Unit Text 1" w:hAnsi="Michelin Unit Text 1"/>
          <w:lang w:val="es-ES"/>
        </w:rPr>
        <w:id w:val="1987273284"/>
        <w:docPartObj>
          <w:docPartGallery w:val="Cover Pages"/>
          <w:docPartUnique/>
        </w:docPartObj>
      </w:sdtPr>
      <w:sdtEndPr/>
      <w:sdtContent>
        <w:p w14:paraId="75083583" w14:textId="77777777" w:rsidR="006D398C" w:rsidRPr="00BE269E" w:rsidRDefault="006D398C" w:rsidP="006D398C">
          <w:pPr>
            <w:jc w:val="center"/>
            <w:rPr>
              <w:rFonts w:ascii="Michelin Unit Text 1" w:hAnsi="Michelin Unit Text 1"/>
              <w:lang w:val="es-ES"/>
            </w:rPr>
          </w:pPr>
        </w:p>
        <w:p w14:paraId="5B402CDD" w14:textId="77777777" w:rsidR="008F5893" w:rsidRPr="00BE269E" w:rsidRDefault="008F5893" w:rsidP="006D398C">
          <w:pPr>
            <w:jc w:val="center"/>
            <w:rPr>
              <w:rFonts w:ascii="Michelin Unit Text 1" w:hAnsi="Michelin Unit Text 1"/>
              <w:b/>
              <w:sz w:val="26"/>
              <w:lang w:val="es-ES"/>
            </w:rPr>
          </w:pPr>
        </w:p>
        <w:p w14:paraId="6AD3B006" w14:textId="0959F42E" w:rsidR="006D398C" w:rsidRPr="00F0286F" w:rsidRDefault="00355F16" w:rsidP="00BE269E">
          <w:pPr>
            <w:jc w:val="center"/>
            <w:rPr>
              <w:rFonts w:ascii="Michelin Unit Text 1" w:hAnsi="Michelin Unit Text 1"/>
              <w:b/>
              <w:sz w:val="28"/>
              <w:szCs w:val="28"/>
              <w:lang w:val="en-US"/>
            </w:rPr>
          </w:pPr>
          <w:r w:rsidRPr="00F0286F">
            <w:rPr>
              <w:rFonts w:ascii="Michelin Unit Text 1" w:hAnsi="Michelin Unit Text 1"/>
              <w:b/>
              <w:sz w:val="28"/>
              <w:szCs w:val="28"/>
              <w:lang w:val="en-US"/>
            </w:rPr>
            <w:t xml:space="preserve">Nueva </w:t>
          </w:r>
          <w:proofErr w:type="spellStart"/>
          <w:r w:rsidRPr="00F0286F">
            <w:rPr>
              <w:rFonts w:ascii="Michelin Unit Text 1" w:hAnsi="Michelin Unit Text 1"/>
              <w:b/>
              <w:sz w:val="28"/>
              <w:szCs w:val="28"/>
              <w:lang w:val="en-US"/>
            </w:rPr>
            <w:t>gama</w:t>
          </w:r>
          <w:proofErr w:type="spellEnd"/>
          <w:r w:rsidRPr="00F0286F">
            <w:rPr>
              <w:rFonts w:ascii="Michelin Unit Text 1" w:hAnsi="Michelin Unit Text 1"/>
              <w:b/>
              <w:sz w:val="28"/>
              <w:szCs w:val="28"/>
              <w:lang w:val="en-US"/>
            </w:rPr>
            <w:t xml:space="preserve"> MICHELIN AGRIBIB ROW CROP IF </w:t>
          </w:r>
        </w:p>
        <w:p w14:paraId="5614BB42" w14:textId="77777777" w:rsidR="006D398C" w:rsidRPr="00F0286F" w:rsidRDefault="006D398C" w:rsidP="006D398C">
          <w:pPr>
            <w:jc w:val="center"/>
            <w:rPr>
              <w:rStyle w:val="normaltextrun"/>
              <w:rFonts w:ascii="Michelin Unit Text 1" w:eastAsiaTheme="majorEastAsia" w:hAnsi="Michelin Unit Text 1" w:cstheme="minorHAnsi"/>
              <w:b/>
              <w:bCs/>
              <w:sz w:val="22"/>
              <w:szCs w:val="22"/>
              <w:lang w:val="en-US"/>
            </w:rPr>
          </w:pPr>
        </w:p>
        <w:p w14:paraId="7460AE29" w14:textId="77777777" w:rsidR="006D398C" w:rsidRPr="00F0286F" w:rsidRDefault="006D398C" w:rsidP="006D398C">
          <w:pPr>
            <w:rPr>
              <w:rStyle w:val="normaltextrun"/>
              <w:rFonts w:ascii="Michelin Unit Text 1" w:eastAsiaTheme="majorEastAsia" w:hAnsi="Michelin Unit Text 1" w:cstheme="minorHAnsi"/>
              <w:b/>
              <w:bCs/>
              <w:sz w:val="22"/>
              <w:szCs w:val="22"/>
              <w:lang w:val="en-US"/>
            </w:rPr>
          </w:pPr>
        </w:p>
        <w:p w14:paraId="323FB01C" w14:textId="72BFD2D6" w:rsidR="00355F16" w:rsidRDefault="00355F16" w:rsidP="00355F16">
          <w:pPr>
            <w:spacing w:line="276" w:lineRule="auto"/>
            <w:jc w:val="both"/>
            <w:rPr>
              <w:rFonts w:ascii="Michelin Unit Text 1" w:hAnsi="Michelin Unit Text 1" w:cstheme="minorHAnsi"/>
              <w:sz w:val="20"/>
              <w:szCs w:val="20"/>
              <w:lang w:val="es-ES"/>
            </w:rPr>
          </w:pPr>
          <w:r w:rsidRPr="00355F16">
            <w:rPr>
              <w:rFonts w:ascii="Michelin Unit Text 1" w:hAnsi="Michelin Unit Text 1" w:cstheme="minorHAnsi"/>
              <w:sz w:val="20"/>
              <w:szCs w:val="20"/>
              <w:lang w:val="es-ES"/>
            </w:rPr>
            <w:t xml:space="preserve">Michelin </w:t>
          </w:r>
          <w:r>
            <w:rPr>
              <w:rFonts w:ascii="Michelin Unit Text 1" w:hAnsi="Michelin Unit Text 1" w:cstheme="minorHAnsi"/>
              <w:sz w:val="20"/>
              <w:szCs w:val="20"/>
              <w:lang w:val="es-ES"/>
            </w:rPr>
            <w:t xml:space="preserve">presenta su nueva gama de neumáticos agrícolas, MICHELIN AGRIBIB ROW CROP IF* (Improved Flexion), diseñados especialmente para máquinas de tratamiento autopropulsadas y remolcadas y </w:t>
          </w:r>
          <w:r w:rsidR="00692B44">
            <w:rPr>
              <w:rFonts w:ascii="Michelin Unit Text 1" w:hAnsi="Michelin Unit Text 1" w:cstheme="minorHAnsi"/>
              <w:sz w:val="20"/>
              <w:szCs w:val="20"/>
              <w:lang w:val="es-ES"/>
            </w:rPr>
            <w:t xml:space="preserve">para </w:t>
          </w:r>
          <w:r>
            <w:rPr>
              <w:rFonts w:ascii="Michelin Unit Text 1" w:hAnsi="Michelin Unit Text 1" w:cstheme="minorHAnsi"/>
              <w:sz w:val="20"/>
              <w:szCs w:val="20"/>
              <w:lang w:val="es-ES"/>
            </w:rPr>
            <w:t xml:space="preserve">tractores de baja y media potencia (de 70 a 180 CV) utilizados en los cultivos en línea. </w:t>
          </w:r>
        </w:p>
        <w:p w14:paraId="15DC9CE0" w14:textId="4B7AFDAA" w:rsidR="00355F16" w:rsidRDefault="00355F16" w:rsidP="00355F16">
          <w:pPr>
            <w:spacing w:line="276" w:lineRule="auto"/>
            <w:jc w:val="both"/>
            <w:rPr>
              <w:rFonts w:ascii="Michelin Unit Text 1" w:hAnsi="Michelin Unit Text 1" w:cstheme="minorHAnsi"/>
              <w:sz w:val="20"/>
              <w:szCs w:val="20"/>
              <w:lang w:val="es-ES"/>
            </w:rPr>
          </w:pPr>
        </w:p>
        <w:p w14:paraId="3FA4A006" w14:textId="25799AA7" w:rsidR="00355F16" w:rsidRDefault="00355F16" w:rsidP="00355F16">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Los neumáticos MICHELIN AGRIBIB ROW CROP IF ofrecen tres grandes ventajas: </w:t>
          </w:r>
        </w:p>
        <w:p w14:paraId="452EC851" w14:textId="2C69B29B" w:rsidR="00355F16" w:rsidRDefault="00355F16" w:rsidP="00355F16">
          <w:pPr>
            <w:spacing w:line="276" w:lineRule="auto"/>
            <w:jc w:val="both"/>
            <w:rPr>
              <w:rFonts w:ascii="Michelin Unit Text 1" w:hAnsi="Michelin Unit Text 1" w:cstheme="minorHAnsi"/>
              <w:sz w:val="20"/>
              <w:szCs w:val="20"/>
              <w:lang w:val="es-ES"/>
            </w:rPr>
          </w:pPr>
        </w:p>
        <w:p w14:paraId="6DF5A38C" w14:textId="3B10581E" w:rsidR="00355F16" w:rsidRPr="004E2475" w:rsidRDefault="00355F16" w:rsidP="00355F16">
          <w:pPr>
            <w:pStyle w:val="Prrafodelista"/>
            <w:numPr>
              <w:ilvl w:val="0"/>
              <w:numId w:val="4"/>
            </w:numPr>
            <w:spacing w:line="276" w:lineRule="auto"/>
            <w:jc w:val="both"/>
            <w:rPr>
              <w:rFonts w:ascii="Michelin Unit Text 1" w:hAnsi="Michelin Unit Text 1" w:cstheme="minorHAnsi"/>
              <w:color w:val="000000" w:themeColor="text1"/>
              <w:lang w:val="es-ES"/>
            </w:rPr>
          </w:pPr>
          <w:r w:rsidRPr="004E2475">
            <w:rPr>
              <w:rFonts w:ascii="Michelin Unit Text 1" w:hAnsi="Michelin Unit Text 1" w:cstheme="minorHAnsi"/>
              <w:color w:val="000000" w:themeColor="text1"/>
              <w:lang w:val="es-ES"/>
            </w:rPr>
            <w:t>Mayor capacidad de carga gracias a</w:t>
          </w:r>
          <w:r w:rsidR="000E6662" w:rsidRPr="004E2475">
            <w:rPr>
              <w:rFonts w:ascii="Michelin Unit Text 1" w:hAnsi="Michelin Unit Text 1" w:cstheme="minorHAnsi"/>
              <w:color w:val="000000" w:themeColor="text1"/>
              <w:lang w:val="es-ES"/>
            </w:rPr>
            <w:t xml:space="preserve"> la tecnología</w:t>
          </w:r>
          <w:r w:rsidR="004E2475" w:rsidRPr="004E2475">
            <w:rPr>
              <w:rFonts w:ascii="Michelin Unit Text 1" w:hAnsi="Michelin Unit Text 1" w:cstheme="minorHAnsi"/>
              <w:color w:val="000000" w:themeColor="text1"/>
              <w:lang w:val="es-ES"/>
            </w:rPr>
            <w:t xml:space="preserve"> </w:t>
          </w:r>
          <w:r w:rsidR="000E6662" w:rsidRPr="004E2475">
            <w:rPr>
              <w:rFonts w:ascii="Michelin Unit Text 1" w:hAnsi="Michelin Unit Text 1" w:cstheme="minorHAnsi"/>
              <w:color w:val="000000" w:themeColor="text1"/>
              <w:lang w:val="es-ES"/>
            </w:rPr>
            <w:t xml:space="preserve">MICHELIN </w:t>
          </w:r>
          <w:proofErr w:type="spellStart"/>
          <w:r w:rsidR="000E6662" w:rsidRPr="004E2475">
            <w:rPr>
              <w:rFonts w:ascii="Michelin Unit Text 1" w:hAnsi="Michelin Unit Text 1" w:cstheme="minorHAnsi"/>
              <w:color w:val="000000" w:themeColor="text1"/>
              <w:lang w:val="es-ES"/>
            </w:rPr>
            <w:t>UltraFlex</w:t>
          </w:r>
          <w:proofErr w:type="spellEnd"/>
          <w:r w:rsidR="00AD5F1F" w:rsidRPr="004E2475">
            <w:rPr>
              <w:rFonts w:ascii="Michelin Unit Text 1" w:hAnsi="Michelin Unit Text 1" w:cstheme="minorHAnsi"/>
              <w:color w:val="000000" w:themeColor="text1"/>
              <w:lang w:val="es-ES"/>
            </w:rPr>
            <w:t xml:space="preserve"> </w:t>
          </w:r>
          <w:r w:rsidR="000E6662" w:rsidRPr="004E2475">
            <w:rPr>
              <w:rFonts w:ascii="Michelin Unit Text 1" w:hAnsi="Michelin Unit Text 1" w:cstheme="minorHAnsi"/>
              <w:color w:val="000000" w:themeColor="text1"/>
              <w:lang w:val="es-ES"/>
            </w:rPr>
            <w:t>(</w:t>
          </w:r>
          <w:r w:rsidR="00F0286F" w:rsidRPr="004E2475">
            <w:rPr>
              <w:rFonts w:ascii="Michelin Unit Text 1" w:hAnsi="Michelin Unit Text 1" w:cstheme="minorHAnsi"/>
              <w:color w:val="000000" w:themeColor="text1"/>
              <w:lang w:val="es-ES"/>
            </w:rPr>
            <w:t>marcaje</w:t>
          </w:r>
          <w:r w:rsidRPr="004E2475">
            <w:rPr>
              <w:rFonts w:ascii="Michelin Unit Text 1" w:hAnsi="Michelin Unit Text 1" w:cstheme="minorHAnsi"/>
              <w:color w:val="000000" w:themeColor="text1"/>
              <w:lang w:val="es-ES"/>
            </w:rPr>
            <w:t xml:space="preserve"> IF </w:t>
          </w:r>
          <w:r w:rsidR="000E6662" w:rsidRPr="004E2475">
            <w:rPr>
              <w:rFonts w:ascii="Michelin Unit Text 1" w:hAnsi="Michelin Unit Text 1" w:cstheme="minorHAnsi"/>
              <w:color w:val="000000" w:themeColor="text1"/>
              <w:lang w:val="es-ES"/>
            </w:rPr>
            <w:t>)</w:t>
          </w:r>
        </w:p>
        <w:p w14:paraId="0706F7B1" w14:textId="0FAFA10D" w:rsidR="00355F16" w:rsidRPr="004E2475" w:rsidRDefault="000E6662" w:rsidP="00355F16">
          <w:pPr>
            <w:pStyle w:val="Prrafodelista"/>
            <w:numPr>
              <w:ilvl w:val="0"/>
              <w:numId w:val="4"/>
            </w:numPr>
            <w:spacing w:line="276" w:lineRule="auto"/>
            <w:jc w:val="both"/>
            <w:rPr>
              <w:rFonts w:ascii="Michelin Unit Text 1" w:hAnsi="Michelin Unit Text 1" w:cstheme="minorHAnsi"/>
              <w:color w:val="000000" w:themeColor="text1"/>
              <w:lang w:val="es-ES"/>
            </w:rPr>
          </w:pPr>
          <w:r w:rsidRPr="004E2475">
            <w:rPr>
              <w:rFonts w:ascii="Michelin Unit Text 1" w:hAnsi="Michelin Unit Text 1" w:cstheme="minorHAnsi"/>
              <w:color w:val="000000" w:themeColor="text1"/>
              <w:lang w:val="es-ES"/>
            </w:rPr>
            <w:t>Mejor t</w:t>
          </w:r>
          <w:r w:rsidR="00355F16" w:rsidRPr="004E2475">
            <w:rPr>
              <w:rFonts w:ascii="Michelin Unit Text 1" w:hAnsi="Michelin Unit Text 1" w:cstheme="minorHAnsi"/>
              <w:color w:val="000000" w:themeColor="text1"/>
              <w:lang w:val="es-ES"/>
            </w:rPr>
            <w:t xml:space="preserve">racción </w:t>
          </w:r>
          <w:r w:rsidRPr="004E2475">
            <w:rPr>
              <w:rFonts w:ascii="Michelin Unit Text 1" w:hAnsi="Michelin Unit Text 1" w:cstheme="minorHAnsi"/>
              <w:color w:val="000000" w:themeColor="text1"/>
              <w:lang w:val="es-ES"/>
            </w:rPr>
            <w:t xml:space="preserve">gracias </w:t>
          </w:r>
          <w:r w:rsidR="0087770B" w:rsidRPr="004E2475">
            <w:rPr>
              <w:rFonts w:ascii="Michelin Unit Text 1" w:hAnsi="Michelin Unit Text 1" w:cstheme="minorHAnsi"/>
              <w:color w:val="000000" w:themeColor="text1"/>
              <w:lang w:val="es-ES"/>
            </w:rPr>
            <w:t xml:space="preserve">a un </w:t>
          </w:r>
          <w:r w:rsidR="00355F16" w:rsidRPr="004E2475">
            <w:rPr>
              <w:rFonts w:ascii="Michelin Unit Text 1" w:hAnsi="Michelin Unit Text 1" w:cstheme="minorHAnsi"/>
              <w:color w:val="000000" w:themeColor="text1"/>
              <w:lang w:val="es-ES"/>
            </w:rPr>
            <w:t xml:space="preserve">14%* más </w:t>
          </w:r>
          <w:r w:rsidR="00F0286F" w:rsidRPr="004E2475">
            <w:rPr>
              <w:rFonts w:ascii="Michelin Unit Text 1" w:hAnsi="Michelin Unit Text 1" w:cstheme="minorHAnsi"/>
              <w:color w:val="000000" w:themeColor="text1"/>
              <w:lang w:val="es-ES"/>
            </w:rPr>
            <w:t>taco</w:t>
          </w:r>
          <w:r w:rsidRPr="004E2475">
            <w:rPr>
              <w:rFonts w:ascii="Michelin Unit Text 1" w:hAnsi="Michelin Unit Text 1" w:cstheme="minorHAnsi"/>
              <w:color w:val="000000" w:themeColor="text1"/>
              <w:lang w:val="es-ES"/>
            </w:rPr>
            <w:t>s</w:t>
          </w:r>
          <w:r w:rsidR="00F0286F" w:rsidRPr="004E2475">
            <w:rPr>
              <w:rFonts w:ascii="Michelin Unit Text 1" w:hAnsi="Michelin Unit Text 1" w:cstheme="minorHAnsi"/>
              <w:color w:val="000000" w:themeColor="text1"/>
              <w:lang w:val="es-ES"/>
            </w:rPr>
            <w:t xml:space="preserve"> en contacto con el suelo y con </w:t>
          </w:r>
          <w:r w:rsidR="0087770B" w:rsidRPr="004E2475">
            <w:rPr>
              <w:rFonts w:ascii="Michelin Unit Text 1" w:hAnsi="Michelin Unit Text 1" w:cstheme="minorHAnsi"/>
              <w:color w:val="000000" w:themeColor="text1"/>
              <w:lang w:val="es-ES"/>
            </w:rPr>
            <w:t xml:space="preserve">una mayor altura de la escultura </w:t>
          </w:r>
          <w:r w:rsidR="00355F16" w:rsidRPr="004E2475">
            <w:rPr>
              <w:rFonts w:ascii="Michelin Unit Text 1" w:hAnsi="Michelin Unit Text 1" w:cstheme="minorHAnsi"/>
              <w:color w:val="000000" w:themeColor="text1"/>
              <w:lang w:val="es-ES"/>
            </w:rPr>
            <w:t>R1W**</w:t>
          </w:r>
          <w:r w:rsidR="0087770B" w:rsidRPr="004E2475">
            <w:rPr>
              <w:rFonts w:ascii="Michelin Unit Text 1" w:hAnsi="Michelin Unit Text 1" w:cstheme="minorHAnsi"/>
              <w:color w:val="000000" w:themeColor="text1"/>
              <w:lang w:val="es-ES"/>
            </w:rPr>
            <w:t xml:space="preserve"> </w:t>
          </w:r>
        </w:p>
        <w:p w14:paraId="3B565816" w14:textId="4416C6B5" w:rsidR="00355F16" w:rsidRPr="004E2475" w:rsidRDefault="00355F16" w:rsidP="00355F16">
          <w:pPr>
            <w:pStyle w:val="Prrafodelista"/>
            <w:numPr>
              <w:ilvl w:val="0"/>
              <w:numId w:val="4"/>
            </w:numPr>
            <w:spacing w:line="276" w:lineRule="auto"/>
            <w:jc w:val="both"/>
            <w:rPr>
              <w:rFonts w:ascii="Michelin Unit Text 1" w:hAnsi="Michelin Unit Text 1" w:cstheme="minorHAnsi"/>
              <w:color w:val="000000" w:themeColor="text1"/>
              <w:lang w:val="es-ES"/>
            </w:rPr>
          </w:pPr>
          <w:r w:rsidRPr="004E2475">
            <w:rPr>
              <w:rFonts w:ascii="Michelin Unit Text 1" w:hAnsi="Michelin Unit Text 1" w:cstheme="minorHAnsi"/>
              <w:color w:val="000000" w:themeColor="text1"/>
              <w:lang w:val="es-ES"/>
            </w:rPr>
            <w:t>Menor compactación del suelo debido a un 20%** más de superficie de contacto, lo que permite una mejor distribución de la carga</w:t>
          </w:r>
        </w:p>
        <w:p w14:paraId="3C978DD1" w14:textId="54F1C9C7" w:rsidR="00355F16" w:rsidRDefault="00355F16" w:rsidP="00355F16">
          <w:pPr>
            <w:spacing w:line="276" w:lineRule="auto"/>
            <w:jc w:val="both"/>
            <w:rPr>
              <w:rFonts w:ascii="Michelin Unit Text 1" w:hAnsi="Michelin Unit Text 1" w:cstheme="minorHAnsi"/>
              <w:sz w:val="20"/>
              <w:szCs w:val="20"/>
              <w:lang w:val="es-ES"/>
            </w:rPr>
          </w:pPr>
        </w:p>
        <w:p w14:paraId="2E0E0EA6" w14:textId="2F0A3806" w:rsidR="00355F16" w:rsidRDefault="00355F16" w:rsidP="00355F16">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Todos </w:t>
          </w:r>
          <w:r w:rsidR="0087770B">
            <w:rPr>
              <w:rFonts w:ascii="Michelin Unit Text 1" w:hAnsi="Michelin Unit Text 1" w:cstheme="minorHAnsi"/>
              <w:sz w:val="20"/>
              <w:szCs w:val="20"/>
              <w:lang w:val="es-ES"/>
            </w:rPr>
            <w:t xml:space="preserve">los neumáticos de la gama cuentan con la tecnología MICHELIN UltraFlex, que garantiza una mayor superficie de contacto para proteger los suelos de la compactación, al tiempo que mejora la tracción. Los flancos reforzados permiten que estos neumáticos ofrezcan una gran duración incluso operando con bajas presiones. Los beneficios para los agricultores se traducen en unos neumáticos que protegen el suelo y, por lo tanto, mejoran el rendimiento y la productividad. </w:t>
          </w:r>
        </w:p>
        <w:p w14:paraId="1D6C2A93" w14:textId="1845E9DB" w:rsidR="001371D9" w:rsidRDefault="001371D9" w:rsidP="00355F16">
          <w:pPr>
            <w:spacing w:line="276" w:lineRule="auto"/>
            <w:jc w:val="both"/>
            <w:rPr>
              <w:rFonts w:ascii="Michelin Unit Text 1" w:hAnsi="Michelin Unit Text 1" w:cstheme="minorHAnsi"/>
              <w:sz w:val="20"/>
              <w:szCs w:val="20"/>
              <w:lang w:val="es-ES"/>
            </w:rPr>
          </w:pPr>
          <w:r>
            <w:rPr>
              <w:rFonts w:ascii="Michelin Unit Text 1" w:hAnsi="Michelin Unit Text 1" w:cstheme="minorHAnsi"/>
              <w:noProof/>
              <w:sz w:val="20"/>
              <w:szCs w:val="20"/>
              <w:lang w:val="es-ES"/>
            </w:rPr>
            <w:drawing>
              <wp:anchor distT="0" distB="0" distL="114300" distR="114300" simplePos="0" relativeHeight="251658240" behindDoc="0" locked="0" layoutInCell="1" allowOverlap="1" wp14:anchorId="7967E3C3" wp14:editId="53D550C4">
                <wp:simplePos x="0" y="0"/>
                <wp:positionH relativeFrom="column">
                  <wp:posOffset>774700</wp:posOffset>
                </wp:positionH>
                <wp:positionV relativeFrom="paragraph">
                  <wp:posOffset>154305</wp:posOffset>
                </wp:positionV>
                <wp:extent cx="4249420" cy="1489710"/>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a:extLst>
                            <a:ext uri="{28A0092B-C50C-407E-A947-70E740481C1C}">
                              <a14:useLocalDpi xmlns:a14="http://schemas.microsoft.com/office/drawing/2010/main" val="0"/>
                            </a:ext>
                          </a:extLst>
                        </a:blip>
                        <a:stretch>
                          <a:fillRect/>
                        </a:stretch>
                      </pic:blipFill>
                      <pic:spPr>
                        <a:xfrm>
                          <a:off x="0" y="0"/>
                          <a:ext cx="4249420" cy="1489710"/>
                        </a:xfrm>
                        <a:prstGeom prst="rect">
                          <a:avLst/>
                        </a:prstGeom>
                      </pic:spPr>
                    </pic:pic>
                  </a:graphicData>
                </a:graphic>
                <wp14:sizeRelH relativeFrom="page">
                  <wp14:pctWidth>0</wp14:pctWidth>
                </wp14:sizeRelH>
                <wp14:sizeRelV relativeFrom="page">
                  <wp14:pctHeight>0</wp14:pctHeight>
                </wp14:sizeRelV>
              </wp:anchor>
            </w:drawing>
          </w:r>
          <w:r>
            <w:rPr>
              <w:rFonts w:ascii="Michelin Unit Text 1" w:hAnsi="Michelin Unit Text 1" w:cstheme="minorHAnsi"/>
              <w:sz w:val="20"/>
              <w:szCs w:val="20"/>
              <w:lang w:val="es-ES"/>
            </w:rPr>
            <w:t xml:space="preserve">                                                       </w:t>
          </w:r>
        </w:p>
        <w:p w14:paraId="68CA3BBF" w14:textId="05029A4F" w:rsidR="001371D9" w:rsidRDefault="001371D9" w:rsidP="00355F16">
          <w:pPr>
            <w:spacing w:line="276" w:lineRule="auto"/>
            <w:jc w:val="both"/>
            <w:rPr>
              <w:rFonts w:ascii="Michelin Unit Text 1" w:hAnsi="Michelin Unit Text 1" w:cstheme="minorHAnsi"/>
              <w:sz w:val="20"/>
              <w:szCs w:val="20"/>
              <w:lang w:val="es-ES"/>
            </w:rPr>
          </w:pPr>
        </w:p>
        <w:p w14:paraId="3BE69A0F" w14:textId="5659BD00" w:rsidR="001371D9" w:rsidRPr="001371D9" w:rsidRDefault="001371D9" w:rsidP="00355F16">
          <w:pPr>
            <w:spacing w:line="276" w:lineRule="auto"/>
            <w:jc w:val="both"/>
            <w:rPr>
              <w:rFonts w:ascii="Michelin Unit Text 1" w:hAnsi="Michelin Unit Text 1" w:cstheme="minorHAnsi"/>
              <w:sz w:val="16"/>
              <w:szCs w:val="16"/>
              <w:lang w:val="es-ES"/>
            </w:rPr>
          </w:pPr>
          <w:r w:rsidRPr="001371D9">
            <w:rPr>
              <w:rFonts w:ascii="Michelin Unit Text 1" w:hAnsi="Michelin Unit Text 1" w:cstheme="minorHAnsi"/>
              <w:sz w:val="16"/>
              <w:szCs w:val="16"/>
              <w:lang w:val="es-ES"/>
            </w:rPr>
            <w:t>Carga (kg)</w:t>
          </w:r>
        </w:p>
        <w:p w14:paraId="5BCB7EE3" w14:textId="13B7F325" w:rsidR="001371D9" w:rsidRDefault="001371D9" w:rsidP="00355F16">
          <w:pPr>
            <w:spacing w:line="276" w:lineRule="auto"/>
            <w:jc w:val="both"/>
            <w:rPr>
              <w:rFonts w:ascii="Michelin Unit Text 1" w:hAnsi="Michelin Unit Text 1" w:cstheme="minorHAnsi"/>
              <w:sz w:val="20"/>
              <w:szCs w:val="20"/>
              <w:lang w:val="es-ES"/>
            </w:rPr>
          </w:pPr>
        </w:p>
        <w:p w14:paraId="456B41A1" w14:textId="77777777" w:rsidR="001371D9" w:rsidRDefault="001371D9" w:rsidP="00355F16">
          <w:pPr>
            <w:spacing w:line="276" w:lineRule="auto"/>
            <w:jc w:val="both"/>
            <w:rPr>
              <w:rFonts w:ascii="Michelin Unit Text 1" w:hAnsi="Michelin Unit Text 1" w:cstheme="minorHAnsi"/>
              <w:sz w:val="20"/>
              <w:szCs w:val="20"/>
              <w:lang w:val="es-ES"/>
            </w:rPr>
          </w:pPr>
        </w:p>
        <w:p w14:paraId="269D433F" w14:textId="77777777" w:rsidR="001371D9" w:rsidRDefault="001371D9" w:rsidP="00355F16">
          <w:pPr>
            <w:spacing w:line="276" w:lineRule="auto"/>
            <w:jc w:val="both"/>
            <w:rPr>
              <w:rFonts w:ascii="Michelin Unit Text 1" w:hAnsi="Michelin Unit Text 1" w:cstheme="minorHAnsi"/>
              <w:sz w:val="20"/>
              <w:szCs w:val="20"/>
              <w:lang w:val="es-ES"/>
            </w:rPr>
          </w:pPr>
        </w:p>
        <w:p w14:paraId="270C3253" w14:textId="77777777" w:rsidR="001371D9" w:rsidRDefault="001371D9" w:rsidP="00355F16">
          <w:pPr>
            <w:spacing w:line="276" w:lineRule="auto"/>
            <w:jc w:val="both"/>
            <w:rPr>
              <w:rFonts w:ascii="Michelin Unit Text 1" w:hAnsi="Michelin Unit Text 1" w:cstheme="minorHAnsi"/>
              <w:sz w:val="20"/>
              <w:szCs w:val="20"/>
              <w:lang w:val="es-ES"/>
            </w:rPr>
          </w:pPr>
        </w:p>
        <w:p w14:paraId="2B7C2B89" w14:textId="77777777" w:rsidR="001371D9" w:rsidRDefault="001371D9" w:rsidP="00355F16">
          <w:pPr>
            <w:spacing w:line="276" w:lineRule="auto"/>
            <w:jc w:val="both"/>
            <w:rPr>
              <w:rFonts w:ascii="Michelin Unit Text 1" w:hAnsi="Michelin Unit Text 1" w:cstheme="minorHAnsi"/>
              <w:sz w:val="20"/>
              <w:szCs w:val="20"/>
              <w:lang w:val="es-ES"/>
            </w:rPr>
          </w:pPr>
        </w:p>
        <w:p w14:paraId="4AF0AB81" w14:textId="77777777" w:rsidR="001371D9" w:rsidRDefault="001371D9" w:rsidP="00355F16">
          <w:pPr>
            <w:spacing w:line="276" w:lineRule="auto"/>
            <w:jc w:val="both"/>
            <w:rPr>
              <w:rFonts w:ascii="Michelin Unit Text 1" w:hAnsi="Michelin Unit Text 1" w:cstheme="minorHAnsi"/>
              <w:sz w:val="20"/>
              <w:szCs w:val="20"/>
              <w:lang w:val="es-ES"/>
            </w:rPr>
          </w:pPr>
        </w:p>
        <w:p w14:paraId="29853B86" w14:textId="77777777" w:rsidR="001371D9" w:rsidRDefault="001371D9" w:rsidP="00355F16">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              </w:t>
          </w:r>
        </w:p>
        <w:p w14:paraId="5993A506" w14:textId="32E0194C" w:rsidR="001371D9" w:rsidRPr="001371D9" w:rsidRDefault="001371D9" w:rsidP="00355F16">
          <w:pPr>
            <w:spacing w:line="276" w:lineRule="auto"/>
            <w:jc w:val="both"/>
            <w:rPr>
              <w:rFonts w:ascii="Michelin Unit Text 1" w:hAnsi="Michelin Unit Text 1" w:cstheme="minorHAnsi"/>
              <w:sz w:val="16"/>
              <w:szCs w:val="16"/>
              <w:lang w:val="es-ES"/>
            </w:rPr>
          </w:pPr>
          <w:r>
            <w:rPr>
              <w:rFonts w:ascii="Michelin Unit Text 1" w:hAnsi="Michelin Unit Text 1" w:cstheme="minorHAnsi"/>
              <w:sz w:val="20"/>
              <w:szCs w:val="20"/>
              <w:lang w:val="es-ES"/>
            </w:rPr>
            <w:t xml:space="preserve">                                                            </w:t>
          </w:r>
          <w:r w:rsidRPr="001371D9">
            <w:rPr>
              <w:rFonts w:ascii="Michelin Unit Text 1" w:hAnsi="Michelin Unit Text 1" w:cstheme="minorHAnsi"/>
              <w:sz w:val="16"/>
              <w:szCs w:val="16"/>
              <w:lang w:val="es-ES"/>
            </w:rPr>
            <w:t xml:space="preserve">Presión (bar)            </w:t>
          </w:r>
        </w:p>
        <w:p w14:paraId="3FA5E849" w14:textId="77777777" w:rsidR="001371D9" w:rsidRDefault="001371D9" w:rsidP="00355F16">
          <w:pPr>
            <w:spacing w:line="276" w:lineRule="auto"/>
            <w:jc w:val="both"/>
            <w:rPr>
              <w:rFonts w:ascii="Michelin Unit Text 1" w:hAnsi="Michelin Unit Text 1" w:cstheme="minorHAnsi"/>
              <w:sz w:val="20"/>
              <w:szCs w:val="20"/>
              <w:lang w:val="es-ES"/>
            </w:rPr>
          </w:pPr>
        </w:p>
        <w:p w14:paraId="0EB7DE2C" w14:textId="306FCDDD" w:rsidR="00355F16" w:rsidRPr="00355F16" w:rsidRDefault="0087770B" w:rsidP="00355F16">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Sobre la nueva gama, </w:t>
          </w:r>
          <w:r w:rsidR="00355F16" w:rsidRPr="00355F16">
            <w:rPr>
              <w:rFonts w:ascii="Michelin Unit Text 1" w:hAnsi="Michelin Unit Text 1" w:cstheme="minorHAnsi"/>
              <w:sz w:val="20"/>
              <w:szCs w:val="20"/>
              <w:lang w:val="es-ES"/>
            </w:rPr>
            <w:t xml:space="preserve">Ludovic Labeaume, Director de la Línea de Negocio </w:t>
          </w:r>
          <w:r>
            <w:rPr>
              <w:rFonts w:ascii="Michelin Unit Text 1" w:hAnsi="Michelin Unit Text 1" w:cstheme="minorHAnsi"/>
              <w:sz w:val="20"/>
              <w:szCs w:val="20"/>
              <w:lang w:val="es-ES"/>
            </w:rPr>
            <w:t xml:space="preserve">de Neumáticos </w:t>
          </w:r>
          <w:r w:rsidR="00355F16" w:rsidRPr="00355F16">
            <w:rPr>
              <w:rFonts w:ascii="Michelin Unit Text 1" w:hAnsi="Michelin Unit Text 1" w:cstheme="minorHAnsi"/>
              <w:sz w:val="20"/>
              <w:szCs w:val="20"/>
              <w:lang w:val="es-ES"/>
            </w:rPr>
            <w:t>Agrícola</w:t>
          </w:r>
          <w:r>
            <w:rPr>
              <w:rFonts w:ascii="Michelin Unit Text 1" w:hAnsi="Michelin Unit Text 1" w:cstheme="minorHAnsi"/>
              <w:sz w:val="20"/>
              <w:szCs w:val="20"/>
              <w:lang w:val="es-ES"/>
            </w:rPr>
            <w:t>s</w:t>
          </w:r>
          <w:r w:rsidR="00355F16" w:rsidRPr="00355F16">
            <w:rPr>
              <w:rFonts w:ascii="Michelin Unit Text 1" w:hAnsi="Michelin Unit Text 1" w:cstheme="minorHAnsi"/>
              <w:sz w:val="20"/>
              <w:szCs w:val="20"/>
              <w:lang w:val="es-ES"/>
            </w:rPr>
            <w:t xml:space="preserve"> de Michelin, </w:t>
          </w:r>
          <w:r>
            <w:rPr>
              <w:rFonts w:ascii="Michelin Unit Text 1" w:hAnsi="Michelin Unit Text 1" w:cstheme="minorHAnsi"/>
              <w:sz w:val="20"/>
              <w:szCs w:val="20"/>
              <w:lang w:val="es-ES"/>
            </w:rPr>
            <w:t>explica</w:t>
          </w:r>
          <w:r w:rsidR="00355F16" w:rsidRPr="00355F16">
            <w:rPr>
              <w:rFonts w:ascii="Michelin Unit Text 1" w:hAnsi="Michelin Unit Text 1" w:cstheme="minorHAnsi"/>
              <w:sz w:val="20"/>
              <w:szCs w:val="20"/>
              <w:lang w:val="es-ES"/>
            </w:rPr>
            <w:t xml:space="preserve">: </w:t>
          </w:r>
          <w:r>
            <w:rPr>
              <w:rFonts w:ascii="Michelin Unit Text 1" w:hAnsi="Michelin Unit Text 1" w:cstheme="minorHAnsi"/>
              <w:sz w:val="20"/>
              <w:szCs w:val="20"/>
              <w:lang w:val="es-ES"/>
            </w:rPr>
            <w:t>“</w:t>
          </w:r>
          <w:r w:rsidR="00355F16" w:rsidRPr="00355F16">
            <w:rPr>
              <w:rFonts w:ascii="Michelin Unit Text 1" w:hAnsi="Michelin Unit Text 1" w:cstheme="minorHAnsi"/>
              <w:sz w:val="20"/>
              <w:szCs w:val="20"/>
              <w:lang w:val="es-ES"/>
            </w:rPr>
            <w:t xml:space="preserve">Los </w:t>
          </w:r>
          <w:r>
            <w:rPr>
              <w:rFonts w:ascii="Michelin Unit Text 1" w:hAnsi="Michelin Unit Text 1" w:cstheme="minorHAnsi"/>
              <w:sz w:val="20"/>
              <w:szCs w:val="20"/>
              <w:lang w:val="es-ES"/>
            </w:rPr>
            <w:t>sprayers a</w:t>
          </w:r>
          <w:r w:rsidR="00355F16" w:rsidRPr="00355F16">
            <w:rPr>
              <w:rFonts w:ascii="Michelin Unit Text 1" w:hAnsi="Michelin Unit Text 1" w:cstheme="minorHAnsi"/>
              <w:sz w:val="20"/>
              <w:szCs w:val="20"/>
              <w:lang w:val="es-ES"/>
            </w:rPr>
            <w:t>ctuales están equipados con depósitos cada vez más grandes</w:t>
          </w:r>
          <w:r w:rsidR="00692B44">
            <w:rPr>
              <w:rFonts w:ascii="Michelin Unit Text 1" w:hAnsi="Michelin Unit Text 1" w:cstheme="minorHAnsi"/>
              <w:sz w:val="20"/>
              <w:szCs w:val="20"/>
              <w:lang w:val="es-ES"/>
            </w:rPr>
            <w:t xml:space="preserve"> que reducen el número de viajes necesarios para su llenado, mejorando así la </w:t>
          </w:r>
          <w:r w:rsidR="00355F16" w:rsidRPr="00355F16">
            <w:rPr>
              <w:rFonts w:ascii="Michelin Unit Text 1" w:hAnsi="Michelin Unit Text 1" w:cstheme="minorHAnsi"/>
              <w:sz w:val="20"/>
              <w:szCs w:val="20"/>
              <w:lang w:val="es-ES"/>
            </w:rPr>
            <w:t>productividad. Para adaptarse a esta</w:t>
          </w:r>
          <w:r>
            <w:rPr>
              <w:rFonts w:ascii="Michelin Unit Text 1" w:hAnsi="Michelin Unit Text 1" w:cstheme="minorHAnsi"/>
              <w:sz w:val="20"/>
              <w:szCs w:val="20"/>
              <w:lang w:val="es-ES"/>
            </w:rPr>
            <w:t xml:space="preserve">s necesidades </w:t>
          </w:r>
          <w:r w:rsidR="00355F16" w:rsidRPr="00355F16">
            <w:rPr>
              <w:rFonts w:ascii="Michelin Unit Text 1" w:hAnsi="Michelin Unit Text 1" w:cstheme="minorHAnsi"/>
              <w:sz w:val="20"/>
              <w:szCs w:val="20"/>
              <w:lang w:val="es-ES"/>
            </w:rPr>
            <w:t xml:space="preserve">hemos diseñado la gama MICHELIN AGRIBIB ROW CROP IF, que soporta una mayor capacidad de carga que un neumático estándar con una presión similar, con </w:t>
          </w:r>
          <w:r w:rsidR="00355F16" w:rsidRPr="004E2475">
            <w:rPr>
              <w:rFonts w:ascii="Michelin Unit Text 1" w:hAnsi="Michelin Unit Text 1" w:cstheme="minorHAnsi"/>
              <w:color w:val="000000" w:themeColor="text1"/>
              <w:sz w:val="20"/>
              <w:szCs w:val="20"/>
              <w:lang w:val="es-ES"/>
            </w:rPr>
            <w:t xml:space="preserve">más </w:t>
          </w:r>
          <w:r w:rsidR="00692B44" w:rsidRPr="004E2475">
            <w:rPr>
              <w:rFonts w:ascii="Michelin Unit Text 1" w:hAnsi="Michelin Unit Text 1" w:cstheme="minorHAnsi"/>
              <w:color w:val="000000" w:themeColor="text1"/>
              <w:sz w:val="20"/>
              <w:szCs w:val="20"/>
              <w:lang w:val="es-ES"/>
            </w:rPr>
            <w:t xml:space="preserve">superficie de </w:t>
          </w:r>
          <w:r w:rsidRPr="004E2475">
            <w:rPr>
              <w:rFonts w:ascii="Michelin Unit Text 1" w:hAnsi="Michelin Unit Text 1" w:cstheme="minorHAnsi"/>
              <w:color w:val="000000" w:themeColor="text1"/>
              <w:sz w:val="20"/>
              <w:szCs w:val="20"/>
              <w:lang w:val="es-ES"/>
            </w:rPr>
            <w:t>tacos</w:t>
          </w:r>
          <w:r w:rsidR="00355F16" w:rsidRPr="004E2475">
            <w:rPr>
              <w:rFonts w:ascii="Michelin Unit Text 1" w:hAnsi="Michelin Unit Text 1" w:cstheme="minorHAnsi"/>
              <w:color w:val="000000" w:themeColor="text1"/>
              <w:sz w:val="20"/>
              <w:szCs w:val="20"/>
              <w:lang w:val="es-ES"/>
            </w:rPr>
            <w:t xml:space="preserve"> </w:t>
          </w:r>
          <w:r w:rsidR="00692B44" w:rsidRPr="004E2475">
            <w:rPr>
              <w:rFonts w:ascii="Michelin Unit Text 1" w:hAnsi="Michelin Unit Text 1" w:cstheme="minorHAnsi"/>
              <w:color w:val="000000" w:themeColor="text1"/>
              <w:sz w:val="20"/>
              <w:szCs w:val="20"/>
              <w:lang w:val="es-ES"/>
            </w:rPr>
            <w:t xml:space="preserve">en contacto con el suelo </w:t>
          </w:r>
          <w:r w:rsidR="00355F16" w:rsidRPr="004E2475">
            <w:rPr>
              <w:rFonts w:ascii="Michelin Unit Text 1" w:hAnsi="Michelin Unit Text 1" w:cstheme="minorHAnsi"/>
              <w:color w:val="000000" w:themeColor="text1"/>
              <w:sz w:val="20"/>
              <w:szCs w:val="20"/>
              <w:lang w:val="es-ES"/>
            </w:rPr>
            <w:t xml:space="preserve">y mejor tracción en terrenos embarrados. </w:t>
          </w:r>
          <w:r w:rsidR="00692B44" w:rsidRPr="004E2475">
            <w:rPr>
              <w:rFonts w:ascii="Michelin Unit Text 1" w:hAnsi="Michelin Unit Text 1" w:cstheme="minorHAnsi"/>
              <w:color w:val="000000" w:themeColor="text1"/>
              <w:sz w:val="20"/>
              <w:szCs w:val="20"/>
              <w:lang w:val="es-ES"/>
            </w:rPr>
            <w:t>Gracias a</w:t>
          </w:r>
          <w:r w:rsidR="000E6662" w:rsidRPr="004E2475">
            <w:rPr>
              <w:rFonts w:ascii="Michelin Unit Text 1" w:hAnsi="Michelin Unit Text 1" w:cstheme="minorHAnsi"/>
              <w:color w:val="000000" w:themeColor="text1"/>
              <w:sz w:val="20"/>
              <w:szCs w:val="20"/>
              <w:lang w:val="es-ES"/>
            </w:rPr>
            <w:t xml:space="preserve"> su tecnología</w:t>
          </w:r>
          <w:r w:rsidR="000E6662" w:rsidRPr="004E2475">
            <w:rPr>
              <w:color w:val="000000" w:themeColor="text1"/>
              <w:sz w:val="20"/>
              <w:szCs w:val="20"/>
              <w:lang w:val="es-ES"/>
            </w:rPr>
            <w:t xml:space="preserve"> </w:t>
          </w:r>
          <w:r w:rsidR="000E6662" w:rsidRPr="004E2475">
            <w:rPr>
              <w:rFonts w:ascii="Michelin Unit Text 1" w:hAnsi="Michelin Unit Text 1" w:cstheme="minorHAnsi"/>
              <w:color w:val="000000" w:themeColor="text1"/>
              <w:sz w:val="20"/>
              <w:szCs w:val="20"/>
              <w:lang w:val="es-ES"/>
            </w:rPr>
            <w:t xml:space="preserve">MICHELIN </w:t>
          </w:r>
          <w:proofErr w:type="spellStart"/>
          <w:r w:rsidR="000E6662" w:rsidRPr="004E2475">
            <w:rPr>
              <w:rFonts w:ascii="Michelin Unit Text 1" w:hAnsi="Michelin Unit Text 1" w:cstheme="minorHAnsi"/>
              <w:color w:val="000000" w:themeColor="text1"/>
              <w:sz w:val="20"/>
              <w:szCs w:val="20"/>
              <w:lang w:val="es-ES"/>
            </w:rPr>
            <w:t>UltraFlex</w:t>
          </w:r>
          <w:proofErr w:type="spellEnd"/>
          <w:r w:rsidR="00692B44" w:rsidRPr="004E2475">
            <w:rPr>
              <w:rFonts w:ascii="Michelin Unit Text 1" w:hAnsi="Michelin Unit Text 1" w:cstheme="minorHAnsi"/>
              <w:color w:val="000000" w:themeColor="text1"/>
              <w:sz w:val="20"/>
              <w:szCs w:val="20"/>
              <w:lang w:val="es-ES"/>
            </w:rPr>
            <w:t>, c</w:t>
          </w:r>
          <w:r w:rsidR="00355F16" w:rsidRPr="004E2475">
            <w:rPr>
              <w:rFonts w:ascii="Michelin Unit Text 1" w:hAnsi="Michelin Unit Text 1" w:cstheme="minorHAnsi"/>
              <w:color w:val="000000" w:themeColor="text1"/>
              <w:sz w:val="20"/>
              <w:szCs w:val="20"/>
              <w:lang w:val="es-ES"/>
            </w:rPr>
            <w:t xml:space="preserve">uando </w:t>
          </w:r>
          <w:r w:rsidR="00355F16" w:rsidRPr="00355F16">
            <w:rPr>
              <w:rFonts w:ascii="Michelin Unit Text 1" w:hAnsi="Michelin Unit Text 1" w:cstheme="minorHAnsi"/>
              <w:sz w:val="20"/>
              <w:szCs w:val="20"/>
              <w:lang w:val="es-ES"/>
            </w:rPr>
            <w:t>se montan en un tractor que no necesita aumentar su capacidad de carga</w:t>
          </w:r>
          <w:r w:rsidR="00692B44">
            <w:rPr>
              <w:rFonts w:ascii="Michelin Unit Text 1" w:hAnsi="Michelin Unit Text 1" w:cstheme="minorHAnsi"/>
              <w:sz w:val="20"/>
              <w:szCs w:val="20"/>
              <w:lang w:val="es-ES"/>
            </w:rPr>
            <w:t xml:space="preserve"> </w:t>
          </w:r>
          <w:r w:rsidR="00355F16" w:rsidRPr="00355F16">
            <w:rPr>
              <w:rFonts w:ascii="Michelin Unit Text 1" w:hAnsi="Michelin Unit Text 1" w:cstheme="minorHAnsi"/>
              <w:sz w:val="20"/>
              <w:szCs w:val="20"/>
              <w:lang w:val="es-ES"/>
            </w:rPr>
            <w:t xml:space="preserve">el agricultor puede reducir la presión de </w:t>
          </w:r>
          <w:r>
            <w:rPr>
              <w:rFonts w:ascii="Michelin Unit Text 1" w:hAnsi="Michelin Unit Text 1" w:cstheme="minorHAnsi"/>
              <w:sz w:val="20"/>
              <w:szCs w:val="20"/>
              <w:lang w:val="es-ES"/>
            </w:rPr>
            <w:t>utilización</w:t>
          </w:r>
          <w:r w:rsidR="00355F16" w:rsidRPr="00355F16">
            <w:rPr>
              <w:rFonts w:ascii="Michelin Unit Text 1" w:hAnsi="Michelin Unit Text 1" w:cstheme="minorHAnsi"/>
              <w:sz w:val="20"/>
              <w:szCs w:val="20"/>
              <w:lang w:val="es-ES"/>
            </w:rPr>
            <w:t>, lo que se traduce en una menor compactación del suelo</w:t>
          </w:r>
          <w:r>
            <w:rPr>
              <w:rFonts w:ascii="Michelin Unit Text 1" w:hAnsi="Michelin Unit Text 1" w:cstheme="minorHAnsi"/>
              <w:sz w:val="20"/>
              <w:szCs w:val="20"/>
              <w:lang w:val="es-ES"/>
            </w:rPr>
            <w:t>”</w:t>
          </w:r>
          <w:r w:rsidR="00355F16" w:rsidRPr="00355F16">
            <w:rPr>
              <w:rFonts w:ascii="Michelin Unit Text 1" w:hAnsi="Michelin Unit Text 1" w:cstheme="minorHAnsi"/>
              <w:sz w:val="20"/>
              <w:szCs w:val="20"/>
              <w:lang w:val="es-ES"/>
            </w:rPr>
            <w:t>.</w:t>
          </w:r>
        </w:p>
        <w:p w14:paraId="3ED2EA0B" w14:textId="77777777" w:rsidR="00355F16" w:rsidRPr="00355F16" w:rsidRDefault="00355F16" w:rsidP="00355F16">
          <w:pPr>
            <w:spacing w:line="276" w:lineRule="auto"/>
            <w:jc w:val="both"/>
            <w:rPr>
              <w:rFonts w:ascii="Michelin Unit Text 1" w:hAnsi="Michelin Unit Text 1" w:cstheme="minorHAnsi"/>
              <w:sz w:val="20"/>
              <w:szCs w:val="20"/>
              <w:lang w:val="es-ES"/>
            </w:rPr>
          </w:pPr>
        </w:p>
        <w:p w14:paraId="3C697A58" w14:textId="736830D2" w:rsidR="00355F16" w:rsidRPr="00355F16" w:rsidRDefault="00355F16" w:rsidP="00355F16">
          <w:pPr>
            <w:spacing w:line="276" w:lineRule="auto"/>
            <w:jc w:val="both"/>
            <w:rPr>
              <w:rFonts w:ascii="Michelin Unit Text 1" w:hAnsi="Michelin Unit Text 1" w:cstheme="minorHAnsi"/>
              <w:sz w:val="20"/>
              <w:szCs w:val="20"/>
              <w:lang w:val="es-ES"/>
            </w:rPr>
          </w:pPr>
          <w:r w:rsidRPr="00355F16">
            <w:rPr>
              <w:rFonts w:ascii="Michelin Unit Text 1" w:hAnsi="Michelin Unit Text 1" w:cstheme="minorHAnsi"/>
              <w:sz w:val="20"/>
              <w:szCs w:val="20"/>
              <w:lang w:val="es-ES"/>
            </w:rPr>
            <w:t xml:space="preserve">Los neumáticos MICHELIN AGRIBIB ROW CROP IF se fabrican en Francia, en la planta Michelin de Troyes. </w:t>
          </w:r>
          <w:r w:rsidR="0087770B">
            <w:rPr>
              <w:rFonts w:ascii="Michelin Unit Text 1" w:hAnsi="Michelin Unit Text 1" w:cstheme="minorHAnsi"/>
              <w:sz w:val="20"/>
              <w:szCs w:val="20"/>
              <w:lang w:val="es-ES"/>
            </w:rPr>
            <w:t xml:space="preserve">La gama cuenta con </w:t>
          </w:r>
          <w:r w:rsidRPr="00355F16">
            <w:rPr>
              <w:rFonts w:ascii="Michelin Unit Text 1" w:hAnsi="Michelin Unit Text 1" w:cstheme="minorHAnsi"/>
              <w:sz w:val="20"/>
              <w:szCs w:val="20"/>
              <w:lang w:val="es-ES"/>
            </w:rPr>
            <w:t xml:space="preserve">cinco </w:t>
          </w:r>
          <w:r w:rsidR="0087770B">
            <w:rPr>
              <w:rFonts w:ascii="Michelin Unit Text 1" w:hAnsi="Michelin Unit Text 1" w:cstheme="minorHAnsi"/>
              <w:sz w:val="20"/>
              <w:szCs w:val="20"/>
              <w:lang w:val="es-ES"/>
            </w:rPr>
            <w:t>dimensiones</w:t>
          </w:r>
          <w:r w:rsidRPr="00355F16">
            <w:rPr>
              <w:rFonts w:ascii="Michelin Unit Text 1" w:hAnsi="Michelin Unit Text 1" w:cstheme="minorHAnsi"/>
              <w:sz w:val="20"/>
              <w:szCs w:val="20"/>
              <w:lang w:val="es-ES"/>
            </w:rPr>
            <w:t xml:space="preserve"> disponibles:</w:t>
          </w:r>
        </w:p>
        <w:p w14:paraId="35874D59" w14:textId="77777777" w:rsidR="00355F16" w:rsidRPr="00355F16" w:rsidRDefault="00355F16" w:rsidP="00355F16">
          <w:pPr>
            <w:spacing w:line="276" w:lineRule="auto"/>
            <w:jc w:val="both"/>
            <w:rPr>
              <w:rFonts w:ascii="Michelin Unit Text 1" w:hAnsi="Michelin Unit Text 1" w:cstheme="minorHAnsi"/>
              <w:sz w:val="20"/>
              <w:szCs w:val="20"/>
              <w:lang w:val="es-ES"/>
            </w:rPr>
          </w:pPr>
          <w:r w:rsidRPr="00355F16">
            <w:rPr>
              <w:rFonts w:ascii="Michelin Unit Text 1" w:hAnsi="Michelin Unit Text 1" w:cstheme="minorHAnsi"/>
              <w:sz w:val="20"/>
              <w:szCs w:val="20"/>
              <w:lang w:val="es-ES"/>
            </w:rPr>
            <w:t xml:space="preserve"> </w:t>
          </w:r>
        </w:p>
        <w:p w14:paraId="333EA081" w14:textId="1543C29C" w:rsidR="00355F16" w:rsidRPr="000E6662" w:rsidRDefault="0087770B" w:rsidP="00355F16">
          <w:pPr>
            <w:spacing w:line="276" w:lineRule="auto"/>
            <w:jc w:val="both"/>
            <w:rPr>
              <w:rFonts w:ascii="Michelin Unit Text 1" w:hAnsi="Michelin Unit Text 1" w:cstheme="minorHAnsi"/>
              <w:sz w:val="20"/>
              <w:szCs w:val="20"/>
              <w:lang w:val="en-US"/>
            </w:rPr>
          </w:pPr>
          <w:r w:rsidRPr="000E6662">
            <w:rPr>
              <w:rFonts w:ascii="Michelin Unit Text 1" w:hAnsi="Michelin Unit Text 1" w:cstheme="minorHAnsi"/>
              <w:sz w:val="20"/>
              <w:szCs w:val="20"/>
              <w:lang w:val="en-US"/>
            </w:rPr>
            <w:t>IF</w:t>
          </w:r>
          <w:r w:rsidR="00355F16" w:rsidRPr="000E6662">
            <w:rPr>
              <w:rFonts w:ascii="Michelin Unit Text 1" w:hAnsi="Michelin Unit Text 1" w:cstheme="minorHAnsi"/>
              <w:sz w:val="20"/>
              <w:szCs w:val="20"/>
              <w:lang w:val="en-US"/>
            </w:rPr>
            <w:t xml:space="preserve"> 380/90 R 50 167A8/167B </w:t>
          </w:r>
          <w:r w:rsidRPr="000E6662">
            <w:rPr>
              <w:rFonts w:ascii="Michelin Unit Text 1" w:hAnsi="Michelin Unit Text 1" w:cstheme="minorHAnsi"/>
              <w:sz w:val="20"/>
              <w:szCs w:val="20"/>
              <w:lang w:val="en-US"/>
            </w:rPr>
            <w:tab/>
            <w:t>IF</w:t>
          </w:r>
          <w:r w:rsidR="00355F16" w:rsidRPr="000E6662">
            <w:rPr>
              <w:rFonts w:ascii="Michelin Unit Text 1" w:hAnsi="Michelin Unit Text 1" w:cstheme="minorHAnsi"/>
              <w:sz w:val="20"/>
              <w:szCs w:val="20"/>
              <w:lang w:val="en-US"/>
            </w:rPr>
            <w:t xml:space="preserve"> 320/85 R 38 151A8/151B</w:t>
          </w:r>
          <w:r w:rsidR="00355F16" w:rsidRPr="000E6662">
            <w:rPr>
              <w:rFonts w:ascii="Michelin Unit Text 1" w:hAnsi="Michelin Unit Text 1" w:cstheme="minorHAnsi"/>
              <w:sz w:val="20"/>
              <w:szCs w:val="20"/>
              <w:lang w:val="en-US"/>
            </w:rPr>
            <w:tab/>
          </w:r>
        </w:p>
        <w:p w14:paraId="04A04783" w14:textId="4073593D" w:rsidR="00355F16" w:rsidRPr="00F0286F" w:rsidRDefault="0087770B" w:rsidP="00355F16">
          <w:pPr>
            <w:spacing w:line="276" w:lineRule="auto"/>
            <w:jc w:val="both"/>
            <w:rPr>
              <w:rFonts w:ascii="Michelin Unit Text 1" w:hAnsi="Michelin Unit Text 1" w:cstheme="minorHAnsi"/>
              <w:sz w:val="20"/>
              <w:szCs w:val="20"/>
              <w:lang w:val="en-US"/>
            </w:rPr>
          </w:pPr>
          <w:r w:rsidRPr="00F0286F">
            <w:rPr>
              <w:rFonts w:ascii="Michelin Unit Text 1" w:hAnsi="Michelin Unit Text 1" w:cstheme="minorHAnsi"/>
              <w:sz w:val="20"/>
              <w:szCs w:val="20"/>
              <w:lang w:val="en-US"/>
            </w:rPr>
            <w:t>IF</w:t>
          </w:r>
          <w:r w:rsidR="00355F16" w:rsidRPr="00F0286F">
            <w:rPr>
              <w:rFonts w:ascii="Michelin Unit Text 1" w:hAnsi="Michelin Unit Text 1" w:cstheme="minorHAnsi"/>
              <w:sz w:val="20"/>
              <w:szCs w:val="20"/>
              <w:lang w:val="en-US"/>
            </w:rPr>
            <w:t xml:space="preserve"> 380/90 R 46 165A8/165B </w:t>
          </w:r>
          <w:r w:rsidRPr="00F0286F">
            <w:rPr>
              <w:rFonts w:ascii="Michelin Unit Text 1" w:hAnsi="Michelin Unit Text 1" w:cstheme="minorHAnsi"/>
              <w:sz w:val="20"/>
              <w:szCs w:val="20"/>
              <w:lang w:val="en-US"/>
            </w:rPr>
            <w:t xml:space="preserve">  </w:t>
          </w:r>
          <w:r w:rsidRPr="00F0286F">
            <w:rPr>
              <w:rFonts w:ascii="Michelin Unit Text 1" w:hAnsi="Michelin Unit Text 1" w:cstheme="minorHAnsi"/>
              <w:sz w:val="20"/>
              <w:szCs w:val="20"/>
              <w:lang w:val="en-US"/>
            </w:rPr>
            <w:tab/>
            <w:t>IF</w:t>
          </w:r>
          <w:r w:rsidR="00355F16" w:rsidRPr="00F0286F">
            <w:rPr>
              <w:rFonts w:ascii="Michelin Unit Text 1" w:hAnsi="Michelin Unit Text 1" w:cstheme="minorHAnsi"/>
              <w:sz w:val="20"/>
              <w:szCs w:val="20"/>
              <w:lang w:val="en-US"/>
            </w:rPr>
            <w:t xml:space="preserve"> 320/90 R 54 159A8/159B</w:t>
          </w:r>
          <w:r w:rsidR="00355F16" w:rsidRPr="00F0286F">
            <w:rPr>
              <w:rFonts w:ascii="Michelin Unit Text 1" w:hAnsi="Michelin Unit Text 1" w:cstheme="minorHAnsi"/>
              <w:sz w:val="20"/>
              <w:szCs w:val="20"/>
              <w:lang w:val="en-US"/>
            </w:rPr>
            <w:tab/>
          </w:r>
        </w:p>
        <w:p w14:paraId="13E42D7B" w14:textId="5B182850" w:rsidR="00355F16" w:rsidRPr="00355F16" w:rsidRDefault="0087770B" w:rsidP="00355F16">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IF</w:t>
          </w:r>
          <w:r w:rsidR="00355F16" w:rsidRPr="00355F16">
            <w:rPr>
              <w:rFonts w:ascii="Michelin Unit Text 1" w:hAnsi="Michelin Unit Text 1" w:cstheme="minorHAnsi"/>
              <w:sz w:val="20"/>
              <w:szCs w:val="20"/>
              <w:lang w:val="es-ES"/>
            </w:rPr>
            <w:t xml:space="preserve"> 320/90 R 50 158A8/158B</w:t>
          </w:r>
        </w:p>
        <w:p w14:paraId="33B186B3" w14:textId="77777777" w:rsidR="00355F16" w:rsidRPr="00355F16" w:rsidRDefault="00355F16" w:rsidP="00355F16">
          <w:pPr>
            <w:spacing w:line="276" w:lineRule="auto"/>
            <w:jc w:val="both"/>
            <w:rPr>
              <w:rFonts w:ascii="Michelin Unit Text 1" w:hAnsi="Michelin Unit Text 1" w:cstheme="minorHAnsi"/>
              <w:sz w:val="20"/>
              <w:szCs w:val="20"/>
              <w:lang w:val="es-ES"/>
            </w:rPr>
          </w:pPr>
        </w:p>
        <w:p w14:paraId="7B0E3839" w14:textId="77777777" w:rsidR="00355F16" w:rsidRPr="00AD5F1F" w:rsidRDefault="00355F16" w:rsidP="00355F16">
          <w:pPr>
            <w:spacing w:line="276" w:lineRule="auto"/>
            <w:jc w:val="both"/>
            <w:rPr>
              <w:rFonts w:ascii="Michelin Unit Text 1" w:hAnsi="Michelin Unit Text 1" w:cstheme="minorHAnsi"/>
              <w:sz w:val="16"/>
              <w:szCs w:val="16"/>
              <w:lang w:val="es-ES"/>
            </w:rPr>
          </w:pPr>
        </w:p>
        <w:p w14:paraId="29452C9A" w14:textId="77777777" w:rsidR="00AD5F1F" w:rsidRPr="00AD5F1F" w:rsidRDefault="00355F16" w:rsidP="00355F16">
          <w:pPr>
            <w:spacing w:line="276" w:lineRule="auto"/>
            <w:jc w:val="both"/>
            <w:rPr>
              <w:rFonts w:ascii="Michelin Unit Text 1" w:hAnsi="Michelin Unit Text 1" w:cstheme="minorHAnsi"/>
              <w:sz w:val="16"/>
              <w:szCs w:val="16"/>
              <w:lang w:val="es-ES"/>
            </w:rPr>
          </w:pPr>
          <w:r w:rsidRPr="00AD5F1F">
            <w:rPr>
              <w:rFonts w:ascii="Michelin Unit Text 1" w:hAnsi="Michelin Unit Text 1" w:cstheme="minorHAnsi"/>
              <w:sz w:val="16"/>
              <w:szCs w:val="16"/>
              <w:lang w:val="es-ES"/>
            </w:rPr>
            <w:t xml:space="preserve">* </w:t>
          </w:r>
          <w:r w:rsidR="00AD5F1F" w:rsidRPr="00AD5F1F">
            <w:rPr>
              <w:rFonts w:ascii="Michelin Unit Text 1" w:hAnsi="Michelin Unit Text 1" w:cstheme="minorHAnsi"/>
              <w:sz w:val="16"/>
              <w:szCs w:val="16"/>
              <w:lang w:val="es-ES"/>
            </w:rPr>
            <w:t xml:space="preserve">El estándar </w:t>
          </w:r>
          <w:r w:rsidRPr="00AD5F1F">
            <w:rPr>
              <w:rFonts w:ascii="Michelin Unit Text 1" w:hAnsi="Michelin Unit Text 1" w:cstheme="minorHAnsi"/>
              <w:sz w:val="16"/>
              <w:szCs w:val="16"/>
              <w:lang w:val="es-ES"/>
            </w:rPr>
            <w:t>ETRTO Improved Flexion (IF) permite que el neumático soporte un 20% más de carga que un neumático estándar con</w:t>
          </w:r>
          <w:r w:rsidR="00AD5F1F" w:rsidRPr="00AD5F1F">
            <w:rPr>
              <w:rFonts w:ascii="Michelin Unit Text 1" w:hAnsi="Michelin Unit Text 1" w:cstheme="minorHAnsi"/>
              <w:sz w:val="16"/>
              <w:szCs w:val="16"/>
              <w:lang w:val="es-ES"/>
            </w:rPr>
            <w:t xml:space="preserve"> una</w:t>
          </w:r>
          <w:r w:rsidRPr="00AD5F1F">
            <w:rPr>
              <w:rFonts w:ascii="Michelin Unit Text 1" w:hAnsi="Michelin Unit Text 1" w:cstheme="minorHAnsi"/>
              <w:sz w:val="16"/>
              <w:szCs w:val="16"/>
              <w:lang w:val="es-ES"/>
            </w:rPr>
            <w:t xml:space="preserve"> presión similar. La ETRTO (European Tyre and Rim Technical Organisation) es la organización europea de normalización de neumáticos y llantas.</w:t>
          </w:r>
        </w:p>
        <w:p w14:paraId="269034D1" w14:textId="5D47A39D" w:rsidR="00AD5F1F" w:rsidRPr="00AD5F1F" w:rsidRDefault="00AD5F1F" w:rsidP="00355F16">
          <w:pPr>
            <w:spacing w:line="276" w:lineRule="auto"/>
            <w:jc w:val="both"/>
            <w:rPr>
              <w:rFonts w:ascii="Michelin Unit Text 1" w:hAnsi="Michelin Unit Text 1" w:cstheme="minorHAnsi"/>
              <w:sz w:val="16"/>
              <w:szCs w:val="16"/>
              <w:lang w:val="es-ES"/>
            </w:rPr>
          </w:pPr>
          <w:r w:rsidRPr="00AD5F1F">
            <w:rPr>
              <w:rFonts w:ascii="Michelin Unit Text 1" w:hAnsi="Michelin Unit Text 1" w:cstheme="minorHAnsi"/>
              <w:sz w:val="16"/>
              <w:szCs w:val="16"/>
              <w:lang w:val="es-ES"/>
            </w:rPr>
            <w:br/>
          </w:r>
          <w:r w:rsidR="00355F16" w:rsidRPr="00AD5F1F">
            <w:rPr>
              <w:rFonts w:ascii="Michelin Unit Text 1" w:hAnsi="Michelin Unit Text 1" w:cstheme="minorHAnsi"/>
              <w:sz w:val="16"/>
              <w:szCs w:val="16"/>
              <w:lang w:val="es-ES"/>
            </w:rPr>
            <w:t xml:space="preserve">** Comparación realizada en el Centro de Investigación y Desarrollo de Ladoux (Francia) sobre la </w:t>
          </w:r>
          <w:r>
            <w:rPr>
              <w:rFonts w:ascii="Michelin Unit Text 1" w:hAnsi="Michelin Unit Text 1" w:cstheme="minorHAnsi"/>
              <w:sz w:val="16"/>
              <w:szCs w:val="16"/>
              <w:lang w:val="es-ES"/>
            </w:rPr>
            <w:t xml:space="preserve">huella de contacto </w:t>
          </w:r>
          <w:r w:rsidR="00355F16" w:rsidRPr="00AD5F1F">
            <w:rPr>
              <w:rFonts w:ascii="Michelin Unit Text 1" w:hAnsi="Michelin Unit Text 1" w:cstheme="minorHAnsi"/>
              <w:sz w:val="16"/>
              <w:szCs w:val="16"/>
              <w:lang w:val="es-ES"/>
            </w:rPr>
            <w:t xml:space="preserve"> de los neumáticos MICHELIN AGRIBIB ROW CROP y MICHELIN AGRIBIB ROX CROP IF </w:t>
          </w:r>
          <w:r>
            <w:rPr>
              <w:rFonts w:ascii="Michelin Unit Text 1" w:hAnsi="Michelin Unit Text 1" w:cstheme="minorHAnsi"/>
              <w:sz w:val="16"/>
              <w:szCs w:val="16"/>
              <w:lang w:val="es-ES"/>
            </w:rPr>
            <w:t xml:space="preserve">en dimensión </w:t>
          </w:r>
          <w:r w:rsidR="00355F16" w:rsidRPr="00AD5F1F">
            <w:rPr>
              <w:rFonts w:ascii="Michelin Unit Text 1" w:hAnsi="Michelin Unit Text 1" w:cstheme="minorHAnsi"/>
              <w:sz w:val="16"/>
              <w:szCs w:val="16"/>
              <w:lang w:val="es-ES"/>
            </w:rPr>
            <w:t>380/90 R 50, con una carga de 3.600 kg y una presión correspondiente a 30 km/h.</w:t>
          </w:r>
        </w:p>
        <w:p w14:paraId="0B28E926" w14:textId="05470C52" w:rsidR="00355F16" w:rsidRPr="00AD5F1F" w:rsidRDefault="00355F16" w:rsidP="00355F16">
          <w:pPr>
            <w:spacing w:line="276" w:lineRule="auto"/>
            <w:jc w:val="both"/>
            <w:rPr>
              <w:rFonts w:ascii="Michelin Unit Text 1" w:hAnsi="Michelin Unit Text 1" w:cstheme="minorHAnsi"/>
              <w:sz w:val="16"/>
              <w:szCs w:val="16"/>
              <w:lang w:val="es-ES"/>
            </w:rPr>
          </w:pPr>
        </w:p>
        <w:p w14:paraId="3B85155F" w14:textId="6E068172" w:rsidR="00355F16" w:rsidRPr="00AD5F1F" w:rsidRDefault="00355F16" w:rsidP="00355F16">
          <w:pPr>
            <w:spacing w:line="276" w:lineRule="auto"/>
            <w:jc w:val="both"/>
            <w:rPr>
              <w:rFonts w:ascii="Michelin Unit Text 1" w:hAnsi="Michelin Unit Text 1" w:cstheme="minorHAnsi"/>
              <w:sz w:val="16"/>
              <w:szCs w:val="16"/>
              <w:lang w:val="es-ES"/>
            </w:rPr>
          </w:pPr>
          <w:r w:rsidRPr="00AD5F1F">
            <w:rPr>
              <w:rFonts w:ascii="Michelin Unit Text 1" w:hAnsi="Michelin Unit Text 1" w:cstheme="minorHAnsi"/>
              <w:sz w:val="16"/>
              <w:szCs w:val="16"/>
              <w:lang w:val="es-ES"/>
            </w:rPr>
            <w:t>*** La norma TRA R1W indica una altura de l</w:t>
          </w:r>
          <w:r w:rsidR="00AD5F1F">
            <w:rPr>
              <w:rFonts w:ascii="Michelin Unit Text 1" w:hAnsi="Michelin Unit Text 1" w:cstheme="minorHAnsi"/>
              <w:sz w:val="16"/>
              <w:szCs w:val="16"/>
              <w:lang w:val="es-ES"/>
            </w:rPr>
            <w:t xml:space="preserve">os tacos de la </w:t>
          </w:r>
          <w:r w:rsidRPr="00AD5F1F">
            <w:rPr>
              <w:rFonts w:ascii="Michelin Unit Text 1" w:hAnsi="Michelin Unit Text 1" w:cstheme="minorHAnsi"/>
              <w:sz w:val="16"/>
              <w:szCs w:val="16"/>
              <w:lang w:val="es-ES"/>
            </w:rPr>
            <w:t xml:space="preserve">banda de rodadura un 20% superior a la de un neumático R1 equivalente. </w:t>
          </w:r>
          <w:r w:rsidR="00AD5F1F">
            <w:rPr>
              <w:rFonts w:ascii="Michelin Unit Text 1" w:hAnsi="Michelin Unit Text 1" w:cstheme="minorHAnsi"/>
              <w:sz w:val="16"/>
              <w:szCs w:val="16"/>
              <w:lang w:val="es-ES"/>
            </w:rPr>
            <w:t xml:space="preserve">La </w:t>
          </w:r>
          <w:r w:rsidRPr="00AD5F1F">
            <w:rPr>
              <w:rFonts w:ascii="Michelin Unit Text 1" w:hAnsi="Michelin Unit Text 1" w:cstheme="minorHAnsi"/>
              <w:sz w:val="16"/>
              <w:szCs w:val="16"/>
              <w:lang w:val="es-ES"/>
            </w:rPr>
            <w:t>TRA (Tire and Rim Association, Inc.) es una organización de normalización de neumáticos, llantas</w:t>
          </w:r>
          <w:r w:rsidR="00AD5F1F">
            <w:rPr>
              <w:rFonts w:ascii="Michelin Unit Text 1" w:hAnsi="Michelin Unit Text 1" w:cstheme="minorHAnsi"/>
              <w:sz w:val="16"/>
              <w:szCs w:val="16"/>
              <w:lang w:val="es-ES"/>
            </w:rPr>
            <w:t xml:space="preserve"> y</w:t>
          </w:r>
          <w:r w:rsidRPr="00AD5F1F">
            <w:rPr>
              <w:rFonts w:ascii="Michelin Unit Text 1" w:hAnsi="Michelin Unit Text 1" w:cstheme="minorHAnsi"/>
              <w:sz w:val="16"/>
              <w:szCs w:val="16"/>
              <w:lang w:val="es-ES"/>
            </w:rPr>
            <w:t xml:space="preserve"> válvulas en Estados Unidos.</w:t>
          </w:r>
        </w:p>
        <w:p w14:paraId="7B91AAAF" w14:textId="77777777" w:rsidR="00355F16" w:rsidRPr="00355F16" w:rsidRDefault="00355F16" w:rsidP="00355F16">
          <w:pPr>
            <w:spacing w:line="276" w:lineRule="auto"/>
            <w:jc w:val="both"/>
            <w:rPr>
              <w:rFonts w:ascii="Michelin Unit Text 1" w:hAnsi="Michelin Unit Text 1" w:cstheme="minorHAnsi"/>
              <w:sz w:val="20"/>
              <w:szCs w:val="20"/>
              <w:lang w:val="es-ES"/>
            </w:rPr>
          </w:pPr>
        </w:p>
        <w:p w14:paraId="3E1DD075" w14:textId="45D279D6" w:rsidR="006C3818" w:rsidRDefault="006C3818" w:rsidP="003C3FC0">
          <w:pPr>
            <w:spacing w:line="276" w:lineRule="auto"/>
            <w:jc w:val="both"/>
            <w:rPr>
              <w:rFonts w:ascii="Michelin Unit Text 1" w:hAnsi="Michelin Unit Text 1" w:cstheme="minorHAnsi"/>
              <w:sz w:val="20"/>
              <w:szCs w:val="20"/>
              <w:lang w:val="es-ES"/>
            </w:rPr>
          </w:pPr>
        </w:p>
        <w:p w14:paraId="3698D8F0" w14:textId="20C752FF" w:rsidR="00210186" w:rsidRDefault="00210186" w:rsidP="003C3FC0">
          <w:pPr>
            <w:spacing w:line="276" w:lineRule="auto"/>
            <w:jc w:val="both"/>
            <w:rPr>
              <w:rFonts w:ascii="Michelin Unit Text 1" w:hAnsi="Michelin Unit Text 1" w:cstheme="minorHAnsi"/>
              <w:sz w:val="20"/>
              <w:szCs w:val="20"/>
              <w:lang w:val="es-ES"/>
            </w:rPr>
          </w:pPr>
        </w:p>
        <w:p w14:paraId="19C7B204" w14:textId="77777777" w:rsidR="00210186" w:rsidRDefault="00210186" w:rsidP="003C3FC0">
          <w:pPr>
            <w:spacing w:line="276" w:lineRule="auto"/>
            <w:jc w:val="both"/>
            <w:rPr>
              <w:rFonts w:ascii="Michelin Unit Text 1" w:hAnsi="Michelin Unit Text 1" w:cstheme="minorHAnsi"/>
              <w:sz w:val="20"/>
              <w:szCs w:val="20"/>
              <w:lang w:val="es-ES"/>
            </w:rPr>
          </w:pPr>
        </w:p>
        <w:p w14:paraId="648342B4" w14:textId="77777777" w:rsidR="003C3FC0" w:rsidRDefault="00092B76" w:rsidP="003C3FC0">
          <w:pPr>
            <w:spacing w:line="276" w:lineRule="auto"/>
            <w:jc w:val="both"/>
            <w:rPr>
              <w:rFonts w:ascii="Michelin Unit Text 1" w:hAnsi="Michelin Unit Text 1"/>
              <w:lang w:val="es-ES"/>
            </w:rPr>
          </w:pPr>
        </w:p>
      </w:sdtContent>
    </w:sdt>
    <w:p w14:paraId="69AC4661" w14:textId="35BB10E0" w:rsidR="00816BB1" w:rsidRPr="00462EE8" w:rsidRDefault="00816BB1" w:rsidP="00816BB1">
      <w:pPr>
        <w:jc w:val="both"/>
        <w:rPr>
          <w:rFonts w:ascii="Michelin Unit Text 1" w:hAnsi="Michelin Unit Text 1" w:cs="Arial"/>
          <w:iCs/>
          <w:sz w:val="16"/>
          <w:szCs w:val="16"/>
          <w:lang w:val="es-ES"/>
        </w:rPr>
      </w:pPr>
      <w:r w:rsidRPr="00462EE8">
        <w:rPr>
          <w:rFonts w:ascii="Michelin Unit Text 1" w:hAnsi="Michelin Unit Text 1"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462EE8">
          <w:rPr>
            <w:rStyle w:val="Hipervnculo"/>
            <w:rFonts w:ascii="Michelin Unit Text 1" w:hAnsi="Michelin Unit Text 1" w:cs="Arial"/>
            <w:iCs/>
            <w:sz w:val="16"/>
            <w:szCs w:val="16"/>
            <w:lang w:val="es-ES"/>
          </w:rPr>
          <w:t>www.michelin.es</w:t>
        </w:r>
      </w:hyperlink>
      <w:r w:rsidRPr="00462EE8">
        <w:rPr>
          <w:rFonts w:ascii="Michelin Unit Text 1" w:hAnsi="Michelin Unit Text 1" w:cs="Arial"/>
          <w:iCs/>
          <w:sz w:val="16"/>
          <w:szCs w:val="16"/>
          <w:lang w:val="es-ES"/>
        </w:rPr>
        <w:t>).</w:t>
      </w:r>
    </w:p>
    <w:p w14:paraId="7D5CED95" w14:textId="1114D9B2" w:rsidR="00CC6BAF" w:rsidRDefault="00CC6BAF" w:rsidP="00CC6BAF">
      <w:pPr>
        <w:jc w:val="both"/>
        <w:rPr>
          <w:rFonts w:ascii="Michelin Unit Text 1" w:hAnsi="Michelin Unit Text 1" w:cs="Arial"/>
          <w:sz w:val="16"/>
          <w:szCs w:val="16"/>
          <w:lang w:val="es-ES"/>
        </w:rPr>
      </w:pPr>
    </w:p>
    <w:p w14:paraId="1AF1FA51" w14:textId="5F5F6A64" w:rsidR="00816BB1" w:rsidRDefault="006C3818" w:rsidP="006C3818">
      <w:pPr>
        <w:tabs>
          <w:tab w:val="left" w:pos="2192"/>
        </w:tabs>
        <w:jc w:val="both"/>
        <w:rPr>
          <w:rFonts w:ascii="Michelin Unit Text 1" w:hAnsi="Michelin Unit Text 1" w:cs="Arial"/>
          <w:sz w:val="16"/>
          <w:szCs w:val="16"/>
          <w:lang w:val="es-ES"/>
        </w:rPr>
      </w:pPr>
      <w:r>
        <w:rPr>
          <w:rFonts w:ascii="Michelin Unit Text 1" w:hAnsi="Michelin Unit Text 1" w:cs="Arial"/>
          <w:sz w:val="16"/>
          <w:szCs w:val="16"/>
          <w:lang w:val="es-ES"/>
        </w:rPr>
        <w:tab/>
      </w:r>
    </w:p>
    <w:p w14:paraId="634A1C9E" w14:textId="2D38B76F" w:rsidR="0052344F" w:rsidRDefault="0052344F" w:rsidP="00CC6BAF">
      <w:pPr>
        <w:jc w:val="both"/>
        <w:rPr>
          <w:rFonts w:ascii="Michelin Unit Text 1" w:hAnsi="Michelin Unit Text 1" w:cs="Arial"/>
          <w:sz w:val="20"/>
          <w:szCs w:val="20"/>
          <w:lang w:val="es-ES"/>
        </w:rPr>
      </w:pPr>
    </w:p>
    <w:p w14:paraId="73E1F596" w14:textId="3E977AA5" w:rsidR="0052344F" w:rsidRDefault="0052344F" w:rsidP="00CC6BAF">
      <w:pPr>
        <w:jc w:val="both"/>
        <w:rPr>
          <w:rFonts w:ascii="Michelin Unit Text 1" w:hAnsi="Michelin Unit Text 1" w:cs="Arial"/>
          <w:sz w:val="20"/>
          <w:szCs w:val="20"/>
          <w:lang w:val="es-ES"/>
        </w:rPr>
      </w:pPr>
    </w:p>
    <w:p w14:paraId="5448EF38" w14:textId="0BAE8610" w:rsidR="0052344F" w:rsidRDefault="0052344F" w:rsidP="00CC6BAF">
      <w:pPr>
        <w:jc w:val="both"/>
        <w:rPr>
          <w:rFonts w:ascii="Michelin Unit Text 1" w:hAnsi="Michelin Unit Text 1" w:cs="Arial"/>
          <w:sz w:val="20"/>
          <w:szCs w:val="20"/>
          <w:lang w:val="es-ES"/>
        </w:rPr>
      </w:pPr>
    </w:p>
    <w:p w14:paraId="4159B9CD" w14:textId="77777777" w:rsidR="00621821" w:rsidRDefault="00621821" w:rsidP="00CC6BAF">
      <w:pPr>
        <w:jc w:val="both"/>
        <w:rPr>
          <w:rFonts w:ascii="Michelin Unit Text 1" w:hAnsi="Michelin Unit Text 1" w:cs="Arial"/>
          <w:sz w:val="20"/>
          <w:szCs w:val="20"/>
          <w:lang w:val="es-ES"/>
        </w:rPr>
      </w:pPr>
    </w:p>
    <w:p w14:paraId="7395BD20" w14:textId="5285720E" w:rsidR="0052344F" w:rsidRDefault="0052344F" w:rsidP="00CC6BAF">
      <w:pPr>
        <w:jc w:val="both"/>
        <w:rPr>
          <w:rFonts w:ascii="Michelin Unit Text 1" w:hAnsi="Michelin Unit Text 1" w:cs="Arial"/>
          <w:sz w:val="20"/>
          <w:szCs w:val="20"/>
          <w:lang w:val="es-ES"/>
        </w:rPr>
      </w:pPr>
    </w:p>
    <w:p w14:paraId="551C014D" w14:textId="77777777" w:rsidR="00A72ECA" w:rsidRPr="00BE269E" w:rsidRDefault="00A72ECA" w:rsidP="00CC6BAF">
      <w:pPr>
        <w:jc w:val="both"/>
        <w:rPr>
          <w:rFonts w:ascii="Michelin Unit Text 1" w:hAnsi="Michelin Unit Text 1" w:cs="Arial"/>
          <w:sz w:val="20"/>
          <w:szCs w:val="20"/>
          <w:lang w:val="es-ES"/>
        </w:rPr>
      </w:pPr>
    </w:p>
    <w:p w14:paraId="17747D55" w14:textId="4BA08CB0" w:rsidR="00CC6BAF" w:rsidRPr="00BE269E" w:rsidRDefault="003C3FC0" w:rsidP="00CC6BAF">
      <w:pPr>
        <w:spacing w:line="276" w:lineRule="auto"/>
        <w:jc w:val="center"/>
        <w:rPr>
          <w:rFonts w:ascii="Michelin Unit Text 1" w:hAnsi="Michelin Unit Text 1" w:cs="Arial"/>
          <w:sz w:val="28"/>
          <w:szCs w:val="28"/>
          <w:lang w:val="es-ES"/>
        </w:rPr>
      </w:pPr>
      <w:r>
        <w:rPr>
          <w:rFonts w:ascii="Michelin Unit Text 1" w:hAnsi="Michelin Unit Text 1" w:cs="Arial"/>
          <w:sz w:val="28"/>
          <w:szCs w:val="28"/>
          <w:lang w:val="es-ES"/>
        </w:rPr>
        <w:t xml:space="preserve">DEPARTAMENTO DE COMUNICACIÓN </w:t>
      </w:r>
      <w:r w:rsidR="00A0766D">
        <w:rPr>
          <w:rFonts w:ascii="Michelin Unit Text 1" w:hAnsi="Michelin Unit Text 1" w:cs="Arial"/>
          <w:sz w:val="28"/>
          <w:szCs w:val="28"/>
          <w:lang w:val="es-ES"/>
        </w:rPr>
        <w:t>COMERCIAL</w:t>
      </w:r>
    </w:p>
    <w:p w14:paraId="6AF8E33E" w14:textId="39F5EE47" w:rsidR="00CC6BAF" w:rsidRPr="00BE269E" w:rsidRDefault="00CC6BAF" w:rsidP="00CC6BAF">
      <w:pPr>
        <w:tabs>
          <w:tab w:val="left" w:pos="2780"/>
          <w:tab w:val="center" w:pos="4513"/>
        </w:tabs>
        <w:spacing w:line="276" w:lineRule="auto"/>
        <w:jc w:val="center"/>
        <w:rPr>
          <w:rFonts w:ascii="Michelin Unit Text 1" w:hAnsi="Michelin Unit Text 1" w:cs="Arial"/>
          <w:b/>
          <w:bCs/>
          <w:sz w:val="28"/>
          <w:szCs w:val="28"/>
          <w:lang w:val="es-ES"/>
        </w:rPr>
      </w:pPr>
      <w:r w:rsidRPr="00BE269E">
        <w:rPr>
          <w:rFonts w:ascii="Michelin Unit Text 1" w:hAnsi="Michelin Unit Text 1" w:cs="Arial"/>
          <w:b/>
          <w:bCs/>
          <w:sz w:val="28"/>
          <w:szCs w:val="28"/>
          <w:lang w:val="es-ES"/>
        </w:rPr>
        <w:t>+3</w:t>
      </w:r>
      <w:r w:rsidR="003C3FC0">
        <w:rPr>
          <w:rFonts w:ascii="Michelin Unit Text 1" w:hAnsi="Michelin Unit Text 1" w:cs="Arial"/>
          <w:b/>
          <w:bCs/>
          <w:sz w:val="28"/>
          <w:szCs w:val="28"/>
          <w:lang w:val="es-ES"/>
        </w:rPr>
        <w:t>4</w:t>
      </w:r>
      <w:r w:rsidRPr="00BE269E">
        <w:rPr>
          <w:rFonts w:ascii="Michelin Unit Text 1" w:hAnsi="Michelin Unit Text 1" w:cs="Arial"/>
          <w:b/>
          <w:bCs/>
          <w:sz w:val="28"/>
          <w:szCs w:val="28"/>
          <w:lang w:val="es-ES"/>
        </w:rPr>
        <w:t xml:space="preserve"> </w:t>
      </w:r>
      <w:r w:rsidR="003C3FC0">
        <w:rPr>
          <w:rFonts w:ascii="Michelin Unit Text 1" w:hAnsi="Michelin Unit Text 1" w:cs="Arial"/>
          <w:b/>
          <w:bCs/>
          <w:sz w:val="28"/>
          <w:szCs w:val="28"/>
          <w:lang w:val="es-ES"/>
        </w:rPr>
        <w:t>6</w:t>
      </w:r>
      <w:r w:rsidR="00A0766D">
        <w:rPr>
          <w:rFonts w:ascii="Michelin Unit Text 1" w:hAnsi="Michelin Unit Text 1" w:cs="Arial"/>
          <w:b/>
          <w:bCs/>
          <w:sz w:val="28"/>
          <w:szCs w:val="28"/>
          <w:lang w:val="es-ES"/>
        </w:rPr>
        <w:t>09</w:t>
      </w:r>
      <w:r w:rsidR="003C3FC0">
        <w:rPr>
          <w:rFonts w:ascii="Michelin Unit Text 1" w:hAnsi="Michelin Unit Text 1" w:cs="Arial"/>
          <w:b/>
          <w:bCs/>
          <w:sz w:val="28"/>
          <w:szCs w:val="28"/>
          <w:lang w:val="es-ES"/>
        </w:rPr>
        <w:t xml:space="preserve"> </w:t>
      </w:r>
      <w:r w:rsidR="00A0766D">
        <w:rPr>
          <w:rFonts w:ascii="Michelin Unit Text 1" w:hAnsi="Michelin Unit Text 1" w:cs="Arial"/>
          <w:b/>
          <w:bCs/>
          <w:sz w:val="28"/>
          <w:szCs w:val="28"/>
          <w:lang w:val="es-ES"/>
        </w:rPr>
        <w:t>452</w:t>
      </w:r>
      <w:r w:rsidR="003C3FC0">
        <w:rPr>
          <w:rFonts w:ascii="Michelin Unit Text 1" w:hAnsi="Michelin Unit Text 1" w:cs="Arial"/>
          <w:b/>
          <w:bCs/>
          <w:sz w:val="28"/>
          <w:szCs w:val="28"/>
          <w:lang w:val="es-ES"/>
        </w:rPr>
        <w:t xml:space="preserve"> </w:t>
      </w:r>
      <w:r w:rsidR="00A0766D">
        <w:rPr>
          <w:rFonts w:ascii="Michelin Unit Text 1" w:hAnsi="Michelin Unit Text 1" w:cs="Arial"/>
          <w:b/>
          <w:bCs/>
          <w:sz w:val="28"/>
          <w:szCs w:val="28"/>
          <w:lang w:val="es-ES"/>
        </w:rPr>
        <w:t>532</w:t>
      </w:r>
    </w:p>
    <w:p w14:paraId="59E2FE0A" w14:textId="2E78B7B0" w:rsidR="00CC6BAF" w:rsidRPr="00BE269E" w:rsidRDefault="00462EE8" w:rsidP="00CC6BAF">
      <w:pPr>
        <w:spacing w:line="276" w:lineRule="auto"/>
        <w:jc w:val="center"/>
        <w:rPr>
          <w:rFonts w:ascii="Michelin Unit Text 1" w:hAnsi="Michelin Unit Text 1" w:cs="Arial"/>
          <w:sz w:val="28"/>
          <w:szCs w:val="28"/>
          <w:lang w:val="es-ES"/>
        </w:rPr>
      </w:pPr>
      <w:r>
        <w:rPr>
          <w:rFonts w:ascii="Michelin Unit Text 1" w:hAnsi="Michelin Unit Text 1" w:cs="Arial"/>
          <w:sz w:val="28"/>
          <w:szCs w:val="28"/>
          <w:lang w:val="es-ES"/>
        </w:rPr>
        <w:t>a</w:t>
      </w:r>
      <w:r w:rsidR="00A0766D">
        <w:rPr>
          <w:rFonts w:ascii="Michelin Unit Text 1" w:hAnsi="Michelin Unit Text 1" w:cs="Arial"/>
          <w:sz w:val="28"/>
          <w:szCs w:val="28"/>
          <w:lang w:val="es-ES"/>
        </w:rPr>
        <w:t>ngel.pardo-castro</w:t>
      </w:r>
      <w:r w:rsidR="003C3FC0">
        <w:rPr>
          <w:rFonts w:ascii="Michelin Unit Text 1" w:hAnsi="Michelin Unit Text 1" w:cs="Arial"/>
          <w:sz w:val="28"/>
          <w:szCs w:val="28"/>
          <w:lang w:val="es-ES"/>
        </w:rPr>
        <w:t>@michelin.com</w:t>
      </w:r>
    </w:p>
    <w:p w14:paraId="7438ACE2" w14:textId="63548FC3" w:rsidR="00CC6BAF" w:rsidRPr="00BE269E" w:rsidRDefault="00CC6BAF" w:rsidP="00CC6BAF">
      <w:pPr>
        <w:jc w:val="center"/>
        <w:rPr>
          <w:rFonts w:ascii="Michelin Unit Text 1" w:hAnsi="Michelin Unit Text 1" w:cs="Arial"/>
          <w:lang w:val="es-ES"/>
        </w:rPr>
      </w:pPr>
      <w:r w:rsidRPr="00BE269E">
        <w:rPr>
          <w:rFonts w:ascii="Michelin Unit Text 1" w:hAnsi="Michelin Unit Text 1"/>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BE269E" w14:paraId="0DF1306C" w14:textId="77777777" w:rsidTr="00CC6BAF">
        <w:tc>
          <w:tcPr>
            <w:tcW w:w="9016" w:type="dxa"/>
          </w:tcPr>
          <w:p w14:paraId="64CFAB72" w14:textId="3CFD466E" w:rsidR="00CC6BAF" w:rsidRPr="00BE269E" w:rsidRDefault="00092B76" w:rsidP="00CC6BAF">
            <w:pPr>
              <w:jc w:val="center"/>
              <w:rPr>
                <w:rFonts w:ascii="Michelin Unit Text 1" w:hAnsi="Michelin Unit Text 1" w:cs="Arial"/>
                <w:color w:val="08519D"/>
                <w:lang w:val="es-ES"/>
              </w:rPr>
            </w:pPr>
            <w:hyperlink r:id="rId12" w:history="1">
              <w:r w:rsidR="003C3FC0" w:rsidRPr="002F6357">
                <w:rPr>
                  <w:rStyle w:val="Hipervnculo"/>
                  <w:rFonts w:ascii="Michelin Unit Text 1" w:hAnsi="Michelin Unit Text 1" w:cs="Arial"/>
                  <w:lang w:val="es-ES"/>
                </w:rPr>
                <w:t>www.michelin.es</w:t>
              </w:r>
            </w:hyperlink>
          </w:p>
        </w:tc>
      </w:tr>
      <w:tr w:rsidR="00CC6BAF" w:rsidRPr="00BE269E" w14:paraId="148A590E" w14:textId="77777777" w:rsidTr="00CC6BAF">
        <w:tc>
          <w:tcPr>
            <w:tcW w:w="9016" w:type="dxa"/>
          </w:tcPr>
          <w:p w14:paraId="78DB6A4F" w14:textId="4C2E4B3D" w:rsidR="00CC6BAF" w:rsidRPr="00BE269E" w:rsidRDefault="00CC6BAF" w:rsidP="00CC6BAF">
            <w:pPr>
              <w:jc w:val="center"/>
              <w:rPr>
                <w:rFonts w:ascii="Michelin Unit Text 1" w:hAnsi="Michelin Unit Text 1" w:cs="Arial"/>
                <w:color w:val="08519D"/>
                <w:lang w:val="es-ES"/>
              </w:rPr>
            </w:pPr>
            <w:r w:rsidRPr="00BE269E">
              <w:rPr>
                <w:rFonts w:ascii="Michelin Unit Text 1" w:hAnsi="Michelin Unit Text 1"/>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BE269E">
              <w:rPr>
                <w:rFonts w:ascii="Michelin Unit Text 1" w:hAnsi="Michelin Unit Text 1" w:cs="Arial"/>
                <w:color w:val="08519D"/>
                <w:lang w:val="es-ES"/>
              </w:rPr>
              <w:t xml:space="preserve"> @MichelinPress</w:t>
            </w:r>
          </w:p>
        </w:tc>
      </w:tr>
    </w:tbl>
    <w:p w14:paraId="7C41D2FE" w14:textId="77777777" w:rsidR="00CC6BAF" w:rsidRPr="00BE269E" w:rsidRDefault="00CC6BAF" w:rsidP="00CC6BAF">
      <w:pPr>
        <w:jc w:val="center"/>
        <w:rPr>
          <w:rFonts w:ascii="Michelin Unit Text 1" w:hAnsi="Michelin Unit Text 1" w:cs="Arial"/>
          <w:lang w:val="es-ES"/>
        </w:rPr>
      </w:pPr>
    </w:p>
    <w:p w14:paraId="35E7F4EF" w14:textId="566A098D" w:rsidR="00387E23" w:rsidRPr="00BE269E" w:rsidRDefault="003C3FC0" w:rsidP="00CC6BAF">
      <w:pPr>
        <w:jc w:val="center"/>
        <w:rPr>
          <w:rFonts w:ascii="Michelin Unit Text 1" w:hAnsi="Michelin Unit Text 1"/>
          <w:lang w:val="es-ES"/>
        </w:rPr>
      </w:pPr>
      <w:r>
        <w:rPr>
          <w:rFonts w:ascii="Michelin Unit Text 1" w:hAnsi="Michelin Unit Text 1" w:cs="Arial"/>
          <w:lang w:val="es-ES"/>
        </w:rPr>
        <w:t>Avenida de los Encuartes, 19 – 28760 Tres Cantos – Madrid. ESPAÑA</w:t>
      </w:r>
    </w:p>
    <w:sectPr w:rsidR="00387E23" w:rsidRPr="00BE269E" w:rsidSect="006C3818">
      <w:headerReference w:type="default" r:id="rId14"/>
      <w:footerReference w:type="default" r:id="rId15"/>
      <w:headerReference w:type="first" r:id="rId16"/>
      <w:footerReference w:type="first" r:id="rId1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24DA9" w14:textId="77777777" w:rsidR="00092B76" w:rsidRDefault="00092B76" w:rsidP="00F24D98">
      <w:r>
        <w:separator/>
      </w:r>
    </w:p>
  </w:endnote>
  <w:endnote w:type="continuationSeparator" w:id="0">
    <w:p w14:paraId="3553B85F" w14:textId="77777777" w:rsidR="00092B76" w:rsidRDefault="00092B7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Michelin Unit Text 1">
    <w:altName w:val="﷽﷽﷽﷽﷽﷽﷽﷽"/>
    <w:panose1 w:val="02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FCF1" w14:textId="77777777" w:rsidR="00092B76" w:rsidRDefault="00092B76" w:rsidP="00F24D98">
      <w:r>
        <w:separator/>
      </w:r>
    </w:p>
  </w:footnote>
  <w:footnote w:type="continuationSeparator" w:id="0">
    <w:p w14:paraId="33872187" w14:textId="77777777" w:rsidR="00092B76" w:rsidRDefault="00092B7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W&#13;&#10;bggh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811FA"/>
    <w:multiLevelType w:val="hybridMultilevel"/>
    <w:tmpl w:val="966C31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92B76"/>
    <w:rsid w:val="000A5386"/>
    <w:rsid w:val="000B3F91"/>
    <w:rsid w:val="000E6662"/>
    <w:rsid w:val="00112957"/>
    <w:rsid w:val="001162A2"/>
    <w:rsid w:val="00116A1A"/>
    <w:rsid w:val="001371D9"/>
    <w:rsid w:val="00150344"/>
    <w:rsid w:val="00154400"/>
    <w:rsid w:val="00170CB5"/>
    <w:rsid w:val="001712BA"/>
    <w:rsid w:val="001869EA"/>
    <w:rsid w:val="00186CCB"/>
    <w:rsid w:val="001963B1"/>
    <w:rsid w:val="0019650E"/>
    <w:rsid w:val="001E520E"/>
    <w:rsid w:val="001F322E"/>
    <w:rsid w:val="00210186"/>
    <w:rsid w:val="0021595A"/>
    <w:rsid w:val="00220220"/>
    <w:rsid w:val="00262F8B"/>
    <w:rsid w:val="00267994"/>
    <w:rsid w:val="00274DC8"/>
    <w:rsid w:val="00355F16"/>
    <w:rsid w:val="00387E23"/>
    <w:rsid w:val="003930CA"/>
    <w:rsid w:val="00395651"/>
    <w:rsid w:val="003C3FC0"/>
    <w:rsid w:val="003C419D"/>
    <w:rsid w:val="003F197B"/>
    <w:rsid w:val="00414F37"/>
    <w:rsid w:val="00422E33"/>
    <w:rsid w:val="00422FAA"/>
    <w:rsid w:val="004237CD"/>
    <w:rsid w:val="0044379B"/>
    <w:rsid w:val="0045418F"/>
    <w:rsid w:val="00462EE8"/>
    <w:rsid w:val="00471963"/>
    <w:rsid w:val="00493386"/>
    <w:rsid w:val="004A7A65"/>
    <w:rsid w:val="004C6A8C"/>
    <w:rsid w:val="004E2475"/>
    <w:rsid w:val="004E3294"/>
    <w:rsid w:val="004E4143"/>
    <w:rsid w:val="00511304"/>
    <w:rsid w:val="0052344F"/>
    <w:rsid w:val="00523D3C"/>
    <w:rsid w:val="00572127"/>
    <w:rsid w:val="00594F5C"/>
    <w:rsid w:val="005B00AE"/>
    <w:rsid w:val="00613A00"/>
    <w:rsid w:val="00621821"/>
    <w:rsid w:val="006920B7"/>
    <w:rsid w:val="00692B44"/>
    <w:rsid w:val="006A5B0A"/>
    <w:rsid w:val="006C3818"/>
    <w:rsid w:val="006C44F0"/>
    <w:rsid w:val="006D398C"/>
    <w:rsid w:val="0071096F"/>
    <w:rsid w:val="007C3139"/>
    <w:rsid w:val="007F37A6"/>
    <w:rsid w:val="00816BB1"/>
    <w:rsid w:val="00834943"/>
    <w:rsid w:val="0083779A"/>
    <w:rsid w:val="0085450A"/>
    <w:rsid w:val="0087770B"/>
    <w:rsid w:val="008B072F"/>
    <w:rsid w:val="008D329C"/>
    <w:rsid w:val="008F5893"/>
    <w:rsid w:val="0093532F"/>
    <w:rsid w:val="00954CFE"/>
    <w:rsid w:val="00977E95"/>
    <w:rsid w:val="009969D4"/>
    <w:rsid w:val="00A05352"/>
    <w:rsid w:val="00A0766D"/>
    <w:rsid w:val="00A133C9"/>
    <w:rsid w:val="00A72ECA"/>
    <w:rsid w:val="00A75B5C"/>
    <w:rsid w:val="00AA05BE"/>
    <w:rsid w:val="00AC0E74"/>
    <w:rsid w:val="00AD5F1F"/>
    <w:rsid w:val="00B05B19"/>
    <w:rsid w:val="00B13DD6"/>
    <w:rsid w:val="00B32BCE"/>
    <w:rsid w:val="00B36FEE"/>
    <w:rsid w:val="00B45C21"/>
    <w:rsid w:val="00B6670B"/>
    <w:rsid w:val="00B9782F"/>
    <w:rsid w:val="00B97B28"/>
    <w:rsid w:val="00BC2889"/>
    <w:rsid w:val="00BD7DE1"/>
    <w:rsid w:val="00BE269E"/>
    <w:rsid w:val="00C31A6F"/>
    <w:rsid w:val="00C53F0C"/>
    <w:rsid w:val="00C56426"/>
    <w:rsid w:val="00CA4996"/>
    <w:rsid w:val="00CC6BAF"/>
    <w:rsid w:val="00CE5E82"/>
    <w:rsid w:val="00D01366"/>
    <w:rsid w:val="00D26D15"/>
    <w:rsid w:val="00D55011"/>
    <w:rsid w:val="00D729F5"/>
    <w:rsid w:val="00DB7FA5"/>
    <w:rsid w:val="00E46580"/>
    <w:rsid w:val="00E57483"/>
    <w:rsid w:val="00E926C4"/>
    <w:rsid w:val="00EA512D"/>
    <w:rsid w:val="00ED5957"/>
    <w:rsid w:val="00ED7136"/>
    <w:rsid w:val="00F0286F"/>
    <w:rsid w:val="00F05D3E"/>
    <w:rsid w:val="00F1127B"/>
    <w:rsid w:val="00F24D9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682</Words>
  <Characters>3755</Characters>
  <Application>Microsoft Office Word</Application>
  <DocSecurity>0</DocSecurity>
  <Lines>31</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cp:revision>
  <dcterms:created xsi:type="dcterms:W3CDTF">2021-04-26T15:19:00Z</dcterms:created>
  <dcterms:modified xsi:type="dcterms:W3CDTF">2021-04-30T06:53:00Z</dcterms:modified>
</cp:coreProperties>
</file>