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E6021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E6021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6021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6021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602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602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602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5E778D9" w:rsidR="006D398C" w:rsidRPr="00E60219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60219">
        <w:rPr>
          <w:rFonts w:ascii="Arial" w:hAnsi="Arial" w:cs="Arial"/>
          <w:sz w:val="20"/>
          <w:szCs w:val="20"/>
          <w:lang w:val="pt-PT"/>
        </w:rPr>
        <w:t xml:space="preserve">   </w:t>
      </w:r>
      <w:r w:rsidR="003A7C22" w:rsidRPr="0048508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485084">
        <w:rPr>
          <w:rFonts w:ascii="Arial" w:hAnsi="Arial" w:cs="Arial"/>
          <w:sz w:val="20"/>
          <w:szCs w:val="20"/>
          <w:lang w:val="pt-PT"/>
        </w:rPr>
        <w:t xml:space="preserve">, </w:t>
      </w:r>
      <w:r w:rsidR="00485084" w:rsidRPr="00485084">
        <w:rPr>
          <w:rFonts w:ascii="Arial" w:hAnsi="Arial" w:cs="Arial"/>
          <w:sz w:val="20"/>
          <w:szCs w:val="20"/>
          <w:lang w:val="pt-PT"/>
        </w:rPr>
        <w:t>3</w:t>
      </w:r>
      <w:r w:rsidR="00BE269E" w:rsidRPr="00485084">
        <w:rPr>
          <w:rFonts w:ascii="Arial" w:hAnsi="Arial" w:cs="Arial"/>
          <w:sz w:val="20"/>
          <w:szCs w:val="20"/>
          <w:lang w:val="pt-PT"/>
        </w:rPr>
        <w:t xml:space="preserve"> de </w:t>
      </w:r>
      <w:r w:rsidR="00254FB7" w:rsidRPr="00485084">
        <w:rPr>
          <w:rFonts w:ascii="Arial" w:hAnsi="Arial" w:cs="Arial"/>
          <w:sz w:val="20"/>
          <w:szCs w:val="20"/>
          <w:lang w:val="pt-PT"/>
        </w:rPr>
        <w:t>setembr</w:t>
      </w:r>
      <w:r w:rsidR="003A7C22" w:rsidRPr="00485084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485084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5B402CDD" w14:textId="47F283F8" w:rsidR="008F5893" w:rsidRPr="00E60219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5614BB42" w14:textId="7965DBB4" w:rsidR="006D398C" w:rsidRPr="00E60219" w:rsidRDefault="00185E74" w:rsidP="00254FB7">
          <w:pPr>
            <w:jc w:val="center"/>
            <w:rPr>
              <w:rStyle w:val="normaltextrun"/>
              <w:rFonts w:ascii="Arial" w:hAnsi="Arial" w:cs="Arial"/>
              <w:b/>
              <w:sz w:val="28"/>
              <w:szCs w:val="28"/>
              <w:lang w:val="pt-PT"/>
            </w:rPr>
          </w:pPr>
          <w:r w:rsidRPr="00E602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3A7C22" w:rsidRPr="00E602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</w:t>
          </w:r>
          <w:r w:rsidRPr="00E60219">
            <w:rPr>
              <w:rFonts w:ascii="Arial" w:hAnsi="Arial" w:cs="Arial"/>
              <w:b/>
              <w:sz w:val="28"/>
              <w:szCs w:val="28"/>
              <w:lang w:val="pt-PT"/>
            </w:rPr>
            <w:t>AgroGlobal 2021</w:t>
          </w:r>
          <w:r w:rsidR="00254FB7" w:rsidRPr="00E60219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</w:p>
        <w:p w14:paraId="7460AE29" w14:textId="77777777" w:rsidR="006D398C" w:rsidRPr="00E6021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1B83B70" w14:textId="05BE8B43" w:rsidR="006D398C" w:rsidRPr="00E60219" w:rsidRDefault="003A7C22" w:rsidP="005656E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O </w:t>
          </w:r>
          <w:r w:rsidR="00DA7F72" w:rsidRPr="00E60219">
            <w:rPr>
              <w:rFonts w:ascii="Arial" w:eastAsia="Calibri" w:hAnsi="Arial" w:cs="Arial"/>
              <w:b/>
              <w:lang w:val="pt-PT" w:eastAsia="en-US"/>
            </w:rPr>
            <w:t xml:space="preserve">grupo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Michelin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>a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presenta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a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su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>a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 gama de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pneus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agrícolas na fe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>ir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a AgroGlobal, que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terá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lugar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>n</w:t>
          </w:r>
          <w:r w:rsidR="00095A11" w:rsidRPr="00E60219">
            <w:rPr>
              <w:rFonts w:ascii="Arial" w:eastAsia="Calibri" w:hAnsi="Arial" w:cs="Arial"/>
              <w:b/>
              <w:lang w:val="pt-PT" w:eastAsia="en-US"/>
            </w:rPr>
            <w:t xml:space="preserve">os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dias </w:t>
          </w:r>
          <w:r w:rsidR="00F16E96" w:rsidRPr="00E60219">
            <w:rPr>
              <w:rFonts w:ascii="Arial" w:eastAsia="Calibri" w:hAnsi="Arial" w:cs="Arial"/>
              <w:b/>
              <w:lang w:val="pt-PT" w:eastAsia="en-US"/>
            </w:rPr>
            <w:t>7</w:t>
          </w:r>
          <w:r w:rsidR="00095A11" w:rsidRPr="00E60219">
            <w:rPr>
              <w:rFonts w:ascii="Arial" w:eastAsia="Calibri" w:hAnsi="Arial" w:cs="Arial"/>
              <w:b/>
              <w:lang w:val="pt-PT" w:eastAsia="en-US"/>
            </w:rPr>
            <w:t>, 8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e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9 de setembr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 xml:space="preserve">o em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Portugal</w:t>
          </w:r>
        </w:p>
        <w:p w14:paraId="6B6476F7" w14:textId="3955799A" w:rsidR="00C36157" w:rsidRPr="00E60219" w:rsidRDefault="00F37D20" w:rsidP="00E34A3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424719">
            <w:rPr>
              <w:rFonts w:ascii="Arial" w:eastAsia="Calibri" w:hAnsi="Arial" w:cs="Arial"/>
              <w:b/>
              <w:lang w:val="pt-PT" w:eastAsia="en-US"/>
            </w:rPr>
            <w:t>Em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exposição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estar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ão os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modelos de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pneus e </w:t>
          </w:r>
          <w:r w:rsidR="00E34A31" w:rsidRPr="00E34A31">
            <w:rPr>
              <w:rFonts w:ascii="Arial" w:eastAsia="Calibri" w:hAnsi="Arial" w:cs="Arial"/>
              <w:b/>
              <w:lang w:val="pt-PT" w:eastAsia="en-US"/>
            </w:rPr>
            <w:t>lagartas</w:t>
          </w:r>
          <w:r w:rsidR="00E34A31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que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melhoram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a produtividad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>e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e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a rentabilidad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e do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agricultor </w:t>
          </w:r>
        </w:p>
        <w:p w14:paraId="6BFB0B8A" w14:textId="4E30F4A6" w:rsidR="00C36157" w:rsidRPr="00E60219" w:rsidRDefault="006A6A48" w:rsidP="006D398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E60219">
            <w:rPr>
              <w:rFonts w:ascii="Arial" w:eastAsia="Calibri" w:hAnsi="Arial" w:cs="Arial"/>
              <w:b/>
              <w:lang w:val="pt-PT" w:eastAsia="en-US"/>
            </w:rPr>
            <w:t>Tecnolog</w:t>
          </w:r>
          <w:r w:rsidR="00FA33E6" w:rsidRPr="00424719">
            <w:rPr>
              <w:rFonts w:ascii="Arial" w:eastAsia="Calibri" w:hAnsi="Arial" w:cs="Arial"/>
              <w:b/>
              <w:lang w:val="pt-PT" w:eastAsia="en-US"/>
            </w:rPr>
            <w:t>i</w:t>
          </w:r>
          <w:r w:rsidRPr="00E60219">
            <w:rPr>
              <w:rFonts w:ascii="Arial" w:eastAsia="Calibri" w:hAnsi="Arial" w:cs="Arial"/>
              <w:b/>
              <w:lang w:val="pt-PT" w:eastAsia="en-US"/>
            </w:rPr>
            <w:t>as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 de vanguarda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oferecidas pela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 xml:space="preserve">Michelin </w:t>
          </w:r>
          <w:r w:rsidR="003A7C22" w:rsidRPr="00E60219">
            <w:rPr>
              <w:rFonts w:ascii="Arial" w:eastAsia="Calibri" w:hAnsi="Arial" w:cs="Arial"/>
              <w:b/>
              <w:lang w:val="pt-PT" w:eastAsia="en-US"/>
            </w:rPr>
            <w:t xml:space="preserve">ao </w:t>
          </w:r>
          <w:r w:rsidR="005656E2" w:rsidRPr="00E60219">
            <w:rPr>
              <w:rFonts w:ascii="Arial" w:eastAsia="Calibri" w:hAnsi="Arial" w:cs="Arial"/>
              <w:b/>
              <w:lang w:val="pt-PT" w:eastAsia="en-US"/>
            </w:rPr>
            <w:t>sector agrícola</w:t>
          </w:r>
        </w:p>
        <w:p w14:paraId="53A14B49" w14:textId="77777777" w:rsidR="00462EE8" w:rsidRPr="00E60219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091B72" w14:textId="77777777" w:rsidR="00492334" w:rsidRDefault="00492334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D3E1F0" w14:textId="17243A60" w:rsidR="00BD342B" w:rsidRPr="00E60219" w:rsidRDefault="00FA33E6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697C7A" w:rsidRPr="00E602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líder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segmento dos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agrícolas,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ap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22408" w:rsidRPr="00E60219">
            <w:rPr>
              <w:rFonts w:ascii="Arial" w:hAnsi="Arial" w:cs="Arial"/>
              <w:sz w:val="20"/>
              <w:szCs w:val="20"/>
              <w:lang w:val="pt-PT"/>
            </w:rPr>
            <w:t>groGlobal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or fe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agrícola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realizada em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Portugal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abrirá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 p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rtas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7</w:t>
          </w:r>
          <w:r w:rsidR="00F16E9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9 de setembr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A7F7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 est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á presente 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uma vasta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de alta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prestações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complementar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E3832" w:rsidRPr="00E602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5246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máxim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performance juntamente com uma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eficiente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477A9B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E773E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5391D" w:rsidRPr="00E60219">
            <w:rPr>
              <w:rFonts w:ascii="Arial" w:hAnsi="Arial" w:cs="Arial"/>
              <w:sz w:val="20"/>
              <w:szCs w:val="20"/>
              <w:lang w:val="pt-PT"/>
            </w:rPr>
            <w:t>efinitiva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D5391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 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uma peça fundamental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para transmitir pot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tra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ção, e para </w:t>
          </w:r>
          <w:r w:rsidR="00D5391D" w:rsidRPr="00E60219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5391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tar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 sol</w:t>
          </w:r>
          <w:r w:rsidR="00D5391D" w:rsidRPr="00E60219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4F59788F" w14:textId="603C6009" w:rsidR="00185E74" w:rsidRPr="00E60219" w:rsidRDefault="00185E74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2B0C9A" w14:textId="6A0ADB6F" w:rsidR="00185E74" w:rsidRPr="00E60219" w:rsidRDefault="00FA33E6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onta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BA635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ampla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complementar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1209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agricultores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alcançar os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us objetivos 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mínimo impacto sobre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342B" w:rsidRPr="00E60219">
            <w:rPr>
              <w:rFonts w:ascii="Arial" w:hAnsi="Arial" w:cs="Arial"/>
              <w:sz w:val="20"/>
              <w:szCs w:val="20"/>
              <w:lang w:val="pt-PT"/>
            </w:rPr>
            <w:t>meio.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Sob a sua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premis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 “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para além do p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proteger os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los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”, 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especialistas da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inovadoras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que permita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agricultores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ir m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ais 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or, facilit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dia-a-dia 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orando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produtividad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a rentabilidade do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u neg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cio,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pressupõe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eficiente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 sustentável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F2B132C" w14:textId="77777777" w:rsidR="00185E74" w:rsidRPr="00E60219" w:rsidRDefault="00185E74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FCB0D2" w14:textId="093BD7CD" w:rsidR="00515D3B" w:rsidRPr="00E60219" w:rsidRDefault="00FA33E6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líder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, e a ch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ave 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lidera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nça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enc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-se no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 de 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de manter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elevada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performance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q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ualquer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ou seja, p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polivalentes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adaptados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trator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este possa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realizar diferentes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trabalhos ao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ongo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 ciclo de cultivo,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uma vez que,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sector agrícola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é fundamental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isso, a </w:t>
          </w:r>
          <w:r w:rsidR="00704009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centra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estrat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gia 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e pelo ambiente </w:t>
          </w:r>
          <w:r w:rsidR="00F37D20" w:rsidRPr="00424719">
            <w:rPr>
              <w:rFonts w:ascii="Arial" w:hAnsi="Arial" w:cs="Arial"/>
              <w:sz w:val="20"/>
              <w:szCs w:val="20"/>
              <w:lang w:val="pt-PT"/>
            </w:rPr>
            <w:t>circundante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fabricando 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jam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100% 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ustentáveis, 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primas de 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ito elevada qu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, que a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ude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a superar o seu próprio desafio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“Todos os 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C6F37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Michelin ser</w:t>
          </w:r>
          <w:r w:rsidR="002C6F37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sustentáveis em </w:t>
          </w:r>
          <w:r w:rsidR="00515D3B" w:rsidRPr="00E60219">
            <w:rPr>
              <w:rFonts w:ascii="Arial" w:hAnsi="Arial" w:cs="Arial"/>
              <w:sz w:val="20"/>
              <w:szCs w:val="20"/>
              <w:lang w:val="pt-PT"/>
            </w:rPr>
            <w:t>2050”.</w:t>
          </w:r>
        </w:p>
        <w:p w14:paraId="4BC1A6DC" w14:textId="77777777" w:rsidR="00185E74" w:rsidRPr="00E60219" w:rsidRDefault="00185E74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BEAAA67" w14:textId="1751F46D" w:rsidR="00126CB6" w:rsidRPr="00E60219" w:rsidRDefault="002C6F37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AgroGlobal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pod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rá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vista,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anali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da e avaliada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gama 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do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sector,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fruto da estre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 colabora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e do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 realizado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entre a marca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us clientes.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possui as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s especificidades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caso d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agrícolas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equilíbrio é alcançado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envolvendo-se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ga dura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, que of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um elevado nível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a par de boas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es 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F17D2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udo isto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à permanente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os materia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de alta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emp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regues no 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26CB6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BFF862A" w14:textId="77777777" w:rsidR="00126CB6" w:rsidRPr="00E60219" w:rsidRDefault="00126CB6" w:rsidP="00185E7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4083961D" w:rsidR="00511304" w:rsidRPr="00E60219" w:rsidRDefault="002C6F37" w:rsidP="003C5FA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como cada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em as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próprias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caraterísticas,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da utilização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 q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ual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é concebido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os especialistas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>Michelin explicar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em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>ra m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benefícios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dos diferentes produtos que a marca leva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AgroGlobal.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Pneus tão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diferentes entre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2, 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tecnologia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>Michelin Ultraflex,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>ROADBIB</w:t>
          </w:r>
          <w:r w:rsidR="00A02CCC" w:rsidRPr="00E602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85E74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uso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>terrenos duros o</w:t>
          </w:r>
          <w:r w:rsidR="004C6BE6"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7D20" w:rsidRPr="00424719">
            <w:rPr>
              <w:rFonts w:ascii="Arial" w:hAnsi="Arial" w:cs="Arial"/>
              <w:sz w:val="20"/>
              <w:szCs w:val="20"/>
              <w:lang w:val="pt-PT"/>
            </w:rPr>
            <w:t>desliz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amentos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ou o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MICHELIN T</w:t>
          </w:r>
          <w:r w:rsidR="000B237C" w:rsidRPr="00E60219">
            <w:rPr>
              <w:rFonts w:ascii="Arial" w:hAnsi="Arial" w:cs="Arial"/>
              <w:sz w:val="20"/>
              <w:szCs w:val="20"/>
              <w:lang w:val="pt-PT"/>
            </w:rPr>
            <w:t>RAILXBIB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concebido especificamente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maquinaria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alfaias;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in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centralizad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5FA8" w:rsidRPr="00E60219">
            <w:rPr>
              <w:rFonts w:ascii="Arial" w:hAnsi="Arial" w:cs="Arial"/>
              <w:sz w:val="20"/>
              <w:szCs w:val="20"/>
              <w:lang w:val="pt-PT"/>
            </w:rPr>
            <w:t>PTG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; e</w:t>
          </w:r>
          <w:r w:rsidR="00F37D20"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37D20"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de convers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para lagartas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Camso, que se 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juntou à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Michelin e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2018 para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ções destinadas a 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92AB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>ção do so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a produtividad</w:t>
          </w:r>
          <w:r w:rsidR="00D92ABC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744BA" w:rsidRPr="00E60219">
            <w:rPr>
              <w:rFonts w:ascii="Arial" w:hAnsi="Arial" w:cs="Arial"/>
              <w:sz w:val="20"/>
              <w:szCs w:val="20"/>
              <w:lang w:val="pt-PT"/>
            </w:rPr>
            <w:t>dos cultivos</w:t>
          </w:r>
          <w:r w:rsidR="00A02CC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.</w:t>
          </w:r>
        </w:p>
        <w:p w14:paraId="077B4D1F" w14:textId="77777777" w:rsidR="0010214B" w:rsidRPr="00E60219" w:rsidRDefault="0010214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799059" w14:textId="77777777" w:rsidR="00185E74" w:rsidRPr="00E60219" w:rsidRDefault="00185E74" w:rsidP="00BE269E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21C6ED1A" w14:textId="656B5871" w:rsidR="00C36157" w:rsidRPr="00E60219" w:rsidRDefault="00C36157" w:rsidP="00BE269E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MICHELIN ROADBIB: </w:t>
          </w:r>
          <w:r w:rsidR="003C5FA8"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 </w:t>
          </w:r>
          <w:r w:rsidR="00D92ABC" w:rsidRPr="00E60219">
            <w:rPr>
              <w:rFonts w:ascii="Arial" w:hAnsi="Arial" w:cs="Arial"/>
              <w:b/>
              <w:sz w:val="22"/>
              <w:szCs w:val="22"/>
              <w:lang w:val="pt-PT"/>
            </w:rPr>
            <w:t>solu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ção </w:t>
          </w:r>
          <w:r w:rsidR="003C5FA8"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para uso </w:t>
          </w:r>
          <w:r w:rsidR="00D92ABC" w:rsidRPr="00E60219">
            <w:rPr>
              <w:rFonts w:ascii="Arial" w:hAnsi="Arial" w:cs="Arial"/>
              <w:b/>
              <w:sz w:val="22"/>
              <w:szCs w:val="22"/>
              <w:lang w:val="pt-PT"/>
            </w:rPr>
            <w:t>e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 </w:t>
          </w:r>
          <w:r w:rsidR="003C5FA8" w:rsidRPr="00E60219">
            <w:rPr>
              <w:rFonts w:ascii="Arial" w:hAnsi="Arial" w:cs="Arial"/>
              <w:b/>
              <w:sz w:val="22"/>
              <w:szCs w:val="22"/>
              <w:lang w:val="pt-PT"/>
            </w:rPr>
            <w:t>terrenos duros o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u </w:t>
          </w:r>
          <w:r w:rsidR="00F37D20" w:rsidRPr="00424719">
            <w:rPr>
              <w:rFonts w:ascii="Arial" w:hAnsi="Arial" w:cs="Arial"/>
              <w:b/>
              <w:sz w:val="22"/>
              <w:szCs w:val="22"/>
              <w:lang w:val="pt-PT"/>
            </w:rPr>
            <w:t>desliz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>amentos</w:t>
          </w:r>
        </w:p>
        <w:p w14:paraId="2097D154" w14:textId="77777777" w:rsidR="00BE269E" w:rsidRPr="00E60219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1FAADE4" w14:textId="070901A0" w:rsidR="003F1E9C" w:rsidRPr="00E60219" w:rsidRDefault="00D92AB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RoadBib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iro 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máquinas agrícolas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com mais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200 </w:t>
          </w:r>
          <w:r w:rsidR="003C1B0B" w:rsidRPr="00E60219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concebido especificamente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proporcionar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uma elevada performance em termos de longevidade 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tra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numa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C1B0B" w:rsidRPr="00E60219">
            <w:rPr>
              <w:rFonts w:ascii="Arial" w:hAnsi="Arial" w:cs="Arial"/>
              <w:sz w:val="20"/>
              <w:szCs w:val="20"/>
              <w:lang w:val="pt-PT"/>
            </w:rPr>
            <w:t>predominante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1B0B" w:rsidRPr="00E60219">
            <w:rPr>
              <w:rFonts w:ascii="Arial" w:hAnsi="Arial" w:cs="Arial"/>
              <w:sz w:val="20"/>
              <w:szCs w:val="20"/>
              <w:lang w:val="pt-PT"/>
            </w:rPr>
            <w:t>terrenos duros 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F37D20" w:rsidRPr="00424719">
            <w:rPr>
              <w:rFonts w:ascii="Arial" w:hAnsi="Arial" w:cs="Arial"/>
              <w:sz w:val="20"/>
              <w:szCs w:val="20"/>
              <w:lang w:val="pt-PT"/>
            </w:rPr>
            <w:t>desliz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amentos </w:t>
          </w:r>
          <w:r w:rsidR="003C1B0B" w:rsidRPr="00E60219">
            <w:rPr>
              <w:rFonts w:ascii="Arial" w:hAnsi="Arial" w:cs="Arial"/>
              <w:sz w:val="20"/>
              <w:szCs w:val="20"/>
              <w:lang w:val="pt-PT"/>
            </w:rPr>
            <w:t>fre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C1B0B" w:rsidRPr="00E60219">
            <w:rPr>
              <w:rFonts w:ascii="Arial" w:hAnsi="Arial" w:cs="Arial"/>
              <w:sz w:val="20"/>
              <w:szCs w:val="20"/>
              <w:lang w:val="pt-PT"/>
            </w:rPr>
            <w:t>uentes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6F20A88" w14:textId="77777777" w:rsidR="000C210C" w:rsidRPr="00E60219" w:rsidRDefault="000C210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EDB5F5" w14:textId="7E423102" w:rsidR="003F1E9C" w:rsidRPr="00E60219" w:rsidRDefault="00D92AB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is vantagens, por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 com um 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convencional para este tipo 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, tanto 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estrada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em pisos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duros;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uma maior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precis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ão n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ças ao seu piso largo com uma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escultura po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 profunda;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uma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resistência ao rolamento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se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tradu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z em poupança de combustível e numa superior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1932D45" w14:textId="77777777" w:rsidR="000C210C" w:rsidRPr="00E60219" w:rsidRDefault="000C210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6A3F57" w14:textId="0F3EFD78" w:rsidR="003F1E9C" w:rsidRPr="00E60219" w:rsidRDefault="00D92AB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ave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as excelentes presta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ções d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RoadBib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é o desenho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exclusivo da banda 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rolamento, com 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60%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>contacto 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o so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 com um 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5AD5" w:rsidRPr="00E60219">
            <w:rPr>
              <w:rFonts w:ascii="Arial" w:hAnsi="Arial" w:cs="Arial"/>
              <w:sz w:val="20"/>
              <w:szCs w:val="20"/>
              <w:lang w:val="pt-PT"/>
            </w:rPr>
            <w:t>agrícola tradicional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inovador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híbrido da banda 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uda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combustível q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trator se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desloca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63C7440" w14:textId="77777777" w:rsidR="000C210C" w:rsidRPr="00E60219" w:rsidRDefault="000C210C" w:rsidP="003F1E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AE1EED" w14:textId="70CEF797" w:rsidR="006D5909" w:rsidRPr="00E60219" w:rsidRDefault="00D92ABC" w:rsidP="00DD54E7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agricultores que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já testaram o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RoadBib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sublinham as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antagens d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neu, destacando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e aderência por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 com 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convenciona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seja em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terrenos </w:t>
          </w:r>
          <w:r w:rsidR="000D18C1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secos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D18C1" w:rsidRPr="00E60219">
            <w:rPr>
              <w:rFonts w:ascii="Arial" w:hAnsi="Arial" w:cs="Arial"/>
              <w:sz w:val="20"/>
              <w:szCs w:val="20"/>
              <w:lang w:val="pt-PT"/>
            </w:rPr>
            <w:t>/o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D18C1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pedregosos,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como 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0D18C1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ausência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ru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vibra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3F1E9C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0D18C1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5E3472F" w14:textId="77777777" w:rsidR="00C36157" w:rsidRDefault="00C36157" w:rsidP="00DD54E7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1D72E007" w14:textId="77777777" w:rsidR="00492334" w:rsidRPr="00E60219" w:rsidRDefault="00492334" w:rsidP="00DD54E7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83D741B" w14:textId="667437C8" w:rsidR="00DD54E7" w:rsidRPr="00E60219" w:rsidRDefault="00C36157" w:rsidP="00220727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AXIOBIB </w:t>
          </w:r>
          <w:r w:rsidRPr="00E602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2: 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>o p</w:t>
          </w:r>
          <w:r w:rsidR="00D92ABC" w:rsidRPr="00E60219">
            <w:rPr>
              <w:rFonts w:ascii="Arial" w:hAnsi="Arial" w:cs="Arial"/>
              <w:b/>
              <w:sz w:val="22"/>
              <w:szCs w:val="22"/>
              <w:lang w:val="pt-PT"/>
            </w:rPr>
            <w:t>neu</w:t>
          </w:r>
          <w:r w:rsidR="00D92ABC" w:rsidRPr="00424719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  <w:r w:rsidRPr="00E60219">
            <w:rPr>
              <w:rFonts w:ascii="Arial" w:hAnsi="Arial" w:cs="Arial"/>
              <w:b/>
              <w:sz w:val="22"/>
              <w:szCs w:val="22"/>
              <w:lang w:val="pt-PT"/>
            </w:rPr>
            <w:t>polivalente</w:t>
          </w:r>
        </w:p>
        <w:p w14:paraId="3599DC84" w14:textId="77777777" w:rsidR="006D5909" w:rsidRPr="00E60219" w:rsidRDefault="006D5909" w:rsidP="0022072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5FBF76FC" w14:textId="25372D48" w:rsidR="00C36157" w:rsidRPr="00E60219" w:rsidRDefault="00D92ABC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2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é 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oferta para a prote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los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já que 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uso de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aumenta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rentabilidade 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>agronómic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em até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4%. Esta caraterística, incorporada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ICHELIN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2,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é compatível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as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es fundamenta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s: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lugar,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de carga que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C6909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ndar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; 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segundo lugar, of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um rasto mais largo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o que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garante uma maior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; e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lugar,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NRO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AIRSYSTEM READY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tornam-no compatível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jantes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origin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otimiza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os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sistemas de 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enchimento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remot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ça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s a su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ampl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gama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00F999E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575BED" w14:textId="49014548" w:rsidR="00C36157" w:rsidRPr="00E60219" w:rsidRDefault="008360DB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máquinas equipadas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VF (Very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igh Flexion) ser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portar 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carga de traba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 superior, preservando,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tempo, os s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los,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que est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beneficia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m,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>ULTRAFLEX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4E5C2A8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038B2E" w14:textId="78926481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 dos técnicos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Grupo, a gama </w:t>
          </w:r>
          <w:r w:rsidR="009917BD" w:rsidRPr="00E60219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2 of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um rasto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alargad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, o que 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segura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 contacto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com o piso e uma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superfície de contacto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19% de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rasto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adicional. Esta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nta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permite me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lho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rar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sua performance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de tra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em até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35%.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resultado final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representa um benefício </w:t>
          </w:r>
          <w:r w:rsidR="00492334">
            <w:rPr>
              <w:rFonts w:ascii="Arial" w:hAnsi="Arial" w:cs="Arial"/>
              <w:sz w:val="20"/>
              <w:szCs w:val="20"/>
              <w:lang w:val="pt-PT"/>
            </w:rPr>
            <w:t>de 7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%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para 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exp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ração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agrícola.</w:t>
          </w:r>
        </w:p>
        <w:p w14:paraId="42A2B9DB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FF4B09" w14:textId="0A994C86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incorpora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marcação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“Narrow Rim Option” (NRO).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permite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utilização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uma largura da jante mais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peque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 normalmente permitida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las normas ETRTO para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IF 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VF da m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sma dimens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, o que multiplica as po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sibilidades de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utilização d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neus,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se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adaptar, por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máquinas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antigas.</w:t>
          </w:r>
          <w:r w:rsidR="009840D0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7C0D6F4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EE84B1" w14:textId="4C5D9A1A" w:rsidR="00C36157" w:rsidRPr="00E60219" w:rsidRDefault="009840D0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AIRSYSTEM READY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torna-o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compat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os sistemas centralizados de 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enchimento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–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adaptar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são,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baixar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0,6</w:t>
          </w:r>
          <w:r w:rsidR="00D35E3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A4C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bar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alcan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ar os </w:t>
          </w:r>
          <w:r w:rsidR="00D35E3A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2 </w:t>
          </w:r>
          <w:r w:rsidR="001A4C3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bar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para utiliza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sobre asfalto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–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o que faz do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2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um p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polivalente par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trabalhos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pesad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de transporte, destinado a  tratores de 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8360DB" w:rsidRPr="00E60219">
            <w:rPr>
              <w:rFonts w:ascii="Arial" w:hAnsi="Arial" w:cs="Arial"/>
              <w:sz w:val="20"/>
              <w:szCs w:val="20"/>
              <w:lang w:val="pt-PT"/>
            </w:rPr>
            <w:t>di</w:t>
          </w:r>
          <w:r w:rsidR="002F6C0B" w:rsidRPr="004247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 xml:space="preserve"> e alta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8360DB" w:rsidRPr="00424719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ncia. </w:t>
          </w:r>
        </w:p>
        <w:p w14:paraId="746565BD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19310B" w14:textId="77777777" w:rsidR="008360DB" w:rsidRPr="00424719" w:rsidRDefault="008360DB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FD086E" w14:textId="51548BD6" w:rsidR="00C36157" w:rsidRPr="00E60219" w:rsidRDefault="008360DB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sz w:val="20"/>
              <w:szCs w:val="20"/>
              <w:lang w:val="pt-PT"/>
            </w:rPr>
            <w:t>Resum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>o das</w:t>
          </w:r>
          <w:r w:rsidRPr="00E602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840D0" w:rsidRPr="00E60219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Pr="00424719">
            <w:rPr>
              <w:rFonts w:ascii="Arial" w:hAnsi="Arial" w:cs="Arial"/>
              <w:sz w:val="20"/>
              <w:szCs w:val="20"/>
              <w:lang w:val="pt-PT"/>
            </w:rPr>
            <w:t xml:space="preserve">is vantagens do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656E2" w:rsidRPr="00E60219">
            <w:rPr>
              <w:rFonts w:ascii="Arial" w:hAnsi="Arial" w:cs="Arial"/>
              <w:sz w:val="20"/>
              <w:szCs w:val="20"/>
              <w:lang w:val="pt-PT"/>
            </w:rPr>
            <w:t xml:space="preserve">AXIOBIB </w:t>
          </w:r>
          <w:r w:rsidR="00C36157" w:rsidRPr="00E60219">
            <w:rPr>
              <w:rFonts w:ascii="Arial" w:hAnsi="Arial" w:cs="Arial"/>
              <w:sz w:val="20"/>
              <w:szCs w:val="20"/>
              <w:lang w:val="pt-PT"/>
            </w:rPr>
            <w:t>2</w:t>
          </w:r>
          <w:r w:rsidR="000C210C" w:rsidRPr="00E60219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36395F12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58570B" w14:textId="366854AD" w:rsidR="002F391C" w:rsidRPr="00E60219" w:rsidRDefault="002F391C" w:rsidP="000C210C">
          <w:pPr>
            <w:pStyle w:val="Prrafodelista"/>
            <w:numPr>
              <w:ilvl w:val="0"/>
              <w:numId w:val="1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E60219">
            <w:rPr>
              <w:rFonts w:ascii="Arial" w:hAnsi="Arial" w:cs="Arial"/>
              <w:lang w:val="pt-PT"/>
            </w:rPr>
            <w:t>Tecnolog</w:t>
          </w:r>
          <w:r w:rsidR="008360DB" w:rsidRPr="00424719">
            <w:rPr>
              <w:rFonts w:ascii="Arial" w:hAnsi="Arial" w:cs="Arial"/>
              <w:lang w:val="pt-PT"/>
            </w:rPr>
            <w:t>i</w:t>
          </w:r>
          <w:r w:rsidRPr="00E60219">
            <w:rPr>
              <w:rFonts w:ascii="Arial" w:hAnsi="Arial" w:cs="Arial"/>
              <w:lang w:val="pt-PT"/>
            </w:rPr>
            <w:t xml:space="preserve">a MICHELIN Ultraflex, que permite </w:t>
          </w:r>
          <w:r w:rsidR="008360DB" w:rsidRPr="00424719">
            <w:rPr>
              <w:rFonts w:ascii="Arial" w:hAnsi="Arial" w:cs="Arial"/>
              <w:lang w:val="pt-PT"/>
            </w:rPr>
            <w:t xml:space="preserve">até </w:t>
          </w:r>
          <w:r w:rsidRPr="00E60219">
            <w:rPr>
              <w:rFonts w:ascii="Arial" w:hAnsi="Arial" w:cs="Arial"/>
              <w:lang w:val="pt-PT"/>
            </w:rPr>
            <w:t xml:space="preserve">40% </w:t>
          </w:r>
          <w:r w:rsidR="008360DB" w:rsidRPr="00424719">
            <w:rPr>
              <w:rFonts w:ascii="Arial" w:hAnsi="Arial" w:cs="Arial"/>
              <w:lang w:val="pt-PT"/>
            </w:rPr>
            <w:t xml:space="preserve">mais </w:t>
          </w:r>
          <w:r w:rsidRPr="00E60219">
            <w:rPr>
              <w:rFonts w:ascii="Arial" w:hAnsi="Arial" w:cs="Arial"/>
              <w:lang w:val="pt-PT"/>
            </w:rPr>
            <w:t>de capacidad</w:t>
          </w:r>
          <w:r w:rsidR="008360DB" w:rsidRPr="00424719">
            <w:rPr>
              <w:rFonts w:ascii="Arial" w:hAnsi="Arial" w:cs="Arial"/>
              <w:lang w:val="pt-PT"/>
            </w:rPr>
            <w:t>e</w:t>
          </w:r>
          <w:r w:rsidRPr="00E60219">
            <w:rPr>
              <w:rFonts w:ascii="Arial" w:hAnsi="Arial" w:cs="Arial"/>
              <w:lang w:val="pt-PT"/>
            </w:rPr>
            <w:t xml:space="preserve"> de carga</w:t>
          </w:r>
          <w:r w:rsidR="008360DB" w:rsidRPr="00424719">
            <w:rPr>
              <w:rFonts w:ascii="Arial" w:hAnsi="Arial" w:cs="Arial"/>
              <w:lang w:val="pt-PT"/>
            </w:rPr>
            <w:t xml:space="preserve">, ou até </w:t>
          </w:r>
          <w:r w:rsidRPr="00E60219">
            <w:rPr>
              <w:rFonts w:ascii="Arial" w:hAnsi="Arial" w:cs="Arial"/>
              <w:lang w:val="pt-PT"/>
            </w:rPr>
            <w:t xml:space="preserve">40% menos de </w:t>
          </w:r>
          <w:r w:rsidR="008360DB" w:rsidRPr="00E60219">
            <w:rPr>
              <w:rFonts w:ascii="Arial" w:hAnsi="Arial" w:cs="Arial"/>
              <w:lang w:val="pt-PT"/>
            </w:rPr>
            <w:t>pres</w:t>
          </w:r>
          <w:r w:rsidR="008360DB" w:rsidRPr="00424719">
            <w:rPr>
              <w:rFonts w:ascii="Arial" w:hAnsi="Arial" w:cs="Arial"/>
              <w:lang w:val="pt-PT"/>
            </w:rPr>
            <w:t xml:space="preserve">são </w:t>
          </w:r>
          <w:r w:rsidRPr="00E60219">
            <w:rPr>
              <w:rFonts w:ascii="Arial" w:hAnsi="Arial" w:cs="Arial"/>
              <w:lang w:val="pt-PT"/>
            </w:rPr>
            <w:t>(</w:t>
          </w:r>
          <w:r w:rsidR="008360DB" w:rsidRPr="00424719">
            <w:rPr>
              <w:rFonts w:ascii="Arial" w:hAnsi="Arial" w:cs="Arial"/>
              <w:lang w:val="pt-PT"/>
            </w:rPr>
            <w:t xml:space="preserve">até </w:t>
          </w:r>
          <w:r w:rsidRPr="00E60219">
            <w:rPr>
              <w:rFonts w:ascii="Arial" w:hAnsi="Arial" w:cs="Arial"/>
              <w:lang w:val="pt-PT"/>
            </w:rPr>
            <w:t xml:space="preserve">0,6 bar), o que </w:t>
          </w:r>
          <w:r w:rsidR="008360DB" w:rsidRPr="00424719">
            <w:rPr>
              <w:rFonts w:ascii="Arial" w:hAnsi="Arial" w:cs="Arial"/>
              <w:lang w:val="pt-PT"/>
            </w:rPr>
            <w:t xml:space="preserve">significa uma </w:t>
          </w:r>
          <w:r w:rsidR="008360DB" w:rsidRPr="00E60219">
            <w:rPr>
              <w:rFonts w:ascii="Arial" w:hAnsi="Arial" w:cs="Arial"/>
              <w:lang w:val="pt-PT"/>
            </w:rPr>
            <w:t>ma</w:t>
          </w:r>
          <w:r w:rsidR="008360DB" w:rsidRPr="00424719">
            <w:rPr>
              <w:rFonts w:ascii="Arial" w:hAnsi="Arial" w:cs="Arial"/>
              <w:lang w:val="pt-PT"/>
            </w:rPr>
            <w:t>i</w:t>
          </w:r>
          <w:r w:rsidR="008360DB" w:rsidRPr="00E60219">
            <w:rPr>
              <w:rFonts w:ascii="Arial" w:hAnsi="Arial" w:cs="Arial"/>
              <w:lang w:val="pt-PT"/>
            </w:rPr>
            <w:t xml:space="preserve">or </w:t>
          </w:r>
          <w:r w:rsidRPr="00E60219">
            <w:rPr>
              <w:rFonts w:ascii="Arial" w:hAnsi="Arial" w:cs="Arial"/>
              <w:lang w:val="pt-PT"/>
            </w:rPr>
            <w:t>prote</w:t>
          </w:r>
          <w:r w:rsidR="008360DB" w:rsidRPr="00424719">
            <w:rPr>
              <w:rFonts w:ascii="Arial" w:hAnsi="Arial" w:cs="Arial"/>
              <w:lang w:val="pt-PT"/>
            </w:rPr>
            <w:t xml:space="preserve">ção do </w:t>
          </w:r>
          <w:r w:rsidR="008360DB" w:rsidRPr="00E60219">
            <w:rPr>
              <w:rFonts w:ascii="Arial" w:hAnsi="Arial" w:cs="Arial"/>
              <w:lang w:val="pt-PT"/>
            </w:rPr>
            <w:t>s</w:t>
          </w:r>
          <w:r w:rsidR="008360DB" w:rsidRPr="00424719">
            <w:rPr>
              <w:rFonts w:ascii="Arial" w:hAnsi="Arial" w:cs="Arial"/>
              <w:lang w:val="pt-PT"/>
            </w:rPr>
            <w:t>o</w:t>
          </w:r>
          <w:r w:rsidR="008360DB" w:rsidRPr="00E60219">
            <w:rPr>
              <w:rFonts w:ascii="Arial" w:hAnsi="Arial" w:cs="Arial"/>
              <w:lang w:val="pt-PT"/>
            </w:rPr>
            <w:t>lo</w:t>
          </w:r>
          <w:r w:rsidRPr="00E60219">
            <w:rPr>
              <w:rFonts w:ascii="Arial" w:hAnsi="Arial" w:cs="Arial"/>
              <w:lang w:val="pt-PT"/>
            </w:rPr>
            <w:t>.</w:t>
          </w:r>
        </w:p>
        <w:p w14:paraId="20B09826" w14:textId="0BC8A824" w:rsidR="002F391C" w:rsidRPr="00E60219" w:rsidRDefault="002F391C" w:rsidP="000C210C">
          <w:pPr>
            <w:pStyle w:val="Prrafodelista"/>
            <w:numPr>
              <w:ilvl w:val="0"/>
              <w:numId w:val="1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E60219">
            <w:rPr>
              <w:rFonts w:ascii="Arial" w:hAnsi="Arial" w:cs="Arial"/>
              <w:lang w:val="pt-PT"/>
            </w:rPr>
            <w:t>AIRSYSTEM READY</w:t>
          </w:r>
          <w:r w:rsidR="00977E7A" w:rsidRPr="00424719">
            <w:rPr>
              <w:rFonts w:ascii="Arial" w:hAnsi="Arial" w:cs="Arial"/>
              <w:lang w:val="pt-PT"/>
            </w:rPr>
            <w:t xml:space="preserve">: </w:t>
          </w:r>
          <w:r w:rsidRPr="00E60219">
            <w:rPr>
              <w:rFonts w:ascii="Arial" w:hAnsi="Arial" w:cs="Arial"/>
              <w:lang w:val="pt-PT"/>
            </w:rPr>
            <w:t>o</w:t>
          </w:r>
          <w:r w:rsidR="00977E7A" w:rsidRPr="00424719">
            <w:rPr>
              <w:rFonts w:ascii="Arial" w:hAnsi="Arial" w:cs="Arial"/>
              <w:lang w:val="pt-PT"/>
            </w:rPr>
            <w:t>t</w:t>
          </w:r>
          <w:r w:rsidRPr="00E60219">
            <w:rPr>
              <w:rFonts w:ascii="Arial" w:hAnsi="Arial" w:cs="Arial"/>
              <w:lang w:val="pt-PT"/>
            </w:rPr>
            <w:t>imiza a utiliza</w:t>
          </w:r>
          <w:r w:rsidR="008360DB" w:rsidRPr="00424719">
            <w:rPr>
              <w:rFonts w:ascii="Arial" w:hAnsi="Arial" w:cs="Arial"/>
              <w:lang w:val="pt-PT"/>
            </w:rPr>
            <w:t>ção d</w:t>
          </w:r>
          <w:r w:rsidRPr="00E60219">
            <w:rPr>
              <w:rFonts w:ascii="Arial" w:hAnsi="Arial" w:cs="Arial"/>
              <w:lang w:val="pt-PT"/>
            </w:rPr>
            <w:t xml:space="preserve">os sistemas de </w:t>
          </w:r>
          <w:r w:rsidR="002F6C0B" w:rsidRPr="00424719">
            <w:rPr>
              <w:rFonts w:ascii="Arial" w:hAnsi="Arial" w:cs="Arial"/>
              <w:lang w:val="pt-PT"/>
            </w:rPr>
            <w:t>tele-enchimento</w:t>
          </w:r>
          <w:r w:rsidR="008360DB" w:rsidRPr="00424719">
            <w:rPr>
              <w:rFonts w:ascii="Arial" w:hAnsi="Arial" w:cs="Arial"/>
              <w:lang w:val="pt-PT"/>
            </w:rPr>
            <w:t xml:space="preserve">, </w:t>
          </w:r>
          <w:r w:rsidRPr="00E60219">
            <w:rPr>
              <w:rFonts w:ascii="Arial" w:hAnsi="Arial" w:cs="Arial"/>
              <w:lang w:val="pt-PT"/>
            </w:rPr>
            <w:t>gra</w:t>
          </w:r>
          <w:r w:rsidR="008360DB" w:rsidRPr="00424719">
            <w:rPr>
              <w:rFonts w:ascii="Arial" w:hAnsi="Arial" w:cs="Arial"/>
              <w:lang w:val="pt-PT"/>
            </w:rPr>
            <w:t>ç</w:t>
          </w:r>
          <w:r w:rsidRPr="00E60219">
            <w:rPr>
              <w:rFonts w:ascii="Arial" w:hAnsi="Arial" w:cs="Arial"/>
              <w:lang w:val="pt-PT"/>
            </w:rPr>
            <w:t xml:space="preserve">as </w:t>
          </w:r>
          <w:r w:rsidR="008360DB" w:rsidRPr="00E60219">
            <w:rPr>
              <w:rFonts w:ascii="Arial" w:hAnsi="Arial" w:cs="Arial"/>
              <w:lang w:val="pt-PT"/>
            </w:rPr>
            <w:t>a</w:t>
          </w:r>
          <w:r w:rsidR="008360DB" w:rsidRPr="00424719">
            <w:rPr>
              <w:rFonts w:ascii="Arial" w:hAnsi="Arial" w:cs="Arial"/>
              <w:lang w:val="pt-PT"/>
            </w:rPr>
            <w:t>o</w:t>
          </w:r>
          <w:r w:rsidR="008360DB" w:rsidRPr="00E60219">
            <w:rPr>
              <w:rFonts w:ascii="Arial" w:hAnsi="Arial" w:cs="Arial"/>
              <w:lang w:val="pt-PT"/>
            </w:rPr>
            <w:t xml:space="preserve"> </w:t>
          </w:r>
          <w:r w:rsidRPr="00E60219">
            <w:rPr>
              <w:rFonts w:ascii="Arial" w:hAnsi="Arial" w:cs="Arial"/>
              <w:lang w:val="pt-PT"/>
            </w:rPr>
            <w:t xml:space="preserve">amplo </w:t>
          </w:r>
          <w:r w:rsidR="008360DB" w:rsidRPr="00424719">
            <w:rPr>
              <w:rFonts w:ascii="Arial" w:hAnsi="Arial" w:cs="Arial"/>
              <w:lang w:val="pt-PT"/>
            </w:rPr>
            <w:t xml:space="preserve">leque </w:t>
          </w:r>
          <w:r w:rsidRPr="00E60219">
            <w:rPr>
              <w:rFonts w:ascii="Arial" w:hAnsi="Arial" w:cs="Arial"/>
              <w:lang w:val="pt-PT"/>
            </w:rPr>
            <w:t xml:space="preserve">de </w:t>
          </w:r>
          <w:r w:rsidR="008360DB" w:rsidRPr="00E60219">
            <w:rPr>
              <w:rFonts w:ascii="Arial" w:hAnsi="Arial" w:cs="Arial"/>
              <w:lang w:val="pt-PT"/>
            </w:rPr>
            <w:t>pres</w:t>
          </w:r>
          <w:r w:rsidR="008360DB" w:rsidRPr="00424719">
            <w:rPr>
              <w:rFonts w:ascii="Arial" w:hAnsi="Arial" w:cs="Arial"/>
              <w:lang w:val="pt-PT"/>
            </w:rPr>
            <w:t>sõ</w:t>
          </w:r>
          <w:r w:rsidR="008360DB" w:rsidRPr="00E60219">
            <w:rPr>
              <w:rFonts w:ascii="Arial" w:hAnsi="Arial" w:cs="Arial"/>
              <w:lang w:val="pt-PT"/>
            </w:rPr>
            <w:t xml:space="preserve">es </w:t>
          </w:r>
          <w:r w:rsidRPr="00E60219">
            <w:rPr>
              <w:rFonts w:ascii="Arial" w:hAnsi="Arial" w:cs="Arial"/>
              <w:lang w:val="pt-PT"/>
            </w:rPr>
            <w:t xml:space="preserve">de </w:t>
          </w:r>
          <w:r w:rsidR="008360DB" w:rsidRPr="00E60219">
            <w:rPr>
              <w:rFonts w:ascii="Arial" w:hAnsi="Arial" w:cs="Arial"/>
              <w:lang w:val="pt-PT"/>
            </w:rPr>
            <w:t>utiliza</w:t>
          </w:r>
          <w:r w:rsidR="008360DB" w:rsidRPr="00424719">
            <w:rPr>
              <w:rFonts w:ascii="Arial" w:hAnsi="Arial" w:cs="Arial"/>
              <w:lang w:val="pt-PT"/>
            </w:rPr>
            <w:t>ção.</w:t>
          </w:r>
        </w:p>
        <w:p w14:paraId="23EC584A" w14:textId="7E5526F4" w:rsidR="002F391C" w:rsidRPr="00E60219" w:rsidRDefault="002F391C" w:rsidP="000C210C">
          <w:pPr>
            <w:pStyle w:val="Prrafodelista"/>
            <w:numPr>
              <w:ilvl w:val="0"/>
              <w:numId w:val="1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E60219">
            <w:rPr>
              <w:rFonts w:ascii="Arial" w:hAnsi="Arial" w:cs="Arial"/>
              <w:lang w:val="pt-PT"/>
            </w:rPr>
            <w:t>Excelente capacidad</w:t>
          </w:r>
          <w:r w:rsidR="008360DB" w:rsidRPr="00424719">
            <w:rPr>
              <w:rFonts w:ascii="Arial" w:hAnsi="Arial" w:cs="Arial"/>
              <w:lang w:val="pt-PT"/>
            </w:rPr>
            <w:t>e</w:t>
          </w:r>
          <w:r w:rsidRPr="00E60219">
            <w:rPr>
              <w:rFonts w:ascii="Arial" w:hAnsi="Arial" w:cs="Arial"/>
              <w:lang w:val="pt-PT"/>
            </w:rPr>
            <w:t xml:space="preserve"> de tra</w:t>
          </w:r>
          <w:r w:rsidR="008360DB" w:rsidRPr="00424719">
            <w:rPr>
              <w:rFonts w:ascii="Arial" w:hAnsi="Arial" w:cs="Arial"/>
              <w:lang w:val="pt-PT"/>
            </w:rPr>
            <w:t>ção</w:t>
          </w:r>
          <w:r w:rsidRPr="00E60219">
            <w:rPr>
              <w:rFonts w:ascii="Arial" w:hAnsi="Arial" w:cs="Arial"/>
              <w:lang w:val="pt-PT"/>
            </w:rPr>
            <w:t xml:space="preserve">, </w:t>
          </w:r>
          <w:r w:rsidR="008360DB" w:rsidRPr="00E60219">
            <w:rPr>
              <w:rFonts w:ascii="Arial" w:hAnsi="Arial" w:cs="Arial"/>
              <w:lang w:val="pt-PT"/>
            </w:rPr>
            <w:t>co</w:t>
          </w:r>
          <w:r w:rsidR="008360DB" w:rsidRPr="00424719">
            <w:rPr>
              <w:rFonts w:ascii="Arial" w:hAnsi="Arial" w:cs="Arial"/>
              <w:lang w:val="pt-PT"/>
            </w:rPr>
            <w:t xml:space="preserve">m </w:t>
          </w:r>
          <w:r w:rsidRPr="00E60219">
            <w:rPr>
              <w:rFonts w:ascii="Arial" w:hAnsi="Arial" w:cs="Arial"/>
              <w:lang w:val="pt-PT"/>
            </w:rPr>
            <w:t>me</w:t>
          </w:r>
          <w:r w:rsidR="008360DB" w:rsidRPr="00424719">
            <w:rPr>
              <w:rFonts w:ascii="Arial" w:hAnsi="Arial" w:cs="Arial"/>
              <w:lang w:val="pt-PT"/>
            </w:rPr>
            <w:t>lh</w:t>
          </w:r>
          <w:r w:rsidRPr="00E60219">
            <w:rPr>
              <w:rFonts w:ascii="Arial" w:hAnsi="Arial" w:cs="Arial"/>
              <w:lang w:val="pt-PT"/>
            </w:rPr>
            <w:t>or</w:t>
          </w:r>
          <w:r w:rsidR="008360DB" w:rsidRPr="00424719">
            <w:rPr>
              <w:rFonts w:ascii="Arial" w:hAnsi="Arial" w:cs="Arial"/>
              <w:lang w:val="pt-PT"/>
            </w:rPr>
            <w:t>i</w:t>
          </w:r>
          <w:r w:rsidRPr="00E60219">
            <w:rPr>
              <w:rFonts w:ascii="Arial" w:hAnsi="Arial" w:cs="Arial"/>
              <w:lang w:val="pt-PT"/>
            </w:rPr>
            <w:t xml:space="preserve">as de </w:t>
          </w:r>
          <w:r w:rsidR="008360DB" w:rsidRPr="00424719">
            <w:rPr>
              <w:rFonts w:ascii="Arial" w:hAnsi="Arial" w:cs="Arial"/>
              <w:lang w:val="pt-PT"/>
            </w:rPr>
            <w:t xml:space="preserve">até </w:t>
          </w:r>
          <w:r w:rsidRPr="00E60219">
            <w:rPr>
              <w:rFonts w:ascii="Arial" w:hAnsi="Arial" w:cs="Arial"/>
              <w:lang w:val="pt-PT"/>
            </w:rPr>
            <w:t>35% na transfer</w:t>
          </w:r>
          <w:r w:rsidR="008360DB" w:rsidRPr="00424719">
            <w:rPr>
              <w:rFonts w:ascii="Arial" w:hAnsi="Arial" w:cs="Arial"/>
              <w:lang w:val="pt-PT"/>
            </w:rPr>
            <w:t>ê</w:t>
          </w:r>
          <w:r w:rsidRPr="00E60219">
            <w:rPr>
              <w:rFonts w:ascii="Arial" w:hAnsi="Arial" w:cs="Arial"/>
              <w:lang w:val="pt-PT"/>
            </w:rPr>
            <w:t xml:space="preserve">ncia </w:t>
          </w:r>
          <w:r w:rsidR="008360DB" w:rsidRPr="00E60219">
            <w:rPr>
              <w:rFonts w:ascii="Arial" w:hAnsi="Arial" w:cs="Arial"/>
              <w:lang w:val="pt-PT"/>
            </w:rPr>
            <w:t>d</w:t>
          </w:r>
          <w:r w:rsidR="008360DB" w:rsidRPr="00424719">
            <w:rPr>
              <w:rFonts w:ascii="Arial" w:hAnsi="Arial" w:cs="Arial"/>
              <w:lang w:val="pt-PT"/>
            </w:rPr>
            <w:t>a</w:t>
          </w:r>
          <w:r w:rsidR="008360DB" w:rsidRPr="00E60219">
            <w:rPr>
              <w:rFonts w:ascii="Arial" w:hAnsi="Arial" w:cs="Arial"/>
              <w:lang w:val="pt-PT"/>
            </w:rPr>
            <w:t xml:space="preserve"> </w:t>
          </w:r>
          <w:r w:rsidRPr="00E60219">
            <w:rPr>
              <w:rFonts w:ascii="Arial" w:hAnsi="Arial" w:cs="Arial"/>
              <w:lang w:val="pt-PT"/>
            </w:rPr>
            <w:t>pot</w:t>
          </w:r>
          <w:r w:rsidR="008360DB" w:rsidRPr="00424719">
            <w:rPr>
              <w:rFonts w:ascii="Arial" w:hAnsi="Arial" w:cs="Arial"/>
              <w:lang w:val="pt-PT"/>
            </w:rPr>
            <w:t>ê</w:t>
          </w:r>
          <w:r w:rsidRPr="00E60219">
            <w:rPr>
              <w:rFonts w:ascii="Arial" w:hAnsi="Arial" w:cs="Arial"/>
              <w:lang w:val="pt-PT"/>
            </w:rPr>
            <w:t xml:space="preserve">ncia </w:t>
          </w:r>
          <w:r w:rsidR="008360DB" w:rsidRPr="00E60219">
            <w:rPr>
              <w:rFonts w:ascii="Arial" w:hAnsi="Arial" w:cs="Arial"/>
              <w:lang w:val="pt-PT"/>
            </w:rPr>
            <w:t>a</w:t>
          </w:r>
          <w:r w:rsidR="008360DB" w:rsidRPr="00424719">
            <w:rPr>
              <w:rFonts w:ascii="Arial" w:hAnsi="Arial" w:cs="Arial"/>
              <w:lang w:val="pt-PT"/>
            </w:rPr>
            <w:t xml:space="preserve">o </w:t>
          </w:r>
          <w:r w:rsidR="008360DB" w:rsidRPr="00E60219">
            <w:rPr>
              <w:rFonts w:ascii="Arial" w:hAnsi="Arial" w:cs="Arial"/>
              <w:lang w:val="pt-PT"/>
            </w:rPr>
            <w:t>s</w:t>
          </w:r>
          <w:r w:rsidR="008360DB" w:rsidRPr="00424719">
            <w:rPr>
              <w:rFonts w:ascii="Arial" w:hAnsi="Arial" w:cs="Arial"/>
              <w:lang w:val="pt-PT"/>
            </w:rPr>
            <w:t>o</w:t>
          </w:r>
          <w:r w:rsidR="008360DB" w:rsidRPr="00E60219">
            <w:rPr>
              <w:rFonts w:ascii="Arial" w:hAnsi="Arial" w:cs="Arial"/>
              <w:lang w:val="pt-PT"/>
            </w:rPr>
            <w:t>lo</w:t>
          </w:r>
          <w:r w:rsidRPr="00E60219">
            <w:rPr>
              <w:rFonts w:ascii="Arial" w:hAnsi="Arial" w:cs="Arial"/>
              <w:lang w:val="pt-PT"/>
            </w:rPr>
            <w:t>.</w:t>
          </w:r>
        </w:p>
        <w:p w14:paraId="4EDAB4E7" w14:textId="1D42ADBA" w:rsidR="000C210C" w:rsidRPr="00E60219" w:rsidRDefault="008360DB" w:rsidP="00E60219">
          <w:pPr>
            <w:pStyle w:val="Prrafodelista"/>
            <w:numPr>
              <w:ilvl w:val="0"/>
              <w:numId w:val="18"/>
            </w:num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  <w:r w:rsidRPr="00424719">
            <w:rPr>
              <w:rFonts w:ascii="Arial" w:hAnsi="Arial" w:cs="Arial"/>
              <w:lang w:val="pt-PT"/>
            </w:rPr>
            <w:t xml:space="preserve">Superior rapidez </w:t>
          </w:r>
          <w:r w:rsidR="000C210C" w:rsidRPr="00E60219">
            <w:rPr>
              <w:rFonts w:ascii="Arial" w:hAnsi="Arial" w:cs="Arial"/>
              <w:lang w:val="pt-PT"/>
            </w:rPr>
            <w:t>de traba</w:t>
          </w:r>
          <w:r w:rsidR="00977E7A" w:rsidRPr="00424719">
            <w:rPr>
              <w:rFonts w:ascii="Arial" w:hAnsi="Arial" w:cs="Arial"/>
              <w:lang w:val="pt-PT"/>
            </w:rPr>
            <w:t>lh</w:t>
          </w:r>
          <w:r w:rsidR="000C210C" w:rsidRPr="00E60219">
            <w:rPr>
              <w:rFonts w:ascii="Arial" w:hAnsi="Arial" w:cs="Arial"/>
              <w:lang w:val="pt-PT"/>
            </w:rPr>
            <w:t xml:space="preserve">o, o que </w:t>
          </w:r>
          <w:r w:rsidRPr="00424719">
            <w:rPr>
              <w:rFonts w:ascii="Arial" w:hAnsi="Arial" w:cs="Arial"/>
              <w:lang w:val="pt-PT"/>
            </w:rPr>
            <w:t xml:space="preserve">representa poupanças de </w:t>
          </w:r>
          <w:r w:rsidR="000C210C" w:rsidRPr="00E60219">
            <w:rPr>
              <w:rFonts w:ascii="Arial" w:hAnsi="Arial" w:cs="Arial"/>
              <w:lang w:val="pt-PT"/>
            </w:rPr>
            <w:t>tempo que permite</w:t>
          </w:r>
          <w:r w:rsidRPr="00424719">
            <w:rPr>
              <w:rFonts w:ascii="Arial" w:hAnsi="Arial" w:cs="Arial"/>
              <w:lang w:val="pt-PT"/>
            </w:rPr>
            <w:t xml:space="preserve">m um </w:t>
          </w:r>
          <w:r w:rsidR="000C210C" w:rsidRPr="00E60219">
            <w:rPr>
              <w:rFonts w:ascii="Arial" w:hAnsi="Arial" w:cs="Arial"/>
              <w:lang w:val="pt-PT"/>
            </w:rPr>
            <w:t>aumento da produtividad</w:t>
          </w:r>
          <w:r w:rsidRPr="00424719">
            <w:rPr>
              <w:rFonts w:ascii="Arial" w:hAnsi="Arial" w:cs="Arial"/>
              <w:lang w:val="pt-PT"/>
            </w:rPr>
            <w:t>e</w:t>
          </w:r>
          <w:r w:rsidR="000C210C" w:rsidRPr="00E60219">
            <w:rPr>
              <w:rFonts w:ascii="Arial" w:hAnsi="Arial" w:cs="Arial"/>
              <w:lang w:val="pt-PT"/>
            </w:rPr>
            <w:t xml:space="preserve"> entre 7 </w:t>
          </w:r>
          <w:r w:rsidRPr="00424719">
            <w:rPr>
              <w:rFonts w:ascii="Arial" w:hAnsi="Arial" w:cs="Arial"/>
              <w:lang w:val="pt-PT"/>
            </w:rPr>
            <w:t xml:space="preserve">e </w:t>
          </w:r>
          <w:r w:rsidR="000C210C" w:rsidRPr="00E60219">
            <w:rPr>
              <w:rFonts w:ascii="Arial" w:hAnsi="Arial" w:cs="Arial"/>
              <w:lang w:val="pt-PT"/>
            </w:rPr>
            <w:t>11%.</w:t>
          </w:r>
        </w:p>
        <w:p w14:paraId="472A7470" w14:textId="4A738D18" w:rsidR="000C210C" w:rsidRPr="00E60219" w:rsidRDefault="00977E7A" w:rsidP="000C210C">
          <w:pPr>
            <w:pStyle w:val="Prrafodelista"/>
            <w:numPr>
              <w:ilvl w:val="0"/>
              <w:numId w:val="18"/>
            </w:num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  <w:r w:rsidRPr="00E60219">
            <w:rPr>
              <w:rFonts w:ascii="Arial" w:hAnsi="Arial" w:cs="Arial"/>
              <w:lang w:val="pt-PT"/>
            </w:rPr>
            <w:t>Marca</w:t>
          </w:r>
          <w:r w:rsidRPr="00424719">
            <w:rPr>
              <w:rFonts w:ascii="Arial" w:hAnsi="Arial" w:cs="Arial"/>
              <w:lang w:val="pt-PT"/>
            </w:rPr>
            <w:t xml:space="preserve">ção </w:t>
          </w:r>
          <w:r w:rsidR="000C210C" w:rsidRPr="00E60219">
            <w:rPr>
              <w:rFonts w:ascii="Arial" w:hAnsi="Arial" w:cs="Arial"/>
              <w:lang w:val="pt-PT"/>
            </w:rPr>
            <w:t xml:space="preserve">NRO: </w:t>
          </w:r>
          <w:r w:rsidRPr="00424719">
            <w:rPr>
              <w:rFonts w:ascii="Arial" w:hAnsi="Arial" w:cs="Arial"/>
              <w:lang w:val="pt-PT"/>
            </w:rPr>
            <w:t xml:space="preserve">compatível </w:t>
          </w:r>
          <w:r w:rsidR="000C210C" w:rsidRPr="00E60219">
            <w:rPr>
              <w:rFonts w:ascii="Arial" w:hAnsi="Arial" w:cs="Arial"/>
              <w:lang w:val="pt-PT"/>
            </w:rPr>
            <w:t>co</w:t>
          </w:r>
          <w:r w:rsidRPr="00424719">
            <w:rPr>
              <w:rFonts w:ascii="Arial" w:hAnsi="Arial" w:cs="Arial"/>
              <w:lang w:val="pt-PT"/>
            </w:rPr>
            <w:t xml:space="preserve">m jantes </w:t>
          </w:r>
          <w:r w:rsidR="000C210C" w:rsidRPr="00E60219">
            <w:rPr>
              <w:rFonts w:ascii="Arial" w:hAnsi="Arial" w:cs="Arial"/>
              <w:lang w:val="pt-PT"/>
            </w:rPr>
            <w:t>st</w:t>
          </w:r>
          <w:r w:rsidRPr="00424719">
            <w:rPr>
              <w:rFonts w:ascii="Arial" w:hAnsi="Arial" w:cs="Arial"/>
              <w:lang w:val="pt-PT"/>
            </w:rPr>
            <w:t>a</w:t>
          </w:r>
          <w:r w:rsidR="000C210C" w:rsidRPr="00E60219">
            <w:rPr>
              <w:rFonts w:ascii="Arial" w:hAnsi="Arial" w:cs="Arial"/>
              <w:lang w:val="pt-PT"/>
            </w:rPr>
            <w:t>ndar</w:t>
          </w:r>
          <w:r w:rsidRPr="00424719">
            <w:rPr>
              <w:rFonts w:ascii="Arial" w:hAnsi="Arial" w:cs="Arial"/>
              <w:lang w:val="pt-PT"/>
            </w:rPr>
            <w:t>d</w:t>
          </w:r>
          <w:r w:rsidR="000C210C" w:rsidRPr="00E60219">
            <w:rPr>
              <w:rFonts w:ascii="Arial" w:hAnsi="Arial" w:cs="Arial"/>
              <w:lang w:val="pt-PT"/>
            </w:rPr>
            <w:t>.</w:t>
          </w:r>
        </w:p>
        <w:p w14:paraId="55BD2CA3" w14:textId="77777777" w:rsidR="000C210C" w:rsidRPr="00E60219" w:rsidRDefault="000C210C" w:rsidP="000C210C">
          <w:pPr>
            <w:pStyle w:val="Prrafodelista"/>
            <w:rPr>
              <w:rFonts w:ascii="Arial" w:hAnsi="Arial" w:cs="Arial"/>
              <w:b/>
              <w:bCs/>
              <w:lang w:val="pt-PT"/>
            </w:rPr>
          </w:pPr>
        </w:p>
        <w:p w14:paraId="61DFCBC9" w14:textId="20107FFF" w:rsidR="00684FAE" w:rsidRPr="00E60219" w:rsidRDefault="00A73FFD" w:rsidP="000C210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  <w:r w:rsidRPr="00E60219">
            <w:rPr>
              <w:rFonts w:ascii="Arial" w:hAnsi="Arial" w:cs="Arial"/>
              <w:b/>
              <w:bCs/>
              <w:lang w:val="pt-PT"/>
            </w:rPr>
            <w:t xml:space="preserve">        </w:t>
          </w:r>
        </w:p>
        <w:p w14:paraId="0EF8AA9C" w14:textId="276F2AF1" w:rsidR="00784C75" w:rsidRPr="00E60219" w:rsidRDefault="00784C75" w:rsidP="00784C75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MICHELIN </w:t>
          </w:r>
          <w:r w:rsidR="007E68B2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TRAILX</w:t>
          </w:r>
          <w:r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BIB: </w:t>
          </w:r>
          <w:r w:rsidR="00D613C0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 </w:t>
          </w:r>
          <w:r w:rsidR="00977E7A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me</w:t>
          </w:r>
          <w:r w:rsidR="00977E7A" w:rsidRPr="004247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lh</w:t>
          </w:r>
          <w:r w:rsidR="00977E7A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or combina</w:t>
          </w:r>
          <w:r w:rsidR="00977E7A" w:rsidRPr="004247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ção entre </w:t>
          </w:r>
          <w:r w:rsidR="00D613C0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dura</w:t>
          </w:r>
          <w:r w:rsidR="00977E7A" w:rsidRPr="004247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ção e </w:t>
          </w:r>
          <w:r w:rsidR="007A40D4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prote</w:t>
          </w:r>
          <w:r w:rsidR="00977E7A" w:rsidRPr="004247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ção do </w:t>
          </w:r>
          <w:r w:rsidR="00977E7A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s</w:t>
          </w:r>
          <w:r w:rsidR="00977E7A" w:rsidRPr="004247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</w:t>
          </w:r>
          <w:r w:rsidR="00977E7A" w:rsidRPr="00E60219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lo</w:t>
          </w:r>
        </w:p>
        <w:p w14:paraId="74B5C942" w14:textId="7435F008" w:rsidR="00784C75" w:rsidRPr="00E60219" w:rsidRDefault="00784C75" w:rsidP="00784C7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4464DE7" w14:textId="34BBFA20" w:rsidR="00D41DEB" w:rsidRPr="00E60219" w:rsidRDefault="00977E7A" w:rsidP="00784C75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D41DE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MICHELIN TRAILXBIB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foi especificamente concebido </w:t>
          </w:r>
          <w:r w:rsidR="00D41DE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maquinaria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cada </w:t>
          </w:r>
          <w:r w:rsidR="00D41DE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 alfaia</w:t>
          </w:r>
          <w:r w:rsidR="00D41DE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.</w:t>
          </w:r>
        </w:p>
        <w:p w14:paraId="6951AA2C" w14:textId="7A2AF555" w:rsidR="00F152D0" w:rsidRPr="00E60219" w:rsidRDefault="00977E7A" w:rsidP="00784C75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E413B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MICHELIN TRAILXBIB</w:t>
          </w:r>
          <w:r w:rsidR="009165E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envolvido em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conj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unto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agricultores, of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rece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uma performance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melhorada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compara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o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anteces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sor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. 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ça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à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capacidad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para traba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ar 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ito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ix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são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protege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lo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limitando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compacta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e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garantindo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dest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modo, uma superior performance </w:t>
          </w:r>
          <w:r w:rsidR="00F152D0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agrícola.</w:t>
          </w:r>
        </w:p>
        <w:p w14:paraId="79ED0D03" w14:textId="77777777" w:rsidR="00A61AC0" w:rsidRPr="00E60219" w:rsidRDefault="00A61AC0" w:rsidP="00784C75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032852D9" w14:textId="374314EB" w:rsidR="00586E2F" w:rsidRPr="00E60219" w:rsidRDefault="00977E7A" w:rsidP="00586E2F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 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586E2F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MICHELIN TRAILXBIB of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586E2F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rece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q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uatro v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antagens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principa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586E2F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:</w:t>
          </w:r>
        </w:p>
        <w:p w14:paraId="3CFEF772" w14:textId="77777777" w:rsidR="00586E2F" w:rsidRPr="00E60219" w:rsidRDefault="00586E2F" w:rsidP="00586E2F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1C679521" w14:textId="163800C8" w:rsidR="00586E2F" w:rsidRPr="00E60219" w:rsidRDefault="00977E7A" w:rsidP="000C210C">
          <w:pPr>
            <w:pStyle w:val="Prrafodelista"/>
            <w:numPr>
              <w:ilvl w:val="0"/>
              <w:numId w:val="17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E60219">
            <w:rPr>
              <w:rFonts w:ascii="Arial" w:hAnsi="Arial" w:cs="Arial"/>
              <w:bCs/>
              <w:lang w:val="pt-PT"/>
            </w:rPr>
            <w:t>D</w:t>
          </w:r>
          <w:r w:rsidRPr="00424719">
            <w:rPr>
              <w:rFonts w:ascii="Arial" w:hAnsi="Arial" w:cs="Arial"/>
              <w:bCs/>
              <w:lang w:val="pt-PT"/>
            </w:rPr>
            <w:t xml:space="preserve">esenho </w:t>
          </w:r>
          <w:r w:rsidR="00586E2F" w:rsidRPr="00E60219">
            <w:rPr>
              <w:rFonts w:ascii="Arial" w:hAnsi="Arial" w:cs="Arial"/>
              <w:bCs/>
              <w:lang w:val="pt-PT"/>
            </w:rPr>
            <w:t>de carca</w:t>
          </w:r>
          <w:r w:rsidRPr="00424719">
            <w:rPr>
              <w:rFonts w:ascii="Arial" w:hAnsi="Arial" w:cs="Arial"/>
              <w:bCs/>
              <w:lang w:val="pt-PT"/>
            </w:rPr>
            <w:t>ç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a VF (Very high Flexion), que permite </w:t>
          </w:r>
          <w:r w:rsidRPr="00E60219">
            <w:rPr>
              <w:rFonts w:ascii="Arial" w:hAnsi="Arial" w:cs="Arial"/>
              <w:bCs/>
              <w:lang w:val="pt-PT"/>
            </w:rPr>
            <w:t>a</w:t>
          </w:r>
          <w:r w:rsidRPr="00424719">
            <w:rPr>
              <w:rFonts w:ascii="Arial" w:hAnsi="Arial" w:cs="Arial"/>
              <w:bCs/>
              <w:lang w:val="pt-PT"/>
            </w:rPr>
            <w:t>o p</w:t>
          </w:r>
          <w:r w:rsidRPr="00E60219">
            <w:rPr>
              <w:rFonts w:ascii="Arial" w:hAnsi="Arial" w:cs="Arial"/>
              <w:bCs/>
              <w:lang w:val="pt-PT"/>
            </w:rPr>
            <w:t>neu</w:t>
          </w:r>
          <w:r w:rsidRPr="00424719">
            <w:rPr>
              <w:rFonts w:ascii="Arial" w:hAnsi="Arial" w:cs="Arial"/>
              <w:bCs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lang w:val="pt-PT"/>
            </w:rPr>
            <w:t>s</w:t>
          </w:r>
          <w:r w:rsidRPr="00424719">
            <w:rPr>
              <w:rFonts w:ascii="Arial" w:hAnsi="Arial" w:cs="Arial"/>
              <w:bCs/>
              <w:lang w:val="pt-PT"/>
            </w:rPr>
            <w:t>u</w:t>
          </w:r>
          <w:r w:rsidRPr="00E60219">
            <w:rPr>
              <w:rFonts w:ascii="Arial" w:hAnsi="Arial" w:cs="Arial"/>
              <w:bCs/>
              <w:lang w:val="pt-PT"/>
            </w:rPr>
            <w:t xml:space="preserve">portar </w:t>
          </w:r>
          <w:r w:rsidRPr="00424719">
            <w:rPr>
              <w:rFonts w:ascii="Arial" w:hAnsi="Arial" w:cs="Arial"/>
              <w:bCs/>
              <w:lang w:val="pt-PT"/>
            </w:rPr>
            <w:t xml:space="preserve">até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40% </w:t>
          </w:r>
          <w:r w:rsidRPr="00424719">
            <w:rPr>
              <w:rFonts w:ascii="Arial" w:hAnsi="Arial" w:cs="Arial"/>
              <w:bCs/>
              <w:lang w:val="pt-PT"/>
            </w:rPr>
            <w:t xml:space="preserve">mais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de carga </w:t>
          </w:r>
          <w:r w:rsidR="002F6C0B" w:rsidRPr="00424719">
            <w:rPr>
              <w:rFonts w:ascii="Arial" w:hAnsi="Arial" w:cs="Arial"/>
              <w:bCs/>
              <w:lang w:val="pt-PT"/>
            </w:rPr>
            <w:t xml:space="preserve">do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que </w:t>
          </w:r>
          <w:r w:rsidRPr="00E60219">
            <w:rPr>
              <w:rFonts w:ascii="Arial" w:hAnsi="Arial" w:cs="Arial"/>
              <w:bCs/>
              <w:lang w:val="pt-PT"/>
            </w:rPr>
            <w:t>u</w:t>
          </w:r>
          <w:r w:rsidRPr="00424719">
            <w:rPr>
              <w:rFonts w:ascii="Arial" w:hAnsi="Arial" w:cs="Arial"/>
              <w:bCs/>
              <w:lang w:val="pt-PT"/>
            </w:rPr>
            <w:t>m p</w:t>
          </w:r>
          <w:r w:rsidR="00586E2F" w:rsidRPr="00E60219">
            <w:rPr>
              <w:rFonts w:ascii="Arial" w:hAnsi="Arial" w:cs="Arial"/>
              <w:bCs/>
              <w:lang w:val="pt-PT"/>
            </w:rPr>
            <w:t>neu</w:t>
          </w:r>
          <w:r w:rsidRPr="00424719">
            <w:rPr>
              <w:rFonts w:ascii="Arial" w:hAnsi="Arial" w:cs="Arial"/>
              <w:bCs/>
              <w:lang w:val="pt-PT"/>
            </w:rPr>
            <w:t xml:space="preserve"> standard à </w:t>
          </w:r>
          <w:r w:rsidRPr="00E60219">
            <w:rPr>
              <w:rFonts w:ascii="Arial" w:hAnsi="Arial" w:cs="Arial"/>
              <w:bCs/>
              <w:lang w:val="pt-PT"/>
            </w:rPr>
            <w:t>pres</w:t>
          </w:r>
          <w:r w:rsidRPr="00424719">
            <w:rPr>
              <w:rFonts w:ascii="Arial" w:hAnsi="Arial" w:cs="Arial"/>
              <w:bCs/>
              <w:lang w:val="pt-PT"/>
            </w:rPr>
            <w:t xml:space="preserve">são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recomendada. </w:t>
          </w:r>
          <w:r w:rsidRPr="00E60219">
            <w:rPr>
              <w:rFonts w:ascii="Arial" w:hAnsi="Arial" w:cs="Arial"/>
              <w:bCs/>
              <w:lang w:val="pt-PT"/>
            </w:rPr>
            <w:t>A</w:t>
          </w:r>
          <w:r w:rsidRPr="00424719">
            <w:rPr>
              <w:rFonts w:ascii="Arial" w:hAnsi="Arial" w:cs="Arial"/>
              <w:bCs/>
              <w:lang w:val="pt-PT"/>
            </w:rPr>
            <w:t>dicionalmente</w:t>
          </w:r>
          <w:r w:rsidR="00586E2F" w:rsidRPr="00E60219">
            <w:rPr>
              <w:rFonts w:ascii="Arial" w:hAnsi="Arial" w:cs="Arial"/>
              <w:bCs/>
              <w:lang w:val="pt-PT"/>
            </w:rPr>
            <w:t>, para a carga recomendada</w:t>
          </w:r>
          <w:r w:rsidRPr="00424719">
            <w:rPr>
              <w:rFonts w:ascii="Arial" w:hAnsi="Arial" w:cs="Arial"/>
              <w:bCs/>
              <w:lang w:val="pt-PT"/>
            </w:rPr>
            <w:t xml:space="preserve">, </w:t>
          </w:r>
          <w:r w:rsidR="00586E2F" w:rsidRPr="00E60219">
            <w:rPr>
              <w:rFonts w:ascii="Arial" w:hAnsi="Arial" w:cs="Arial"/>
              <w:bCs/>
              <w:lang w:val="pt-PT"/>
            </w:rPr>
            <w:t>p</w:t>
          </w:r>
          <w:r w:rsidRPr="00424719">
            <w:rPr>
              <w:rFonts w:ascii="Arial" w:hAnsi="Arial" w:cs="Arial"/>
              <w:bCs/>
              <w:lang w:val="pt-PT"/>
            </w:rPr>
            <w:t>o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lang w:val="pt-PT"/>
            </w:rPr>
            <w:t>traba</w:t>
          </w:r>
          <w:r w:rsidRPr="00424719">
            <w:rPr>
              <w:rFonts w:ascii="Arial" w:hAnsi="Arial" w:cs="Arial"/>
              <w:bCs/>
              <w:lang w:val="pt-PT"/>
            </w:rPr>
            <w:t>lh</w:t>
          </w:r>
          <w:r w:rsidRPr="00E60219">
            <w:rPr>
              <w:rFonts w:ascii="Arial" w:hAnsi="Arial" w:cs="Arial"/>
              <w:bCs/>
              <w:lang w:val="pt-PT"/>
            </w:rPr>
            <w:t xml:space="preserve">ar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lang w:val="pt-PT"/>
            </w:rPr>
            <w:t>pres</w:t>
          </w:r>
          <w:r w:rsidRPr="00424719">
            <w:rPr>
              <w:rFonts w:ascii="Arial" w:hAnsi="Arial" w:cs="Arial"/>
              <w:bCs/>
              <w:lang w:val="pt-PT"/>
            </w:rPr>
            <w:t>sõ</w:t>
          </w:r>
          <w:r w:rsidRPr="00E60219">
            <w:rPr>
              <w:rFonts w:ascii="Arial" w:hAnsi="Arial" w:cs="Arial"/>
              <w:bCs/>
              <w:lang w:val="pt-PT"/>
            </w:rPr>
            <w:t xml:space="preserve">es </w:t>
          </w:r>
          <w:r w:rsidRPr="00424719">
            <w:rPr>
              <w:rFonts w:ascii="Arial" w:hAnsi="Arial" w:cs="Arial"/>
              <w:bCs/>
              <w:lang w:val="pt-PT"/>
            </w:rPr>
            <w:t xml:space="preserve">mais </w:t>
          </w:r>
          <w:r w:rsidR="00586E2F" w:rsidRPr="00E60219">
            <w:rPr>
              <w:rFonts w:ascii="Arial" w:hAnsi="Arial" w:cs="Arial"/>
              <w:bCs/>
              <w:lang w:val="pt-PT"/>
            </w:rPr>
            <w:t>ba</w:t>
          </w:r>
          <w:r w:rsidRPr="00424719">
            <w:rPr>
              <w:rFonts w:ascii="Arial" w:hAnsi="Arial" w:cs="Arial"/>
              <w:bCs/>
              <w:lang w:val="pt-PT"/>
            </w:rPr>
            <w:t>ix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as, o que permite </w:t>
          </w:r>
          <w:r w:rsidRPr="00E60219">
            <w:rPr>
              <w:rFonts w:ascii="Arial" w:hAnsi="Arial" w:cs="Arial"/>
              <w:bCs/>
              <w:lang w:val="pt-PT"/>
            </w:rPr>
            <w:t>u</w:t>
          </w:r>
          <w:r w:rsidRPr="00424719">
            <w:rPr>
              <w:rFonts w:ascii="Arial" w:hAnsi="Arial" w:cs="Arial"/>
              <w:bCs/>
              <w:lang w:val="pt-PT"/>
            </w:rPr>
            <w:t xml:space="preserve">ma </w:t>
          </w:r>
          <w:r w:rsidRPr="00E60219">
            <w:rPr>
              <w:rFonts w:ascii="Arial" w:hAnsi="Arial" w:cs="Arial"/>
              <w:bCs/>
              <w:lang w:val="pt-PT"/>
            </w:rPr>
            <w:t>me</w:t>
          </w:r>
          <w:r w:rsidRPr="00424719">
            <w:rPr>
              <w:rFonts w:ascii="Arial" w:hAnsi="Arial" w:cs="Arial"/>
              <w:bCs/>
              <w:lang w:val="pt-PT"/>
            </w:rPr>
            <w:t>lh</w:t>
          </w:r>
          <w:r w:rsidRPr="00E60219">
            <w:rPr>
              <w:rFonts w:ascii="Arial" w:hAnsi="Arial" w:cs="Arial"/>
              <w:bCs/>
              <w:lang w:val="pt-PT"/>
            </w:rPr>
            <w:t xml:space="preserve">or </w:t>
          </w:r>
          <w:r w:rsidR="00586E2F" w:rsidRPr="00E60219">
            <w:rPr>
              <w:rFonts w:ascii="Arial" w:hAnsi="Arial" w:cs="Arial"/>
              <w:bCs/>
              <w:lang w:val="pt-PT"/>
            </w:rPr>
            <w:t>prote</w:t>
          </w:r>
          <w:r w:rsidRPr="00424719">
            <w:rPr>
              <w:rFonts w:ascii="Arial" w:hAnsi="Arial" w:cs="Arial"/>
              <w:bCs/>
              <w:lang w:val="pt-PT"/>
            </w:rPr>
            <w:t xml:space="preserve">ção do </w:t>
          </w:r>
          <w:r w:rsidRPr="00E60219">
            <w:rPr>
              <w:rFonts w:ascii="Arial" w:hAnsi="Arial" w:cs="Arial"/>
              <w:bCs/>
              <w:lang w:val="pt-PT"/>
            </w:rPr>
            <w:t>s</w:t>
          </w:r>
          <w:r w:rsidRPr="00424719">
            <w:rPr>
              <w:rFonts w:ascii="Arial" w:hAnsi="Arial" w:cs="Arial"/>
              <w:bCs/>
              <w:lang w:val="pt-PT"/>
            </w:rPr>
            <w:t>o</w:t>
          </w:r>
          <w:r w:rsidRPr="00E60219">
            <w:rPr>
              <w:rFonts w:ascii="Arial" w:hAnsi="Arial" w:cs="Arial"/>
              <w:bCs/>
              <w:lang w:val="pt-PT"/>
            </w:rPr>
            <w:t>lo</w:t>
          </w:r>
          <w:r w:rsidR="00586E2F" w:rsidRPr="00E60219">
            <w:rPr>
              <w:rFonts w:ascii="Arial" w:hAnsi="Arial" w:cs="Arial"/>
              <w:bCs/>
              <w:lang w:val="pt-PT"/>
            </w:rPr>
            <w:t>.</w:t>
          </w:r>
        </w:p>
        <w:p w14:paraId="4CD0CCC2" w14:textId="295B17A5" w:rsidR="00586E2F" w:rsidRPr="00E60219" w:rsidRDefault="00977E7A" w:rsidP="000C210C">
          <w:pPr>
            <w:pStyle w:val="Prrafodelista"/>
            <w:numPr>
              <w:ilvl w:val="0"/>
              <w:numId w:val="17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424719">
            <w:rPr>
              <w:rFonts w:ascii="Arial" w:hAnsi="Arial" w:cs="Arial"/>
              <w:bCs/>
              <w:lang w:val="pt-PT"/>
            </w:rPr>
            <w:t xml:space="preserve">Desenho </w:t>
          </w:r>
          <w:r w:rsidR="00586E2F" w:rsidRPr="00E60219">
            <w:rPr>
              <w:rFonts w:ascii="Arial" w:hAnsi="Arial" w:cs="Arial"/>
              <w:bCs/>
              <w:lang w:val="pt-PT"/>
            </w:rPr>
            <w:t>específico d</w:t>
          </w:r>
          <w:r w:rsidRPr="00424719">
            <w:rPr>
              <w:rFonts w:ascii="Arial" w:hAnsi="Arial" w:cs="Arial"/>
              <w:bCs/>
              <w:lang w:val="pt-PT"/>
            </w:rPr>
            <w:t xml:space="preserve">o padrão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da banda de </w:t>
          </w:r>
          <w:r w:rsidRPr="00424719">
            <w:rPr>
              <w:rFonts w:ascii="Arial" w:hAnsi="Arial" w:cs="Arial"/>
              <w:bCs/>
              <w:lang w:val="pt-PT"/>
            </w:rPr>
            <w:t xml:space="preserve">rolamento, </w:t>
          </w:r>
          <w:r w:rsidRPr="00E60219">
            <w:rPr>
              <w:rFonts w:ascii="Arial" w:hAnsi="Arial" w:cs="Arial"/>
              <w:bCs/>
              <w:lang w:val="pt-PT"/>
            </w:rPr>
            <w:t>co</w:t>
          </w:r>
          <w:r w:rsidRPr="00424719">
            <w:rPr>
              <w:rFonts w:ascii="Arial" w:hAnsi="Arial" w:cs="Arial"/>
              <w:bCs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lang w:val="pt-PT"/>
            </w:rPr>
            <w:t>u</w:t>
          </w:r>
          <w:r w:rsidRPr="00424719">
            <w:rPr>
              <w:rFonts w:ascii="Arial" w:hAnsi="Arial" w:cs="Arial"/>
              <w:bCs/>
              <w:lang w:val="pt-PT"/>
            </w:rPr>
            <w:t xml:space="preserve">ma elevada </w:t>
          </w:r>
          <w:r w:rsidR="00586E2F" w:rsidRPr="00E60219">
            <w:rPr>
              <w:rFonts w:ascii="Arial" w:hAnsi="Arial" w:cs="Arial"/>
              <w:bCs/>
              <w:lang w:val="pt-PT"/>
            </w:rPr>
            <w:t>capacidad</w:t>
          </w:r>
          <w:r w:rsidRPr="00424719">
            <w:rPr>
              <w:rFonts w:ascii="Arial" w:hAnsi="Arial" w:cs="Arial"/>
              <w:bCs/>
              <w:lang w:val="pt-PT"/>
            </w:rPr>
            <w:t>e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 de </w:t>
          </w:r>
          <w:r w:rsidRPr="00424719">
            <w:rPr>
              <w:rFonts w:ascii="Arial" w:hAnsi="Arial" w:cs="Arial"/>
              <w:bCs/>
              <w:lang w:val="pt-PT"/>
            </w:rPr>
            <w:t>escoar a lama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, </w:t>
          </w:r>
          <w:r w:rsidRPr="00424719">
            <w:rPr>
              <w:rFonts w:ascii="Arial" w:hAnsi="Arial" w:cs="Arial"/>
              <w:bCs/>
              <w:lang w:val="pt-PT"/>
            </w:rPr>
            <w:t xml:space="preserve">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que </w:t>
          </w:r>
          <w:r w:rsidRPr="00424719">
            <w:rPr>
              <w:rFonts w:ascii="Arial" w:hAnsi="Arial" w:cs="Arial"/>
              <w:bCs/>
              <w:lang w:val="pt-PT"/>
            </w:rPr>
            <w:t xml:space="preserve">é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especialmente efetivo </w:t>
          </w:r>
          <w:r w:rsidR="002F6C0B" w:rsidRPr="00E60219">
            <w:rPr>
              <w:rFonts w:ascii="Arial" w:hAnsi="Arial" w:cs="Arial"/>
              <w:bCs/>
              <w:lang w:val="pt-PT"/>
            </w:rPr>
            <w:t>e</w:t>
          </w:r>
          <w:r w:rsidR="002F6C0B" w:rsidRPr="00424719">
            <w:rPr>
              <w:rFonts w:ascii="Arial" w:hAnsi="Arial" w:cs="Arial"/>
              <w:bCs/>
              <w:lang w:val="pt-PT"/>
            </w:rPr>
            <w:t>m</w:t>
          </w:r>
          <w:r w:rsidR="002F6C0B" w:rsidRPr="00E60219">
            <w:rPr>
              <w:rFonts w:ascii="Arial" w:hAnsi="Arial" w:cs="Arial"/>
              <w:bCs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lang w:val="pt-PT"/>
            </w:rPr>
            <w:t>condi</w:t>
          </w:r>
          <w:r w:rsidRPr="00424719">
            <w:rPr>
              <w:rFonts w:ascii="Arial" w:hAnsi="Arial" w:cs="Arial"/>
              <w:bCs/>
              <w:lang w:val="pt-PT"/>
            </w:rPr>
            <w:t>çõ</w:t>
          </w:r>
          <w:r w:rsidRPr="00E60219">
            <w:rPr>
              <w:rFonts w:ascii="Arial" w:hAnsi="Arial" w:cs="Arial"/>
              <w:bCs/>
              <w:lang w:val="pt-PT"/>
            </w:rPr>
            <w:t xml:space="preserve">es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de </w:t>
          </w:r>
          <w:r w:rsidR="002F6C0B" w:rsidRPr="00424719">
            <w:rPr>
              <w:rFonts w:ascii="Arial" w:hAnsi="Arial" w:cs="Arial"/>
              <w:bCs/>
              <w:lang w:val="pt-PT"/>
            </w:rPr>
            <w:t>piso enlameado</w:t>
          </w:r>
          <w:r w:rsidRPr="00424719">
            <w:rPr>
              <w:rFonts w:ascii="Arial" w:hAnsi="Arial" w:cs="Arial"/>
              <w:bCs/>
              <w:lang w:val="pt-PT"/>
            </w:rPr>
            <w:t>, e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, portanto, </w:t>
          </w:r>
          <w:r w:rsidRPr="00E60219">
            <w:rPr>
              <w:rFonts w:ascii="Arial" w:hAnsi="Arial" w:cs="Arial"/>
              <w:bCs/>
              <w:lang w:val="pt-PT"/>
            </w:rPr>
            <w:t>redu</w:t>
          </w:r>
          <w:r w:rsidRPr="00424719">
            <w:rPr>
              <w:rFonts w:ascii="Arial" w:hAnsi="Arial" w:cs="Arial"/>
              <w:bCs/>
              <w:lang w:val="pt-PT"/>
            </w:rPr>
            <w:t xml:space="preserve">z a quantidade de lama </w:t>
          </w:r>
          <w:r w:rsidR="00586E2F" w:rsidRPr="00E60219">
            <w:rPr>
              <w:rFonts w:ascii="Arial" w:hAnsi="Arial" w:cs="Arial"/>
              <w:bCs/>
              <w:lang w:val="pt-PT"/>
            </w:rPr>
            <w:t>depositad</w:t>
          </w:r>
          <w:r w:rsidRPr="00424719">
            <w:rPr>
              <w:rFonts w:ascii="Arial" w:hAnsi="Arial" w:cs="Arial"/>
              <w:bCs/>
              <w:lang w:val="pt-PT"/>
            </w:rPr>
            <w:t xml:space="preserve">a nas estradas após o </w:t>
          </w:r>
          <w:r w:rsidRPr="00E60219">
            <w:rPr>
              <w:rFonts w:ascii="Arial" w:hAnsi="Arial" w:cs="Arial"/>
              <w:bCs/>
              <w:lang w:val="pt-PT"/>
            </w:rPr>
            <w:t>traba</w:t>
          </w:r>
          <w:r w:rsidRPr="00424719">
            <w:rPr>
              <w:rFonts w:ascii="Arial" w:hAnsi="Arial" w:cs="Arial"/>
              <w:bCs/>
              <w:lang w:val="pt-PT"/>
            </w:rPr>
            <w:t>lh</w:t>
          </w:r>
          <w:r w:rsidRPr="00E60219">
            <w:rPr>
              <w:rFonts w:ascii="Arial" w:hAnsi="Arial" w:cs="Arial"/>
              <w:bCs/>
              <w:lang w:val="pt-PT"/>
            </w:rPr>
            <w:t xml:space="preserve">o </w:t>
          </w:r>
          <w:r w:rsidRPr="00424719">
            <w:rPr>
              <w:rFonts w:ascii="Arial" w:hAnsi="Arial" w:cs="Arial"/>
              <w:bCs/>
              <w:lang w:val="pt-PT"/>
            </w:rPr>
            <w:t xml:space="preserve">no </w:t>
          </w:r>
          <w:r w:rsidR="00586E2F" w:rsidRPr="00E60219">
            <w:rPr>
              <w:rFonts w:ascii="Arial" w:hAnsi="Arial" w:cs="Arial"/>
              <w:bCs/>
              <w:lang w:val="pt-PT"/>
            </w:rPr>
            <w:t>campo.</w:t>
          </w:r>
        </w:p>
        <w:p w14:paraId="014C0A0B" w14:textId="624B76F4" w:rsidR="00586E2F" w:rsidRPr="00E60219" w:rsidRDefault="00977E7A" w:rsidP="000C210C">
          <w:pPr>
            <w:pStyle w:val="Prrafodelista"/>
            <w:numPr>
              <w:ilvl w:val="0"/>
              <w:numId w:val="17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424719">
            <w:rPr>
              <w:rFonts w:ascii="Arial" w:hAnsi="Arial" w:cs="Arial"/>
              <w:bCs/>
              <w:lang w:val="pt-PT"/>
            </w:rPr>
            <w:t>N</w:t>
          </w:r>
          <w:r w:rsidR="00586E2F" w:rsidRPr="00E60219">
            <w:rPr>
              <w:rFonts w:ascii="Arial" w:hAnsi="Arial" w:cs="Arial"/>
              <w:bCs/>
              <w:lang w:val="pt-PT"/>
            </w:rPr>
            <w:t>erv</w:t>
          </w:r>
          <w:r w:rsidRPr="00424719">
            <w:rPr>
              <w:rFonts w:ascii="Arial" w:hAnsi="Arial" w:cs="Arial"/>
              <w:bCs/>
              <w:lang w:val="pt-PT"/>
            </w:rPr>
            <w:t xml:space="preserve">ura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central na banda de </w:t>
          </w:r>
          <w:r w:rsidRPr="00E60219">
            <w:rPr>
              <w:rFonts w:ascii="Arial" w:hAnsi="Arial" w:cs="Arial"/>
              <w:bCs/>
              <w:lang w:val="pt-PT"/>
            </w:rPr>
            <w:t>ro</w:t>
          </w:r>
          <w:r w:rsidRPr="00424719">
            <w:rPr>
              <w:rFonts w:ascii="Arial" w:hAnsi="Arial" w:cs="Arial"/>
              <w:bCs/>
              <w:lang w:val="pt-PT"/>
            </w:rPr>
            <w:t xml:space="preserve">lamento,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que </w:t>
          </w:r>
          <w:r w:rsidRPr="00E60219">
            <w:rPr>
              <w:rFonts w:ascii="Arial" w:hAnsi="Arial" w:cs="Arial"/>
              <w:bCs/>
              <w:lang w:val="pt-PT"/>
            </w:rPr>
            <w:t>garant</w:t>
          </w:r>
          <w:r w:rsidRPr="00424719">
            <w:rPr>
              <w:rFonts w:ascii="Arial" w:hAnsi="Arial" w:cs="Arial"/>
              <w:bCs/>
              <w:lang w:val="pt-PT"/>
            </w:rPr>
            <w:t xml:space="preserve">e </w:t>
          </w:r>
          <w:r w:rsidR="00586E2F" w:rsidRPr="00E60219">
            <w:rPr>
              <w:rFonts w:ascii="Arial" w:hAnsi="Arial" w:cs="Arial"/>
              <w:bCs/>
              <w:lang w:val="pt-PT"/>
            </w:rPr>
            <w:t>u</w:t>
          </w:r>
          <w:r w:rsidRPr="00424719">
            <w:rPr>
              <w:rFonts w:ascii="Arial" w:hAnsi="Arial" w:cs="Arial"/>
              <w:bCs/>
              <w:lang w:val="pt-PT"/>
            </w:rPr>
            <w:t>m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 desgaste regular </w:t>
          </w:r>
          <w:r w:rsidRPr="00424719">
            <w:rPr>
              <w:rFonts w:ascii="Arial" w:hAnsi="Arial" w:cs="Arial"/>
              <w:bCs/>
              <w:lang w:val="pt-PT"/>
            </w:rPr>
            <w:t>e</w:t>
          </w:r>
          <w:r w:rsidRPr="00E60219">
            <w:rPr>
              <w:rFonts w:ascii="Arial" w:hAnsi="Arial" w:cs="Arial"/>
              <w:bCs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lang w:val="pt-PT"/>
            </w:rPr>
            <w:t xml:space="preserve">um comportamento </w:t>
          </w:r>
          <w:r w:rsidR="00586E2F" w:rsidRPr="00E60219">
            <w:rPr>
              <w:rFonts w:ascii="Arial" w:hAnsi="Arial" w:cs="Arial"/>
              <w:bCs/>
              <w:lang w:val="pt-PT"/>
            </w:rPr>
            <w:t>seguro e</w:t>
          </w:r>
          <w:r w:rsidRPr="00424719">
            <w:rPr>
              <w:rFonts w:ascii="Arial" w:hAnsi="Arial" w:cs="Arial"/>
              <w:bCs/>
              <w:lang w:val="pt-PT"/>
            </w:rPr>
            <w:t>m estrada</w:t>
          </w:r>
          <w:r w:rsidR="00586E2F" w:rsidRPr="00E60219">
            <w:rPr>
              <w:rFonts w:ascii="Arial" w:hAnsi="Arial" w:cs="Arial"/>
              <w:bCs/>
              <w:lang w:val="pt-PT"/>
            </w:rPr>
            <w:t>.</w:t>
          </w:r>
        </w:p>
        <w:p w14:paraId="5D29FA1F" w14:textId="434D8E77" w:rsidR="00586E2F" w:rsidRPr="00E60219" w:rsidRDefault="00977E7A" w:rsidP="000C210C">
          <w:pPr>
            <w:pStyle w:val="Prrafodelista"/>
            <w:numPr>
              <w:ilvl w:val="0"/>
              <w:numId w:val="17"/>
            </w:num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424719">
            <w:rPr>
              <w:rFonts w:ascii="Arial" w:hAnsi="Arial" w:cs="Arial"/>
              <w:bCs/>
              <w:lang w:val="pt-PT"/>
            </w:rPr>
            <w:t xml:space="preserve">Tecnologia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MICHELIN ULTRAFLEX </w:t>
          </w:r>
          <w:r w:rsidRPr="00424719">
            <w:rPr>
              <w:rFonts w:ascii="Arial" w:hAnsi="Arial" w:cs="Arial"/>
              <w:bCs/>
              <w:lang w:val="pt-PT"/>
            </w:rPr>
            <w:t xml:space="preserve">no desenho da carcaça, </w:t>
          </w:r>
          <w:r w:rsidR="00586E2F" w:rsidRPr="00E60219">
            <w:rPr>
              <w:rFonts w:ascii="Arial" w:hAnsi="Arial" w:cs="Arial"/>
              <w:bCs/>
              <w:lang w:val="pt-PT"/>
            </w:rPr>
            <w:t>para of</w:t>
          </w:r>
          <w:r w:rsidRPr="00424719">
            <w:rPr>
              <w:rFonts w:ascii="Arial" w:hAnsi="Arial" w:cs="Arial"/>
              <w:bCs/>
              <w:lang w:val="pt-PT"/>
            </w:rPr>
            <w:t>e</w:t>
          </w:r>
          <w:r w:rsidR="00586E2F" w:rsidRPr="00E60219">
            <w:rPr>
              <w:rFonts w:ascii="Arial" w:hAnsi="Arial" w:cs="Arial"/>
              <w:bCs/>
              <w:lang w:val="pt-PT"/>
            </w:rPr>
            <w:t>recer u</w:t>
          </w:r>
          <w:r w:rsidRPr="00424719">
            <w:rPr>
              <w:rFonts w:ascii="Arial" w:hAnsi="Arial" w:cs="Arial"/>
              <w:bCs/>
              <w:lang w:val="pt-PT"/>
            </w:rPr>
            <w:t>ma elevada resistência a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os </w:t>
          </w:r>
          <w:r w:rsidRPr="00E60219">
            <w:rPr>
              <w:rFonts w:ascii="Arial" w:hAnsi="Arial" w:cs="Arial"/>
              <w:bCs/>
              <w:lang w:val="pt-PT"/>
            </w:rPr>
            <w:t>da</w:t>
          </w:r>
          <w:r w:rsidRPr="00424719">
            <w:rPr>
              <w:rFonts w:ascii="Arial" w:hAnsi="Arial" w:cs="Arial"/>
              <w:bCs/>
              <w:lang w:val="pt-PT"/>
            </w:rPr>
            <w:t>n</w:t>
          </w:r>
          <w:r w:rsidRPr="00E60219">
            <w:rPr>
              <w:rFonts w:ascii="Arial" w:hAnsi="Arial" w:cs="Arial"/>
              <w:bCs/>
              <w:lang w:val="pt-PT"/>
            </w:rPr>
            <w:t>os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, especialmente </w:t>
          </w:r>
          <w:r w:rsidRPr="00424719">
            <w:rPr>
              <w:rFonts w:ascii="Arial" w:hAnsi="Arial" w:cs="Arial"/>
              <w:bCs/>
              <w:lang w:val="pt-PT"/>
            </w:rPr>
            <w:t>q</w:t>
          </w:r>
          <w:r w:rsidRPr="00E60219">
            <w:rPr>
              <w:rFonts w:ascii="Arial" w:hAnsi="Arial" w:cs="Arial"/>
              <w:bCs/>
              <w:lang w:val="pt-PT"/>
            </w:rPr>
            <w:t xml:space="preserve">uando </w:t>
          </w:r>
          <w:r w:rsidR="00586E2F" w:rsidRPr="00E60219">
            <w:rPr>
              <w:rFonts w:ascii="Arial" w:hAnsi="Arial" w:cs="Arial"/>
              <w:bCs/>
              <w:lang w:val="pt-PT"/>
            </w:rPr>
            <w:t>se traba</w:t>
          </w:r>
          <w:r w:rsidRPr="00424719">
            <w:rPr>
              <w:rFonts w:ascii="Arial" w:hAnsi="Arial" w:cs="Arial"/>
              <w:bCs/>
              <w:lang w:val="pt-PT"/>
            </w:rPr>
            <w:t>lh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lang w:val="pt-PT"/>
            </w:rPr>
            <w:t>co</w:t>
          </w:r>
          <w:r w:rsidRPr="00424719">
            <w:rPr>
              <w:rFonts w:ascii="Arial" w:hAnsi="Arial" w:cs="Arial"/>
              <w:bCs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lang w:val="pt-PT"/>
            </w:rPr>
            <w:t>pres</w:t>
          </w:r>
          <w:r w:rsidRPr="00424719">
            <w:rPr>
              <w:rFonts w:ascii="Arial" w:hAnsi="Arial" w:cs="Arial"/>
              <w:bCs/>
              <w:lang w:val="pt-PT"/>
            </w:rPr>
            <w:t xml:space="preserve">sões de insuflação </w:t>
          </w:r>
          <w:r w:rsidR="000C210C" w:rsidRPr="00E60219">
            <w:rPr>
              <w:rFonts w:ascii="Arial" w:hAnsi="Arial" w:cs="Arial"/>
              <w:bCs/>
              <w:lang w:val="pt-PT"/>
            </w:rPr>
            <w:t>ba</w:t>
          </w:r>
          <w:r w:rsidRPr="00424719">
            <w:rPr>
              <w:rFonts w:ascii="Arial" w:hAnsi="Arial" w:cs="Arial"/>
              <w:bCs/>
              <w:lang w:val="pt-PT"/>
            </w:rPr>
            <w:t>ix</w:t>
          </w:r>
          <w:r w:rsidR="000C210C" w:rsidRPr="00E60219">
            <w:rPr>
              <w:rFonts w:ascii="Arial" w:hAnsi="Arial" w:cs="Arial"/>
              <w:bCs/>
              <w:lang w:val="pt-PT"/>
            </w:rPr>
            <w:t>as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. </w:t>
          </w:r>
          <w:r w:rsidRPr="00424719">
            <w:rPr>
              <w:rFonts w:ascii="Arial" w:hAnsi="Arial" w:cs="Arial"/>
              <w:bCs/>
              <w:lang w:val="pt-PT"/>
            </w:rPr>
            <w:t>Para mais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, esta </w:t>
          </w:r>
          <w:r w:rsidRPr="00424719">
            <w:rPr>
              <w:rFonts w:ascii="Arial" w:hAnsi="Arial" w:cs="Arial"/>
              <w:bCs/>
              <w:lang w:val="pt-PT"/>
            </w:rPr>
            <w:t xml:space="preserve">tecnologia </w:t>
          </w:r>
          <w:r w:rsidR="00586E2F" w:rsidRPr="00E60219">
            <w:rPr>
              <w:rFonts w:ascii="Arial" w:hAnsi="Arial" w:cs="Arial"/>
              <w:bCs/>
              <w:lang w:val="pt-PT"/>
            </w:rPr>
            <w:t>a</w:t>
          </w:r>
          <w:r w:rsidRPr="00424719">
            <w:rPr>
              <w:rFonts w:ascii="Arial" w:hAnsi="Arial" w:cs="Arial"/>
              <w:bCs/>
              <w:lang w:val="pt-PT"/>
            </w:rPr>
            <w:t>s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segura </w:t>
          </w:r>
          <w:r w:rsidRPr="00E60219">
            <w:rPr>
              <w:rFonts w:ascii="Arial" w:hAnsi="Arial" w:cs="Arial"/>
              <w:bCs/>
              <w:lang w:val="pt-PT"/>
            </w:rPr>
            <w:t>u</w:t>
          </w:r>
          <w:r w:rsidRPr="00424719">
            <w:rPr>
              <w:rFonts w:ascii="Arial" w:hAnsi="Arial" w:cs="Arial"/>
              <w:bCs/>
              <w:lang w:val="pt-PT"/>
            </w:rPr>
            <w:t xml:space="preserve">ma </w:t>
          </w:r>
          <w:r w:rsidRPr="00E60219">
            <w:rPr>
              <w:rFonts w:ascii="Arial" w:hAnsi="Arial" w:cs="Arial"/>
              <w:bCs/>
              <w:lang w:val="pt-PT"/>
            </w:rPr>
            <w:t>distribu</w:t>
          </w:r>
          <w:r w:rsidRPr="00424719">
            <w:rPr>
              <w:rFonts w:ascii="Arial" w:hAnsi="Arial" w:cs="Arial"/>
              <w:bCs/>
              <w:lang w:val="pt-PT"/>
            </w:rPr>
            <w:t xml:space="preserve">ição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uniforme </w:t>
          </w:r>
          <w:r w:rsidRPr="00E60219">
            <w:rPr>
              <w:rFonts w:ascii="Arial" w:hAnsi="Arial" w:cs="Arial"/>
              <w:bCs/>
              <w:lang w:val="pt-PT"/>
            </w:rPr>
            <w:t>d</w:t>
          </w:r>
          <w:r w:rsidRPr="00424719">
            <w:rPr>
              <w:rFonts w:ascii="Arial" w:hAnsi="Arial" w:cs="Arial"/>
              <w:bCs/>
              <w:lang w:val="pt-PT"/>
            </w:rPr>
            <w:t xml:space="preserve">o 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peso através da </w:t>
          </w:r>
          <w:r w:rsidR="00F917FC" w:rsidRPr="00424719">
            <w:rPr>
              <w:rFonts w:ascii="Arial" w:hAnsi="Arial" w:cs="Arial"/>
              <w:bCs/>
              <w:lang w:val="pt-PT"/>
            </w:rPr>
            <w:t>superfície d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e contacto </w:t>
          </w:r>
          <w:r w:rsidR="00F917FC" w:rsidRPr="00E60219">
            <w:rPr>
              <w:rFonts w:ascii="Arial" w:hAnsi="Arial" w:cs="Arial"/>
              <w:bCs/>
              <w:lang w:val="pt-PT"/>
            </w:rPr>
            <w:t>d</w:t>
          </w:r>
          <w:r w:rsidR="00F917FC" w:rsidRPr="00424719">
            <w:rPr>
              <w:rFonts w:ascii="Arial" w:hAnsi="Arial" w:cs="Arial"/>
              <w:bCs/>
              <w:lang w:val="pt-PT"/>
            </w:rPr>
            <w:t>o p</w:t>
          </w:r>
          <w:r w:rsidR="00586E2F" w:rsidRPr="00E60219">
            <w:rPr>
              <w:rFonts w:ascii="Arial" w:hAnsi="Arial" w:cs="Arial"/>
              <w:bCs/>
              <w:lang w:val="pt-PT"/>
            </w:rPr>
            <w:t xml:space="preserve">neu, </w:t>
          </w:r>
          <w:r w:rsidR="00F917FC" w:rsidRPr="00424719">
            <w:rPr>
              <w:rFonts w:ascii="Arial" w:hAnsi="Arial" w:cs="Arial"/>
              <w:bCs/>
              <w:lang w:val="pt-PT"/>
            </w:rPr>
            <w:t xml:space="preserve">o </w:t>
          </w:r>
          <w:r w:rsidR="00586E2F" w:rsidRPr="00E60219">
            <w:rPr>
              <w:rFonts w:ascii="Arial" w:hAnsi="Arial" w:cs="Arial"/>
              <w:bCs/>
              <w:lang w:val="pt-PT"/>
            </w:rPr>
            <w:t>que garant</w:t>
          </w:r>
          <w:r w:rsidR="00F917FC" w:rsidRPr="00424719">
            <w:rPr>
              <w:rFonts w:ascii="Arial" w:hAnsi="Arial" w:cs="Arial"/>
              <w:bCs/>
              <w:lang w:val="pt-PT"/>
            </w:rPr>
            <w:t xml:space="preserve">e elevados </w:t>
          </w:r>
          <w:r w:rsidR="00586E2F" w:rsidRPr="00E60219">
            <w:rPr>
              <w:rFonts w:ascii="Arial" w:hAnsi="Arial" w:cs="Arial"/>
              <w:bCs/>
              <w:lang w:val="pt-PT"/>
            </w:rPr>
            <w:t>n</w:t>
          </w:r>
          <w:r w:rsidR="00F917FC" w:rsidRPr="00424719">
            <w:rPr>
              <w:rFonts w:ascii="Arial" w:hAnsi="Arial" w:cs="Arial"/>
              <w:bCs/>
              <w:lang w:val="pt-PT"/>
            </w:rPr>
            <w:t>í</w:t>
          </w:r>
          <w:r w:rsidR="00586E2F" w:rsidRPr="00E60219">
            <w:rPr>
              <w:rFonts w:ascii="Arial" w:hAnsi="Arial" w:cs="Arial"/>
              <w:bCs/>
              <w:lang w:val="pt-PT"/>
            </w:rPr>
            <w:t>ve</w:t>
          </w:r>
          <w:r w:rsidR="00F917FC" w:rsidRPr="00424719">
            <w:rPr>
              <w:rFonts w:ascii="Arial" w:hAnsi="Arial" w:cs="Arial"/>
              <w:bCs/>
              <w:lang w:val="pt-PT"/>
            </w:rPr>
            <w:t>i</w:t>
          </w:r>
          <w:r w:rsidR="00586E2F" w:rsidRPr="00E60219">
            <w:rPr>
              <w:rFonts w:ascii="Arial" w:hAnsi="Arial" w:cs="Arial"/>
              <w:bCs/>
              <w:lang w:val="pt-PT"/>
            </w:rPr>
            <w:t>s</w:t>
          </w:r>
          <w:r w:rsidR="00F917FC" w:rsidRPr="00424719">
            <w:rPr>
              <w:rFonts w:ascii="Arial" w:hAnsi="Arial" w:cs="Arial"/>
              <w:bCs/>
              <w:lang w:val="pt-PT"/>
            </w:rPr>
            <w:t xml:space="preserve"> </w:t>
          </w:r>
          <w:r w:rsidR="00586E2F" w:rsidRPr="00E60219">
            <w:rPr>
              <w:rFonts w:ascii="Arial" w:hAnsi="Arial" w:cs="Arial"/>
              <w:bCs/>
              <w:lang w:val="pt-PT"/>
            </w:rPr>
            <w:t>de prote</w:t>
          </w:r>
          <w:r w:rsidR="00F917FC" w:rsidRPr="00424719">
            <w:rPr>
              <w:rFonts w:ascii="Arial" w:hAnsi="Arial" w:cs="Arial"/>
              <w:bCs/>
              <w:lang w:val="pt-PT"/>
            </w:rPr>
            <w:t xml:space="preserve">ção do </w:t>
          </w:r>
          <w:r w:rsidR="00F917FC" w:rsidRPr="00E60219">
            <w:rPr>
              <w:rFonts w:ascii="Arial" w:hAnsi="Arial" w:cs="Arial"/>
              <w:bCs/>
              <w:lang w:val="pt-PT"/>
            </w:rPr>
            <w:t>s</w:t>
          </w:r>
          <w:r w:rsidR="00F917FC" w:rsidRPr="00424719">
            <w:rPr>
              <w:rFonts w:ascii="Arial" w:hAnsi="Arial" w:cs="Arial"/>
              <w:bCs/>
              <w:lang w:val="pt-PT"/>
            </w:rPr>
            <w:t>o</w:t>
          </w:r>
          <w:r w:rsidR="00F917FC" w:rsidRPr="00E60219">
            <w:rPr>
              <w:rFonts w:ascii="Arial" w:hAnsi="Arial" w:cs="Arial"/>
              <w:bCs/>
              <w:lang w:val="pt-PT"/>
            </w:rPr>
            <w:t>lo</w:t>
          </w:r>
          <w:r w:rsidR="00586E2F" w:rsidRPr="00E60219">
            <w:rPr>
              <w:rFonts w:ascii="Arial" w:hAnsi="Arial" w:cs="Arial"/>
              <w:bCs/>
              <w:lang w:val="pt-PT"/>
            </w:rPr>
            <w:t>.</w:t>
          </w:r>
        </w:p>
        <w:p w14:paraId="401F059C" w14:textId="77777777" w:rsidR="00772BFC" w:rsidRPr="00E60219" w:rsidRDefault="00772BFC" w:rsidP="00586E2F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55F37241" w14:textId="3972579B" w:rsidR="00711263" w:rsidRPr="00E60219" w:rsidRDefault="00586E2F" w:rsidP="00586E2F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Esta n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va gama de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maquinaria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cada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alfaias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ro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permite aos agricultores equipar todo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equipamento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 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dotados de tecnologia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MICHELIN ULTRAFLEX. Desde os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ixo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tração, com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gamas AXIOBIB 2, XEOBIB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YIELDBIB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aos eixos dos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ques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MICHELIN TRAILXBIB, os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tilizadores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odem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otimizar a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eficiência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su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explo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r</w:t>
          </w:r>
          <w:r w:rsidR="002F6C0B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agrícola durante todo 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ciclo de cultivo.</w:t>
          </w:r>
        </w:p>
        <w:p w14:paraId="4E98D8CD" w14:textId="77777777" w:rsidR="00772BFC" w:rsidRPr="00E60219" w:rsidRDefault="00772BFC" w:rsidP="00586E2F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450BC0C9" w14:textId="61428D2C" w:rsidR="00054D2A" w:rsidRPr="00E60219" w:rsidRDefault="00F917FC" w:rsidP="000C210C">
          <w:pPr>
            <w:spacing w:line="276" w:lineRule="auto"/>
            <w:jc w:val="both"/>
            <w:rPr>
              <w:rFonts w:ascii="Arial" w:hAnsi="Arial" w:cs="Arial"/>
              <w:bCs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Ao mesmo tempo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a gama MICHELIN TRAILXBIB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é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totalmente compat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ível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sistemas 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tele</w:t>
          </w:r>
          <w:r w:rsidR="002F6C0B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-enchimento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772B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772B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marcação </w:t>
          </w:r>
          <w:r w:rsidR="00772B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AIRSYSTEM READY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o que permite 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agricultor ajustar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f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cilmente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s, inclusivamente n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equip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ament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cados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tempo real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fun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tipo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condi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çõe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 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054D2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lo.</w:t>
          </w:r>
        </w:p>
        <w:p w14:paraId="297F19C4" w14:textId="77777777" w:rsidR="002F6C0B" w:rsidRDefault="002F6C0B" w:rsidP="005657A4">
          <w:pPr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26AACB" w14:textId="77777777" w:rsidR="00492334" w:rsidRDefault="00492334" w:rsidP="005657A4">
          <w:pPr>
            <w:rPr>
              <w:rFonts w:ascii="Arial" w:hAnsi="Arial" w:cs="Arial"/>
              <w:b/>
              <w:sz w:val="22"/>
              <w:lang w:val="pt-PT"/>
            </w:rPr>
          </w:pPr>
        </w:p>
        <w:p w14:paraId="076ED962" w14:textId="77777777" w:rsidR="00492334" w:rsidRDefault="00492334" w:rsidP="005657A4">
          <w:pPr>
            <w:rPr>
              <w:rFonts w:ascii="Arial" w:hAnsi="Arial" w:cs="Arial"/>
              <w:b/>
              <w:sz w:val="22"/>
              <w:lang w:val="pt-PT"/>
            </w:rPr>
          </w:pPr>
        </w:p>
        <w:p w14:paraId="42962678" w14:textId="77777777" w:rsidR="00492334" w:rsidRDefault="00492334" w:rsidP="005657A4">
          <w:pPr>
            <w:rPr>
              <w:rFonts w:ascii="Arial" w:hAnsi="Arial" w:cs="Arial"/>
              <w:b/>
              <w:sz w:val="22"/>
              <w:lang w:val="pt-PT"/>
            </w:rPr>
          </w:pPr>
        </w:p>
        <w:p w14:paraId="154EA755" w14:textId="77777777" w:rsidR="00492334" w:rsidRPr="00424719" w:rsidRDefault="00492334" w:rsidP="005657A4">
          <w:pPr>
            <w:rPr>
              <w:rFonts w:ascii="Arial" w:hAnsi="Arial" w:cs="Arial"/>
              <w:b/>
              <w:sz w:val="22"/>
              <w:lang w:val="pt-PT"/>
            </w:rPr>
          </w:pPr>
        </w:p>
        <w:p w14:paraId="56BBE3CE" w14:textId="4EB2B518" w:rsidR="005657A4" w:rsidRPr="00E60219" w:rsidRDefault="005657A4" w:rsidP="005657A4">
          <w:pPr>
            <w:rPr>
              <w:rFonts w:ascii="Arial" w:hAnsi="Arial" w:cs="Arial"/>
              <w:b/>
              <w:sz w:val="22"/>
              <w:lang w:val="pt-PT"/>
            </w:rPr>
          </w:pPr>
          <w:r w:rsidRPr="00E60219">
            <w:rPr>
              <w:rFonts w:ascii="Arial" w:hAnsi="Arial" w:cs="Arial"/>
              <w:b/>
              <w:sz w:val="22"/>
              <w:lang w:val="pt-PT"/>
            </w:rPr>
            <w:lastRenderedPageBreak/>
            <w:t xml:space="preserve">PTG: a </w:t>
          </w:r>
          <w:r w:rsidR="00F917FC" w:rsidRPr="00E60219">
            <w:rPr>
              <w:rFonts w:ascii="Arial" w:hAnsi="Arial" w:cs="Arial"/>
              <w:b/>
              <w:sz w:val="22"/>
              <w:lang w:val="pt-PT"/>
            </w:rPr>
            <w:t>pres</w:t>
          </w:r>
          <w:r w:rsidR="00F917FC" w:rsidRPr="00424719">
            <w:rPr>
              <w:rFonts w:ascii="Arial" w:hAnsi="Arial" w:cs="Arial"/>
              <w:b/>
              <w:sz w:val="22"/>
              <w:lang w:val="pt-PT"/>
            </w:rPr>
            <w:t xml:space="preserve">são </w:t>
          </w:r>
          <w:r w:rsidRPr="00E60219">
            <w:rPr>
              <w:rFonts w:ascii="Arial" w:hAnsi="Arial" w:cs="Arial"/>
              <w:b/>
              <w:sz w:val="22"/>
              <w:lang w:val="pt-PT"/>
            </w:rPr>
            <w:t xml:space="preserve">ideal </w:t>
          </w:r>
          <w:r w:rsidR="00F917FC" w:rsidRPr="00E60219">
            <w:rPr>
              <w:rFonts w:ascii="Arial" w:hAnsi="Arial" w:cs="Arial"/>
              <w:b/>
              <w:sz w:val="22"/>
              <w:lang w:val="pt-PT"/>
            </w:rPr>
            <w:t>e</w:t>
          </w:r>
          <w:r w:rsidR="00F917FC" w:rsidRPr="00424719">
            <w:rPr>
              <w:rFonts w:ascii="Arial" w:hAnsi="Arial" w:cs="Arial"/>
              <w:b/>
              <w:sz w:val="22"/>
              <w:lang w:val="pt-PT"/>
            </w:rPr>
            <w:t xml:space="preserve">m </w:t>
          </w:r>
          <w:r w:rsidRPr="00E60219">
            <w:rPr>
              <w:rFonts w:ascii="Arial" w:hAnsi="Arial" w:cs="Arial"/>
              <w:b/>
              <w:sz w:val="22"/>
              <w:lang w:val="pt-PT"/>
            </w:rPr>
            <w:t>do</w:t>
          </w:r>
          <w:r w:rsidR="00F917FC" w:rsidRPr="00424719">
            <w:rPr>
              <w:rFonts w:ascii="Arial" w:hAnsi="Arial" w:cs="Arial"/>
              <w:b/>
              <w:sz w:val="22"/>
              <w:lang w:val="pt-PT"/>
            </w:rPr>
            <w:t>i</w:t>
          </w:r>
          <w:r w:rsidRPr="00E60219">
            <w:rPr>
              <w:rFonts w:ascii="Arial" w:hAnsi="Arial" w:cs="Arial"/>
              <w:b/>
              <w:sz w:val="22"/>
              <w:lang w:val="pt-PT"/>
            </w:rPr>
            <w:t>s cli</w:t>
          </w:r>
          <w:r w:rsidR="002F6C0B" w:rsidRPr="00424719">
            <w:rPr>
              <w:rFonts w:ascii="Arial" w:hAnsi="Arial" w:cs="Arial"/>
              <w:b/>
              <w:sz w:val="22"/>
              <w:lang w:val="pt-PT"/>
            </w:rPr>
            <w:t>que</w:t>
          </w:r>
          <w:r w:rsidRPr="00E60219">
            <w:rPr>
              <w:rFonts w:ascii="Arial" w:hAnsi="Arial" w:cs="Arial"/>
              <w:b/>
              <w:sz w:val="22"/>
              <w:lang w:val="pt-PT"/>
            </w:rPr>
            <w:t>s</w:t>
          </w:r>
        </w:p>
        <w:p w14:paraId="279B5B31" w14:textId="77777777" w:rsidR="00F81C0E" w:rsidRPr="00E60219" w:rsidRDefault="00F81C0E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F2A12D" w14:textId="2D753DD9" w:rsidR="00C36157" w:rsidRPr="00E60219" w:rsidRDefault="00F917FC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tele-enchimento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PTG está dispon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ível 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permite aos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pneus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agrícolas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garantirem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ma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 prote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los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e um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aumento da produtividad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no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campo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das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ções em estrada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capacidad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para traba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ar co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diferentes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sõ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</w:t>
          </w:r>
          <w:r w:rsidR="00222BFE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</w:p>
        <w:p w14:paraId="714B5FF9" w14:textId="7CDF7D8A" w:rsidR="00C640F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Esta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inova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envolvida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los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engenheiros em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colabora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agricultores, permite ajustar a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dos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 maquinaria agrícola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 q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ualquer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momento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em que tal seja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neces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sá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rio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 partir d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cabina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num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cli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que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: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ba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ix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proteger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orar a produtividad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dos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traba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campo, 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alta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são q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uando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se circula sobre asfalto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uma superior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dura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vida útil dos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. Dest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 modo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tele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-enchimento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permite resolver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difícil compromi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 co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se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dep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ram atualmente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agricultores, cu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j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tratores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realiza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diversas 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tarefas e 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sobre distintos tipos 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condi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piso</w:t>
          </w:r>
          <w:r w:rsidR="00F917FC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(campo o</w:t>
          </w:r>
          <w:r w:rsidR="00F917FC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 estrada</w:t>
          </w:r>
          <w:r w:rsidR="00C640F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).          </w:t>
          </w:r>
        </w:p>
        <w:p w14:paraId="0BA752F6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0C197C81" w14:textId="1072BE88" w:rsidR="00082C2F" w:rsidRPr="00E60219" w:rsidRDefault="00F917FC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sistema de in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remota tem por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bas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 um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instala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válvulas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acoplamentos rotativos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ligados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um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circuito de 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r, gerida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unidad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de control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situada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2B43A4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cabina. 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sistema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697C7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Michelin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pode ser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instala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tanto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tratores como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eboq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ues.</w:t>
          </w:r>
          <w:r w:rsidR="00DB5EC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6F2EB7FF" w14:textId="6E55AE04" w:rsidR="00C9160A" w:rsidRPr="00E60219" w:rsidRDefault="00C9160A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25CAD156" w14:textId="464AC8EB" w:rsidR="00C9160A" w:rsidRPr="00E60219" w:rsidRDefault="00F917FC" w:rsidP="00C9160A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Michelin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adquiri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 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PTG para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tornar-se num fornecedor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abrangem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todos os aspetos 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intera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="00424719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do 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o 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C9160A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lo. </w:t>
          </w:r>
        </w:p>
        <w:p w14:paraId="3335A5AE" w14:textId="77777777" w:rsidR="00C36157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05762446" w14:textId="77777777" w:rsidR="00492334" w:rsidRPr="00E60219" w:rsidRDefault="00492334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27EF05D0" w14:textId="71BAB49B" w:rsidR="00C36157" w:rsidRPr="00E60219" w:rsidRDefault="00C36157" w:rsidP="00C36157">
          <w:pPr>
            <w:spacing w:line="276" w:lineRule="auto"/>
            <w:jc w:val="both"/>
            <w:rPr>
              <w:rStyle w:val="normaltextrun"/>
              <w:rFonts w:ascii="Arial" w:hAnsi="Arial" w:cs="Arial"/>
              <w:b/>
              <w:sz w:val="22"/>
              <w:szCs w:val="22"/>
              <w:lang w:val="pt-PT"/>
            </w:rPr>
          </w:pPr>
          <w:r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Camso: </w:t>
          </w:r>
          <w:r w:rsidR="005A5869"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solu</w:t>
          </w:r>
          <w:r w:rsidR="005A5869" w:rsidRPr="004247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çõ</w:t>
          </w:r>
          <w:r w:rsidR="005A5869"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es </w:t>
          </w:r>
          <w:r w:rsidR="005A5869" w:rsidRPr="004247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sob</w:t>
          </w:r>
          <w:r w:rsidR="005A5869"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 </w:t>
          </w:r>
          <w:r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medida para todos os terrenos </w:t>
          </w:r>
          <w:r w:rsidR="005A5869" w:rsidRPr="004247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e </w:t>
          </w:r>
          <w:r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todos os equip</w:t>
          </w:r>
          <w:r w:rsidR="005A5869" w:rsidRPr="004247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amento</w:t>
          </w:r>
          <w:r w:rsidRPr="00E60219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s</w:t>
          </w:r>
        </w:p>
        <w:p w14:paraId="17BECD43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52E00E" w14:textId="3E5A54AA" w:rsidR="00C36157" w:rsidRPr="00E60219" w:rsidRDefault="005A5869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Michelin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 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Camso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uni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ram as suas forças em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2018, 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objetivo de des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envolver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que permita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 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agricultores me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orar a prote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lo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produtividad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dos cultivos. 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parceria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estratégica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result</w:t>
          </w:r>
          <w:r w:rsid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ou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líder mundial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OTR (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opera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 f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estrada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),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um alargado leque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 produtos complementar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s. </w:t>
          </w:r>
        </w:p>
        <w:p w14:paraId="706A8041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40C73187" w14:textId="4270D355" w:rsidR="00C36157" w:rsidRPr="00E60219" w:rsidRDefault="005A5869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Os visitantes d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D22408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DB0E4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groGlobal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pod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erão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desc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brir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algu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das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solu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sob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medida propo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stas pela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Camso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mo os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us sistemas de convers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ão para lagartas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que aumenta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mo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b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 d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maquinaria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 des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locação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sobre campos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macios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amplitud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 rasto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diminu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i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compacta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lo, minimiza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os danos causados ao solo 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aumenta a estabilidad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maximizando 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eficiência e a qu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o. 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flexibilidad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 capacidade 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adapta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est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sistemas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odem ser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utiliza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dos em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diferentes modelos de máquinas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,</w:t>
          </w:r>
          <w:r w:rsidR="006E6EC2"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para diferentes atividades.</w:t>
          </w:r>
        </w:p>
        <w:p w14:paraId="34C3E1E2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3DF2FF94" w14:textId="7D6847E8" w:rsidR="00D1391F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>Camso</w:t>
          </w:r>
          <w:r w:rsidR="00D1391F" w:rsidRPr="00E60219">
            <w:rPr>
              <w:rFonts w:ascii="Arial" w:hAnsi="Arial" w:cs="Arial"/>
              <w:b/>
              <w:sz w:val="20"/>
              <w:szCs w:val="20"/>
              <w:lang w:val="pt-PT"/>
            </w:rPr>
            <w:t>: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CTS Halftrack para tratores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59BD6CC6" w14:textId="5CFAAAFD" w:rsidR="00C36157" w:rsidRPr="00E60219" w:rsidRDefault="006E6EC2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T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rata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-se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convers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que permite a instala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de lagartas em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tratores de 110-165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cv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st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fazem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sentido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nto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 vista financ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ei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ro.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convers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ão é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realiza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mediante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sistema de pernos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permite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monta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gem 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desmonta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gem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forma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rápida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simple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forma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trator conserv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 versatilidad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neces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sá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ria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realizar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q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ualquer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tipo 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exp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ração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agrícola durante todo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minimizando os tempos de inatividad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otimizando a produtividad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</w:p>
        <w:p w14:paraId="5302C151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2BBF3504" w14:textId="60A8D832" w:rsidR="00C36157" w:rsidRPr="00E60219" w:rsidRDefault="006E6EC2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 a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umento 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performance,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compacta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terreno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à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orada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; 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dura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ção 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fiabilidad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um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mínimo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man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utenção; 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 confort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 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máxima versatilidad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e,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gra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as 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proce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simples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 monta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gem 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desmonta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gem – estas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as principa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vantagens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dos tratores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peque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equipados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CTS Halftrack, que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permite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aumentar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performance em até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7%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mercê de um custo </w:t>
          </w:r>
          <w:r w:rsidR="00424719">
            <w:rPr>
              <w:rFonts w:ascii="Arial" w:hAnsi="Arial" w:cs="Arial"/>
              <w:bCs/>
              <w:sz w:val="20"/>
              <w:szCs w:val="20"/>
              <w:lang w:val="pt-PT"/>
            </w:rPr>
            <w:t>acessível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–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cerca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30%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trator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–, o que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garante 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rentabilidad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 investimento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</w:p>
        <w:p w14:paraId="6161A634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3518FAB4" w14:textId="58700C7E" w:rsidR="008839D8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>CTS High Speed</w:t>
          </w:r>
          <w:r w:rsidR="006E6EC2" w:rsidRPr="00424719">
            <w:rPr>
              <w:rFonts w:ascii="Arial" w:hAnsi="Arial" w:cs="Arial"/>
              <w:b/>
              <w:sz w:val="20"/>
              <w:szCs w:val="20"/>
              <w:lang w:val="pt-PT"/>
            </w:rPr>
            <w:t>: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a </w:t>
          </w:r>
          <w:r w:rsidR="006E6EC2" w:rsidRPr="00E60219">
            <w:rPr>
              <w:rFonts w:ascii="Arial" w:hAnsi="Arial" w:cs="Arial"/>
              <w:b/>
              <w:sz w:val="20"/>
              <w:szCs w:val="20"/>
              <w:lang w:val="pt-PT"/>
            </w:rPr>
            <w:t>me</w:t>
          </w:r>
          <w:r w:rsidR="006E6EC2" w:rsidRPr="00424719">
            <w:rPr>
              <w:rFonts w:ascii="Arial" w:hAnsi="Arial" w:cs="Arial"/>
              <w:b/>
              <w:sz w:val="20"/>
              <w:szCs w:val="20"/>
              <w:lang w:val="pt-PT"/>
            </w:rPr>
            <w:t>lh</w:t>
          </w:r>
          <w:r w:rsidR="006E6EC2" w:rsidRPr="00E60219">
            <w:rPr>
              <w:rFonts w:ascii="Arial" w:hAnsi="Arial" w:cs="Arial"/>
              <w:b/>
              <w:sz w:val="20"/>
              <w:szCs w:val="20"/>
              <w:lang w:val="pt-PT"/>
            </w:rPr>
            <w:t>or op</w:t>
          </w:r>
          <w:r w:rsidR="006E6EC2" w:rsidRPr="004247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F81ACC" w:rsidRPr="00424719">
            <w:rPr>
              <w:rFonts w:ascii="Arial" w:hAnsi="Arial" w:cs="Arial"/>
              <w:b/>
              <w:sz w:val="20"/>
              <w:szCs w:val="20"/>
              <w:lang w:val="pt-PT"/>
            </w:rPr>
            <w:t>ceifeiras-debulh</w:t>
          </w:r>
          <w:r w:rsidR="00F81ACC"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adoras 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>exp</w:t>
          </w:r>
          <w:r w:rsidR="006E6EC2" w:rsidRPr="00424719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stas a </w:t>
          </w:r>
          <w:r w:rsidR="006E6EC2" w:rsidRPr="00E60219">
            <w:rPr>
              <w:rFonts w:ascii="Arial" w:hAnsi="Arial" w:cs="Arial"/>
              <w:b/>
              <w:sz w:val="20"/>
              <w:szCs w:val="20"/>
              <w:lang w:val="pt-PT"/>
            </w:rPr>
            <w:t>solu</w:t>
          </w:r>
          <w:r w:rsidR="006E6EC2" w:rsidRPr="004247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ções </w:t>
          </w: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>extremas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7A320B3A" w14:textId="2C788164" w:rsidR="00C36157" w:rsidRPr="00E60219" w:rsidRDefault="00F81ACC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Concebido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oferecer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or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aces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campo,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mais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estabilidad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or comodidad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no manuseamento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trata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-se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sistema que proporciona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às ceifeiras-debulhadoras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benefícios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as lagartas em termos de fl</w:t>
          </w:r>
          <w:r w:rsid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exibilidade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mesmo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tempo que permite velocidades 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deslocação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lastRenderedPageBreak/>
            <w:t xml:space="preserve">por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estrada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até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40 km/h, similares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máquina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ceifeira-debulhadora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das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.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redu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sobre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supera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70%. Entre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vantagens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destaca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m-se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os menores tempos 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 estrada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que permite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dispor de mais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tempo para traba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campo. </w:t>
          </w:r>
        </w:p>
        <w:p w14:paraId="6CE5B750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5CCA52E2" w14:textId="695AC9AB" w:rsidR="00CC4FC9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E60219">
            <w:rPr>
              <w:rFonts w:ascii="Arial" w:hAnsi="Arial" w:cs="Arial"/>
              <w:b/>
              <w:sz w:val="20"/>
              <w:szCs w:val="20"/>
              <w:lang w:val="pt-PT"/>
            </w:rPr>
            <w:t>Camso TTS</w:t>
          </w:r>
          <w:r w:rsidR="00CC4FC9"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: </w:t>
          </w:r>
          <w:r w:rsidR="00F81ACC" w:rsidRPr="004247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CC4FC9"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sistema de </w:t>
          </w:r>
          <w:r w:rsidR="00F81ACC" w:rsidRPr="004247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lagartas </w:t>
          </w:r>
          <w:r w:rsidR="00CC4FC9" w:rsidRPr="00E60219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de </w:t>
          </w:r>
          <w:r w:rsidR="00F81ACC" w:rsidRPr="00E60219">
            <w:rPr>
              <w:rFonts w:ascii="Arial" w:hAnsi="Arial" w:cs="Arial"/>
              <w:b/>
              <w:sz w:val="20"/>
              <w:szCs w:val="20"/>
              <w:lang w:val="pt-PT"/>
            </w:rPr>
            <w:t>arrast</w:t>
          </w:r>
          <w:r w:rsidR="00F81ACC" w:rsidRPr="00424719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</w:p>
        <w:p w14:paraId="3D50C625" w14:textId="4EEA1FD0" w:rsidR="00C36157" w:rsidRPr="00E60219" w:rsidRDefault="00F81ACC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Foi concebido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aumentar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desempenho dos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equip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amento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aplica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agrícola de alta capacidad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, como máquinas plantadoras 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carros de fertilizantes.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Por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compara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uma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máquina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equipada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m p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gran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de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superfície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apo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distribu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i 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peso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redu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z a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sobre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entre 30% </w:t>
          </w:r>
          <w:r w:rsidRPr="0042471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</w:t>
          </w:r>
          <w:r w:rsidR="00C36157" w:rsidRPr="00E60219">
            <w:rPr>
              <w:rFonts w:ascii="Arial" w:hAnsi="Arial" w:cs="Arial"/>
              <w:bCs/>
              <w:sz w:val="20"/>
              <w:szCs w:val="20"/>
              <w:lang w:val="pt-PT"/>
            </w:rPr>
            <w:t>80%.</w:t>
          </w:r>
        </w:p>
        <w:p w14:paraId="4B3F7815" w14:textId="77777777" w:rsidR="00C36157" w:rsidRPr="00E60219" w:rsidRDefault="00C36157" w:rsidP="00C3615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4FDDA085" w14:textId="0463F280" w:rsidR="006C3818" w:rsidRPr="00E6021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E60219" w:rsidRDefault="00885D2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B14CAAE" w14:textId="77777777" w:rsidR="00F81ACC" w:rsidRPr="00424719" w:rsidRDefault="00F81ACC" w:rsidP="00F81ACC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424719">
        <w:rPr>
          <w:rFonts w:ascii="Michelin Unit Text 1" w:hAnsi="Michelin Unit Text 1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424719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424719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17B05A24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637EE454" w14:textId="77777777" w:rsidR="00F81ACC" w:rsidRPr="00424719" w:rsidRDefault="00F81ACC" w:rsidP="00F81ACC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424719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160A4EC6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47CB6C2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F7BE620" w14:textId="77777777" w:rsidR="00F81ACC" w:rsidRPr="00424719" w:rsidRDefault="00F81ACC" w:rsidP="00F81ACC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 w:rsidRPr="00424719"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2F383590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A6BAA49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F70653F" w14:textId="77777777" w:rsidR="00F81ACC" w:rsidRPr="00424719" w:rsidRDefault="00F81ACC" w:rsidP="00F81ACC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5E8FA9B" w14:textId="77777777" w:rsidR="00F81ACC" w:rsidRPr="00424719" w:rsidRDefault="00F81ACC" w:rsidP="00F81ACC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424719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55E2C22E" w14:textId="77777777" w:rsidR="00F81ACC" w:rsidRPr="00424719" w:rsidRDefault="00F81ACC" w:rsidP="00F81ACC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424719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77404F8D" w14:textId="77777777" w:rsidR="00F81ACC" w:rsidRPr="00424719" w:rsidRDefault="00F81ACC" w:rsidP="00F81ACC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424719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7938C330" w14:textId="77777777" w:rsidR="00F81ACC" w:rsidRPr="00424719" w:rsidRDefault="00F81ACC" w:rsidP="00F81ACC">
      <w:pPr>
        <w:jc w:val="center"/>
        <w:rPr>
          <w:rFonts w:ascii="Michelin Unit Text 1" w:hAnsi="Michelin Unit Text 1" w:cs="Arial"/>
          <w:lang w:val="pt-PT"/>
        </w:rPr>
      </w:pPr>
      <w:r w:rsidRPr="00424719">
        <w:rPr>
          <w:rFonts w:ascii="Michelin Unit Text 1" w:hAnsi="Michelin Unit Text 1"/>
          <w:noProof/>
          <w:sz w:val="36"/>
          <w:szCs w:val="36"/>
          <w:lang w:val="es-ES_tradnl" w:eastAsia="es-ES_tradnl"/>
        </w:rPr>
        <w:drawing>
          <wp:inline distT="0" distB="0" distL="0" distR="0" wp14:anchorId="5412A3D6" wp14:editId="6A242055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1ACC" w:rsidRPr="00424719" w14:paraId="035A8C8E" w14:textId="77777777" w:rsidTr="00A351B6">
        <w:tc>
          <w:tcPr>
            <w:tcW w:w="9016" w:type="dxa"/>
          </w:tcPr>
          <w:p w14:paraId="11A50918" w14:textId="77777777" w:rsidR="00F81ACC" w:rsidRPr="00424719" w:rsidRDefault="00885D20" w:rsidP="00A351B6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1" w:history="1">
              <w:r w:rsidR="00F81ACC" w:rsidRPr="00424719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F81ACC" w:rsidRPr="00424719" w14:paraId="6E62D1E8" w14:textId="77777777" w:rsidTr="00A351B6">
        <w:tc>
          <w:tcPr>
            <w:tcW w:w="9016" w:type="dxa"/>
          </w:tcPr>
          <w:p w14:paraId="43CEC4DB" w14:textId="77777777" w:rsidR="00F81ACC" w:rsidRPr="00424719" w:rsidRDefault="00F81ACC" w:rsidP="00A351B6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424719">
              <w:rPr>
                <w:rFonts w:ascii="Michelin Unit Text 1" w:hAnsi="Michelin Unit Text 1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06F943AF" wp14:editId="23A64C25">
                  <wp:extent cx="214630" cy="174625"/>
                  <wp:effectExtent l="0" t="0" r="1270" b="3175"/>
                  <wp:docPr id="5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4719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01BB501" w14:textId="77777777" w:rsidR="00F81ACC" w:rsidRPr="00424719" w:rsidRDefault="00F81ACC" w:rsidP="00F81ACC">
      <w:pPr>
        <w:jc w:val="center"/>
        <w:rPr>
          <w:rFonts w:ascii="Michelin Unit Text 1" w:hAnsi="Michelin Unit Text 1" w:cs="Arial"/>
          <w:lang w:val="pt-PT"/>
        </w:rPr>
      </w:pPr>
    </w:p>
    <w:p w14:paraId="21FBCDCB" w14:textId="77777777" w:rsidR="00F81ACC" w:rsidRPr="00E60219" w:rsidRDefault="00F81ACC" w:rsidP="00E60219">
      <w:pPr>
        <w:jc w:val="center"/>
        <w:rPr>
          <w:rFonts w:ascii="Michelin Unit Text 1" w:hAnsi="Michelin Unit Text 1"/>
          <w:lang w:val="pt-PT"/>
        </w:rPr>
      </w:pPr>
      <w:r w:rsidRPr="00492334">
        <w:rPr>
          <w:rFonts w:ascii="Michelin Unit Text 1" w:hAnsi="Michelin Unit Text 1" w:cs="Arial"/>
          <w:lang w:val="es-ES_tradnl"/>
        </w:rPr>
        <w:t xml:space="preserve">Avenida de los Encuartes, 19 – 28760 Tres Cantos – Madrid. </w:t>
      </w:r>
      <w:r w:rsidRPr="00424719">
        <w:rPr>
          <w:rFonts w:ascii="Michelin Unit Text 1" w:hAnsi="Michelin Unit Text 1" w:cs="Arial"/>
          <w:lang w:val="pt-PT"/>
        </w:rPr>
        <w:t>ESPANHA</w:t>
      </w:r>
    </w:p>
    <w:p w14:paraId="35E7F4EF" w14:textId="0C3948BF" w:rsidR="00387E23" w:rsidRPr="00E60219" w:rsidRDefault="00387E23" w:rsidP="00F81ACC">
      <w:pPr>
        <w:jc w:val="both"/>
        <w:rPr>
          <w:rFonts w:ascii="Arial" w:hAnsi="Arial" w:cs="Arial"/>
          <w:lang w:val="pt-PT"/>
        </w:rPr>
      </w:pPr>
    </w:p>
    <w:sectPr w:rsidR="00387E23" w:rsidRPr="00E60219" w:rsidSect="00DA2F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560" w:right="1440" w:bottom="1135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769E" w14:textId="77777777" w:rsidR="00885D20" w:rsidRDefault="00885D20" w:rsidP="00F24D98">
      <w:r>
        <w:separator/>
      </w:r>
    </w:p>
  </w:endnote>
  <w:endnote w:type="continuationSeparator" w:id="0">
    <w:p w14:paraId="10B99E8F" w14:textId="77777777" w:rsidR="00885D20" w:rsidRDefault="00885D2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91BD" w14:textId="77777777" w:rsidR="00660308" w:rsidRDefault="006603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B34A9C" w:rsidRPr="0044379B" w:rsidRDefault="00B34A9C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738F635B" w:rsidR="00B34A9C" w:rsidRPr="0044379B" w:rsidRDefault="00B34A9C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1BF7" w14:textId="77777777" w:rsidR="00885D20" w:rsidRDefault="00885D20" w:rsidP="00F24D98">
      <w:r>
        <w:separator/>
      </w:r>
    </w:p>
  </w:footnote>
  <w:footnote w:type="continuationSeparator" w:id="0">
    <w:p w14:paraId="5A34A6F3" w14:textId="77777777" w:rsidR="00885D20" w:rsidRDefault="00885D2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05A8" w14:textId="77777777" w:rsidR="00660308" w:rsidRDefault="006603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52B2B0A2" w:rsidR="00B34A9C" w:rsidRDefault="00B34A9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1A546C57">
          <wp:simplePos x="0" y="0"/>
          <wp:positionH relativeFrom="margin">
            <wp:align>center</wp:align>
          </wp:positionH>
          <wp:positionV relativeFrom="paragraph">
            <wp:posOffset>108585</wp:posOffset>
          </wp:positionV>
          <wp:extent cx="2755900" cy="748665"/>
          <wp:effectExtent l="0" t="0" r="635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5757F94E" w:rsidR="00B34A9C" w:rsidRPr="00C53F0C" w:rsidRDefault="00B34A9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F73D" w14:textId="77777777" w:rsidR="00F81ACC" w:rsidRDefault="00F81ACC" w:rsidP="00F81AC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AFBB52" wp14:editId="37B222A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C8A10" w14:textId="39EC99AC" w:rsidR="00F81ACC" w:rsidRPr="00CB5288" w:rsidRDefault="00660308" w:rsidP="00F81ACC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  <w:sz w:val="20"/>
                              <w:lang w:val="pt-PT"/>
                            </w:rPr>
                          </w:pPr>
                          <w:r w:rsidRPr="00CB5288">
                            <w:rPr>
                              <w:rFonts w:ascii="Arial" w:hAnsi="Arial" w:cs="Arial"/>
                              <w:color w:val="575757"/>
                              <w:sz w:val="20"/>
                              <w:lang w:val="pt-PT"/>
                            </w:rPr>
                            <w:t>INFORMAÇÃO DE IMPRENSA</w:t>
                          </w:r>
                        </w:p>
                        <w:p w14:paraId="269952AB" w14:textId="77777777" w:rsidR="00F81ACC" w:rsidRPr="00BE269E" w:rsidRDefault="00F81ACC" w:rsidP="00F81AC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FBB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yYQQ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" fillcolor="white [3201]" stroked="f" strokeweight=".5pt">
              <v:textbox>
                <w:txbxContent>
                  <w:p w14:paraId="2C8C8A10" w14:textId="39EC99AC" w:rsidR="00F81ACC" w:rsidRPr="00CB5288" w:rsidRDefault="00660308" w:rsidP="00F81ACC">
                    <w:pPr>
                      <w:jc w:val="center"/>
                      <w:rPr>
                        <w:rFonts w:ascii="Arial" w:hAnsi="Arial" w:cs="Arial"/>
                        <w:color w:val="575757"/>
                        <w:sz w:val="20"/>
                        <w:lang w:val="pt-PT"/>
                      </w:rPr>
                    </w:pPr>
                    <w:r w:rsidRPr="00CB5288">
                      <w:rPr>
                        <w:rFonts w:ascii="Arial" w:hAnsi="Arial" w:cs="Arial"/>
                        <w:color w:val="575757"/>
                        <w:sz w:val="20"/>
                        <w:lang w:val="pt-PT"/>
                      </w:rPr>
                      <w:t>INFORMAÇÃO DE IMPRENSA</w:t>
                    </w:r>
                  </w:p>
                  <w:p w14:paraId="269952AB" w14:textId="77777777" w:rsidR="00F81ACC" w:rsidRPr="00BE269E" w:rsidRDefault="00F81ACC" w:rsidP="00F81AC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47E8A08F" wp14:editId="42646EC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1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F9D608" wp14:editId="0894A45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F0C9DC" w14:textId="77777777" w:rsidR="00F81ACC" w:rsidRPr="00660308" w:rsidRDefault="00F81ACC" w:rsidP="00F81ACC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</w:rPr>
                          </w:pPr>
                          <w:bookmarkStart w:id="0" w:name="_GoBack"/>
                          <w:r w:rsidRPr="00660308">
                            <w:rPr>
                              <w:rFonts w:ascii="Arial" w:hAnsi="Arial" w:cs="Arial"/>
                              <w:color w:val="575757"/>
                            </w:rPr>
                            <w:t>PRODUTO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9D608" id="Text Box 10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" fillcolor="white [3201]" stroked="f" strokeweight=".5pt">
              <v:textbox>
                <w:txbxContent>
                  <w:p w14:paraId="58F0C9DC" w14:textId="77777777" w:rsidR="00F81ACC" w:rsidRPr="00660308" w:rsidRDefault="00F81ACC" w:rsidP="00F81ACC">
                    <w:pPr>
                      <w:jc w:val="center"/>
                      <w:rPr>
                        <w:rFonts w:ascii="Arial" w:hAnsi="Arial" w:cs="Arial"/>
                        <w:color w:val="575757"/>
                      </w:rPr>
                    </w:pPr>
                    <w:r w:rsidRPr="00660308">
                      <w:rPr>
                        <w:rFonts w:ascii="Arial" w:hAnsi="Arial" w:cs="Arial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9703567" wp14:editId="70BD8DE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C33D675" w:rsidR="00B34A9C" w:rsidRPr="00254FB7" w:rsidRDefault="00B34A9C" w:rsidP="006C44F0">
    <w:pPr>
      <w:pStyle w:val="Encabezado"/>
      <w:ind w:left="-141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64"/>
    <w:multiLevelType w:val="hybridMultilevel"/>
    <w:tmpl w:val="D38C4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EC3"/>
    <w:multiLevelType w:val="hybridMultilevel"/>
    <w:tmpl w:val="67768128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F91CC2"/>
    <w:multiLevelType w:val="hybridMultilevel"/>
    <w:tmpl w:val="33720032"/>
    <w:lvl w:ilvl="0" w:tplc="70BE90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2DD"/>
    <w:multiLevelType w:val="hybridMultilevel"/>
    <w:tmpl w:val="2D66EBE0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97D"/>
    <w:multiLevelType w:val="hybridMultilevel"/>
    <w:tmpl w:val="7EA2B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C48"/>
    <w:multiLevelType w:val="hybridMultilevel"/>
    <w:tmpl w:val="4906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3D4E"/>
    <w:multiLevelType w:val="hybridMultilevel"/>
    <w:tmpl w:val="482C5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328"/>
    <w:multiLevelType w:val="hybridMultilevel"/>
    <w:tmpl w:val="44980D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7CC6"/>
    <w:multiLevelType w:val="hybridMultilevel"/>
    <w:tmpl w:val="21F05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258A"/>
    <w:multiLevelType w:val="hybridMultilevel"/>
    <w:tmpl w:val="99BC5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620"/>
    <w:multiLevelType w:val="hybridMultilevel"/>
    <w:tmpl w:val="33F4A3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0DE5"/>
    <w:multiLevelType w:val="hybridMultilevel"/>
    <w:tmpl w:val="6C1603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888"/>
    <w:multiLevelType w:val="hybridMultilevel"/>
    <w:tmpl w:val="8EC23B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9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750B"/>
    <w:rsid w:val="000476FE"/>
    <w:rsid w:val="00054D2A"/>
    <w:rsid w:val="000604EE"/>
    <w:rsid w:val="00080AF4"/>
    <w:rsid w:val="00082C2F"/>
    <w:rsid w:val="00095A11"/>
    <w:rsid w:val="000A520F"/>
    <w:rsid w:val="000A5386"/>
    <w:rsid w:val="000B237C"/>
    <w:rsid w:val="000B3F91"/>
    <w:rsid w:val="000C210C"/>
    <w:rsid w:val="000D18C1"/>
    <w:rsid w:val="000E3832"/>
    <w:rsid w:val="000F1FF9"/>
    <w:rsid w:val="0010214B"/>
    <w:rsid w:val="0010581B"/>
    <w:rsid w:val="00112957"/>
    <w:rsid w:val="0011501C"/>
    <w:rsid w:val="001162A2"/>
    <w:rsid w:val="00116A1A"/>
    <w:rsid w:val="00126CB6"/>
    <w:rsid w:val="00142AA1"/>
    <w:rsid w:val="00150344"/>
    <w:rsid w:val="00154400"/>
    <w:rsid w:val="00170CB5"/>
    <w:rsid w:val="001712BA"/>
    <w:rsid w:val="00185E74"/>
    <w:rsid w:val="001869EA"/>
    <w:rsid w:val="00186CCB"/>
    <w:rsid w:val="001963B1"/>
    <w:rsid w:val="0019650E"/>
    <w:rsid w:val="001A4C3B"/>
    <w:rsid w:val="001A69E2"/>
    <w:rsid w:val="001D03E6"/>
    <w:rsid w:val="001D39D8"/>
    <w:rsid w:val="001D7A19"/>
    <w:rsid w:val="001E4433"/>
    <w:rsid w:val="001E520E"/>
    <w:rsid w:val="00201053"/>
    <w:rsid w:val="002062D3"/>
    <w:rsid w:val="0021595A"/>
    <w:rsid w:val="00220220"/>
    <w:rsid w:val="00220727"/>
    <w:rsid w:val="00222BFE"/>
    <w:rsid w:val="002503CF"/>
    <w:rsid w:val="00254FB7"/>
    <w:rsid w:val="00262F8B"/>
    <w:rsid w:val="00267994"/>
    <w:rsid w:val="00274DC8"/>
    <w:rsid w:val="002A4CB0"/>
    <w:rsid w:val="002A52C0"/>
    <w:rsid w:val="002B43A4"/>
    <w:rsid w:val="002B7377"/>
    <w:rsid w:val="002C6F37"/>
    <w:rsid w:val="002D1B81"/>
    <w:rsid w:val="002F391C"/>
    <w:rsid w:val="002F6C0B"/>
    <w:rsid w:val="00322908"/>
    <w:rsid w:val="0033138B"/>
    <w:rsid w:val="00353ED1"/>
    <w:rsid w:val="00374EC2"/>
    <w:rsid w:val="00387E23"/>
    <w:rsid w:val="003930CA"/>
    <w:rsid w:val="00395651"/>
    <w:rsid w:val="003A7C22"/>
    <w:rsid w:val="003C1B0B"/>
    <w:rsid w:val="003C3FC0"/>
    <w:rsid w:val="003C419D"/>
    <w:rsid w:val="003C5FA8"/>
    <w:rsid w:val="003C6909"/>
    <w:rsid w:val="003D3C47"/>
    <w:rsid w:val="003D560D"/>
    <w:rsid w:val="003F197B"/>
    <w:rsid w:val="003F1E9C"/>
    <w:rsid w:val="0041475D"/>
    <w:rsid w:val="00414F37"/>
    <w:rsid w:val="00422E33"/>
    <w:rsid w:val="00422FAA"/>
    <w:rsid w:val="004237CD"/>
    <w:rsid w:val="00424719"/>
    <w:rsid w:val="0044379B"/>
    <w:rsid w:val="00447D5B"/>
    <w:rsid w:val="0045418F"/>
    <w:rsid w:val="00454969"/>
    <w:rsid w:val="004615A8"/>
    <w:rsid w:val="00462EE8"/>
    <w:rsid w:val="00471963"/>
    <w:rsid w:val="00473F8C"/>
    <w:rsid w:val="00477A9B"/>
    <w:rsid w:val="00485084"/>
    <w:rsid w:val="00492334"/>
    <w:rsid w:val="00493386"/>
    <w:rsid w:val="004A7A65"/>
    <w:rsid w:val="004B4434"/>
    <w:rsid w:val="004C6A8C"/>
    <w:rsid w:val="004C6BE6"/>
    <w:rsid w:val="004D17C4"/>
    <w:rsid w:val="004D1965"/>
    <w:rsid w:val="004D5AD5"/>
    <w:rsid w:val="004D5EC0"/>
    <w:rsid w:val="004E3294"/>
    <w:rsid w:val="004E4143"/>
    <w:rsid w:val="004F1703"/>
    <w:rsid w:val="00502C0C"/>
    <w:rsid w:val="005034C4"/>
    <w:rsid w:val="00511304"/>
    <w:rsid w:val="005128CF"/>
    <w:rsid w:val="00515D3B"/>
    <w:rsid w:val="0052344F"/>
    <w:rsid w:val="00523D3C"/>
    <w:rsid w:val="005357E6"/>
    <w:rsid w:val="00536D1A"/>
    <w:rsid w:val="005656E2"/>
    <w:rsid w:val="005657A4"/>
    <w:rsid w:val="00572127"/>
    <w:rsid w:val="00572EB4"/>
    <w:rsid w:val="00586E2F"/>
    <w:rsid w:val="00594F5C"/>
    <w:rsid w:val="005A5869"/>
    <w:rsid w:val="005B00AE"/>
    <w:rsid w:val="00603B58"/>
    <w:rsid w:val="00613A00"/>
    <w:rsid w:val="00621821"/>
    <w:rsid w:val="00660308"/>
    <w:rsid w:val="0067654C"/>
    <w:rsid w:val="00682B7F"/>
    <w:rsid w:val="00684FAE"/>
    <w:rsid w:val="006920B7"/>
    <w:rsid w:val="00697C7A"/>
    <w:rsid w:val="006A28C5"/>
    <w:rsid w:val="006A6A48"/>
    <w:rsid w:val="006B2553"/>
    <w:rsid w:val="006C2EC7"/>
    <w:rsid w:val="006C3818"/>
    <w:rsid w:val="006C44F0"/>
    <w:rsid w:val="006D398C"/>
    <w:rsid w:val="006D5909"/>
    <w:rsid w:val="006E6EC2"/>
    <w:rsid w:val="006F59C8"/>
    <w:rsid w:val="00704009"/>
    <w:rsid w:val="00710868"/>
    <w:rsid w:val="00711263"/>
    <w:rsid w:val="007125A2"/>
    <w:rsid w:val="007220B7"/>
    <w:rsid w:val="00727435"/>
    <w:rsid w:val="0073467A"/>
    <w:rsid w:val="00746409"/>
    <w:rsid w:val="00772BFC"/>
    <w:rsid w:val="00784C75"/>
    <w:rsid w:val="007A2B96"/>
    <w:rsid w:val="007A40D4"/>
    <w:rsid w:val="007E0233"/>
    <w:rsid w:val="007E68B2"/>
    <w:rsid w:val="007F37A6"/>
    <w:rsid w:val="00810A5E"/>
    <w:rsid w:val="00810D44"/>
    <w:rsid w:val="00816BB1"/>
    <w:rsid w:val="008232E5"/>
    <w:rsid w:val="00834943"/>
    <w:rsid w:val="008360DB"/>
    <w:rsid w:val="0083779A"/>
    <w:rsid w:val="0085450A"/>
    <w:rsid w:val="00862391"/>
    <w:rsid w:val="00864697"/>
    <w:rsid w:val="008839D8"/>
    <w:rsid w:val="00885D20"/>
    <w:rsid w:val="00895847"/>
    <w:rsid w:val="008B072F"/>
    <w:rsid w:val="008C00C4"/>
    <w:rsid w:val="008D329C"/>
    <w:rsid w:val="008F5893"/>
    <w:rsid w:val="008F65A2"/>
    <w:rsid w:val="00912097"/>
    <w:rsid w:val="009165E0"/>
    <w:rsid w:val="00916EA3"/>
    <w:rsid w:val="00926900"/>
    <w:rsid w:val="00932BE2"/>
    <w:rsid w:val="00934861"/>
    <w:rsid w:val="0093532F"/>
    <w:rsid w:val="009365CE"/>
    <w:rsid w:val="00936ACF"/>
    <w:rsid w:val="00971C7C"/>
    <w:rsid w:val="00977E7A"/>
    <w:rsid w:val="00977E95"/>
    <w:rsid w:val="009840D0"/>
    <w:rsid w:val="009862B3"/>
    <w:rsid w:val="009917BD"/>
    <w:rsid w:val="009969D4"/>
    <w:rsid w:val="009A43CE"/>
    <w:rsid w:val="009D13C5"/>
    <w:rsid w:val="00A02CCC"/>
    <w:rsid w:val="00A05352"/>
    <w:rsid w:val="00A0766D"/>
    <w:rsid w:val="00A133C9"/>
    <w:rsid w:val="00A14395"/>
    <w:rsid w:val="00A24069"/>
    <w:rsid w:val="00A25EEB"/>
    <w:rsid w:val="00A310D7"/>
    <w:rsid w:val="00A37F1A"/>
    <w:rsid w:val="00A61AC0"/>
    <w:rsid w:val="00A72ECA"/>
    <w:rsid w:val="00A73FFD"/>
    <w:rsid w:val="00A744BA"/>
    <w:rsid w:val="00A75B5C"/>
    <w:rsid w:val="00AA05BE"/>
    <w:rsid w:val="00AA1069"/>
    <w:rsid w:val="00AB10C3"/>
    <w:rsid w:val="00AC0E74"/>
    <w:rsid w:val="00AD774C"/>
    <w:rsid w:val="00AE432E"/>
    <w:rsid w:val="00B05B19"/>
    <w:rsid w:val="00B126E2"/>
    <w:rsid w:val="00B13DD6"/>
    <w:rsid w:val="00B32BCE"/>
    <w:rsid w:val="00B34A9C"/>
    <w:rsid w:val="00B36FEE"/>
    <w:rsid w:val="00B45C21"/>
    <w:rsid w:val="00B6670B"/>
    <w:rsid w:val="00B97B28"/>
    <w:rsid w:val="00BA6352"/>
    <w:rsid w:val="00BC2889"/>
    <w:rsid w:val="00BD342B"/>
    <w:rsid w:val="00BD7DE1"/>
    <w:rsid w:val="00BE269E"/>
    <w:rsid w:val="00BF2E24"/>
    <w:rsid w:val="00BF670B"/>
    <w:rsid w:val="00C03981"/>
    <w:rsid w:val="00C03CEF"/>
    <w:rsid w:val="00C31A6F"/>
    <w:rsid w:val="00C36157"/>
    <w:rsid w:val="00C53F0C"/>
    <w:rsid w:val="00C56426"/>
    <w:rsid w:val="00C640F7"/>
    <w:rsid w:val="00C9160A"/>
    <w:rsid w:val="00C96DEE"/>
    <w:rsid w:val="00CA4996"/>
    <w:rsid w:val="00CB0B22"/>
    <w:rsid w:val="00CB17B7"/>
    <w:rsid w:val="00CB5288"/>
    <w:rsid w:val="00CC4FC9"/>
    <w:rsid w:val="00CC6BAF"/>
    <w:rsid w:val="00CE5E82"/>
    <w:rsid w:val="00CF02FB"/>
    <w:rsid w:val="00CF2821"/>
    <w:rsid w:val="00D01366"/>
    <w:rsid w:val="00D1391F"/>
    <w:rsid w:val="00D22408"/>
    <w:rsid w:val="00D26D15"/>
    <w:rsid w:val="00D31F6C"/>
    <w:rsid w:val="00D35E3A"/>
    <w:rsid w:val="00D41DEB"/>
    <w:rsid w:val="00D5391D"/>
    <w:rsid w:val="00D55011"/>
    <w:rsid w:val="00D613C0"/>
    <w:rsid w:val="00D729F5"/>
    <w:rsid w:val="00D92ABC"/>
    <w:rsid w:val="00DA2F6A"/>
    <w:rsid w:val="00DA7F72"/>
    <w:rsid w:val="00DB0E47"/>
    <w:rsid w:val="00DB5EC7"/>
    <w:rsid w:val="00DB7FA5"/>
    <w:rsid w:val="00DC191E"/>
    <w:rsid w:val="00DD54E7"/>
    <w:rsid w:val="00DF1575"/>
    <w:rsid w:val="00E00796"/>
    <w:rsid w:val="00E34A31"/>
    <w:rsid w:val="00E413BE"/>
    <w:rsid w:val="00E46580"/>
    <w:rsid w:val="00E54902"/>
    <w:rsid w:val="00E57483"/>
    <w:rsid w:val="00E60219"/>
    <w:rsid w:val="00E773EC"/>
    <w:rsid w:val="00E926C4"/>
    <w:rsid w:val="00EA1ACB"/>
    <w:rsid w:val="00EA512D"/>
    <w:rsid w:val="00EC1264"/>
    <w:rsid w:val="00ED24FB"/>
    <w:rsid w:val="00ED5957"/>
    <w:rsid w:val="00ED7136"/>
    <w:rsid w:val="00EE3202"/>
    <w:rsid w:val="00F05D3E"/>
    <w:rsid w:val="00F1127B"/>
    <w:rsid w:val="00F152D0"/>
    <w:rsid w:val="00F16E96"/>
    <w:rsid w:val="00F17D2C"/>
    <w:rsid w:val="00F24D98"/>
    <w:rsid w:val="00F37D20"/>
    <w:rsid w:val="00F52462"/>
    <w:rsid w:val="00F54EE0"/>
    <w:rsid w:val="00F6785B"/>
    <w:rsid w:val="00F752C3"/>
    <w:rsid w:val="00F81ACC"/>
    <w:rsid w:val="00F81C0E"/>
    <w:rsid w:val="00F8668A"/>
    <w:rsid w:val="00F900B3"/>
    <w:rsid w:val="00F917FC"/>
    <w:rsid w:val="00F9569F"/>
    <w:rsid w:val="00FA33E6"/>
    <w:rsid w:val="00FC5FE6"/>
    <w:rsid w:val="00FC7EED"/>
    <w:rsid w:val="00FD093F"/>
    <w:rsid w:val="00FD627F"/>
    <w:rsid w:val="00FE3C08"/>
    <w:rsid w:val="00FE6020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49E0DF84-5598-4B36-9919-4DFE425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F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B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7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C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C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C7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i_kl7q6gpk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B6981-3B3B-4655-BBC1-161BA42B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2282</Words>
  <Characters>12556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11</cp:revision>
  <dcterms:created xsi:type="dcterms:W3CDTF">2021-08-31T13:23:00Z</dcterms:created>
  <dcterms:modified xsi:type="dcterms:W3CDTF">2021-09-02T14:22:00Z</dcterms:modified>
</cp:coreProperties>
</file>