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211FC1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211FC1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211FC1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211FC1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211FC1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211FC1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211FC1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211FC1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345075AB" w:rsidR="006D398C" w:rsidRPr="00211FC1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211FC1">
        <w:rPr>
          <w:rFonts w:ascii="Arial" w:hAnsi="Arial" w:cs="Arial"/>
          <w:sz w:val="20"/>
          <w:szCs w:val="20"/>
          <w:lang w:val="pt-PT"/>
        </w:rPr>
        <w:t xml:space="preserve">   </w:t>
      </w:r>
      <w:r w:rsidR="00211FC1" w:rsidRPr="00211FC1">
        <w:rPr>
          <w:rFonts w:ascii="Arial" w:hAnsi="Arial" w:cs="Arial"/>
          <w:sz w:val="20"/>
          <w:szCs w:val="20"/>
          <w:lang w:val="pt-PT"/>
        </w:rPr>
        <w:t>Lisboa</w:t>
      </w:r>
      <w:r w:rsidR="00BE269E" w:rsidRPr="00211FC1">
        <w:rPr>
          <w:rFonts w:ascii="Arial" w:hAnsi="Arial" w:cs="Arial"/>
          <w:sz w:val="20"/>
          <w:szCs w:val="20"/>
          <w:lang w:val="pt-PT"/>
        </w:rPr>
        <w:t xml:space="preserve">, </w:t>
      </w:r>
      <w:r w:rsidR="00832D78" w:rsidRPr="00211FC1">
        <w:rPr>
          <w:rFonts w:ascii="Arial" w:hAnsi="Arial" w:cs="Arial"/>
          <w:sz w:val="20"/>
          <w:szCs w:val="20"/>
          <w:lang w:val="pt-PT"/>
        </w:rPr>
        <w:t>26</w:t>
      </w:r>
      <w:r w:rsidR="00BE269E" w:rsidRPr="00211FC1">
        <w:rPr>
          <w:rFonts w:ascii="Arial" w:hAnsi="Arial" w:cs="Arial"/>
          <w:sz w:val="20"/>
          <w:szCs w:val="20"/>
          <w:lang w:val="pt-PT"/>
        </w:rPr>
        <w:t xml:space="preserve"> de </w:t>
      </w:r>
      <w:r w:rsidR="00832D78" w:rsidRPr="00211FC1">
        <w:rPr>
          <w:rFonts w:ascii="Arial" w:hAnsi="Arial" w:cs="Arial"/>
          <w:sz w:val="20"/>
          <w:szCs w:val="20"/>
          <w:lang w:val="pt-PT"/>
        </w:rPr>
        <w:t>o</w:t>
      </w:r>
      <w:r w:rsidR="00211FC1" w:rsidRPr="00211FC1">
        <w:rPr>
          <w:rFonts w:ascii="Arial" w:hAnsi="Arial" w:cs="Arial"/>
          <w:sz w:val="20"/>
          <w:szCs w:val="20"/>
          <w:lang w:val="pt-PT"/>
        </w:rPr>
        <w:t>u</w:t>
      </w:r>
      <w:r w:rsidR="00832D78" w:rsidRPr="00211FC1">
        <w:rPr>
          <w:rFonts w:ascii="Arial" w:hAnsi="Arial" w:cs="Arial"/>
          <w:sz w:val="20"/>
          <w:szCs w:val="20"/>
          <w:lang w:val="pt-PT"/>
        </w:rPr>
        <w:t>tubr</w:t>
      </w:r>
      <w:r w:rsidR="00211FC1" w:rsidRPr="00211FC1">
        <w:rPr>
          <w:rFonts w:ascii="Arial" w:hAnsi="Arial" w:cs="Arial"/>
          <w:sz w:val="20"/>
          <w:szCs w:val="20"/>
          <w:lang w:val="pt-PT"/>
        </w:rPr>
        <w:t xml:space="preserve">o de </w:t>
      </w:r>
      <w:r w:rsidR="006D398C" w:rsidRPr="00211FC1">
        <w:rPr>
          <w:rFonts w:ascii="Arial" w:hAnsi="Arial" w:cs="Arial"/>
          <w:sz w:val="20"/>
          <w:szCs w:val="20"/>
          <w:lang w:val="pt-PT"/>
        </w:rPr>
        <w:t>2021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211FC1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211FC1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7423DD75" w:rsidR="006D398C" w:rsidRPr="00211FC1" w:rsidRDefault="00832D78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211FC1">
            <w:rPr>
              <w:rFonts w:ascii="Arial" w:hAnsi="Arial" w:cs="Arial"/>
              <w:b/>
              <w:sz w:val="28"/>
              <w:szCs w:val="28"/>
              <w:lang w:val="pt-PT"/>
            </w:rPr>
            <w:t>Informa</w:t>
          </w:r>
          <w:r w:rsidR="00211FC1" w:rsidRPr="00211FC1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ção </w:t>
          </w:r>
          <w:r w:rsidRPr="00211FC1">
            <w:rPr>
              <w:rFonts w:ascii="Arial" w:hAnsi="Arial" w:cs="Arial"/>
              <w:b/>
              <w:sz w:val="28"/>
              <w:szCs w:val="28"/>
              <w:lang w:val="pt-PT"/>
            </w:rPr>
            <w:t>financ</w:t>
          </w:r>
          <w:r w:rsidR="00211FC1" w:rsidRPr="00211FC1">
            <w:rPr>
              <w:rFonts w:ascii="Arial" w:hAnsi="Arial" w:cs="Arial"/>
              <w:b/>
              <w:sz w:val="28"/>
              <w:szCs w:val="28"/>
              <w:lang w:val="pt-PT"/>
            </w:rPr>
            <w:t>ei</w:t>
          </w:r>
          <w:r w:rsidRPr="00211FC1">
            <w:rPr>
              <w:rFonts w:ascii="Arial" w:hAnsi="Arial" w:cs="Arial"/>
              <w:b/>
              <w:sz w:val="28"/>
              <w:szCs w:val="28"/>
              <w:lang w:val="pt-PT"/>
            </w:rPr>
            <w:t>ra a 30 de setembr</w:t>
          </w:r>
          <w:r w:rsidR="00211FC1" w:rsidRPr="00211FC1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211FC1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de 2021</w:t>
          </w:r>
        </w:p>
        <w:p w14:paraId="5614BB42" w14:textId="274536E7" w:rsidR="006D398C" w:rsidRPr="00211FC1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3B713BB1" w14:textId="78725282" w:rsidR="00832D78" w:rsidRPr="00211FC1" w:rsidRDefault="00695F8B" w:rsidP="00832D78">
          <w:pPr>
            <w:spacing w:line="276" w:lineRule="auto"/>
            <w:jc w:val="center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="00832D78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pesar de u</w:t>
          </w:r>
          <w:r w:rsidR="00211FC1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ambiente </w:t>
          </w:r>
          <w:r w:rsidR="00832D78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cada vez m</w:t>
          </w:r>
          <w:r w:rsidR="00211FC1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ai</w:t>
          </w:r>
          <w:r w:rsidR="00832D78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 </w:t>
          </w:r>
          <w:r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difícil</w:t>
          </w:r>
          <w:r w:rsidR="00832D78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, </w:t>
          </w:r>
          <w:r w:rsidR="00211FC1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</w:t>
          </w:r>
          <w:r w:rsidR="00832D78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Michelin regist</w:t>
          </w:r>
          <w:r w:rsidR="00211FC1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ou </w:t>
          </w:r>
          <w:r w:rsidR="00832D78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ven</w:t>
          </w:r>
          <w:r w:rsidR="00211FC1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</w:t>
          </w:r>
          <w:r w:rsidR="00832D78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as de 17</w:t>
          </w:r>
          <w:r w:rsidR="00211FC1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832D78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200 mil</w:t>
          </w:r>
          <w:r w:rsidR="00211FC1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hõ</w:t>
          </w:r>
          <w:r w:rsidR="00832D78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es de euros</w:t>
          </w:r>
          <w:r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211FC1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</w:t>
          </w:r>
          <w:r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os prime</w:t>
          </w:r>
          <w:r w:rsidR="00211FC1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</w:t>
          </w:r>
          <w:r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ros n</w:t>
          </w:r>
          <w:r w:rsidR="00211FC1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ve meses d</w:t>
          </w:r>
          <w:r w:rsidR="00211FC1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="00EB1EF8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="00CC7BA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</w:t>
          </w:r>
          <w:r w:rsidR="00EB1EF8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="00832D78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, </w:t>
          </w:r>
          <w:r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que </w:t>
          </w:r>
          <w:r w:rsidR="00211FC1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representa um </w:t>
          </w:r>
          <w:r w:rsidR="00832D78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aumento de</w:t>
          </w:r>
          <w:r w:rsidR="00211FC1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832D78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15,6%</w:t>
          </w:r>
          <w:r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211FC1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face ao </w:t>
          </w:r>
          <w:r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</w:t>
          </w:r>
          <w:r w:rsidR="00211FC1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smo período d</w:t>
          </w:r>
          <w:r w:rsidR="00211FC1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="00211FC1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</w:t>
          </w:r>
          <w:r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 anterior</w:t>
          </w:r>
          <w:r w:rsidR="00832D78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.</w:t>
          </w:r>
          <w:r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211FC1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="00832D78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Grupo mant</w:t>
          </w:r>
          <w:r w:rsidR="00211FC1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ém as </w:t>
          </w:r>
          <w:r w:rsidR="00832D78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su</w:t>
          </w:r>
          <w:r w:rsidR="00211FC1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="00832D78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 </w:t>
          </w:r>
          <w:r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previs</w:t>
          </w:r>
          <w:r w:rsidR="00211FC1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õ</w:t>
          </w:r>
          <w:r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es</w:t>
          </w:r>
          <w:r w:rsidR="00832D78" w:rsidRPr="00211FC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para 2021.</w:t>
          </w:r>
        </w:p>
        <w:p w14:paraId="25580CFE" w14:textId="64D9AEBF" w:rsidR="00523432" w:rsidRPr="00211FC1" w:rsidRDefault="00523432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2DF1179" w14:textId="6ED5827B" w:rsidR="002E7F2B" w:rsidRPr="00211FC1" w:rsidRDefault="00211FC1" w:rsidP="002E7F2B">
          <w:pPr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11FC1">
            <w:rPr>
              <w:rFonts w:ascii="Arial" w:hAnsi="Arial" w:cs="Arial"/>
              <w:sz w:val="20"/>
              <w:szCs w:val="20"/>
              <w:lang w:val="pt-PT"/>
            </w:rPr>
            <w:t xml:space="preserve">O ambiente em 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que opera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Grupo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caracteriza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do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 por</w:t>
          </w:r>
          <w:r w:rsidR="00695F8B" w:rsidRPr="00211FC1">
            <w:rPr>
              <w:rFonts w:ascii="Arial" w:hAnsi="Arial" w:cs="Arial"/>
              <w:sz w:val="20"/>
              <w:szCs w:val="20"/>
              <w:lang w:val="pt-PT"/>
            </w:rPr>
            <w:t>:</w:t>
          </w:r>
        </w:p>
        <w:p w14:paraId="7460AE29" w14:textId="77777777" w:rsidR="006D398C" w:rsidRPr="00211FC1" w:rsidRDefault="006D398C" w:rsidP="002E7F2B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158645A8" w14:textId="6E27E254" w:rsidR="002E7F2B" w:rsidRPr="00211FC1" w:rsidRDefault="0092630D" w:rsidP="00695F8B">
          <w:pPr>
            <w:pStyle w:val="Prrafodelista"/>
            <w:numPr>
              <w:ilvl w:val="0"/>
              <w:numId w:val="7"/>
            </w:numPr>
            <w:ind w:left="426" w:hanging="284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 xml:space="preserve">persistência </w:t>
          </w:r>
          <w:r w:rsidR="002E7F2B" w:rsidRPr="00211FC1">
            <w:rPr>
              <w:rFonts w:ascii="Arial" w:hAnsi="Arial" w:cs="Arial"/>
              <w:lang w:val="pt-PT"/>
            </w:rPr>
            <w:t>da cris</w:t>
          </w:r>
          <w:r>
            <w:rPr>
              <w:rFonts w:ascii="Arial" w:hAnsi="Arial" w:cs="Arial"/>
              <w:lang w:val="pt-PT"/>
            </w:rPr>
            <w:t>e sanitária</w:t>
          </w:r>
        </w:p>
        <w:p w14:paraId="5B2AF853" w14:textId="48282B1D" w:rsidR="002E7F2B" w:rsidRPr="00211FC1" w:rsidRDefault="00695F8B" w:rsidP="00695F8B">
          <w:pPr>
            <w:pStyle w:val="Prrafodelista"/>
            <w:numPr>
              <w:ilvl w:val="0"/>
              <w:numId w:val="7"/>
            </w:numPr>
            <w:ind w:left="426" w:hanging="284"/>
            <w:jc w:val="both"/>
            <w:rPr>
              <w:rFonts w:ascii="Arial" w:hAnsi="Arial" w:cs="Arial"/>
              <w:lang w:val="pt-PT"/>
            </w:rPr>
          </w:pPr>
          <w:r w:rsidRPr="00211FC1">
            <w:rPr>
              <w:rFonts w:ascii="Arial" w:hAnsi="Arial" w:cs="Arial"/>
              <w:lang w:val="pt-PT"/>
            </w:rPr>
            <w:t>f</w:t>
          </w:r>
          <w:r w:rsidR="0092630D">
            <w:rPr>
              <w:rFonts w:ascii="Arial" w:hAnsi="Arial" w:cs="Arial"/>
              <w:lang w:val="pt-PT"/>
            </w:rPr>
            <w:t>o</w:t>
          </w:r>
          <w:r w:rsidRPr="00211FC1">
            <w:rPr>
              <w:rFonts w:ascii="Arial" w:hAnsi="Arial" w:cs="Arial"/>
              <w:lang w:val="pt-PT"/>
            </w:rPr>
            <w:t>rte desorganiza</w:t>
          </w:r>
          <w:r w:rsidR="0092630D">
            <w:rPr>
              <w:rFonts w:ascii="Arial" w:hAnsi="Arial" w:cs="Arial"/>
              <w:lang w:val="pt-PT"/>
            </w:rPr>
            <w:t>ção d</w:t>
          </w:r>
          <w:r w:rsidRPr="00211FC1">
            <w:rPr>
              <w:rFonts w:ascii="Arial" w:hAnsi="Arial" w:cs="Arial"/>
              <w:lang w:val="pt-PT"/>
            </w:rPr>
            <w:t xml:space="preserve">as </w:t>
          </w:r>
          <w:r w:rsidR="002E7F2B" w:rsidRPr="00211FC1">
            <w:rPr>
              <w:rFonts w:ascii="Arial" w:hAnsi="Arial" w:cs="Arial"/>
              <w:lang w:val="pt-PT"/>
            </w:rPr>
            <w:t>cade</w:t>
          </w:r>
          <w:r w:rsidR="0092630D">
            <w:rPr>
              <w:rFonts w:ascii="Arial" w:hAnsi="Arial" w:cs="Arial"/>
              <w:lang w:val="pt-PT"/>
            </w:rPr>
            <w:t>i</w:t>
          </w:r>
          <w:r w:rsidR="002E7F2B" w:rsidRPr="00211FC1">
            <w:rPr>
              <w:rFonts w:ascii="Arial" w:hAnsi="Arial" w:cs="Arial"/>
              <w:lang w:val="pt-PT"/>
            </w:rPr>
            <w:t xml:space="preserve">as de </w:t>
          </w:r>
          <w:r w:rsidR="0092630D">
            <w:rPr>
              <w:rFonts w:ascii="Arial" w:hAnsi="Arial" w:cs="Arial"/>
              <w:lang w:val="pt-PT"/>
            </w:rPr>
            <w:t>fornecimento</w:t>
          </w:r>
        </w:p>
        <w:p w14:paraId="1A856E22" w14:textId="5F9F5D9C" w:rsidR="002E7F2B" w:rsidRPr="00211FC1" w:rsidRDefault="002E7F2B" w:rsidP="00695F8B">
          <w:pPr>
            <w:pStyle w:val="Prrafodelista"/>
            <w:numPr>
              <w:ilvl w:val="0"/>
              <w:numId w:val="7"/>
            </w:numPr>
            <w:ind w:left="426" w:hanging="284"/>
            <w:jc w:val="both"/>
            <w:rPr>
              <w:rFonts w:ascii="Arial" w:hAnsi="Arial" w:cs="Arial"/>
              <w:lang w:val="pt-PT"/>
            </w:rPr>
          </w:pPr>
          <w:r w:rsidRPr="00211FC1">
            <w:rPr>
              <w:rFonts w:ascii="Arial" w:hAnsi="Arial" w:cs="Arial"/>
              <w:lang w:val="pt-PT"/>
            </w:rPr>
            <w:t>infla</w:t>
          </w:r>
          <w:r w:rsidR="0092630D">
            <w:rPr>
              <w:rFonts w:ascii="Arial" w:hAnsi="Arial" w:cs="Arial"/>
              <w:lang w:val="pt-PT"/>
            </w:rPr>
            <w:t>ção d</w:t>
          </w:r>
          <w:r w:rsidRPr="00211FC1">
            <w:rPr>
              <w:rFonts w:ascii="Arial" w:hAnsi="Arial" w:cs="Arial"/>
              <w:lang w:val="pt-PT"/>
            </w:rPr>
            <w:t xml:space="preserve">as </w:t>
          </w:r>
          <w:r w:rsidR="0092630D">
            <w:rPr>
              <w:rFonts w:ascii="Arial" w:hAnsi="Arial" w:cs="Arial"/>
              <w:lang w:val="pt-PT"/>
            </w:rPr>
            <w:t>matérias-</w:t>
          </w:r>
          <w:r w:rsidRPr="00211FC1">
            <w:rPr>
              <w:rFonts w:ascii="Arial" w:hAnsi="Arial" w:cs="Arial"/>
              <w:lang w:val="pt-PT"/>
            </w:rPr>
            <w:t xml:space="preserve">primas </w:t>
          </w:r>
          <w:r w:rsidR="0092630D">
            <w:rPr>
              <w:rFonts w:ascii="Arial" w:hAnsi="Arial" w:cs="Arial"/>
              <w:lang w:val="pt-PT"/>
            </w:rPr>
            <w:t xml:space="preserve">e dos </w:t>
          </w:r>
          <w:r w:rsidRPr="00211FC1">
            <w:rPr>
              <w:rFonts w:ascii="Arial" w:hAnsi="Arial" w:cs="Arial"/>
              <w:lang w:val="pt-PT"/>
            </w:rPr>
            <w:t>c</w:t>
          </w:r>
          <w:r w:rsidR="0092630D">
            <w:rPr>
              <w:rFonts w:ascii="Arial" w:hAnsi="Arial" w:cs="Arial"/>
              <w:lang w:val="pt-PT"/>
            </w:rPr>
            <w:t>u</w:t>
          </w:r>
          <w:r w:rsidRPr="00211FC1">
            <w:rPr>
              <w:rFonts w:ascii="Arial" w:hAnsi="Arial" w:cs="Arial"/>
              <w:lang w:val="pt-PT"/>
            </w:rPr>
            <w:t>st</w:t>
          </w:r>
          <w:r w:rsidR="0092630D">
            <w:rPr>
              <w:rFonts w:ascii="Arial" w:hAnsi="Arial" w:cs="Arial"/>
              <w:lang w:val="pt-PT"/>
            </w:rPr>
            <w:t>o</w:t>
          </w:r>
          <w:r w:rsidRPr="00211FC1">
            <w:rPr>
              <w:rFonts w:ascii="Arial" w:hAnsi="Arial" w:cs="Arial"/>
              <w:lang w:val="pt-PT"/>
            </w:rPr>
            <w:t>s logísticos, que se e</w:t>
          </w:r>
          <w:r w:rsidR="0092630D">
            <w:rPr>
              <w:rFonts w:ascii="Arial" w:hAnsi="Arial" w:cs="Arial"/>
              <w:lang w:val="pt-PT"/>
            </w:rPr>
            <w:t>s</w:t>
          </w:r>
          <w:r w:rsidRPr="00211FC1">
            <w:rPr>
              <w:rFonts w:ascii="Arial" w:hAnsi="Arial" w:cs="Arial"/>
              <w:lang w:val="pt-PT"/>
            </w:rPr>
            <w:t>tende aos c</w:t>
          </w:r>
          <w:r w:rsidR="0092630D">
            <w:rPr>
              <w:rFonts w:ascii="Arial" w:hAnsi="Arial" w:cs="Arial"/>
              <w:lang w:val="pt-PT"/>
            </w:rPr>
            <w:t>u</w:t>
          </w:r>
          <w:r w:rsidRPr="00211FC1">
            <w:rPr>
              <w:rFonts w:ascii="Arial" w:hAnsi="Arial" w:cs="Arial"/>
              <w:lang w:val="pt-PT"/>
            </w:rPr>
            <w:t>st</w:t>
          </w:r>
          <w:r w:rsidR="0092630D">
            <w:rPr>
              <w:rFonts w:ascii="Arial" w:hAnsi="Arial" w:cs="Arial"/>
              <w:lang w:val="pt-PT"/>
            </w:rPr>
            <w:t>o</w:t>
          </w:r>
          <w:r w:rsidRPr="00211FC1">
            <w:rPr>
              <w:rFonts w:ascii="Arial" w:hAnsi="Arial" w:cs="Arial"/>
              <w:lang w:val="pt-PT"/>
            </w:rPr>
            <w:t>s energéticos</w:t>
          </w:r>
        </w:p>
        <w:p w14:paraId="0BDEC9FF" w14:textId="644F7FA1" w:rsidR="002E7F2B" w:rsidRPr="00211FC1" w:rsidRDefault="0092630D" w:rsidP="00695F8B">
          <w:pPr>
            <w:pStyle w:val="Prrafodelista"/>
            <w:numPr>
              <w:ilvl w:val="0"/>
              <w:numId w:val="7"/>
            </w:numPr>
            <w:ind w:left="426" w:hanging="284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agravamento d</w:t>
          </w:r>
          <w:r w:rsidR="002E7F2B" w:rsidRPr="00211FC1">
            <w:rPr>
              <w:rFonts w:ascii="Arial" w:hAnsi="Arial" w:cs="Arial"/>
              <w:lang w:val="pt-PT"/>
            </w:rPr>
            <w:t>a escas</w:t>
          </w:r>
          <w:r>
            <w:rPr>
              <w:rFonts w:ascii="Arial" w:hAnsi="Arial" w:cs="Arial"/>
              <w:lang w:val="pt-PT"/>
            </w:rPr>
            <w:t>s</w:t>
          </w:r>
          <w:r w:rsidR="002E7F2B" w:rsidRPr="00211FC1">
            <w:rPr>
              <w:rFonts w:ascii="Arial" w:hAnsi="Arial" w:cs="Arial"/>
              <w:lang w:val="pt-PT"/>
            </w:rPr>
            <w:t>ez de m</w:t>
          </w:r>
          <w:r>
            <w:rPr>
              <w:rFonts w:ascii="Arial" w:hAnsi="Arial" w:cs="Arial"/>
              <w:lang w:val="pt-PT"/>
            </w:rPr>
            <w:t>ão-</w:t>
          </w:r>
          <w:r w:rsidR="002E7F2B" w:rsidRPr="00211FC1">
            <w:rPr>
              <w:rFonts w:ascii="Arial" w:hAnsi="Arial" w:cs="Arial"/>
              <w:lang w:val="pt-PT"/>
            </w:rPr>
            <w:t>de</w:t>
          </w:r>
          <w:r>
            <w:rPr>
              <w:rFonts w:ascii="Arial" w:hAnsi="Arial" w:cs="Arial"/>
              <w:lang w:val="pt-PT"/>
            </w:rPr>
            <w:t>-</w:t>
          </w:r>
          <w:r w:rsidR="002E7F2B" w:rsidRPr="00211FC1">
            <w:rPr>
              <w:rFonts w:ascii="Arial" w:hAnsi="Arial" w:cs="Arial"/>
              <w:lang w:val="pt-PT"/>
            </w:rPr>
            <w:t xml:space="preserve">obra </w:t>
          </w:r>
          <w:r>
            <w:rPr>
              <w:rFonts w:ascii="Arial" w:hAnsi="Arial" w:cs="Arial"/>
              <w:lang w:val="pt-PT"/>
            </w:rPr>
            <w:t xml:space="preserve">na </w:t>
          </w:r>
          <w:proofErr w:type="spellStart"/>
          <w:r w:rsidR="002E7F2B" w:rsidRPr="00211FC1">
            <w:rPr>
              <w:rFonts w:ascii="Arial" w:hAnsi="Arial" w:cs="Arial"/>
              <w:lang w:val="pt-PT"/>
            </w:rPr>
            <w:t>Norteamérica</w:t>
          </w:r>
          <w:proofErr w:type="spellEnd"/>
          <w:r w:rsidR="002E7F2B" w:rsidRPr="00211FC1">
            <w:rPr>
              <w:rFonts w:ascii="Arial" w:hAnsi="Arial" w:cs="Arial"/>
              <w:lang w:val="pt-PT"/>
            </w:rPr>
            <w:t xml:space="preserve"> </w:t>
          </w:r>
          <w:r>
            <w:rPr>
              <w:rFonts w:ascii="Arial" w:hAnsi="Arial" w:cs="Arial"/>
              <w:lang w:val="pt-PT"/>
            </w:rPr>
            <w:t>e</w:t>
          </w:r>
          <w:r w:rsidR="002E7F2B" w:rsidRPr="00211FC1">
            <w:rPr>
              <w:rFonts w:ascii="Arial" w:hAnsi="Arial" w:cs="Arial"/>
              <w:lang w:val="pt-PT"/>
            </w:rPr>
            <w:t>, e</w:t>
          </w:r>
          <w:r>
            <w:rPr>
              <w:rFonts w:ascii="Arial" w:hAnsi="Arial" w:cs="Arial"/>
              <w:lang w:val="pt-PT"/>
            </w:rPr>
            <w:t xml:space="preserve">m </w:t>
          </w:r>
          <w:r w:rsidR="002E7F2B" w:rsidRPr="00211FC1">
            <w:rPr>
              <w:rFonts w:ascii="Arial" w:hAnsi="Arial" w:cs="Arial"/>
              <w:lang w:val="pt-PT"/>
            </w:rPr>
            <w:t xml:space="preserve">menor medida, </w:t>
          </w:r>
          <w:r>
            <w:rPr>
              <w:rFonts w:ascii="Arial" w:hAnsi="Arial" w:cs="Arial"/>
              <w:lang w:val="pt-PT"/>
            </w:rPr>
            <w:t>na</w:t>
          </w:r>
          <w:r w:rsidR="002E7F2B" w:rsidRPr="00211FC1">
            <w:rPr>
              <w:rFonts w:ascii="Arial" w:hAnsi="Arial" w:cs="Arial"/>
              <w:lang w:val="pt-PT"/>
            </w:rPr>
            <w:t xml:space="preserve"> Europa.</w:t>
          </w:r>
        </w:p>
        <w:p w14:paraId="32DAF8C4" w14:textId="77777777" w:rsidR="002E7F2B" w:rsidRPr="00211FC1" w:rsidRDefault="002E7F2B" w:rsidP="00695F8B">
          <w:pPr>
            <w:pStyle w:val="Prrafodelista"/>
            <w:ind w:left="426" w:hanging="284"/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</w:p>
        <w:p w14:paraId="7EBDBCD3" w14:textId="16DF6C69" w:rsidR="002E7F2B" w:rsidRPr="00211FC1" w:rsidRDefault="0092630D" w:rsidP="002E7F2B">
          <w:pPr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este contexto,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a base de compara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menos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favorável do 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semestre, a </w:t>
          </w:r>
          <w:r>
            <w:rPr>
              <w:rFonts w:ascii="Arial" w:hAnsi="Arial" w:cs="Arial"/>
              <w:sz w:val="20"/>
              <w:szCs w:val="20"/>
              <w:lang w:val="pt-PT"/>
            </w:rPr>
            <w:t>procura por p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no 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terce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iro 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trimestre evolu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iu </w:t>
          </w:r>
          <w:r w:rsidR="00695F8B" w:rsidRPr="00211FC1">
            <w:rPr>
              <w:rFonts w:ascii="Arial" w:hAnsi="Arial" w:cs="Arial"/>
              <w:sz w:val="20"/>
              <w:szCs w:val="20"/>
              <w:lang w:val="pt-PT"/>
            </w:rPr>
            <w:t>da 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95F8B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guinte </w:t>
          </w:r>
          <w:r>
            <w:rPr>
              <w:rFonts w:ascii="Arial" w:hAnsi="Arial" w:cs="Arial"/>
              <w:sz w:val="20"/>
              <w:szCs w:val="20"/>
              <w:lang w:val="pt-PT"/>
            </w:rPr>
            <w:t>form</w:t>
          </w:r>
          <w:r w:rsidR="00695F8B" w:rsidRPr="00211FC1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:</w:t>
          </w:r>
        </w:p>
        <w:p w14:paraId="08235DF7" w14:textId="77777777" w:rsidR="002E7F2B" w:rsidRPr="00211FC1" w:rsidRDefault="002E7F2B" w:rsidP="002E7F2B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26B9B521" w14:textId="3472BFA6" w:rsidR="002E7F2B" w:rsidRPr="00211FC1" w:rsidRDefault="0092630D" w:rsidP="00CC4893">
          <w:pPr>
            <w:pStyle w:val="Prrafodelista"/>
            <w:numPr>
              <w:ilvl w:val="0"/>
              <w:numId w:val="7"/>
            </w:numPr>
            <w:ind w:left="426" w:hanging="284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 xml:space="preserve">No </w:t>
          </w:r>
          <w:r w:rsidR="00CC4893" w:rsidRPr="00211FC1">
            <w:rPr>
              <w:rFonts w:ascii="Arial" w:hAnsi="Arial" w:cs="Arial"/>
              <w:lang w:val="pt-PT"/>
            </w:rPr>
            <w:t xml:space="preserve">mercado de </w:t>
          </w:r>
          <w:r>
            <w:rPr>
              <w:rFonts w:ascii="Arial" w:hAnsi="Arial" w:cs="Arial"/>
              <w:lang w:val="pt-PT"/>
            </w:rPr>
            <w:t>p</w:t>
          </w:r>
          <w:r w:rsidR="00CC4893" w:rsidRPr="00211FC1">
            <w:rPr>
              <w:rFonts w:ascii="Arial" w:hAnsi="Arial" w:cs="Arial"/>
              <w:lang w:val="pt-PT"/>
            </w:rPr>
            <w:t>neu</w:t>
          </w:r>
          <w:r>
            <w:rPr>
              <w:rFonts w:ascii="Arial" w:hAnsi="Arial" w:cs="Arial"/>
              <w:lang w:val="pt-PT"/>
            </w:rPr>
            <w:t xml:space="preserve">s </w:t>
          </w:r>
          <w:r w:rsidR="00A17D20" w:rsidRPr="00211FC1">
            <w:rPr>
              <w:rFonts w:ascii="Arial" w:hAnsi="Arial" w:cs="Arial"/>
              <w:lang w:val="pt-PT"/>
            </w:rPr>
            <w:t>de</w:t>
          </w:r>
          <w:r w:rsidR="00CC4893" w:rsidRPr="00211FC1">
            <w:rPr>
              <w:rFonts w:ascii="Arial" w:hAnsi="Arial" w:cs="Arial"/>
              <w:lang w:val="pt-PT"/>
            </w:rPr>
            <w:t xml:space="preserve"> turismo </w:t>
          </w:r>
          <w:r>
            <w:rPr>
              <w:rFonts w:ascii="Arial" w:hAnsi="Arial" w:cs="Arial"/>
              <w:lang w:val="pt-PT"/>
            </w:rPr>
            <w:t>e comerciais ligeiros</w:t>
          </w:r>
          <w:r w:rsidR="00CC4893" w:rsidRPr="00211FC1">
            <w:rPr>
              <w:rFonts w:ascii="Arial" w:hAnsi="Arial" w:cs="Arial"/>
              <w:lang w:val="pt-PT"/>
            </w:rPr>
            <w:t>, f</w:t>
          </w:r>
          <w:r>
            <w:rPr>
              <w:rFonts w:ascii="Arial" w:hAnsi="Arial" w:cs="Arial"/>
              <w:lang w:val="pt-PT"/>
            </w:rPr>
            <w:t>o</w:t>
          </w:r>
          <w:r w:rsidR="002E7F2B" w:rsidRPr="00211FC1">
            <w:rPr>
              <w:rFonts w:ascii="Arial" w:hAnsi="Arial" w:cs="Arial"/>
              <w:lang w:val="pt-PT"/>
            </w:rPr>
            <w:t xml:space="preserve">rte </w:t>
          </w:r>
          <w:r>
            <w:rPr>
              <w:rFonts w:ascii="Arial" w:hAnsi="Arial" w:cs="Arial"/>
              <w:lang w:val="pt-PT"/>
            </w:rPr>
            <w:t xml:space="preserve">declínio no </w:t>
          </w:r>
          <w:r w:rsidR="00CC4893" w:rsidRPr="00211FC1">
            <w:rPr>
              <w:rFonts w:ascii="Arial" w:hAnsi="Arial" w:cs="Arial"/>
              <w:lang w:val="pt-PT"/>
            </w:rPr>
            <w:t xml:space="preserve">segmento de </w:t>
          </w:r>
          <w:r w:rsidR="002E7F2B" w:rsidRPr="00211FC1">
            <w:rPr>
              <w:rFonts w:ascii="Arial" w:hAnsi="Arial" w:cs="Arial"/>
              <w:lang w:val="pt-PT"/>
            </w:rPr>
            <w:t>equip</w:t>
          </w:r>
          <w:r>
            <w:rPr>
              <w:rFonts w:ascii="Arial" w:hAnsi="Arial" w:cs="Arial"/>
              <w:lang w:val="pt-PT"/>
            </w:rPr>
            <w:t xml:space="preserve">amento de origem </w:t>
          </w:r>
          <w:r w:rsidR="002E7F2B" w:rsidRPr="00211FC1">
            <w:rPr>
              <w:rFonts w:ascii="Arial" w:hAnsi="Arial" w:cs="Arial"/>
              <w:lang w:val="pt-PT"/>
            </w:rPr>
            <w:t>(-21%)</w:t>
          </w:r>
          <w:r>
            <w:rPr>
              <w:rFonts w:ascii="Arial" w:hAnsi="Arial" w:cs="Arial"/>
              <w:lang w:val="pt-PT"/>
            </w:rPr>
            <w:t xml:space="preserve">, </w:t>
          </w:r>
          <w:r w:rsidR="002E7F2B" w:rsidRPr="00211FC1">
            <w:rPr>
              <w:rFonts w:ascii="Arial" w:hAnsi="Arial" w:cs="Arial"/>
              <w:lang w:val="pt-PT"/>
            </w:rPr>
            <w:t>de</w:t>
          </w:r>
          <w:r>
            <w:rPr>
              <w:rFonts w:ascii="Arial" w:hAnsi="Arial" w:cs="Arial"/>
              <w:lang w:val="pt-PT"/>
            </w:rPr>
            <w:t>v</w:t>
          </w:r>
          <w:r w:rsidR="002E7F2B" w:rsidRPr="00211FC1">
            <w:rPr>
              <w:rFonts w:ascii="Arial" w:hAnsi="Arial" w:cs="Arial"/>
              <w:lang w:val="pt-PT"/>
            </w:rPr>
            <w:t>ido</w:t>
          </w:r>
          <w:r>
            <w:rPr>
              <w:rFonts w:ascii="Arial" w:hAnsi="Arial" w:cs="Arial"/>
              <w:lang w:val="pt-PT"/>
            </w:rPr>
            <w:t xml:space="preserve">, </w:t>
          </w:r>
          <w:r w:rsidR="00CC4893" w:rsidRPr="00211FC1">
            <w:rPr>
              <w:rFonts w:ascii="Arial" w:hAnsi="Arial" w:cs="Arial"/>
              <w:lang w:val="pt-PT"/>
            </w:rPr>
            <w:t>especialmente</w:t>
          </w:r>
          <w:r>
            <w:rPr>
              <w:rFonts w:ascii="Arial" w:hAnsi="Arial" w:cs="Arial"/>
              <w:lang w:val="pt-PT"/>
            </w:rPr>
            <w:t xml:space="preserve">, à </w:t>
          </w:r>
          <w:r w:rsidR="002E7F2B" w:rsidRPr="00211FC1">
            <w:rPr>
              <w:rFonts w:ascii="Arial" w:hAnsi="Arial" w:cs="Arial"/>
              <w:lang w:val="pt-PT"/>
            </w:rPr>
            <w:t>escas</w:t>
          </w:r>
          <w:r>
            <w:rPr>
              <w:rFonts w:ascii="Arial" w:hAnsi="Arial" w:cs="Arial"/>
              <w:lang w:val="pt-PT"/>
            </w:rPr>
            <w:t>s</w:t>
          </w:r>
          <w:r w:rsidR="002E7F2B" w:rsidRPr="00211FC1">
            <w:rPr>
              <w:rFonts w:ascii="Arial" w:hAnsi="Arial" w:cs="Arial"/>
              <w:lang w:val="pt-PT"/>
            </w:rPr>
            <w:t xml:space="preserve">ez </w:t>
          </w:r>
          <w:r>
            <w:rPr>
              <w:rFonts w:ascii="Arial" w:hAnsi="Arial" w:cs="Arial"/>
              <w:lang w:val="pt-PT"/>
            </w:rPr>
            <w:t xml:space="preserve">permanente </w:t>
          </w:r>
          <w:r w:rsidR="002E7F2B" w:rsidRPr="00211FC1">
            <w:rPr>
              <w:rFonts w:ascii="Arial" w:hAnsi="Arial" w:cs="Arial"/>
              <w:lang w:val="pt-PT"/>
            </w:rPr>
            <w:t xml:space="preserve">de semiconductores, </w:t>
          </w:r>
          <w:r>
            <w:rPr>
              <w:rFonts w:ascii="Arial" w:hAnsi="Arial" w:cs="Arial"/>
              <w:lang w:val="pt-PT"/>
            </w:rPr>
            <w:t>e</w:t>
          </w:r>
          <w:r w:rsidR="002E7F2B" w:rsidRPr="00211FC1">
            <w:rPr>
              <w:rFonts w:ascii="Arial" w:hAnsi="Arial" w:cs="Arial"/>
              <w:lang w:val="pt-PT"/>
            </w:rPr>
            <w:t xml:space="preserve"> estabilidad</w:t>
          </w:r>
          <w:r>
            <w:rPr>
              <w:rFonts w:ascii="Arial" w:hAnsi="Arial" w:cs="Arial"/>
              <w:lang w:val="pt-PT"/>
            </w:rPr>
            <w:t>e</w:t>
          </w:r>
          <w:r w:rsidR="002E7F2B" w:rsidRPr="00211FC1">
            <w:rPr>
              <w:rFonts w:ascii="Arial" w:hAnsi="Arial" w:cs="Arial"/>
              <w:lang w:val="pt-PT"/>
            </w:rPr>
            <w:t xml:space="preserve"> </w:t>
          </w:r>
          <w:r>
            <w:rPr>
              <w:rFonts w:ascii="Arial" w:hAnsi="Arial" w:cs="Arial"/>
              <w:lang w:val="pt-PT"/>
            </w:rPr>
            <w:t xml:space="preserve">no </w:t>
          </w:r>
          <w:r w:rsidR="00EB1EF8" w:rsidRPr="00211FC1">
            <w:rPr>
              <w:rFonts w:ascii="Arial" w:hAnsi="Arial" w:cs="Arial"/>
              <w:lang w:val="pt-PT"/>
            </w:rPr>
            <w:t>mercado</w:t>
          </w:r>
          <w:r w:rsidR="00CC4893" w:rsidRPr="00211FC1">
            <w:rPr>
              <w:rFonts w:ascii="Arial" w:hAnsi="Arial" w:cs="Arial"/>
              <w:lang w:val="pt-PT"/>
            </w:rPr>
            <w:t xml:space="preserve"> de </w:t>
          </w:r>
          <w:r>
            <w:rPr>
              <w:rFonts w:ascii="Arial" w:hAnsi="Arial" w:cs="Arial"/>
              <w:lang w:val="pt-PT"/>
            </w:rPr>
            <w:t>substituição</w:t>
          </w:r>
        </w:p>
        <w:p w14:paraId="3D668017" w14:textId="02FDDB95" w:rsidR="002E7F2B" w:rsidRPr="00211FC1" w:rsidRDefault="0092630D" w:rsidP="00CC4893">
          <w:pPr>
            <w:pStyle w:val="Prrafodelista"/>
            <w:numPr>
              <w:ilvl w:val="0"/>
              <w:numId w:val="7"/>
            </w:numPr>
            <w:ind w:left="426" w:hanging="284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N</w:t>
          </w:r>
          <w:r w:rsidR="00CC4893" w:rsidRPr="00211FC1">
            <w:rPr>
              <w:rFonts w:ascii="Arial" w:hAnsi="Arial" w:cs="Arial"/>
              <w:lang w:val="pt-PT"/>
            </w:rPr>
            <w:t xml:space="preserve">os mercados de </w:t>
          </w:r>
          <w:r>
            <w:rPr>
              <w:rFonts w:ascii="Arial" w:hAnsi="Arial" w:cs="Arial"/>
              <w:lang w:val="pt-PT"/>
            </w:rPr>
            <w:t>p</w:t>
          </w:r>
          <w:r w:rsidR="00CC4893" w:rsidRPr="00211FC1">
            <w:rPr>
              <w:rFonts w:ascii="Arial" w:hAnsi="Arial" w:cs="Arial"/>
              <w:lang w:val="pt-PT"/>
            </w:rPr>
            <w:t>neu</w:t>
          </w:r>
          <w:r>
            <w:rPr>
              <w:rFonts w:ascii="Arial" w:hAnsi="Arial" w:cs="Arial"/>
              <w:lang w:val="pt-PT"/>
            </w:rPr>
            <w:t xml:space="preserve">s </w:t>
          </w:r>
          <w:r w:rsidR="00A17D20" w:rsidRPr="00211FC1">
            <w:rPr>
              <w:rFonts w:ascii="Arial" w:hAnsi="Arial" w:cs="Arial"/>
              <w:lang w:val="pt-PT"/>
            </w:rPr>
            <w:t>de cami</w:t>
          </w:r>
          <w:r>
            <w:rPr>
              <w:rFonts w:ascii="Arial" w:hAnsi="Arial" w:cs="Arial"/>
              <w:lang w:val="pt-PT"/>
            </w:rPr>
            <w:t>ão</w:t>
          </w:r>
          <w:r w:rsidR="00CC4893" w:rsidRPr="00211FC1">
            <w:rPr>
              <w:rFonts w:ascii="Arial" w:hAnsi="Arial" w:cs="Arial"/>
              <w:lang w:val="pt-PT"/>
            </w:rPr>
            <w:t xml:space="preserve">, </w:t>
          </w:r>
          <w:r w:rsidR="002E7F2B" w:rsidRPr="00211FC1">
            <w:rPr>
              <w:rFonts w:ascii="Arial" w:hAnsi="Arial" w:cs="Arial"/>
              <w:lang w:val="pt-PT"/>
            </w:rPr>
            <w:t xml:space="preserve">dinamismo </w:t>
          </w:r>
          <w:r>
            <w:rPr>
              <w:rFonts w:ascii="Arial" w:hAnsi="Arial" w:cs="Arial"/>
              <w:lang w:val="pt-PT"/>
            </w:rPr>
            <w:t xml:space="preserve">e um </w:t>
          </w:r>
          <w:r w:rsidR="00CC4893" w:rsidRPr="00211FC1">
            <w:rPr>
              <w:rFonts w:ascii="Arial" w:hAnsi="Arial" w:cs="Arial"/>
              <w:lang w:val="pt-PT"/>
            </w:rPr>
            <w:t xml:space="preserve">sólido aumento </w:t>
          </w:r>
          <w:r w:rsidR="002E7F2B" w:rsidRPr="00211FC1">
            <w:rPr>
              <w:rFonts w:ascii="Arial" w:hAnsi="Arial" w:cs="Arial"/>
              <w:lang w:val="pt-PT"/>
            </w:rPr>
            <w:t>f</w:t>
          </w:r>
          <w:r>
            <w:rPr>
              <w:rFonts w:ascii="Arial" w:hAnsi="Arial" w:cs="Arial"/>
              <w:lang w:val="pt-PT"/>
            </w:rPr>
            <w:t>o</w:t>
          </w:r>
          <w:r w:rsidR="002E7F2B" w:rsidRPr="00211FC1">
            <w:rPr>
              <w:rFonts w:ascii="Arial" w:hAnsi="Arial" w:cs="Arial"/>
              <w:lang w:val="pt-PT"/>
            </w:rPr>
            <w:t>ra d</w:t>
          </w:r>
          <w:r>
            <w:rPr>
              <w:rFonts w:ascii="Arial" w:hAnsi="Arial" w:cs="Arial"/>
              <w:lang w:val="pt-PT"/>
            </w:rPr>
            <w:t>a</w:t>
          </w:r>
          <w:r w:rsidR="002E7F2B" w:rsidRPr="00211FC1">
            <w:rPr>
              <w:rFonts w:ascii="Arial" w:hAnsi="Arial" w:cs="Arial"/>
              <w:lang w:val="pt-PT"/>
            </w:rPr>
            <w:t xml:space="preserve"> China (+7%)</w:t>
          </w:r>
          <w:r>
            <w:rPr>
              <w:rFonts w:ascii="Arial" w:hAnsi="Arial" w:cs="Arial"/>
              <w:lang w:val="pt-PT"/>
            </w:rPr>
            <w:t xml:space="preserve">, e uma considerável quebra da procura </w:t>
          </w:r>
          <w:r w:rsidR="002E7F2B" w:rsidRPr="00211FC1">
            <w:rPr>
              <w:rFonts w:ascii="Arial" w:hAnsi="Arial" w:cs="Arial"/>
              <w:lang w:val="pt-PT"/>
            </w:rPr>
            <w:t>n</w:t>
          </w:r>
          <w:r w:rsidR="00CC4893" w:rsidRPr="00211FC1">
            <w:rPr>
              <w:rFonts w:ascii="Arial" w:hAnsi="Arial" w:cs="Arial"/>
              <w:lang w:val="pt-PT"/>
            </w:rPr>
            <w:t>este país</w:t>
          </w:r>
          <w:r w:rsidR="002E7F2B" w:rsidRPr="00211FC1">
            <w:rPr>
              <w:rFonts w:ascii="Arial" w:hAnsi="Arial" w:cs="Arial"/>
              <w:lang w:val="pt-PT"/>
            </w:rPr>
            <w:t xml:space="preserve"> (-30%)</w:t>
          </w:r>
        </w:p>
        <w:p w14:paraId="3EC856E0" w14:textId="16ABE4AF" w:rsidR="002E7F2B" w:rsidRPr="00211FC1" w:rsidRDefault="0092630D" w:rsidP="00CC4893">
          <w:pPr>
            <w:pStyle w:val="Prrafodelista"/>
            <w:numPr>
              <w:ilvl w:val="0"/>
              <w:numId w:val="7"/>
            </w:numPr>
            <w:ind w:left="426" w:hanging="284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 xml:space="preserve">Procura sustentada no </w:t>
          </w:r>
          <w:r w:rsidR="00A17D20" w:rsidRPr="00211FC1">
            <w:rPr>
              <w:rFonts w:ascii="Arial" w:hAnsi="Arial" w:cs="Arial"/>
              <w:lang w:val="pt-PT"/>
            </w:rPr>
            <w:t>mercado de especialidades</w:t>
          </w:r>
          <w:r w:rsidR="00CC4893" w:rsidRPr="00211FC1">
            <w:rPr>
              <w:rFonts w:ascii="Arial" w:hAnsi="Arial" w:cs="Arial"/>
              <w:lang w:val="pt-PT"/>
            </w:rPr>
            <w:t xml:space="preserve">, </w:t>
          </w:r>
          <w:r w:rsidR="002E7F2B" w:rsidRPr="00211FC1">
            <w:rPr>
              <w:rFonts w:ascii="Arial" w:hAnsi="Arial" w:cs="Arial"/>
              <w:lang w:val="pt-PT"/>
            </w:rPr>
            <w:t>co</w:t>
          </w:r>
          <w:r>
            <w:rPr>
              <w:rFonts w:ascii="Arial" w:hAnsi="Arial" w:cs="Arial"/>
              <w:lang w:val="pt-PT"/>
            </w:rPr>
            <w:t xml:space="preserve">m uma </w:t>
          </w:r>
          <w:r w:rsidR="00CC4893" w:rsidRPr="00211FC1">
            <w:rPr>
              <w:rFonts w:ascii="Arial" w:hAnsi="Arial" w:cs="Arial"/>
              <w:lang w:val="pt-PT"/>
            </w:rPr>
            <w:t>importante re</w:t>
          </w:r>
          <w:r>
            <w:rPr>
              <w:rFonts w:ascii="Arial" w:hAnsi="Arial" w:cs="Arial"/>
              <w:lang w:val="pt-PT"/>
            </w:rPr>
            <w:t>cuperação n</w:t>
          </w:r>
          <w:r w:rsidR="00CC4893" w:rsidRPr="00211FC1">
            <w:rPr>
              <w:rFonts w:ascii="Arial" w:hAnsi="Arial" w:cs="Arial"/>
              <w:lang w:val="pt-PT"/>
            </w:rPr>
            <w:t xml:space="preserve">os sectores de </w:t>
          </w:r>
          <w:r>
            <w:rPr>
              <w:rFonts w:ascii="Arial" w:hAnsi="Arial" w:cs="Arial"/>
              <w:lang w:val="pt-PT"/>
            </w:rPr>
            <w:t xml:space="preserve">equipamento de origem para </w:t>
          </w:r>
          <w:r w:rsidR="002E7F2B" w:rsidRPr="00211FC1">
            <w:rPr>
              <w:rFonts w:ascii="Arial" w:hAnsi="Arial" w:cs="Arial"/>
              <w:lang w:val="pt-PT"/>
            </w:rPr>
            <w:t>constru</w:t>
          </w:r>
          <w:r>
            <w:rPr>
              <w:rFonts w:ascii="Arial" w:hAnsi="Arial" w:cs="Arial"/>
              <w:lang w:val="pt-PT"/>
            </w:rPr>
            <w:t xml:space="preserve">ção e </w:t>
          </w:r>
          <w:r w:rsidR="002E7F2B" w:rsidRPr="00211FC1">
            <w:rPr>
              <w:rFonts w:ascii="Arial" w:hAnsi="Arial" w:cs="Arial"/>
              <w:lang w:val="pt-PT"/>
            </w:rPr>
            <w:t>agricultura</w:t>
          </w:r>
        </w:p>
        <w:p w14:paraId="1DE4946E" w14:textId="77777777" w:rsidR="00AB5624" w:rsidRPr="00211FC1" w:rsidRDefault="00AB5624" w:rsidP="002E7F2B">
          <w:pPr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51888CC" w14:textId="68F5A9B7" w:rsidR="002E7F2B" w:rsidRPr="00211FC1" w:rsidRDefault="002E7F2B" w:rsidP="002E7F2B">
          <w:pPr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11FC1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92630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ven</w:t>
          </w:r>
          <w:r w:rsidR="0092630D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as de 6000 mil</w:t>
          </w:r>
          <w:r w:rsidR="0092630D"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 xml:space="preserve">es de euros </w:t>
          </w:r>
          <w:r w:rsidR="0092630D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terce</w:t>
          </w:r>
          <w:r w:rsidR="0092630D">
            <w:rPr>
              <w:rFonts w:ascii="Arial" w:hAnsi="Arial" w:cs="Arial"/>
              <w:sz w:val="20"/>
              <w:szCs w:val="20"/>
              <w:lang w:val="pt-PT"/>
            </w:rPr>
            <w:t xml:space="preserve">iro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trimestre, as ven</w:t>
          </w:r>
          <w:r w:rsidR="0092630D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CC4893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consolidadas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92630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 xml:space="preserve">Grupo </w:t>
          </w:r>
          <w:r w:rsidR="0092630D">
            <w:rPr>
              <w:rFonts w:ascii="Arial" w:hAnsi="Arial" w:cs="Arial"/>
              <w:sz w:val="20"/>
              <w:szCs w:val="20"/>
              <w:lang w:val="pt-PT"/>
            </w:rPr>
            <w:t xml:space="preserve">nos </w:t>
          </w:r>
          <w:r w:rsidR="00CC4893" w:rsidRPr="00211FC1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="0092630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C4893" w:rsidRPr="00211FC1">
            <w:rPr>
              <w:rFonts w:ascii="Arial" w:hAnsi="Arial" w:cs="Arial"/>
              <w:sz w:val="20"/>
              <w:szCs w:val="20"/>
              <w:lang w:val="pt-PT"/>
            </w:rPr>
            <w:t>ros n</w:t>
          </w:r>
          <w:r w:rsidR="0092630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C4893" w:rsidRPr="00211FC1">
            <w:rPr>
              <w:rFonts w:ascii="Arial" w:hAnsi="Arial" w:cs="Arial"/>
              <w:sz w:val="20"/>
              <w:szCs w:val="20"/>
              <w:lang w:val="pt-PT"/>
            </w:rPr>
            <w:t>ve meses de 2021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2630D">
            <w:rPr>
              <w:rFonts w:ascii="Arial" w:hAnsi="Arial" w:cs="Arial"/>
              <w:sz w:val="20"/>
              <w:szCs w:val="20"/>
              <w:lang w:val="pt-PT"/>
            </w:rPr>
            <w:t xml:space="preserve">situaram-se em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17</w:t>
          </w:r>
          <w:r w:rsidR="0092630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200 mil</w:t>
          </w:r>
          <w:r w:rsidR="0092630D"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 xml:space="preserve">es de euros, </w:t>
          </w:r>
          <w:r w:rsidR="00CC4893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o que </w:t>
          </w:r>
          <w:r w:rsidR="0092630D">
            <w:rPr>
              <w:rFonts w:ascii="Arial" w:hAnsi="Arial" w:cs="Arial"/>
              <w:sz w:val="20"/>
              <w:szCs w:val="20"/>
              <w:lang w:val="pt-PT"/>
            </w:rPr>
            <w:t xml:space="preserve">representa um </w:t>
          </w:r>
          <w:r w:rsidR="00CC4893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incremento </w:t>
          </w:r>
          <w:r w:rsidR="0092630D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15,6%</w:t>
          </w:r>
          <w:r w:rsidR="0092630D">
            <w:rPr>
              <w:rFonts w:ascii="Arial" w:hAnsi="Arial" w:cs="Arial"/>
              <w:sz w:val="20"/>
              <w:szCs w:val="20"/>
              <w:lang w:val="pt-PT"/>
            </w:rPr>
            <w:t xml:space="preserve"> face ao ano transato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:</w:t>
          </w:r>
        </w:p>
        <w:p w14:paraId="620E919F" w14:textId="77777777" w:rsidR="002E7F2B" w:rsidRPr="00211FC1" w:rsidRDefault="002E7F2B" w:rsidP="002E7F2B">
          <w:pPr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944ACE9" w14:textId="7AE4F3BF" w:rsidR="002E7F2B" w:rsidRPr="00211FC1" w:rsidRDefault="008D321A" w:rsidP="00CC4893">
          <w:pPr>
            <w:pStyle w:val="Prrafodelista"/>
            <w:numPr>
              <w:ilvl w:val="0"/>
              <w:numId w:val="8"/>
            </w:numPr>
            <w:ind w:left="567" w:hanging="283"/>
            <w:jc w:val="both"/>
            <w:rPr>
              <w:rFonts w:ascii="Arial" w:hAnsi="Arial" w:cs="Arial"/>
              <w:lang w:val="pt-PT"/>
            </w:rPr>
          </w:pPr>
          <w:r w:rsidRPr="00211FC1">
            <w:rPr>
              <w:rFonts w:ascii="Arial" w:hAnsi="Arial" w:cs="Arial"/>
              <w:lang w:val="pt-PT"/>
            </w:rPr>
            <w:t>Cre</w:t>
          </w:r>
          <w:r w:rsidR="0092630D">
            <w:rPr>
              <w:rFonts w:ascii="Arial" w:hAnsi="Arial" w:cs="Arial"/>
              <w:lang w:val="pt-PT"/>
            </w:rPr>
            <w:t>s</w:t>
          </w:r>
          <w:r w:rsidRPr="00211FC1">
            <w:rPr>
              <w:rFonts w:ascii="Arial" w:hAnsi="Arial" w:cs="Arial"/>
              <w:lang w:val="pt-PT"/>
            </w:rPr>
            <w:t>cimento de</w:t>
          </w:r>
          <w:r w:rsidR="0092630D">
            <w:rPr>
              <w:rFonts w:ascii="Arial" w:hAnsi="Arial" w:cs="Arial"/>
              <w:lang w:val="pt-PT"/>
            </w:rPr>
            <w:t xml:space="preserve"> </w:t>
          </w:r>
          <w:r w:rsidR="002E7F2B" w:rsidRPr="00211FC1">
            <w:rPr>
              <w:rFonts w:ascii="Arial" w:hAnsi="Arial" w:cs="Arial"/>
              <w:lang w:val="pt-PT"/>
            </w:rPr>
            <w:t>14,8%</w:t>
          </w:r>
          <w:r w:rsidRPr="00211FC1">
            <w:rPr>
              <w:rFonts w:ascii="Arial" w:hAnsi="Arial" w:cs="Arial"/>
              <w:lang w:val="pt-PT"/>
            </w:rPr>
            <w:t xml:space="preserve"> nos vol</w:t>
          </w:r>
          <w:r w:rsidR="0092630D">
            <w:rPr>
              <w:rFonts w:ascii="Arial" w:hAnsi="Arial" w:cs="Arial"/>
              <w:lang w:val="pt-PT"/>
            </w:rPr>
            <w:t>u</w:t>
          </w:r>
          <w:r w:rsidRPr="00211FC1">
            <w:rPr>
              <w:rFonts w:ascii="Arial" w:hAnsi="Arial" w:cs="Arial"/>
              <w:lang w:val="pt-PT"/>
            </w:rPr>
            <w:t xml:space="preserve">mes de </w:t>
          </w:r>
          <w:r w:rsidR="0092630D">
            <w:rPr>
              <w:rFonts w:ascii="Arial" w:hAnsi="Arial" w:cs="Arial"/>
              <w:lang w:val="pt-PT"/>
            </w:rPr>
            <w:t>p</w:t>
          </w:r>
          <w:r w:rsidRPr="00211FC1">
            <w:rPr>
              <w:rFonts w:ascii="Arial" w:hAnsi="Arial" w:cs="Arial"/>
              <w:lang w:val="pt-PT"/>
            </w:rPr>
            <w:t>neu</w:t>
          </w:r>
          <w:r w:rsidR="0092630D">
            <w:rPr>
              <w:rFonts w:ascii="Arial" w:hAnsi="Arial" w:cs="Arial"/>
              <w:lang w:val="pt-PT"/>
            </w:rPr>
            <w:t>s</w:t>
          </w:r>
          <w:r w:rsidR="002E7F2B" w:rsidRPr="00211FC1">
            <w:rPr>
              <w:rFonts w:ascii="Arial" w:hAnsi="Arial" w:cs="Arial"/>
              <w:lang w:val="pt-PT"/>
            </w:rPr>
            <w:t xml:space="preserve">, </w:t>
          </w:r>
          <w:r w:rsidR="00BB3BB2">
            <w:rPr>
              <w:rFonts w:ascii="Arial" w:hAnsi="Arial" w:cs="Arial"/>
              <w:lang w:val="pt-PT"/>
            </w:rPr>
            <w:t>dos quais</w:t>
          </w:r>
          <w:r w:rsidR="002E7F2B" w:rsidRPr="00211FC1">
            <w:rPr>
              <w:rFonts w:ascii="Arial" w:hAnsi="Arial" w:cs="Arial"/>
              <w:lang w:val="pt-PT"/>
            </w:rPr>
            <w:t xml:space="preserve"> 1,3% </w:t>
          </w:r>
          <w:r w:rsidR="0092630D">
            <w:rPr>
              <w:rFonts w:ascii="Arial" w:hAnsi="Arial" w:cs="Arial"/>
              <w:lang w:val="pt-PT"/>
            </w:rPr>
            <w:t xml:space="preserve">no </w:t>
          </w:r>
          <w:r w:rsidR="002E7F2B" w:rsidRPr="00211FC1">
            <w:rPr>
              <w:rFonts w:ascii="Arial" w:hAnsi="Arial" w:cs="Arial"/>
              <w:lang w:val="pt-PT"/>
            </w:rPr>
            <w:t>terce</w:t>
          </w:r>
          <w:r w:rsidR="0092630D">
            <w:rPr>
              <w:rFonts w:ascii="Arial" w:hAnsi="Arial" w:cs="Arial"/>
              <w:lang w:val="pt-PT"/>
            </w:rPr>
            <w:t xml:space="preserve">iro </w:t>
          </w:r>
          <w:r w:rsidR="002E7F2B" w:rsidRPr="00211FC1">
            <w:rPr>
              <w:rFonts w:ascii="Arial" w:hAnsi="Arial" w:cs="Arial"/>
              <w:lang w:val="pt-PT"/>
            </w:rPr>
            <w:t>trimestre</w:t>
          </w:r>
        </w:p>
        <w:p w14:paraId="0AAA53FD" w14:textId="4F66CECE" w:rsidR="002E7F2B" w:rsidRPr="00211FC1" w:rsidRDefault="008D321A" w:rsidP="00CC4893">
          <w:pPr>
            <w:pStyle w:val="Prrafodelista"/>
            <w:numPr>
              <w:ilvl w:val="0"/>
              <w:numId w:val="8"/>
            </w:numPr>
            <w:ind w:left="567" w:hanging="283"/>
            <w:jc w:val="both"/>
            <w:rPr>
              <w:rFonts w:ascii="Arial" w:hAnsi="Arial" w:cs="Arial"/>
              <w:lang w:val="pt-PT"/>
            </w:rPr>
          </w:pPr>
          <w:r w:rsidRPr="00211FC1">
            <w:rPr>
              <w:rFonts w:ascii="Arial" w:hAnsi="Arial" w:cs="Arial"/>
              <w:lang w:val="pt-PT"/>
            </w:rPr>
            <w:t>Aumento de</w:t>
          </w:r>
          <w:r w:rsidR="0092630D">
            <w:rPr>
              <w:rFonts w:ascii="Arial" w:hAnsi="Arial" w:cs="Arial"/>
              <w:lang w:val="pt-PT"/>
            </w:rPr>
            <w:t xml:space="preserve"> </w:t>
          </w:r>
          <w:r w:rsidRPr="00211FC1">
            <w:rPr>
              <w:rFonts w:ascii="Arial" w:hAnsi="Arial" w:cs="Arial"/>
              <w:lang w:val="pt-PT"/>
            </w:rPr>
            <w:t>4,1% por efe</w:t>
          </w:r>
          <w:r w:rsidR="0092630D">
            <w:rPr>
              <w:rFonts w:ascii="Arial" w:hAnsi="Arial" w:cs="Arial"/>
              <w:lang w:val="pt-PT"/>
            </w:rPr>
            <w:t>i</w:t>
          </w:r>
          <w:r w:rsidRPr="00211FC1">
            <w:rPr>
              <w:rFonts w:ascii="Arial" w:hAnsi="Arial" w:cs="Arial"/>
              <w:lang w:val="pt-PT"/>
            </w:rPr>
            <w:t>to d</w:t>
          </w:r>
          <w:r w:rsidR="0092630D">
            <w:rPr>
              <w:rFonts w:ascii="Arial" w:hAnsi="Arial" w:cs="Arial"/>
              <w:lang w:val="pt-PT"/>
            </w:rPr>
            <w:t xml:space="preserve">o </w:t>
          </w:r>
          <w:proofErr w:type="spellStart"/>
          <w:r w:rsidRPr="00211FC1">
            <w:rPr>
              <w:rFonts w:ascii="Arial" w:hAnsi="Arial" w:cs="Arial"/>
              <w:lang w:val="pt-PT"/>
            </w:rPr>
            <w:t>mix</w:t>
          </w:r>
          <w:proofErr w:type="spellEnd"/>
          <w:r w:rsidRPr="00211FC1">
            <w:rPr>
              <w:rFonts w:ascii="Arial" w:hAnsi="Arial" w:cs="Arial"/>
              <w:lang w:val="pt-PT"/>
            </w:rPr>
            <w:t xml:space="preserve"> de pre</w:t>
          </w:r>
          <w:r w:rsidR="0092630D">
            <w:rPr>
              <w:rFonts w:ascii="Arial" w:hAnsi="Arial" w:cs="Arial"/>
              <w:lang w:val="pt-PT"/>
            </w:rPr>
            <w:t>ç</w:t>
          </w:r>
          <w:r w:rsidRPr="00211FC1">
            <w:rPr>
              <w:rFonts w:ascii="Arial" w:hAnsi="Arial" w:cs="Arial"/>
              <w:lang w:val="pt-PT"/>
            </w:rPr>
            <w:t xml:space="preserve">o dos </w:t>
          </w:r>
          <w:r w:rsidR="0092630D">
            <w:rPr>
              <w:rFonts w:ascii="Arial" w:hAnsi="Arial" w:cs="Arial"/>
              <w:lang w:val="pt-PT"/>
            </w:rPr>
            <w:t>p</w:t>
          </w:r>
          <w:r w:rsidRPr="00211FC1">
            <w:rPr>
              <w:rFonts w:ascii="Arial" w:hAnsi="Arial" w:cs="Arial"/>
              <w:lang w:val="pt-PT"/>
            </w:rPr>
            <w:t>neu</w:t>
          </w:r>
          <w:r w:rsidR="0092630D">
            <w:rPr>
              <w:rFonts w:ascii="Arial" w:hAnsi="Arial" w:cs="Arial"/>
              <w:lang w:val="pt-PT"/>
            </w:rPr>
            <w:t>s</w:t>
          </w:r>
          <w:r w:rsidRPr="00211FC1">
            <w:rPr>
              <w:rFonts w:ascii="Arial" w:hAnsi="Arial" w:cs="Arial"/>
              <w:lang w:val="pt-PT"/>
            </w:rPr>
            <w:t>, que refle</w:t>
          </w:r>
          <w:r w:rsidR="0092630D">
            <w:rPr>
              <w:rFonts w:ascii="Arial" w:hAnsi="Arial" w:cs="Arial"/>
              <w:lang w:val="pt-PT"/>
            </w:rPr>
            <w:t>te</w:t>
          </w:r>
          <w:r w:rsidR="002E7F2B" w:rsidRPr="00211FC1">
            <w:rPr>
              <w:rFonts w:ascii="Arial" w:hAnsi="Arial" w:cs="Arial"/>
              <w:lang w:val="pt-PT"/>
            </w:rPr>
            <w:t>:</w:t>
          </w:r>
        </w:p>
        <w:p w14:paraId="4364BD0B" w14:textId="612DC9A6" w:rsidR="002E7F2B" w:rsidRPr="00211FC1" w:rsidRDefault="008D321A" w:rsidP="008D321A">
          <w:pPr>
            <w:pStyle w:val="Prrafodelista"/>
            <w:numPr>
              <w:ilvl w:val="0"/>
              <w:numId w:val="11"/>
            </w:numPr>
            <w:ind w:left="993" w:hanging="284"/>
            <w:jc w:val="both"/>
            <w:rPr>
              <w:rFonts w:ascii="Arial" w:hAnsi="Arial" w:cs="Arial"/>
              <w:lang w:val="pt-PT"/>
            </w:rPr>
          </w:pPr>
          <w:r w:rsidRPr="00211FC1">
            <w:rPr>
              <w:rFonts w:ascii="Arial" w:hAnsi="Arial" w:cs="Arial"/>
              <w:lang w:val="pt-PT"/>
            </w:rPr>
            <w:t xml:space="preserve">os </w:t>
          </w:r>
          <w:r w:rsidR="002E7F2B" w:rsidRPr="00211FC1">
            <w:rPr>
              <w:rFonts w:ascii="Arial" w:hAnsi="Arial" w:cs="Arial"/>
              <w:lang w:val="pt-PT"/>
            </w:rPr>
            <w:t>aumentos de pre</w:t>
          </w:r>
          <w:r w:rsidR="00BB3BB2">
            <w:rPr>
              <w:rFonts w:ascii="Arial" w:hAnsi="Arial" w:cs="Arial"/>
              <w:lang w:val="pt-PT"/>
            </w:rPr>
            <w:t>ç</w:t>
          </w:r>
          <w:r w:rsidR="002E7F2B" w:rsidRPr="00211FC1">
            <w:rPr>
              <w:rFonts w:ascii="Arial" w:hAnsi="Arial" w:cs="Arial"/>
              <w:lang w:val="pt-PT"/>
            </w:rPr>
            <w:t>os aplicados para compensar a infla</w:t>
          </w:r>
          <w:r w:rsidR="00BB3BB2">
            <w:rPr>
              <w:rFonts w:ascii="Arial" w:hAnsi="Arial" w:cs="Arial"/>
              <w:lang w:val="pt-PT"/>
            </w:rPr>
            <w:t>ção</w:t>
          </w:r>
        </w:p>
        <w:p w14:paraId="0682DD78" w14:textId="7D508D7B" w:rsidR="002E7F2B" w:rsidRPr="00211FC1" w:rsidRDefault="008D321A" w:rsidP="008D321A">
          <w:pPr>
            <w:pStyle w:val="Prrafodelista"/>
            <w:numPr>
              <w:ilvl w:val="0"/>
              <w:numId w:val="11"/>
            </w:numPr>
            <w:ind w:left="993" w:hanging="284"/>
            <w:jc w:val="both"/>
            <w:rPr>
              <w:rFonts w:ascii="Arial" w:hAnsi="Arial" w:cs="Arial"/>
              <w:lang w:val="pt-PT"/>
            </w:rPr>
          </w:pPr>
          <w:r w:rsidRPr="00211FC1">
            <w:rPr>
              <w:rFonts w:ascii="Arial" w:hAnsi="Arial" w:cs="Arial"/>
              <w:lang w:val="pt-PT"/>
            </w:rPr>
            <w:t>u</w:t>
          </w:r>
          <w:r w:rsidR="00BB3BB2">
            <w:rPr>
              <w:rFonts w:ascii="Arial" w:hAnsi="Arial" w:cs="Arial"/>
              <w:lang w:val="pt-PT"/>
            </w:rPr>
            <w:t>m</w:t>
          </w:r>
          <w:r w:rsidRPr="00211FC1">
            <w:rPr>
              <w:rFonts w:ascii="Arial" w:hAnsi="Arial" w:cs="Arial"/>
              <w:lang w:val="pt-PT"/>
            </w:rPr>
            <w:t>a m</w:t>
          </w:r>
          <w:r w:rsidR="002E7F2B" w:rsidRPr="00211FC1">
            <w:rPr>
              <w:rFonts w:ascii="Arial" w:hAnsi="Arial" w:cs="Arial"/>
              <w:lang w:val="pt-PT"/>
            </w:rPr>
            <w:t>e</w:t>
          </w:r>
          <w:r w:rsidR="00BB3BB2">
            <w:rPr>
              <w:rFonts w:ascii="Arial" w:hAnsi="Arial" w:cs="Arial"/>
              <w:lang w:val="pt-PT"/>
            </w:rPr>
            <w:t>lh</w:t>
          </w:r>
          <w:r w:rsidR="002E7F2B" w:rsidRPr="00211FC1">
            <w:rPr>
              <w:rFonts w:ascii="Arial" w:hAnsi="Arial" w:cs="Arial"/>
              <w:lang w:val="pt-PT"/>
            </w:rPr>
            <w:t>or</w:t>
          </w:r>
          <w:r w:rsidR="00BB3BB2">
            <w:rPr>
              <w:rFonts w:ascii="Arial" w:hAnsi="Arial" w:cs="Arial"/>
              <w:lang w:val="pt-PT"/>
            </w:rPr>
            <w:t>i</w:t>
          </w:r>
          <w:r w:rsidR="002E7F2B" w:rsidRPr="00211FC1">
            <w:rPr>
              <w:rFonts w:ascii="Arial" w:hAnsi="Arial" w:cs="Arial"/>
              <w:lang w:val="pt-PT"/>
            </w:rPr>
            <w:t>a cont</w:t>
          </w:r>
          <w:r w:rsidR="00BB3BB2">
            <w:rPr>
              <w:rFonts w:ascii="Arial" w:hAnsi="Arial" w:cs="Arial"/>
              <w:lang w:val="pt-PT"/>
            </w:rPr>
            <w:t>í</w:t>
          </w:r>
          <w:r w:rsidR="002E7F2B" w:rsidRPr="00211FC1">
            <w:rPr>
              <w:rFonts w:ascii="Arial" w:hAnsi="Arial" w:cs="Arial"/>
              <w:lang w:val="pt-PT"/>
            </w:rPr>
            <w:t>nua d</w:t>
          </w:r>
          <w:r w:rsidR="00BB3BB2">
            <w:rPr>
              <w:rFonts w:ascii="Arial" w:hAnsi="Arial" w:cs="Arial"/>
              <w:lang w:val="pt-PT"/>
            </w:rPr>
            <w:t xml:space="preserve">o </w:t>
          </w:r>
          <w:proofErr w:type="spellStart"/>
          <w:r w:rsidR="002E7F2B" w:rsidRPr="00211FC1">
            <w:rPr>
              <w:rFonts w:ascii="Arial" w:hAnsi="Arial" w:cs="Arial"/>
              <w:lang w:val="pt-PT"/>
            </w:rPr>
            <w:t>mix</w:t>
          </w:r>
          <w:proofErr w:type="spellEnd"/>
          <w:r w:rsidR="002E7F2B" w:rsidRPr="00211FC1">
            <w:rPr>
              <w:rFonts w:ascii="Arial" w:hAnsi="Arial" w:cs="Arial"/>
              <w:lang w:val="pt-PT"/>
            </w:rPr>
            <w:t xml:space="preserve"> de produtos, co</w:t>
          </w:r>
          <w:r w:rsidR="00BB3BB2">
            <w:rPr>
              <w:rFonts w:ascii="Arial" w:hAnsi="Arial" w:cs="Arial"/>
              <w:lang w:val="pt-PT"/>
            </w:rPr>
            <w:t xml:space="preserve">m </w:t>
          </w:r>
          <w:r w:rsidR="002E7F2B" w:rsidRPr="00211FC1">
            <w:rPr>
              <w:rFonts w:ascii="Arial" w:hAnsi="Arial" w:cs="Arial"/>
              <w:lang w:val="pt-PT"/>
            </w:rPr>
            <w:t>gan</w:t>
          </w:r>
          <w:r w:rsidR="00BB3BB2">
            <w:rPr>
              <w:rFonts w:ascii="Arial" w:hAnsi="Arial" w:cs="Arial"/>
              <w:lang w:val="pt-PT"/>
            </w:rPr>
            <w:t>ho</w:t>
          </w:r>
          <w:r w:rsidR="002E7F2B" w:rsidRPr="00211FC1">
            <w:rPr>
              <w:rFonts w:ascii="Arial" w:hAnsi="Arial" w:cs="Arial"/>
              <w:lang w:val="pt-PT"/>
            </w:rPr>
            <w:t xml:space="preserve">s de </w:t>
          </w:r>
          <w:r w:rsidR="00BB3BB2">
            <w:rPr>
              <w:rFonts w:ascii="Arial" w:hAnsi="Arial" w:cs="Arial"/>
              <w:lang w:val="pt-PT"/>
            </w:rPr>
            <w:t>q</w:t>
          </w:r>
          <w:r w:rsidR="002E7F2B" w:rsidRPr="00211FC1">
            <w:rPr>
              <w:rFonts w:ascii="Arial" w:hAnsi="Arial" w:cs="Arial"/>
              <w:lang w:val="pt-PT"/>
            </w:rPr>
            <w:t xml:space="preserve">uota de mercado nos </w:t>
          </w:r>
          <w:r w:rsidR="00BB3BB2">
            <w:rPr>
              <w:rFonts w:ascii="Arial" w:hAnsi="Arial" w:cs="Arial"/>
              <w:lang w:val="pt-PT"/>
            </w:rPr>
            <w:t>p</w:t>
          </w:r>
          <w:r w:rsidR="002E7F2B" w:rsidRPr="00211FC1">
            <w:rPr>
              <w:rFonts w:ascii="Arial" w:hAnsi="Arial" w:cs="Arial"/>
              <w:lang w:val="pt-PT"/>
            </w:rPr>
            <w:t>neu</w:t>
          </w:r>
          <w:r w:rsidR="00BB3BB2">
            <w:rPr>
              <w:rFonts w:ascii="Arial" w:hAnsi="Arial" w:cs="Arial"/>
              <w:lang w:val="pt-PT"/>
            </w:rPr>
            <w:t xml:space="preserve">s </w:t>
          </w:r>
          <w:r w:rsidRPr="00211FC1">
            <w:rPr>
              <w:rFonts w:ascii="Arial" w:hAnsi="Arial" w:cs="Arial"/>
              <w:lang w:val="pt-PT"/>
            </w:rPr>
            <w:t xml:space="preserve">da marca MICHELIN para </w:t>
          </w:r>
          <w:r w:rsidR="00BB3BB2">
            <w:rPr>
              <w:rFonts w:ascii="Arial" w:hAnsi="Arial" w:cs="Arial"/>
              <w:lang w:val="pt-PT"/>
            </w:rPr>
            <w:t xml:space="preserve">jantes </w:t>
          </w:r>
          <w:r w:rsidRPr="00211FC1">
            <w:rPr>
              <w:rFonts w:ascii="Arial" w:hAnsi="Arial" w:cs="Arial"/>
              <w:lang w:val="pt-PT"/>
            </w:rPr>
            <w:t>de 18 p</w:t>
          </w:r>
          <w:r w:rsidR="00BB3BB2">
            <w:rPr>
              <w:rFonts w:ascii="Arial" w:hAnsi="Arial" w:cs="Arial"/>
              <w:lang w:val="pt-PT"/>
            </w:rPr>
            <w:t>ole</w:t>
          </w:r>
          <w:r w:rsidRPr="00211FC1">
            <w:rPr>
              <w:rFonts w:ascii="Arial" w:hAnsi="Arial" w:cs="Arial"/>
              <w:lang w:val="pt-PT"/>
            </w:rPr>
            <w:t xml:space="preserve">gadas </w:t>
          </w:r>
          <w:r w:rsidR="00BB3BB2">
            <w:rPr>
              <w:rFonts w:ascii="Arial" w:hAnsi="Arial" w:cs="Arial"/>
              <w:lang w:val="pt-PT"/>
            </w:rPr>
            <w:t>e</w:t>
          </w:r>
          <w:r w:rsidRPr="00211FC1">
            <w:rPr>
              <w:rFonts w:ascii="Arial" w:hAnsi="Arial" w:cs="Arial"/>
              <w:lang w:val="pt-PT"/>
            </w:rPr>
            <w:t xml:space="preserve"> superiores</w:t>
          </w:r>
        </w:p>
        <w:p w14:paraId="62D84C51" w14:textId="3ACC1C9C" w:rsidR="002E7F2B" w:rsidRPr="00211FC1" w:rsidRDefault="002E7F2B" w:rsidP="008D321A">
          <w:pPr>
            <w:pStyle w:val="Prrafodelista"/>
            <w:numPr>
              <w:ilvl w:val="0"/>
              <w:numId w:val="11"/>
            </w:numPr>
            <w:ind w:left="993" w:hanging="284"/>
            <w:jc w:val="both"/>
            <w:rPr>
              <w:rFonts w:ascii="Arial" w:hAnsi="Arial" w:cs="Arial"/>
              <w:lang w:val="pt-PT"/>
            </w:rPr>
          </w:pPr>
          <w:r w:rsidRPr="00211FC1">
            <w:rPr>
              <w:rFonts w:ascii="Arial" w:hAnsi="Arial" w:cs="Arial"/>
              <w:lang w:val="pt-PT"/>
            </w:rPr>
            <w:t>u</w:t>
          </w:r>
          <w:r w:rsidR="00BB3BB2">
            <w:rPr>
              <w:rFonts w:ascii="Arial" w:hAnsi="Arial" w:cs="Arial"/>
              <w:lang w:val="pt-PT"/>
            </w:rPr>
            <w:t>m</w:t>
          </w:r>
          <w:r w:rsidRPr="00211FC1">
            <w:rPr>
              <w:rFonts w:ascii="Arial" w:hAnsi="Arial" w:cs="Arial"/>
              <w:lang w:val="pt-PT"/>
            </w:rPr>
            <w:t>a combina</w:t>
          </w:r>
          <w:r w:rsidR="00BB3BB2">
            <w:rPr>
              <w:rFonts w:ascii="Arial" w:hAnsi="Arial" w:cs="Arial"/>
              <w:lang w:val="pt-PT"/>
            </w:rPr>
            <w:t xml:space="preserve">ção </w:t>
          </w:r>
          <w:r w:rsidRPr="00211FC1">
            <w:rPr>
              <w:rFonts w:ascii="Arial" w:hAnsi="Arial" w:cs="Arial"/>
              <w:lang w:val="pt-PT"/>
            </w:rPr>
            <w:t>favor</w:t>
          </w:r>
          <w:r w:rsidR="00BB3BB2">
            <w:rPr>
              <w:rFonts w:ascii="Arial" w:hAnsi="Arial" w:cs="Arial"/>
              <w:lang w:val="pt-PT"/>
            </w:rPr>
            <w:t xml:space="preserve">ável </w:t>
          </w:r>
          <w:r w:rsidRPr="00211FC1">
            <w:rPr>
              <w:rFonts w:ascii="Arial" w:hAnsi="Arial" w:cs="Arial"/>
              <w:lang w:val="pt-PT"/>
            </w:rPr>
            <w:t>de equip</w:t>
          </w:r>
          <w:r w:rsidR="00BB3BB2">
            <w:rPr>
              <w:rFonts w:ascii="Arial" w:hAnsi="Arial" w:cs="Arial"/>
              <w:lang w:val="pt-PT"/>
            </w:rPr>
            <w:t>ament</w:t>
          </w:r>
          <w:r w:rsidRPr="00211FC1">
            <w:rPr>
              <w:rFonts w:ascii="Arial" w:hAnsi="Arial" w:cs="Arial"/>
              <w:lang w:val="pt-PT"/>
            </w:rPr>
            <w:t xml:space="preserve">o </w:t>
          </w:r>
          <w:r w:rsidR="00BB3BB2">
            <w:rPr>
              <w:rFonts w:ascii="Arial" w:hAnsi="Arial" w:cs="Arial"/>
              <w:lang w:val="pt-PT"/>
            </w:rPr>
            <w:t xml:space="preserve">de origem e </w:t>
          </w:r>
          <w:r w:rsidR="008D321A" w:rsidRPr="00211FC1">
            <w:rPr>
              <w:rFonts w:ascii="Arial" w:hAnsi="Arial" w:cs="Arial"/>
              <w:lang w:val="pt-PT"/>
            </w:rPr>
            <w:t xml:space="preserve">de </w:t>
          </w:r>
          <w:r w:rsidR="00BB3BB2">
            <w:rPr>
              <w:rFonts w:ascii="Arial" w:hAnsi="Arial" w:cs="Arial"/>
              <w:lang w:val="pt-PT"/>
            </w:rPr>
            <w:t xml:space="preserve">substituição no </w:t>
          </w:r>
          <w:r w:rsidR="00A17D20" w:rsidRPr="00211FC1">
            <w:rPr>
              <w:rFonts w:ascii="Arial" w:hAnsi="Arial" w:cs="Arial"/>
              <w:lang w:val="pt-PT"/>
            </w:rPr>
            <w:t>mercado</w:t>
          </w:r>
          <w:r w:rsidRPr="00211FC1">
            <w:rPr>
              <w:rFonts w:ascii="Arial" w:hAnsi="Arial" w:cs="Arial"/>
              <w:lang w:val="pt-PT"/>
            </w:rPr>
            <w:t xml:space="preserve"> de</w:t>
          </w:r>
          <w:r w:rsidR="00BB3BB2">
            <w:rPr>
              <w:rFonts w:ascii="Arial" w:hAnsi="Arial" w:cs="Arial"/>
              <w:lang w:val="pt-PT"/>
            </w:rPr>
            <w:t xml:space="preserve"> p</w:t>
          </w:r>
          <w:r w:rsidR="008D321A" w:rsidRPr="00211FC1">
            <w:rPr>
              <w:rFonts w:ascii="Arial" w:hAnsi="Arial" w:cs="Arial"/>
              <w:lang w:val="pt-PT"/>
            </w:rPr>
            <w:t>neu</w:t>
          </w:r>
          <w:r w:rsidR="00BB3BB2">
            <w:rPr>
              <w:rFonts w:ascii="Arial" w:hAnsi="Arial" w:cs="Arial"/>
              <w:lang w:val="pt-PT"/>
            </w:rPr>
            <w:t xml:space="preserve">s </w:t>
          </w:r>
          <w:r w:rsidR="00A17D20" w:rsidRPr="00211FC1">
            <w:rPr>
              <w:rFonts w:ascii="Arial" w:hAnsi="Arial" w:cs="Arial"/>
              <w:lang w:val="pt-PT"/>
            </w:rPr>
            <w:t>de</w:t>
          </w:r>
          <w:r w:rsidR="008D321A" w:rsidRPr="00211FC1">
            <w:rPr>
              <w:rFonts w:ascii="Arial" w:hAnsi="Arial" w:cs="Arial"/>
              <w:lang w:val="pt-PT"/>
            </w:rPr>
            <w:t xml:space="preserve"> </w:t>
          </w:r>
          <w:r w:rsidRPr="00211FC1">
            <w:rPr>
              <w:rFonts w:ascii="Arial" w:hAnsi="Arial" w:cs="Arial"/>
              <w:lang w:val="pt-PT"/>
            </w:rPr>
            <w:t xml:space="preserve">turismo </w:t>
          </w:r>
          <w:r w:rsidR="00BB3BB2">
            <w:rPr>
              <w:rFonts w:ascii="Arial" w:hAnsi="Arial" w:cs="Arial"/>
              <w:lang w:val="pt-PT"/>
            </w:rPr>
            <w:t xml:space="preserve">e </w:t>
          </w:r>
          <w:r w:rsidR="00A17D20" w:rsidRPr="00211FC1">
            <w:rPr>
              <w:rFonts w:ascii="Arial" w:hAnsi="Arial" w:cs="Arial"/>
              <w:lang w:val="pt-PT"/>
            </w:rPr>
            <w:t>c</w:t>
          </w:r>
          <w:r w:rsidR="00BB3BB2">
            <w:rPr>
              <w:rFonts w:ascii="Arial" w:hAnsi="Arial" w:cs="Arial"/>
              <w:lang w:val="pt-PT"/>
            </w:rPr>
            <w:t>omerciais ligeiros</w:t>
          </w:r>
        </w:p>
        <w:p w14:paraId="1EF4B5AA" w14:textId="3915B9FC" w:rsidR="002E7F2B" w:rsidRPr="00211FC1" w:rsidRDefault="008D321A" w:rsidP="00CC4893">
          <w:pPr>
            <w:pStyle w:val="Prrafodelista"/>
            <w:numPr>
              <w:ilvl w:val="0"/>
              <w:numId w:val="9"/>
            </w:numPr>
            <w:ind w:left="567" w:hanging="283"/>
            <w:jc w:val="both"/>
            <w:rPr>
              <w:rFonts w:ascii="Arial" w:hAnsi="Arial" w:cs="Arial"/>
              <w:lang w:val="pt-PT"/>
            </w:rPr>
          </w:pPr>
          <w:r w:rsidRPr="00211FC1">
            <w:rPr>
              <w:rFonts w:ascii="Arial" w:hAnsi="Arial" w:cs="Arial"/>
              <w:lang w:val="pt-PT"/>
            </w:rPr>
            <w:t>Aumento de</w:t>
          </w:r>
          <w:r w:rsidR="00BB3BB2">
            <w:rPr>
              <w:rFonts w:ascii="Arial" w:hAnsi="Arial" w:cs="Arial"/>
              <w:lang w:val="pt-PT"/>
            </w:rPr>
            <w:t xml:space="preserve"> </w:t>
          </w:r>
          <w:r w:rsidRPr="00211FC1">
            <w:rPr>
              <w:rFonts w:ascii="Arial" w:hAnsi="Arial" w:cs="Arial"/>
              <w:lang w:val="pt-PT"/>
            </w:rPr>
            <w:t xml:space="preserve">5,8% </w:t>
          </w:r>
          <w:r w:rsidR="00BB3BB2">
            <w:rPr>
              <w:rFonts w:ascii="Arial" w:hAnsi="Arial" w:cs="Arial"/>
              <w:lang w:val="pt-PT"/>
            </w:rPr>
            <w:t>n</w:t>
          </w:r>
          <w:r w:rsidRPr="00211FC1">
            <w:rPr>
              <w:rFonts w:ascii="Arial" w:hAnsi="Arial" w:cs="Arial"/>
              <w:lang w:val="pt-PT"/>
            </w:rPr>
            <w:t>as ven</w:t>
          </w:r>
          <w:r w:rsidR="00BB3BB2">
            <w:rPr>
              <w:rFonts w:ascii="Arial" w:hAnsi="Arial" w:cs="Arial"/>
              <w:lang w:val="pt-PT"/>
            </w:rPr>
            <w:t>d</w:t>
          </w:r>
          <w:r w:rsidRPr="00211FC1">
            <w:rPr>
              <w:rFonts w:ascii="Arial" w:hAnsi="Arial" w:cs="Arial"/>
              <w:lang w:val="pt-PT"/>
            </w:rPr>
            <w:t xml:space="preserve">as de produtos </w:t>
          </w:r>
          <w:r w:rsidR="002E7F2B" w:rsidRPr="00211FC1">
            <w:rPr>
              <w:rFonts w:ascii="Arial" w:hAnsi="Arial" w:cs="Arial"/>
              <w:lang w:val="pt-PT"/>
            </w:rPr>
            <w:t>n</w:t>
          </w:r>
          <w:r w:rsidR="00BB3BB2">
            <w:rPr>
              <w:rFonts w:ascii="Arial" w:hAnsi="Arial" w:cs="Arial"/>
              <w:lang w:val="pt-PT"/>
            </w:rPr>
            <w:t>ã</w:t>
          </w:r>
          <w:r w:rsidR="002E7F2B" w:rsidRPr="00211FC1">
            <w:rPr>
              <w:rFonts w:ascii="Arial" w:hAnsi="Arial" w:cs="Arial"/>
              <w:lang w:val="pt-PT"/>
            </w:rPr>
            <w:t>o relacionad</w:t>
          </w:r>
          <w:r w:rsidRPr="00211FC1">
            <w:rPr>
              <w:rFonts w:ascii="Arial" w:hAnsi="Arial" w:cs="Arial"/>
              <w:lang w:val="pt-PT"/>
            </w:rPr>
            <w:t>os</w:t>
          </w:r>
          <w:r w:rsidR="002E7F2B" w:rsidRPr="00211FC1">
            <w:rPr>
              <w:rFonts w:ascii="Arial" w:hAnsi="Arial" w:cs="Arial"/>
              <w:lang w:val="pt-PT"/>
            </w:rPr>
            <w:t xml:space="preserve"> co</w:t>
          </w:r>
          <w:r w:rsidR="00BB3BB2">
            <w:rPr>
              <w:rFonts w:ascii="Arial" w:hAnsi="Arial" w:cs="Arial"/>
              <w:lang w:val="pt-PT"/>
            </w:rPr>
            <w:t xml:space="preserve">m </w:t>
          </w:r>
          <w:r w:rsidR="002E7F2B" w:rsidRPr="00211FC1">
            <w:rPr>
              <w:rFonts w:ascii="Arial" w:hAnsi="Arial" w:cs="Arial"/>
              <w:lang w:val="pt-PT"/>
            </w:rPr>
            <w:t xml:space="preserve">os </w:t>
          </w:r>
          <w:r w:rsidR="00BB3BB2">
            <w:rPr>
              <w:rFonts w:ascii="Arial" w:hAnsi="Arial" w:cs="Arial"/>
              <w:lang w:val="pt-PT"/>
            </w:rPr>
            <w:t>p</w:t>
          </w:r>
          <w:r w:rsidR="002E7F2B" w:rsidRPr="00211FC1">
            <w:rPr>
              <w:rFonts w:ascii="Arial" w:hAnsi="Arial" w:cs="Arial"/>
              <w:lang w:val="pt-PT"/>
            </w:rPr>
            <w:t xml:space="preserve">neus </w:t>
          </w:r>
        </w:p>
        <w:p w14:paraId="2CEA065D" w14:textId="51B67420" w:rsidR="002E7F2B" w:rsidRPr="00211FC1" w:rsidRDefault="008D321A" w:rsidP="00CC4893">
          <w:pPr>
            <w:pStyle w:val="Prrafodelista"/>
            <w:numPr>
              <w:ilvl w:val="0"/>
              <w:numId w:val="9"/>
            </w:numPr>
            <w:ind w:left="567" w:hanging="283"/>
            <w:jc w:val="both"/>
            <w:rPr>
              <w:rFonts w:ascii="Arial" w:hAnsi="Arial" w:cs="Arial"/>
              <w:lang w:val="pt-PT"/>
            </w:rPr>
          </w:pPr>
          <w:r w:rsidRPr="00211FC1">
            <w:rPr>
              <w:rFonts w:ascii="Arial" w:hAnsi="Arial" w:cs="Arial"/>
              <w:lang w:val="pt-PT"/>
            </w:rPr>
            <w:t>Diminu</w:t>
          </w:r>
          <w:r w:rsidR="00BB3BB2">
            <w:rPr>
              <w:rFonts w:ascii="Arial" w:hAnsi="Arial" w:cs="Arial"/>
              <w:lang w:val="pt-PT"/>
            </w:rPr>
            <w:t xml:space="preserve">ição </w:t>
          </w:r>
          <w:r w:rsidRPr="00211FC1">
            <w:rPr>
              <w:rFonts w:ascii="Arial" w:hAnsi="Arial" w:cs="Arial"/>
              <w:lang w:val="pt-PT"/>
            </w:rPr>
            <w:t>de 3,5% por efe</w:t>
          </w:r>
          <w:r w:rsidR="00BB3BB2">
            <w:rPr>
              <w:rFonts w:ascii="Arial" w:hAnsi="Arial" w:cs="Arial"/>
              <w:lang w:val="pt-PT"/>
            </w:rPr>
            <w:t>i</w:t>
          </w:r>
          <w:r w:rsidRPr="00211FC1">
            <w:rPr>
              <w:rFonts w:ascii="Arial" w:hAnsi="Arial" w:cs="Arial"/>
              <w:lang w:val="pt-PT"/>
            </w:rPr>
            <w:t>to d</w:t>
          </w:r>
          <w:r w:rsidR="00BB3BB2">
            <w:rPr>
              <w:rFonts w:ascii="Arial" w:hAnsi="Arial" w:cs="Arial"/>
              <w:lang w:val="pt-PT"/>
            </w:rPr>
            <w:t xml:space="preserve">as taxas de </w:t>
          </w:r>
          <w:r w:rsidRPr="00211FC1">
            <w:rPr>
              <w:rFonts w:ascii="Arial" w:hAnsi="Arial" w:cs="Arial"/>
              <w:lang w:val="pt-PT"/>
            </w:rPr>
            <w:t>c</w:t>
          </w:r>
          <w:r w:rsidR="00BB3BB2">
            <w:rPr>
              <w:rFonts w:ascii="Arial" w:hAnsi="Arial" w:cs="Arial"/>
              <w:lang w:val="pt-PT"/>
            </w:rPr>
            <w:t>â</w:t>
          </w:r>
          <w:r w:rsidRPr="00211FC1">
            <w:rPr>
              <w:rFonts w:ascii="Arial" w:hAnsi="Arial" w:cs="Arial"/>
              <w:lang w:val="pt-PT"/>
            </w:rPr>
            <w:t xml:space="preserve">mbio, que </w:t>
          </w:r>
          <w:r w:rsidR="00BB3BB2">
            <w:rPr>
              <w:rFonts w:ascii="Arial" w:hAnsi="Arial" w:cs="Arial"/>
              <w:lang w:val="pt-PT"/>
            </w:rPr>
            <w:t>continuam a ser desfavoráveis</w:t>
          </w:r>
        </w:p>
        <w:p w14:paraId="2902DBD4" w14:textId="202C68ED" w:rsidR="002E7F2B" w:rsidRPr="00211FC1" w:rsidRDefault="002E7F2B" w:rsidP="002E7F2B">
          <w:pPr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DB816C6" w14:textId="0C9D764C" w:rsidR="002E7F2B" w:rsidRPr="00211FC1" w:rsidRDefault="00C30BB4" w:rsidP="002E7F2B">
          <w:pPr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11FC1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Apesar da atual cris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 sanitária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Grupo obt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eve 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resultados mu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ito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sólidos. 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este 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ambiente 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excecional, que 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continua a ser 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marcado por </w:t>
          </w:r>
          <w:r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importantes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perturba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çõ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 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nas nossas cadeias de fornecimento, e 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por f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rtes aumentos dos c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s, como os da 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energia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quero 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agradecer uma 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vez m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ai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a tod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equip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d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Michelin. Gra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à sua 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mo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iliza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Grupo de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 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mostr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as, uma 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vez m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ai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da 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su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capacidad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de 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resistência, e 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pros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eguir 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su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ambiciosa 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estratégia 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des</w:t>
          </w:r>
          <w:r w:rsidR="00BB3B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envolvimento</w:t>
          </w:r>
          <w:r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="002E7F2B" w:rsidRPr="00211FC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 declar</w:t>
          </w:r>
          <w:r w:rsidR="00BB3BB2"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Florent Menegaux, Presidente d</w:t>
          </w:r>
          <w:r w:rsidR="00BB3BB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 Michelin. </w:t>
          </w:r>
        </w:p>
        <w:p w14:paraId="4A4EA410" w14:textId="77777777" w:rsidR="002E7F2B" w:rsidRPr="00211FC1" w:rsidRDefault="002E7F2B" w:rsidP="002E7F2B">
          <w:pPr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A02921B" w14:textId="245C00D1" w:rsidR="002E7F2B" w:rsidRPr="00211FC1" w:rsidRDefault="002E7F2B" w:rsidP="002E7F2B">
          <w:pPr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11FC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B3BB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 xml:space="preserve">2021, </w:t>
          </w:r>
          <w:r w:rsidR="00BB3BB2">
            <w:rPr>
              <w:rFonts w:ascii="Arial" w:hAnsi="Arial" w:cs="Arial"/>
              <w:sz w:val="20"/>
              <w:szCs w:val="20"/>
              <w:lang w:val="pt-PT"/>
            </w:rPr>
            <w:t xml:space="preserve">num ambiente ainda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mu</w:t>
          </w:r>
          <w:r w:rsidR="00BB3BB2">
            <w:rPr>
              <w:rFonts w:ascii="Arial" w:hAnsi="Arial" w:cs="Arial"/>
              <w:sz w:val="20"/>
              <w:szCs w:val="20"/>
              <w:lang w:val="pt-PT"/>
            </w:rPr>
            <w:t>ito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30BB4" w:rsidRPr="00211FC1">
            <w:rPr>
              <w:rFonts w:ascii="Arial" w:hAnsi="Arial" w:cs="Arial"/>
              <w:sz w:val="20"/>
              <w:szCs w:val="20"/>
              <w:lang w:val="pt-PT"/>
            </w:rPr>
            <w:t>complicado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30BB4" w:rsidRPr="00211FC1">
            <w:rPr>
              <w:rFonts w:ascii="Arial" w:hAnsi="Arial" w:cs="Arial"/>
              <w:sz w:val="20"/>
              <w:szCs w:val="20"/>
              <w:lang w:val="pt-PT"/>
            </w:rPr>
            <w:t>a previs</w:t>
          </w:r>
          <w:r w:rsidR="00CC7BAD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BB3BB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30BB4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BB3BB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30BB4" w:rsidRPr="00211FC1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B3BB2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C30BB4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o completo </w:t>
          </w:r>
          <w:r w:rsidR="00BB3BB2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CC7BAD">
            <w:rPr>
              <w:rFonts w:ascii="Arial" w:hAnsi="Arial" w:cs="Arial"/>
              <w:sz w:val="20"/>
              <w:szCs w:val="20"/>
              <w:lang w:val="pt-PT"/>
            </w:rPr>
            <w:t xml:space="preserve">a de </w:t>
          </w:r>
          <w:r w:rsidR="00C30BB4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os mercados de</w:t>
          </w:r>
          <w:r w:rsidR="00C30BB4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B3BB2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30BB4" w:rsidRPr="00211FC1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BB3BB2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A17D20" w:rsidRPr="00211FC1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B1EF8" w:rsidRPr="00211FC1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 xml:space="preserve">urismo </w:t>
          </w:r>
          <w:r w:rsidR="00BB3BB2">
            <w:rPr>
              <w:rFonts w:ascii="Arial" w:hAnsi="Arial" w:cs="Arial"/>
              <w:sz w:val="20"/>
              <w:szCs w:val="20"/>
              <w:lang w:val="pt-PT"/>
            </w:rPr>
            <w:t xml:space="preserve">e comerciais ligeiros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cre</w:t>
          </w:r>
          <w:r w:rsidR="00BB3BB2">
            <w:rPr>
              <w:rFonts w:ascii="Arial" w:hAnsi="Arial" w:cs="Arial"/>
              <w:sz w:val="20"/>
              <w:szCs w:val="20"/>
              <w:lang w:val="pt-PT"/>
            </w:rPr>
            <w:t xml:space="preserve">sçam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 xml:space="preserve">entre 6% </w:t>
          </w:r>
          <w:r w:rsidR="00BB3BB2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 xml:space="preserve">8%, </w:t>
          </w:r>
          <w:r w:rsidR="00BB3BB2">
            <w:rPr>
              <w:rFonts w:ascii="Arial" w:hAnsi="Arial" w:cs="Arial"/>
              <w:sz w:val="20"/>
              <w:szCs w:val="20"/>
              <w:lang w:val="pt-PT"/>
            </w:rPr>
            <w:t xml:space="preserve">devido ao </w:t>
          </w:r>
          <w:r w:rsidR="00C30BB4" w:rsidRPr="00211FC1">
            <w:rPr>
              <w:rFonts w:ascii="Arial" w:hAnsi="Arial" w:cs="Arial"/>
              <w:sz w:val="20"/>
              <w:szCs w:val="20"/>
              <w:lang w:val="pt-PT"/>
            </w:rPr>
            <w:t>impact</w:t>
          </w:r>
          <w:r w:rsidR="00BB3BB2">
            <w:rPr>
              <w:rFonts w:ascii="Arial" w:hAnsi="Arial" w:cs="Arial"/>
              <w:sz w:val="20"/>
              <w:szCs w:val="20"/>
              <w:lang w:val="pt-PT"/>
            </w:rPr>
            <w:t>o d</w:t>
          </w:r>
          <w:r w:rsidR="00C30BB4" w:rsidRPr="00211FC1">
            <w:rPr>
              <w:rFonts w:ascii="Arial" w:hAnsi="Arial" w:cs="Arial"/>
              <w:sz w:val="20"/>
              <w:szCs w:val="20"/>
              <w:lang w:val="pt-PT"/>
            </w:rPr>
            <w:t>a esca</w:t>
          </w:r>
          <w:r w:rsidR="00BB3BB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30BB4" w:rsidRPr="00211FC1">
            <w:rPr>
              <w:rFonts w:ascii="Arial" w:hAnsi="Arial" w:cs="Arial"/>
              <w:sz w:val="20"/>
              <w:szCs w:val="20"/>
              <w:lang w:val="pt-PT"/>
            </w:rPr>
            <w:t>sez de semiconductores</w:t>
          </w:r>
          <w:r w:rsidR="00EB1EF8" w:rsidRPr="00211FC1">
            <w:rPr>
              <w:rFonts w:ascii="Arial" w:hAnsi="Arial" w:cs="Arial"/>
              <w:sz w:val="20"/>
              <w:szCs w:val="20"/>
              <w:lang w:val="pt-PT"/>
            </w:rPr>
            <w:t>;</w:t>
          </w:r>
          <w:r w:rsidR="00C30BB4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B3BB2">
            <w:rPr>
              <w:rFonts w:ascii="Arial" w:hAnsi="Arial" w:cs="Arial"/>
              <w:sz w:val="20"/>
              <w:szCs w:val="20"/>
              <w:lang w:val="pt-PT"/>
            </w:rPr>
            <w:t>enq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 xml:space="preserve">uanto </w:t>
          </w:r>
          <w:r w:rsidR="00C30BB4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17D20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mercado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EB1EF8" w:rsidRPr="00211FC1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ami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 xml:space="preserve">ão deverá crescer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 xml:space="preserve">entre 6% 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8%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lastRenderedPageBreak/>
            <w:t xml:space="preserve">os mercados de </w:t>
          </w:r>
          <w:r w:rsidR="0086101C" w:rsidRPr="00211FC1">
            <w:rPr>
              <w:rFonts w:ascii="Arial" w:hAnsi="Arial" w:cs="Arial"/>
              <w:sz w:val="20"/>
              <w:szCs w:val="20"/>
              <w:lang w:val="pt-PT"/>
            </w:rPr>
            <w:t>especialidades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 xml:space="preserve"> entre 9% 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11%. Exclu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 xml:space="preserve">ndo 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 xml:space="preserve">qualquer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vo efe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to sistémico relacionado co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 xml:space="preserve">m a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Covid-19</w:t>
          </w:r>
          <w:r w:rsidR="00C30BB4" w:rsidRPr="00211FC1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1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 xml:space="preserve">e assumindo um crescimento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s ven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as lige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ramente superior a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>o d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 xml:space="preserve">mercado, 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Michelin mant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 xml:space="preserve">ém os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us objetivos: u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resultado opera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 xml:space="preserve">cional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superior a 2800 mil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es de euros a paridad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 xml:space="preserve"> constante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flu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o de ca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a li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re estrutural</w:t>
          </w:r>
          <w:r w:rsidR="00C30BB4" w:rsidRPr="00211FC1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2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 xml:space="preserve"> superior a 1000 mil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es de euros.</w:t>
          </w:r>
        </w:p>
        <w:p w14:paraId="6269DD29" w14:textId="77777777" w:rsidR="002E7F2B" w:rsidRPr="00211FC1" w:rsidRDefault="002E7F2B" w:rsidP="002E7F2B">
          <w:pPr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FAC160B" w14:textId="5D566D14" w:rsidR="002E7F2B" w:rsidRPr="00211FC1" w:rsidRDefault="002E7F2B" w:rsidP="002E7F2B">
          <w:pPr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11FC1">
            <w:rPr>
              <w:rFonts w:ascii="Arial" w:hAnsi="Arial" w:cs="Arial"/>
              <w:sz w:val="20"/>
              <w:szCs w:val="20"/>
              <w:lang w:val="pt-PT"/>
            </w:rPr>
            <w:t>Go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ernan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a d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grupo:</w:t>
          </w:r>
        </w:p>
        <w:p w14:paraId="07D6B2AA" w14:textId="313C8286" w:rsidR="002E7F2B" w:rsidRPr="00211FC1" w:rsidRDefault="0014764B" w:rsidP="002E7F2B">
          <w:pPr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5 de o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tubr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 de 2021, a </w:t>
          </w:r>
          <w:proofErr w:type="spellStart"/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Société</w:t>
          </w:r>
          <w:proofErr w:type="spellEnd"/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Auxiliaire</w:t>
          </w:r>
          <w:proofErr w:type="spellEnd"/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proofErr w:type="spellStart"/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Gestion</w:t>
          </w:r>
          <w:proofErr w:type="spellEnd"/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 (SAGES),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alidad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 de s</w:t>
          </w:r>
          <w:r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cio geral n</w:t>
          </w:r>
          <w:r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o gestor da </w:t>
          </w:r>
          <w:proofErr w:type="spellStart"/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Compagnie</w:t>
          </w:r>
          <w:proofErr w:type="spellEnd"/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Générale</w:t>
          </w:r>
          <w:proofErr w:type="spellEnd"/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des</w:t>
          </w:r>
          <w:proofErr w:type="spellEnd"/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Établissements</w:t>
          </w:r>
          <w:proofErr w:type="spellEnd"/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 Michelin (CGEM)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30BB4" w:rsidRPr="00211FC1">
            <w:rPr>
              <w:rFonts w:ascii="Arial" w:hAnsi="Arial" w:cs="Arial"/>
              <w:sz w:val="20"/>
              <w:szCs w:val="20"/>
              <w:lang w:val="pt-PT"/>
            </w:rPr>
            <w:t>a apro</w:t>
          </w:r>
          <w:r>
            <w:rPr>
              <w:rFonts w:ascii="Arial" w:hAnsi="Arial" w:cs="Arial"/>
              <w:sz w:val="20"/>
              <w:szCs w:val="20"/>
              <w:lang w:val="pt-PT"/>
            </w:rPr>
            <w:t>vação do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 Conse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o de </w:t>
          </w:r>
          <w:r w:rsidR="00C30BB4" w:rsidRPr="00211FC1">
            <w:rPr>
              <w:rFonts w:ascii="Arial" w:hAnsi="Arial" w:cs="Arial"/>
              <w:sz w:val="20"/>
              <w:szCs w:val="20"/>
              <w:lang w:val="pt-PT"/>
            </w:rPr>
            <w:t>Supervis</w:t>
          </w:r>
          <w:r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, tom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a decis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de renovar por </w:t>
          </w:r>
          <w:r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uatro a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>os mandatos d</w:t>
          </w:r>
          <w:r w:rsidR="00484CB9" w:rsidRPr="00211FC1">
            <w:rPr>
              <w:rFonts w:ascii="Arial" w:hAnsi="Arial" w:cs="Arial"/>
              <w:sz w:val="20"/>
              <w:szCs w:val="20"/>
              <w:lang w:val="pt-PT"/>
            </w:rPr>
            <w:t>a Florent Menegaux como S</w:t>
          </w:r>
          <w:r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cio </w:t>
          </w:r>
          <w:r w:rsidR="00484CB9" w:rsidRPr="00211FC1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eral </w:t>
          </w:r>
          <w:r w:rsidR="00484CB9" w:rsidRPr="00211FC1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estor</w:t>
          </w:r>
          <w:r w:rsidR="00484CB9" w:rsidRPr="00211FC1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e d</w:t>
          </w:r>
          <w:r w:rsidR="00484CB9" w:rsidRPr="00211FC1">
            <w:rPr>
              <w:rFonts w:ascii="Arial" w:hAnsi="Arial" w:cs="Arial"/>
              <w:sz w:val="20"/>
              <w:szCs w:val="20"/>
              <w:lang w:val="pt-PT"/>
            </w:rPr>
            <w:t>a Yves Chapot como Diretor Geral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os quais se iniciarão </w:t>
          </w:r>
          <w:r w:rsidR="00484CB9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a partir 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84CB9" w:rsidRPr="00211FC1">
            <w:rPr>
              <w:rFonts w:ascii="Arial" w:hAnsi="Arial" w:cs="Arial"/>
              <w:sz w:val="20"/>
              <w:szCs w:val="20"/>
              <w:lang w:val="pt-PT"/>
            </w:rPr>
            <w:t>vencimento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484CB9" w:rsidRPr="00211FC1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84CB9" w:rsidRPr="00211FC1">
            <w:rPr>
              <w:rFonts w:ascii="Arial" w:hAnsi="Arial" w:cs="Arial"/>
              <w:sz w:val="20"/>
              <w:szCs w:val="20"/>
              <w:lang w:val="pt-PT"/>
            </w:rPr>
            <w:t>us atua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84CB9" w:rsidRPr="00211FC1">
            <w:rPr>
              <w:rFonts w:ascii="Arial" w:hAnsi="Arial" w:cs="Arial"/>
              <w:sz w:val="20"/>
              <w:szCs w:val="20"/>
              <w:lang w:val="pt-PT"/>
            </w:rPr>
            <w:t>s mandatos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à data da 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próxima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Assembleia 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Geral Ordin</w:t>
          </w:r>
          <w:r>
            <w:rPr>
              <w:rFonts w:ascii="Arial" w:hAnsi="Arial" w:cs="Arial"/>
              <w:sz w:val="20"/>
              <w:szCs w:val="20"/>
              <w:lang w:val="pt-PT"/>
            </w:rPr>
            <w:t>ár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ia de Acionistas</w:t>
          </w:r>
          <w:r w:rsidR="00484CB9" w:rsidRPr="00211FC1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 xml:space="preserve"> que se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realizará a 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13 de ma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2E7F2B" w:rsidRPr="00211FC1">
            <w:rPr>
              <w:rFonts w:ascii="Arial" w:hAnsi="Arial" w:cs="Arial"/>
              <w:sz w:val="20"/>
              <w:szCs w:val="20"/>
              <w:lang w:val="pt-PT"/>
            </w:rPr>
            <w:t>o de 2022.</w:t>
          </w:r>
        </w:p>
        <w:p w14:paraId="5290D13D" w14:textId="77777777" w:rsidR="002E7F2B" w:rsidRPr="00211FC1" w:rsidRDefault="002E7F2B" w:rsidP="002E7F2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DE15E50" w14:textId="77777777" w:rsidR="002E7F2B" w:rsidRPr="00211FC1" w:rsidRDefault="002E7F2B" w:rsidP="002E7F2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8B7F4D1" w14:textId="3BC47F68" w:rsidR="002E7F2B" w:rsidRPr="00211FC1" w:rsidRDefault="002E7F2B" w:rsidP="002E7F2B">
          <w:pPr>
            <w:spacing w:line="276" w:lineRule="auto"/>
            <w:jc w:val="both"/>
            <w:rPr>
              <w:rFonts w:ascii="Arial" w:hAnsi="Arial" w:cs="Arial"/>
              <w:b/>
              <w:bCs/>
              <w:sz w:val="28"/>
              <w:szCs w:val="28"/>
              <w:lang w:val="pt-PT"/>
            </w:rPr>
          </w:pPr>
          <w:r w:rsidRPr="00211FC1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Ven</w:t>
          </w:r>
          <w:r w:rsidR="0014764B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d</w:t>
          </w:r>
          <w:r w:rsidRPr="00211FC1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as d</w:t>
          </w:r>
          <w:r w:rsidR="0014764B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a</w:t>
          </w:r>
          <w:r w:rsidRPr="00211FC1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 Michelin</w:t>
          </w:r>
          <w:r w:rsidR="00EB1EF8" w:rsidRPr="00211FC1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 </w:t>
          </w:r>
          <w:r w:rsidR="0014764B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janei</w:t>
          </w:r>
          <w:r w:rsidR="00EB1EF8" w:rsidRPr="00211FC1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ro-setembr</w:t>
          </w:r>
          <w:r w:rsidR="0014764B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o</w:t>
          </w:r>
          <w:r w:rsidR="00EB1EF8" w:rsidRPr="00211FC1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 2021</w:t>
          </w:r>
        </w:p>
        <w:p w14:paraId="59030DC5" w14:textId="1D82E9F5" w:rsidR="002E7F2B" w:rsidRPr="00211FC1" w:rsidRDefault="002E7F2B" w:rsidP="002E7F2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11FC1">
            <w:rPr>
              <w:rFonts w:ascii="Arial" w:hAnsi="Arial" w:cs="Arial"/>
              <w:sz w:val="20"/>
              <w:szCs w:val="20"/>
              <w:lang w:val="pt-PT"/>
            </w:rPr>
            <w:t>EVOLU</w:t>
          </w:r>
          <w:r w:rsidR="0014764B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211FC1">
            <w:rPr>
              <w:rFonts w:ascii="Arial" w:hAnsi="Arial" w:cs="Arial"/>
              <w:sz w:val="20"/>
              <w:szCs w:val="20"/>
              <w:lang w:val="pt-PT"/>
            </w:rPr>
            <w:t>GLOBAL</w:t>
          </w:r>
        </w:p>
        <w:p w14:paraId="7E3C27B0" w14:textId="76D4823C" w:rsidR="002F618D" w:rsidRPr="00211FC1" w:rsidRDefault="002F618D" w:rsidP="00895E83">
          <w:pPr>
            <w:jc w:val="both"/>
            <w:rPr>
              <w:rFonts w:ascii="Arial" w:hAnsi="Arial" w:cs="Arial"/>
              <w:sz w:val="22"/>
              <w:szCs w:val="22"/>
              <w:lang w:val="pt-PT"/>
            </w:rPr>
          </w:pPr>
        </w:p>
        <w:p w14:paraId="6A947073" w14:textId="7A5E7D15" w:rsidR="002E7F2B" w:rsidRPr="00211FC1" w:rsidRDefault="00695F8B" w:rsidP="00895E83">
          <w:pPr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211FC1">
            <w:rPr>
              <w:rFonts w:ascii="Arial" w:hAnsi="Arial" w:cs="Arial"/>
              <w:sz w:val="16"/>
              <w:szCs w:val="16"/>
              <w:lang w:val="pt-PT"/>
            </w:rPr>
            <w:t>*E</w:t>
          </w:r>
          <w:r w:rsidR="00CC7BAD">
            <w:rPr>
              <w:rFonts w:ascii="Arial" w:hAnsi="Arial" w:cs="Arial"/>
              <w:sz w:val="16"/>
              <w:szCs w:val="16"/>
              <w:lang w:val="pt-PT"/>
            </w:rPr>
            <w:t>m</w:t>
          </w:r>
          <w:r w:rsidRPr="00211FC1">
            <w:rPr>
              <w:rFonts w:ascii="Arial" w:hAnsi="Arial" w:cs="Arial"/>
              <w:sz w:val="16"/>
              <w:szCs w:val="16"/>
              <w:lang w:val="pt-PT"/>
            </w:rPr>
            <w:t xml:space="preserve"> toneladas</w:t>
          </w:r>
        </w:p>
        <w:tbl>
          <w:tblPr>
            <w:tblpPr w:leftFromText="141" w:rightFromText="141" w:vertAnchor="text" w:horzAnchor="margin" w:tblpXSpec="center" w:tblpY="-48"/>
            <w:tblW w:w="920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820"/>
            <w:gridCol w:w="1979"/>
            <w:gridCol w:w="2410"/>
          </w:tblGrid>
          <w:tr w:rsidR="002E7F2B" w:rsidRPr="00211FC1" w14:paraId="6B08D475" w14:textId="77777777" w:rsidTr="002E7F2B">
            <w:trPr>
              <w:trHeight w:val="558"/>
            </w:trPr>
            <w:tc>
              <w:tcPr>
                <w:tcW w:w="4820" w:type="dxa"/>
                <w:shd w:val="clear" w:color="auto" w:fill="F3F3F3"/>
                <w:vAlign w:val="center"/>
              </w:tcPr>
              <w:p w14:paraId="2544A2DC" w14:textId="13CFDBDA" w:rsidR="002E7F2B" w:rsidRPr="00211FC1" w:rsidRDefault="002E7F2B" w:rsidP="002E7F2B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</w:pPr>
                <w:r w:rsidRPr="00211FC1"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  <w:t>(E</w:t>
                </w:r>
                <w:r w:rsidR="0014764B"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  <w:t>m</w:t>
                </w:r>
                <w:r w:rsidRPr="00211FC1"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  <w:t xml:space="preserve"> mil</w:t>
                </w:r>
                <w:r w:rsidR="0014764B"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  <w:t>hõ</w:t>
                </w:r>
                <w:r w:rsidRPr="00211FC1"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  <w:t>es de €)</w:t>
                </w:r>
              </w:p>
            </w:tc>
            <w:tc>
              <w:tcPr>
                <w:tcW w:w="4389" w:type="dxa"/>
                <w:gridSpan w:val="2"/>
                <w:shd w:val="clear" w:color="auto" w:fill="F3F3F3"/>
                <w:vAlign w:val="center"/>
              </w:tcPr>
              <w:p w14:paraId="0EEE6797" w14:textId="77777777" w:rsidR="002E7F2B" w:rsidRPr="00211FC1" w:rsidRDefault="002E7F2B" w:rsidP="002E7F2B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</w:pPr>
              </w:p>
            </w:tc>
          </w:tr>
          <w:tr w:rsidR="002E7F2B" w:rsidRPr="00211FC1" w14:paraId="13F2B972" w14:textId="77777777" w:rsidTr="004C1314">
            <w:trPr>
              <w:cantSplit/>
              <w:trHeight w:val="398"/>
            </w:trPr>
            <w:tc>
              <w:tcPr>
                <w:tcW w:w="4820" w:type="dxa"/>
                <w:vAlign w:val="center"/>
              </w:tcPr>
              <w:p w14:paraId="4CCB8D15" w14:textId="4EF92D71" w:rsidR="002E7F2B" w:rsidRPr="00211FC1" w:rsidRDefault="002E7F2B" w:rsidP="002E7F2B">
                <w:pPr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</w:pPr>
                <w:r w:rsidRPr="00211FC1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Ven</w:t>
                </w:r>
                <w:r w:rsidR="00CC7BAD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d</w:t>
                </w:r>
                <w:r w:rsidRPr="00211FC1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as</w:t>
                </w:r>
              </w:p>
            </w:tc>
            <w:tc>
              <w:tcPr>
                <w:tcW w:w="4389" w:type="dxa"/>
                <w:gridSpan w:val="2"/>
                <w:vAlign w:val="center"/>
              </w:tcPr>
              <w:p w14:paraId="37F02CC8" w14:textId="2FFBC195" w:rsidR="002E7F2B" w:rsidRPr="00211FC1" w:rsidRDefault="002E7F2B" w:rsidP="002E7F2B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</w:pPr>
                <w:r w:rsidRPr="00211FC1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>17</w:t>
                </w:r>
                <w:r w:rsidR="0014764B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 xml:space="preserve"> </w:t>
                </w:r>
                <w:r w:rsidRPr="00211FC1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>204</w:t>
                </w:r>
              </w:p>
            </w:tc>
          </w:tr>
          <w:tr w:rsidR="002E7F2B" w:rsidRPr="00211FC1" w14:paraId="4B7796B1" w14:textId="77777777" w:rsidTr="004C1314">
            <w:trPr>
              <w:trHeight w:val="404"/>
            </w:trPr>
            <w:tc>
              <w:tcPr>
                <w:tcW w:w="4820" w:type="dxa"/>
                <w:vAlign w:val="center"/>
              </w:tcPr>
              <w:p w14:paraId="61C0F426" w14:textId="2B717C94" w:rsidR="002E7F2B" w:rsidRPr="00211FC1" w:rsidRDefault="00CC7BAD" w:rsidP="002E7F2B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</w:pPr>
                <w:r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v</w:t>
                </w:r>
                <w:r w:rsidR="00484CB9" w:rsidRPr="00211FC1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aria</w:t>
                </w:r>
                <w:r w:rsidR="0014764B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 xml:space="preserve">ção </w:t>
                </w:r>
                <w:r w:rsidR="002E7F2B" w:rsidRPr="00211FC1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9 meses 2021 / 9 meses 2020</w:t>
                </w:r>
              </w:p>
            </w:tc>
            <w:tc>
              <w:tcPr>
                <w:tcW w:w="1979" w:type="dxa"/>
                <w:shd w:val="clear" w:color="auto" w:fill="auto"/>
                <w:vAlign w:val="center"/>
              </w:tcPr>
              <w:p w14:paraId="42633650" w14:textId="6122CE03" w:rsidR="002E7F2B" w:rsidRPr="00211FC1" w:rsidRDefault="002E7F2B" w:rsidP="002E7F2B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</w:pPr>
              </w:p>
            </w:tc>
            <w:tc>
              <w:tcPr>
                <w:tcW w:w="2410" w:type="dxa"/>
                <w:shd w:val="clear" w:color="auto" w:fill="auto"/>
                <w:vAlign w:val="center"/>
              </w:tcPr>
              <w:p w14:paraId="7327731A" w14:textId="77777777" w:rsidR="002E7F2B" w:rsidRPr="00211FC1" w:rsidRDefault="002E7F2B" w:rsidP="002E7F2B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</w:pPr>
              </w:p>
            </w:tc>
          </w:tr>
          <w:tr w:rsidR="002E7F2B" w:rsidRPr="00211FC1" w14:paraId="4BC12D83" w14:textId="77777777" w:rsidTr="004C1314">
            <w:trPr>
              <w:trHeight w:val="423"/>
            </w:trPr>
            <w:tc>
              <w:tcPr>
                <w:tcW w:w="4820" w:type="dxa"/>
                <w:vAlign w:val="center"/>
              </w:tcPr>
              <w:p w14:paraId="45DCF405" w14:textId="6D59E4CE" w:rsidR="002E7F2B" w:rsidRPr="00211FC1" w:rsidRDefault="00CC7BAD" w:rsidP="002E7F2B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</w:pPr>
                <w:r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variaçã</w:t>
                </w:r>
                <w:r w:rsidR="00695F8B" w:rsidRPr="00211FC1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o total</w:t>
                </w:r>
              </w:p>
            </w:tc>
            <w:tc>
              <w:tcPr>
                <w:tcW w:w="1979" w:type="dxa"/>
                <w:shd w:val="clear" w:color="auto" w:fill="auto"/>
                <w:vAlign w:val="center"/>
              </w:tcPr>
              <w:p w14:paraId="488A36FD" w14:textId="2CABAB66" w:rsidR="002E7F2B" w:rsidRPr="00211FC1" w:rsidRDefault="00695F8B" w:rsidP="002E7F2B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</w:pPr>
                <w:r w:rsidRPr="00211FC1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>2316</w:t>
                </w:r>
              </w:p>
            </w:tc>
            <w:tc>
              <w:tcPr>
                <w:tcW w:w="2410" w:type="dxa"/>
                <w:shd w:val="clear" w:color="auto" w:fill="auto"/>
                <w:vAlign w:val="center"/>
              </w:tcPr>
              <w:p w14:paraId="796C5336" w14:textId="367004EB" w:rsidR="002E7F2B" w:rsidRPr="00211FC1" w:rsidRDefault="00695F8B" w:rsidP="002E7F2B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</w:pPr>
                <w:r w:rsidRPr="00211FC1"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  <w:t>15,6%</w:t>
                </w:r>
              </w:p>
            </w:tc>
          </w:tr>
          <w:tr w:rsidR="002E7F2B" w:rsidRPr="00211FC1" w14:paraId="317CBFFB" w14:textId="77777777" w:rsidTr="004C1314">
            <w:trPr>
              <w:trHeight w:val="415"/>
            </w:trPr>
            <w:tc>
              <w:tcPr>
                <w:tcW w:w="4820" w:type="dxa"/>
                <w:vAlign w:val="center"/>
              </w:tcPr>
              <w:p w14:paraId="4CFBCDD6" w14:textId="50DB2592" w:rsidR="002E7F2B" w:rsidRPr="00211FC1" w:rsidRDefault="00484CB9" w:rsidP="002E7F2B">
                <w:pPr>
                  <w:tabs>
                    <w:tab w:val="left" w:pos="360"/>
                  </w:tabs>
                  <w:ind w:right="-227"/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</w:pPr>
                <w:r w:rsidRPr="00211FC1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 xml:space="preserve">dos </w:t>
                </w:r>
                <w:r w:rsidR="00CC7BAD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quai</w:t>
                </w:r>
                <w:r w:rsidRPr="00211FC1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 xml:space="preserve">s, </w:t>
                </w:r>
                <w:r w:rsidR="00695F8B" w:rsidRPr="00211FC1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vol</w:t>
                </w:r>
                <w:r w:rsidR="00CC7BAD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u</w:t>
                </w:r>
                <w:r w:rsidR="00695F8B" w:rsidRPr="00211FC1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m</w:t>
                </w:r>
                <w:r w:rsidR="00A21C5F" w:rsidRPr="00211FC1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es</w:t>
                </w:r>
                <w:r w:rsidR="00695F8B" w:rsidRPr="00211FC1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 xml:space="preserve"> de </w:t>
                </w:r>
                <w:r w:rsidR="00CC7BAD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P</w:t>
                </w:r>
                <w:r w:rsidR="00695F8B" w:rsidRPr="00211FC1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neu</w:t>
                </w:r>
                <w:r w:rsidR="00CC7BAD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s</w:t>
                </w:r>
                <w:r w:rsidR="00695F8B" w:rsidRPr="00211FC1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*</w:t>
                </w:r>
              </w:p>
            </w:tc>
            <w:tc>
              <w:tcPr>
                <w:tcW w:w="1979" w:type="dxa"/>
                <w:shd w:val="clear" w:color="auto" w:fill="auto"/>
                <w:vAlign w:val="center"/>
              </w:tcPr>
              <w:p w14:paraId="73145D03" w14:textId="7DA3E9E1" w:rsidR="002E7F2B" w:rsidRPr="00211FC1" w:rsidRDefault="00695F8B" w:rsidP="002E7F2B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</w:pPr>
                <w:r w:rsidRPr="00211FC1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>2204</w:t>
                </w:r>
              </w:p>
            </w:tc>
            <w:tc>
              <w:tcPr>
                <w:tcW w:w="2410" w:type="dxa"/>
                <w:shd w:val="clear" w:color="auto" w:fill="auto"/>
                <w:vAlign w:val="center"/>
              </w:tcPr>
              <w:p w14:paraId="6F4126DC" w14:textId="1B4A3077" w:rsidR="002E7F2B" w:rsidRPr="00211FC1" w:rsidRDefault="002E7F2B" w:rsidP="002E7F2B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</w:pPr>
                <w:r w:rsidRPr="00211FC1"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  <w:t>1</w:t>
                </w:r>
                <w:r w:rsidR="00695F8B" w:rsidRPr="00211FC1"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  <w:t>4</w:t>
                </w:r>
                <w:r w:rsidRPr="00211FC1"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  <w:t>,</w:t>
                </w:r>
                <w:r w:rsidR="00695F8B" w:rsidRPr="00211FC1"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  <w:t>8</w:t>
                </w:r>
                <w:r w:rsidRPr="00211FC1"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  <w:t>%</w:t>
                </w:r>
              </w:p>
            </w:tc>
          </w:tr>
          <w:tr w:rsidR="002E7F2B" w:rsidRPr="00211FC1" w14:paraId="72B042D7" w14:textId="77777777" w:rsidTr="004C1314">
            <w:trPr>
              <w:trHeight w:val="422"/>
            </w:trPr>
            <w:tc>
              <w:tcPr>
                <w:tcW w:w="4820" w:type="dxa"/>
                <w:vAlign w:val="center"/>
              </w:tcPr>
              <w:p w14:paraId="19DDD5FB" w14:textId="3F14497B" w:rsidR="002E7F2B" w:rsidRPr="00211FC1" w:rsidRDefault="00695F8B" w:rsidP="002E7F2B">
                <w:pPr>
                  <w:tabs>
                    <w:tab w:val="left" w:pos="360"/>
                  </w:tabs>
                  <w:ind w:right="-227"/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</w:pPr>
                <w:proofErr w:type="spellStart"/>
                <w:r w:rsidRPr="00211FC1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mix</w:t>
                </w:r>
                <w:proofErr w:type="spellEnd"/>
                <w:r w:rsidRPr="00211FC1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 xml:space="preserve"> de pre</w:t>
                </w:r>
                <w:r w:rsidR="00CC7BAD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ç</w:t>
                </w:r>
                <w:r w:rsidRPr="00211FC1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 xml:space="preserve">os de </w:t>
                </w:r>
                <w:r w:rsidR="00CC7BAD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p</w:t>
                </w:r>
                <w:r w:rsidRPr="00211FC1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neus</w:t>
                </w:r>
              </w:p>
            </w:tc>
            <w:tc>
              <w:tcPr>
                <w:tcW w:w="1979" w:type="dxa"/>
                <w:shd w:val="clear" w:color="auto" w:fill="auto"/>
                <w:vAlign w:val="center"/>
              </w:tcPr>
              <w:p w14:paraId="6E66B0D5" w14:textId="301EFAFC" w:rsidR="002E7F2B" w:rsidRPr="00211FC1" w:rsidRDefault="00695F8B" w:rsidP="002E7F2B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</w:pPr>
                <w:r w:rsidRPr="00211FC1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>618</w:t>
                </w:r>
              </w:p>
            </w:tc>
            <w:tc>
              <w:tcPr>
                <w:tcW w:w="2410" w:type="dxa"/>
                <w:shd w:val="clear" w:color="auto" w:fill="auto"/>
                <w:vAlign w:val="center"/>
              </w:tcPr>
              <w:p w14:paraId="749AD37C" w14:textId="0BFF0BB2" w:rsidR="002E7F2B" w:rsidRPr="00211FC1" w:rsidRDefault="00695F8B" w:rsidP="002E7F2B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</w:pPr>
                <w:r w:rsidRPr="00211FC1"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  <w:t>4,1%</w:t>
                </w:r>
              </w:p>
            </w:tc>
          </w:tr>
          <w:tr w:rsidR="002E7F2B" w:rsidRPr="00211FC1" w14:paraId="059D4DA3" w14:textId="77777777" w:rsidTr="004C1314">
            <w:trPr>
              <w:trHeight w:val="451"/>
            </w:trPr>
            <w:tc>
              <w:tcPr>
                <w:tcW w:w="4820" w:type="dxa"/>
                <w:vAlign w:val="center"/>
              </w:tcPr>
              <w:p w14:paraId="1AA66173" w14:textId="797859D0" w:rsidR="002E7F2B" w:rsidRPr="00211FC1" w:rsidRDefault="00695F8B" w:rsidP="002E7F2B">
                <w:pPr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</w:pPr>
                <w:r w:rsidRPr="00211FC1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atividades n</w:t>
                </w:r>
                <w:r w:rsidR="00CC7BAD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ã</w:t>
                </w:r>
                <w:r w:rsidRPr="00211FC1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o relacionadas co</w:t>
                </w:r>
                <w:r w:rsidR="00CC7BAD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 xml:space="preserve">m </w:t>
                </w:r>
                <w:r w:rsidRPr="00211FC1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 xml:space="preserve">os </w:t>
                </w:r>
                <w:r w:rsidR="00CC7BAD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p</w:t>
                </w:r>
                <w:r w:rsidRPr="00211FC1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neu</w:t>
                </w:r>
                <w:r w:rsidR="00CC7BAD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s</w:t>
                </w:r>
              </w:p>
            </w:tc>
            <w:tc>
              <w:tcPr>
                <w:tcW w:w="1979" w:type="dxa"/>
                <w:shd w:val="clear" w:color="auto" w:fill="auto"/>
                <w:vAlign w:val="center"/>
              </w:tcPr>
              <w:p w14:paraId="7BF54487" w14:textId="3F65B291" w:rsidR="002E7F2B" w:rsidRPr="00211FC1" w:rsidRDefault="00695F8B" w:rsidP="002E7F2B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</w:pPr>
                <w:r w:rsidRPr="00211FC1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>47</w:t>
                </w:r>
              </w:p>
            </w:tc>
            <w:tc>
              <w:tcPr>
                <w:tcW w:w="24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B52E163" w14:textId="515D0190" w:rsidR="002E7F2B" w:rsidRPr="00211FC1" w:rsidRDefault="00695F8B" w:rsidP="002E7F2B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</w:pPr>
                <w:r w:rsidRPr="00211FC1"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  <w:t>0,3%</w:t>
                </w:r>
              </w:p>
            </w:tc>
          </w:tr>
          <w:tr w:rsidR="002E7F2B" w:rsidRPr="00211FC1" w14:paraId="1805EB53" w14:textId="77777777" w:rsidTr="004C1314">
            <w:trPr>
              <w:trHeight w:val="394"/>
            </w:trPr>
            <w:tc>
              <w:tcPr>
                <w:tcW w:w="4820" w:type="dxa"/>
                <w:vAlign w:val="center"/>
              </w:tcPr>
              <w:p w14:paraId="7EB8224E" w14:textId="3565CB8D" w:rsidR="002E7F2B" w:rsidRPr="00211FC1" w:rsidRDefault="00695F8B" w:rsidP="002E7F2B">
                <w:pPr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</w:pPr>
                <w:r w:rsidRPr="00211FC1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varia</w:t>
                </w:r>
                <w:r w:rsidR="00CC7BAD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 xml:space="preserve">ção por feito das taxas </w:t>
                </w:r>
                <w:r w:rsidRPr="00211FC1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de c</w:t>
                </w:r>
                <w:r w:rsidR="00CC7BAD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â</w:t>
                </w:r>
                <w:r w:rsidRPr="00211FC1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mbio</w:t>
                </w:r>
                <w:r w:rsidR="002E7F2B" w:rsidRPr="00211FC1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  <w:vAlign w:val="center"/>
              </w:tcPr>
              <w:p w14:paraId="7908FE19" w14:textId="041BE1E5" w:rsidR="002E7F2B" w:rsidRPr="00211FC1" w:rsidRDefault="00695F8B" w:rsidP="00695F8B">
                <w:pPr>
                  <w:pStyle w:val="Prrafodelista"/>
                  <w:rPr>
                    <w:rFonts w:ascii="Arial" w:hAnsi="Arial" w:cs="Arial"/>
                    <w:b/>
                    <w:bCs/>
                    <w:lang w:val="pt-PT"/>
                  </w:rPr>
                </w:pPr>
                <w:r w:rsidRPr="00211FC1">
                  <w:rPr>
                    <w:rFonts w:ascii="Arial" w:hAnsi="Arial" w:cs="Arial"/>
                    <w:b/>
                    <w:bCs/>
                    <w:lang w:val="pt-PT"/>
                  </w:rPr>
                  <w:t>–533</w:t>
                </w:r>
              </w:p>
            </w:tc>
            <w:tc>
              <w:tcPr>
                <w:tcW w:w="2410" w:type="dxa"/>
                <w:shd w:val="clear" w:color="auto" w:fill="auto"/>
                <w:vAlign w:val="center"/>
              </w:tcPr>
              <w:p w14:paraId="6908F758" w14:textId="09C77521" w:rsidR="002E7F2B" w:rsidRPr="00211FC1" w:rsidRDefault="00695F8B" w:rsidP="002E7F2B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</w:pPr>
                <w:r w:rsidRPr="00211FC1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>–3,5%</w:t>
                </w:r>
              </w:p>
            </w:tc>
          </w:tr>
          <w:tr w:rsidR="002E7F2B" w:rsidRPr="00211FC1" w14:paraId="4789B05C" w14:textId="77777777" w:rsidTr="004C1314">
            <w:trPr>
              <w:trHeight w:val="413"/>
            </w:trPr>
            <w:tc>
              <w:tcPr>
                <w:tcW w:w="4820" w:type="dxa"/>
                <w:vAlign w:val="center"/>
              </w:tcPr>
              <w:p w14:paraId="36218866" w14:textId="23ED22F4" w:rsidR="002E7F2B" w:rsidRPr="00211FC1" w:rsidRDefault="00CC7BAD" w:rsidP="002E7F2B">
                <w:pPr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</w:pPr>
                <w:r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alterações no âmbito da consolidaçã</w:t>
                </w:r>
                <w:r w:rsidR="00A17D20" w:rsidRPr="00211FC1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o</w:t>
                </w:r>
                <w:r w:rsidR="002E7F2B" w:rsidRPr="00211FC1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  <w:vAlign w:val="center"/>
              </w:tcPr>
              <w:p w14:paraId="3F7A8234" w14:textId="77178AF8" w:rsidR="002E7F2B" w:rsidRPr="00211FC1" w:rsidRDefault="00695F8B" w:rsidP="002E7F2B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</w:pPr>
                <w:r w:rsidRPr="00211FC1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>–20</w:t>
                </w:r>
              </w:p>
            </w:tc>
            <w:tc>
              <w:tcPr>
                <w:tcW w:w="2410" w:type="dxa"/>
                <w:shd w:val="clear" w:color="auto" w:fill="auto"/>
                <w:vAlign w:val="center"/>
              </w:tcPr>
              <w:p w14:paraId="59E1D3DD" w14:textId="7D175258" w:rsidR="002E7F2B" w:rsidRPr="00211FC1" w:rsidRDefault="00695F8B" w:rsidP="002E7F2B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</w:pPr>
                <w:r w:rsidRPr="00211FC1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>–0,1%</w:t>
                </w:r>
              </w:p>
            </w:tc>
          </w:tr>
        </w:tbl>
        <w:p w14:paraId="45C75DE4" w14:textId="0C69D982" w:rsidR="002E7F2B" w:rsidRPr="00211FC1" w:rsidRDefault="002E7F2B" w:rsidP="002E7F2B">
          <w:pPr>
            <w:jc w:val="both"/>
            <w:rPr>
              <w:rFonts w:ascii="Arial" w:hAnsi="Arial" w:cs="Arial"/>
              <w:sz w:val="22"/>
              <w:szCs w:val="22"/>
              <w:lang w:val="pt-PT"/>
            </w:rPr>
          </w:pPr>
        </w:p>
        <w:p w14:paraId="53CA165C" w14:textId="09BF2A0D" w:rsidR="002E7F2B" w:rsidRPr="00211FC1" w:rsidRDefault="002E7F2B" w:rsidP="002E7F2B">
          <w:pPr>
            <w:jc w:val="both"/>
            <w:rPr>
              <w:rFonts w:ascii="Arial" w:hAnsi="Arial" w:cs="Arial"/>
              <w:sz w:val="22"/>
              <w:szCs w:val="22"/>
              <w:lang w:val="pt-PT"/>
            </w:rPr>
          </w:pPr>
        </w:p>
        <w:p w14:paraId="05BCD95E" w14:textId="38EB97CE" w:rsidR="00A17D20" w:rsidRPr="00211FC1" w:rsidRDefault="00A17D20" w:rsidP="002E7F2B">
          <w:pPr>
            <w:jc w:val="both"/>
            <w:rPr>
              <w:rFonts w:ascii="Arial" w:hAnsi="Arial" w:cs="Arial"/>
              <w:sz w:val="22"/>
              <w:szCs w:val="22"/>
              <w:lang w:val="pt-PT"/>
            </w:rPr>
          </w:pPr>
        </w:p>
        <w:p w14:paraId="412B9D91" w14:textId="41489473" w:rsidR="00A17D20" w:rsidRPr="00211FC1" w:rsidRDefault="00A17D20" w:rsidP="002E7F2B">
          <w:pPr>
            <w:jc w:val="both"/>
            <w:rPr>
              <w:rFonts w:ascii="Arial" w:hAnsi="Arial" w:cs="Arial"/>
              <w:sz w:val="22"/>
              <w:szCs w:val="22"/>
              <w:lang w:val="pt-PT"/>
            </w:rPr>
          </w:pPr>
        </w:p>
        <w:p w14:paraId="1873D247" w14:textId="2E56A0BF" w:rsidR="00A17D20" w:rsidRPr="00211FC1" w:rsidRDefault="00A17D20" w:rsidP="002E7F2B">
          <w:pPr>
            <w:jc w:val="both"/>
            <w:rPr>
              <w:rFonts w:ascii="Arial" w:hAnsi="Arial" w:cs="Arial"/>
              <w:sz w:val="22"/>
              <w:szCs w:val="22"/>
              <w:lang w:val="pt-PT"/>
            </w:rPr>
          </w:pPr>
        </w:p>
        <w:p w14:paraId="4C6186A5" w14:textId="547737D0" w:rsidR="00A17D20" w:rsidRPr="00211FC1" w:rsidRDefault="00A17D20" w:rsidP="002E7F2B">
          <w:pPr>
            <w:jc w:val="both"/>
            <w:rPr>
              <w:rFonts w:ascii="Arial" w:hAnsi="Arial" w:cs="Arial"/>
              <w:sz w:val="22"/>
              <w:szCs w:val="22"/>
              <w:lang w:val="pt-PT"/>
            </w:rPr>
          </w:pPr>
        </w:p>
        <w:p w14:paraId="7CA51886" w14:textId="64AAD772" w:rsidR="00A17D20" w:rsidRPr="00211FC1" w:rsidRDefault="00A17D20" w:rsidP="002E7F2B">
          <w:pPr>
            <w:jc w:val="both"/>
            <w:rPr>
              <w:rFonts w:ascii="Arial" w:hAnsi="Arial" w:cs="Arial"/>
              <w:sz w:val="22"/>
              <w:szCs w:val="22"/>
              <w:lang w:val="pt-PT"/>
            </w:rPr>
          </w:pPr>
        </w:p>
        <w:p w14:paraId="0918198B" w14:textId="7C9896E6" w:rsidR="00A17D20" w:rsidRPr="00211FC1" w:rsidRDefault="00A17D20" w:rsidP="002E7F2B">
          <w:pPr>
            <w:jc w:val="both"/>
            <w:rPr>
              <w:rFonts w:ascii="Arial" w:hAnsi="Arial" w:cs="Arial"/>
              <w:sz w:val="22"/>
              <w:szCs w:val="22"/>
              <w:lang w:val="pt-PT"/>
            </w:rPr>
          </w:pPr>
        </w:p>
        <w:p w14:paraId="04E1F89C" w14:textId="6C0B204E" w:rsidR="00A17D20" w:rsidRPr="00211FC1" w:rsidRDefault="00A17D20" w:rsidP="002E7F2B">
          <w:pPr>
            <w:jc w:val="both"/>
            <w:rPr>
              <w:rFonts w:ascii="Arial" w:hAnsi="Arial" w:cs="Arial"/>
              <w:sz w:val="22"/>
              <w:szCs w:val="22"/>
              <w:lang w:val="pt-PT"/>
            </w:rPr>
          </w:pPr>
        </w:p>
        <w:p w14:paraId="01E353EA" w14:textId="0916E9FD" w:rsidR="00A17D20" w:rsidRPr="00211FC1" w:rsidRDefault="00A17D20" w:rsidP="002E7F2B">
          <w:pPr>
            <w:jc w:val="both"/>
            <w:rPr>
              <w:rFonts w:ascii="Arial" w:hAnsi="Arial" w:cs="Arial"/>
              <w:sz w:val="22"/>
              <w:szCs w:val="22"/>
              <w:lang w:val="pt-PT"/>
            </w:rPr>
          </w:pPr>
        </w:p>
        <w:p w14:paraId="4F1B484F" w14:textId="64B1CE69" w:rsidR="00A17D20" w:rsidRPr="00211FC1" w:rsidRDefault="00A17D20" w:rsidP="002E7F2B">
          <w:pPr>
            <w:jc w:val="both"/>
            <w:rPr>
              <w:rFonts w:ascii="Arial" w:hAnsi="Arial" w:cs="Arial"/>
              <w:sz w:val="22"/>
              <w:szCs w:val="22"/>
              <w:lang w:val="pt-PT"/>
            </w:rPr>
          </w:pPr>
        </w:p>
        <w:p w14:paraId="14488D41" w14:textId="3E5FBACC" w:rsidR="00A17D20" w:rsidRPr="00211FC1" w:rsidRDefault="00A17D20" w:rsidP="002E7F2B">
          <w:pPr>
            <w:jc w:val="both"/>
            <w:rPr>
              <w:rFonts w:ascii="Arial" w:hAnsi="Arial" w:cs="Arial"/>
              <w:sz w:val="22"/>
              <w:szCs w:val="22"/>
              <w:lang w:val="pt-PT"/>
            </w:rPr>
          </w:pPr>
        </w:p>
        <w:p w14:paraId="798E092F" w14:textId="5903518D" w:rsidR="00A17D20" w:rsidRPr="00211FC1" w:rsidRDefault="00A17D20" w:rsidP="002E7F2B">
          <w:pPr>
            <w:jc w:val="both"/>
            <w:rPr>
              <w:rFonts w:ascii="Arial" w:hAnsi="Arial" w:cs="Arial"/>
              <w:sz w:val="22"/>
              <w:szCs w:val="22"/>
              <w:lang w:val="pt-PT"/>
            </w:rPr>
          </w:pPr>
        </w:p>
        <w:p w14:paraId="608B9895" w14:textId="77777777" w:rsidR="00A17D20" w:rsidRPr="00211FC1" w:rsidRDefault="00A17D20" w:rsidP="002E7F2B">
          <w:pPr>
            <w:jc w:val="both"/>
            <w:rPr>
              <w:rFonts w:ascii="Arial" w:hAnsi="Arial" w:cs="Arial"/>
              <w:sz w:val="22"/>
              <w:szCs w:val="22"/>
              <w:lang w:val="pt-PT"/>
            </w:rPr>
          </w:pPr>
        </w:p>
        <w:p w14:paraId="2B09CD4B" w14:textId="480051A6" w:rsidR="00766F86" w:rsidRPr="00211FC1" w:rsidRDefault="00766F86" w:rsidP="00695F8B">
          <w:pPr>
            <w:jc w:val="both"/>
            <w:rPr>
              <w:rFonts w:ascii="Arial" w:hAnsi="Arial" w:cs="Arial"/>
              <w:sz w:val="22"/>
              <w:szCs w:val="22"/>
              <w:lang w:val="pt-PT"/>
            </w:rPr>
          </w:pPr>
        </w:p>
        <w:p w14:paraId="43BD5022" w14:textId="4E5D9128" w:rsidR="00766F86" w:rsidRPr="00211FC1" w:rsidRDefault="00766F86" w:rsidP="00766F86">
          <w:pPr>
            <w:jc w:val="both"/>
            <w:rPr>
              <w:rFonts w:ascii="Arial" w:hAnsi="Arial" w:cs="Arial"/>
              <w:i/>
              <w:iCs/>
              <w:sz w:val="16"/>
              <w:szCs w:val="16"/>
              <w:lang w:val="pt-PT"/>
            </w:rPr>
          </w:pPr>
          <w:r w:rsidRPr="00211FC1">
            <w:rPr>
              <w:rFonts w:ascii="Arial" w:hAnsi="Arial" w:cs="Arial"/>
              <w:i/>
              <w:iCs/>
              <w:sz w:val="14"/>
              <w:szCs w:val="12"/>
              <w:vertAlign w:val="superscript"/>
              <w:lang w:val="pt-PT"/>
            </w:rPr>
            <w:t>1</w:t>
          </w:r>
          <w:r w:rsidRPr="00211FC1">
            <w:rPr>
              <w:rFonts w:ascii="Arial" w:hAnsi="Arial" w:cs="Arial"/>
              <w:i/>
              <w:iCs/>
              <w:sz w:val="14"/>
              <w:szCs w:val="12"/>
              <w:lang w:val="pt-PT"/>
            </w:rPr>
            <w:t xml:space="preserve"> </w:t>
          </w:r>
          <w:r w:rsidRPr="00211FC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Interrup</w:t>
          </w:r>
          <w:r w:rsidR="00CC7BA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çõ</w:t>
          </w:r>
          <w:r w:rsidRPr="00211FC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es graves da cade</w:t>
          </w:r>
          <w:r w:rsidR="00CC7BA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i</w:t>
          </w:r>
          <w:r w:rsidRPr="00211FC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a de </w:t>
          </w:r>
          <w:r w:rsidR="00CC7BA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fornecimento </w:t>
          </w:r>
          <w:r w:rsidRPr="00211FC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o</w:t>
          </w:r>
          <w:r w:rsidR="00CC7BA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u</w:t>
          </w:r>
          <w:r w:rsidRPr="00211FC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restri</w:t>
          </w:r>
          <w:r w:rsidR="00CC7BA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çõ</w:t>
          </w:r>
          <w:r w:rsidRPr="00211FC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es da mo</w:t>
          </w:r>
          <w:r w:rsidR="00CC7BA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b</w:t>
          </w:r>
          <w:r w:rsidRPr="00211FC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ilidad</w:t>
          </w:r>
          <w:r w:rsidR="00CC7BA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e</w:t>
          </w:r>
          <w:r w:rsidRPr="00211FC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que provocar</w:t>
          </w:r>
          <w:r w:rsidR="00CC7BA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iam </w:t>
          </w:r>
          <w:r w:rsidRPr="00211FC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u</w:t>
          </w:r>
          <w:r w:rsidR="00CC7BA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ma quebra </w:t>
          </w:r>
          <w:r w:rsidRPr="00211FC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significativa dos mercados de </w:t>
          </w:r>
          <w:r w:rsidR="00CC7BA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p</w:t>
          </w:r>
          <w:r w:rsidRPr="00211FC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neu</w:t>
          </w:r>
          <w:r w:rsidR="00CC7BA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s</w:t>
          </w:r>
          <w:r w:rsidRPr="00211FC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.</w:t>
          </w:r>
        </w:p>
        <w:p w14:paraId="50B7F4B4" w14:textId="2FB5DBB3" w:rsidR="00766F86" w:rsidRPr="00211FC1" w:rsidRDefault="00766F86" w:rsidP="00766F86">
          <w:pPr>
            <w:jc w:val="both"/>
            <w:rPr>
              <w:rFonts w:ascii="Arial" w:hAnsi="Arial" w:cs="Arial"/>
              <w:i/>
              <w:iCs/>
              <w:sz w:val="16"/>
              <w:szCs w:val="16"/>
              <w:lang w:val="pt-PT"/>
            </w:rPr>
          </w:pPr>
          <w:r w:rsidRPr="00211FC1">
            <w:rPr>
              <w:rFonts w:ascii="Arial" w:hAnsi="Arial" w:cs="Arial"/>
              <w:i/>
              <w:iCs/>
              <w:sz w:val="14"/>
              <w:szCs w:val="12"/>
              <w:vertAlign w:val="superscript"/>
              <w:lang w:val="pt-PT"/>
            </w:rPr>
            <w:t>2</w:t>
          </w:r>
          <w:r w:rsidRPr="00211FC1">
            <w:rPr>
              <w:rFonts w:ascii="Arial" w:hAnsi="Arial" w:cs="Arial"/>
              <w:i/>
              <w:iCs/>
              <w:sz w:val="14"/>
              <w:szCs w:val="12"/>
              <w:lang w:val="pt-PT"/>
            </w:rPr>
            <w:t xml:space="preserve"> </w:t>
          </w:r>
          <w:r w:rsidRPr="00211FC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Flu</w:t>
          </w:r>
          <w:r w:rsidR="00CC7BA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x</w:t>
          </w:r>
          <w:r w:rsidRPr="00211FC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o de ca</w:t>
          </w:r>
          <w:r w:rsidR="00CC7BA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ix</w:t>
          </w:r>
          <w:r w:rsidRPr="00211FC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a li</w:t>
          </w:r>
          <w:r w:rsidR="00CC7BA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vre </w:t>
          </w:r>
          <w:r w:rsidRPr="00211FC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antes de aquisi</w:t>
          </w:r>
          <w:r w:rsidR="00CC7BA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çõ</w:t>
          </w:r>
          <w:r w:rsidRPr="00211FC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es, ajustado </w:t>
          </w:r>
          <w:r w:rsidR="00CC7BA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por </w:t>
          </w:r>
          <w:r w:rsidRPr="00211FC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efe</w:t>
          </w:r>
          <w:r w:rsidR="00CC7BA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i</w:t>
          </w:r>
          <w:r w:rsidRPr="00211FC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to das varia</w:t>
          </w:r>
          <w:r w:rsidR="00CC7BA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çõ</w:t>
          </w:r>
          <w:r w:rsidRPr="00211FC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es dos pre</w:t>
          </w:r>
          <w:r w:rsidR="00CC7BA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ç</w:t>
          </w:r>
          <w:r w:rsidRPr="00211FC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os das </w:t>
          </w:r>
          <w:r w:rsidR="00CC7BA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matérias-</w:t>
          </w:r>
          <w:r w:rsidRPr="00211FC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primas sobre as c</w:t>
          </w:r>
          <w:r w:rsidR="00CC7BA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o</w:t>
          </w:r>
          <w:r w:rsidRPr="00211FC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ntas por cobrar, as c</w:t>
          </w:r>
          <w:r w:rsidR="00CC7BA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o</w:t>
          </w:r>
          <w:r w:rsidRPr="00211FC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ntas por pagar </w:t>
          </w:r>
          <w:r w:rsidR="00CC7BA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e </w:t>
          </w:r>
          <w:r w:rsidRPr="00211FC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as </w:t>
          </w:r>
          <w:r w:rsidR="00CC7BAD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existências</w:t>
          </w:r>
          <w:r w:rsidRPr="00211FC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.  </w:t>
          </w:r>
        </w:p>
        <w:p w14:paraId="11428B5D" w14:textId="40E918F8" w:rsidR="002E7F2B" w:rsidRPr="00211FC1" w:rsidRDefault="002E7F2B" w:rsidP="00895E83">
          <w:pPr>
            <w:jc w:val="both"/>
            <w:rPr>
              <w:rFonts w:ascii="Arial" w:hAnsi="Arial" w:cs="Arial"/>
              <w:sz w:val="22"/>
              <w:szCs w:val="22"/>
              <w:lang w:val="pt-PT"/>
            </w:rPr>
          </w:pPr>
        </w:p>
        <w:p w14:paraId="648342B4" w14:textId="77777777" w:rsidR="003C3FC0" w:rsidRPr="00211FC1" w:rsidRDefault="00415A59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6C2C3DCE" w14:textId="77777777" w:rsidR="00CC7BAD" w:rsidRPr="001D19C7" w:rsidRDefault="00CC7BAD" w:rsidP="00CC7BAD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1D19C7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1D19C7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1D19C7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170 países, emprega mais de 123 600 pessoas e dispõe de 71 centros de produção de pneus, que, em 2020, fabricaram 170 milhões de pneus (</w:t>
      </w:r>
      <w:hyperlink r:id="rId8" w:history="1">
        <w:r w:rsidRPr="001D19C7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1D19C7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784BEF89" w14:textId="77777777" w:rsidR="00CC7BAD" w:rsidRPr="001D19C7" w:rsidRDefault="00CC7BAD" w:rsidP="00CC7BAD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4314399" w14:textId="77777777" w:rsidR="00CC7BAD" w:rsidRPr="001D19C7" w:rsidRDefault="00CC7BAD" w:rsidP="00CC7BAD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1D19C7">
        <w:rPr>
          <w:rFonts w:ascii="Arial" w:hAnsi="Arial" w:cs="Arial"/>
          <w:sz w:val="16"/>
          <w:szCs w:val="16"/>
          <w:lang w:val="es-ES"/>
        </w:rPr>
        <w:tab/>
      </w:r>
    </w:p>
    <w:p w14:paraId="40FAFC8E" w14:textId="77777777" w:rsidR="00CC7BAD" w:rsidRPr="001D19C7" w:rsidRDefault="00CC7BAD" w:rsidP="00CC7BAD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7B7A15C" w14:textId="77777777" w:rsidR="00CC7BAD" w:rsidRPr="001D19C7" w:rsidRDefault="00CC7BAD" w:rsidP="00CC7BAD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AB63517" w14:textId="77777777" w:rsidR="00CC7BAD" w:rsidRPr="001D19C7" w:rsidRDefault="00CC7BAD" w:rsidP="00CC7BAD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B1F9823" w14:textId="77777777" w:rsidR="00CC7BAD" w:rsidRPr="001D19C7" w:rsidRDefault="00CC7BAD" w:rsidP="00CC7BAD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61C35F5" w14:textId="77777777" w:rsidR="00CC7BAD" w:rsidRPr="001D19C7" w:rsidRDefault="00CC7BAD" w:rsidP="00CC7BAD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34EB72C" w14:textId="77777777" w:rsidR="00CC7BAD" w:rsidRPr="001D19C7" w:rsidRDefault="00CC7BAD" w:rsidP="00CC7BAD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DD5CB2F" w14:textId="77777777" w:rsidR="00CC7BAD" w:rsidRPr="001D19C7" w:rsidRDefault="00CC7BAD" w:rsidP="00CC7BAD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1D19C7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2DE08665" w14:textId="77777777" w:rsidR="00CC7BAD" w:rsidRPr="001D19C7" w:rsidRDefault="00CC7BAD" w:rsidP="00CC7BAD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1D19C7">
        <w:rPr>
          <w:rFonts w:ascii="Arial" w:hAnsi="Arial" w:cs="Arial"/>
          <w:b/>
          <w:bCs/>
          <w:sz w:val="28"/>
          <w:szCs w:val="28"/>
          <w:lang w:val="es-ES"/>
        </w:rPr>
        <w:t>+34 629 865 612</w:t>
      </w:r>
    </w:p>
    <w:p w14:paraId="19908CA3" w14:textId="77777777" w:rsidR="00CC7BAD" w:rsidRDefault="00415A59" w:rsidP="00CC7BAD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CC7BAD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597008AE" w14:textId="77777777" w:rsidR="00CC7BAD" w:rsidRPr="001D19C7" w:rsidRDefault="00CC7BAD" w:rsidP="00CC7BAD">
      <w:pPr>
        <w:jc w:val="center"/>
        <w:rPr>
          <w:rFonts w:ascii="Arial" w:hAnsi="Arial" w:cs="Arial"/>
          <w:lang w:val="es-ES"/>
        </w:rPr>
      </w:pPr>
      <w:r w:rsidRPr="001D19C7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5A669A9F" wp14:editId="2D46A765">
            <wp:extent cx="1612265" cy="177730"/>
            <wp:effectExtent l="0" t="0" r="635" b="635"/>
            <wp:docPr id="1" name="Image 7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7BAD" w:rsidRPr="001D19C7" w14:paraId="2561CF5B" w14:textId="77777777" w:rsidTr="00AD4B9B">
        <w:tc>
          <w:tcPr>
            <w:tcW w:w="9016" w:type="dxa"/>
          </w:tcPr>
          <w:p w14:paraId="3A09CF48" w14:textId="77777777" w:rsidR="00CC7BAD" w:rsidRPr="001D19C7" w:rsidRDefault="00415A59" w:rsidP="00AD4B9B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2" w:history="1">
              <w:r w:rsidR="00CC7BAD" w:rsidRPr="001D19C7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7BAD" w:rsidRPr="001D19C7" w14:paraId="5E936D3D" w14:textId="77777777" w:rsidTr="00AD4B9B">
        <w:tc>
          <w:tcPr>
            <w:tcW w:w="9016" w:type="dxa"/>
          </w:tcPr>
          <w:p w14:paraId="345C9380" w14:textId="77777777" w:rsidR="00CC7BAD" w:rsidRPr="001D19C7" w:rsidRDefault="00CC7BAD" w:rsidP="00AD4B9B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1D19C7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0A909B2C" wp14:editId="689D936A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D19C7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58D2B1E6" w14:textId="77777777" w:rsidR="00CC7BAD" w:rsidRPr="001D19C7" w:rsidRDefault="00CC7BAD" w:rsidP="00CC7BAD">
      <w:pPr>
        <w:jc w:val="center"/>
        <w:rPr>
          <w:rFonts w:ascii="Arial" w:hAnsi="Arial" w:cs="Arial"/>
          <w:lang w:val="es-ES"/>
        </w:rPr>
      </w:pPr>
    </w:p>
    <w:p w14:paraId="25FF9E3F" w14:textId="77777777" w:rsidR="00CC7BAD" w:rsidRPr="009C49D3" w:rsidRDefault="00CC7BAD" w:rsidP="00CC7BAD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p w14:paraId="35E7F4EF" w14:textId="0F9898D8" w:rsidR="00387E23" w:rsidRPr="00211FC1" w:rsidRDefault="00387E23" w:rsidP="00CC7BAD">
      <w:pPr>
        <w:jc w:val="both"/>
        <w:rPr>
          <w:rFonts w:ascii="Arial" w:hAnsi="Arial" w:cs="Arial"/>
          <w:lang w:val="pt-PT"/>
        </w:rPr>
      </w:pPr>
    </w:p>
    <w:sectPr w:rsidR="00387E23" w:rsidRPr="00211FC1" w:rsidSect="00A17D2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637" w:left="1440" w:header="204" w:footer="933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E124" w14:textId="77777777" w:rsidR="00415A59" w:rsidRDefault="00415A59" w:rsidP="00F24D98">
      <w:r>
        <w:separator/>
      </w:r>
    </w:p>
  </w:endnote>
  <w:endnote w:type="continuationSeparator" w:id="0">
    <w:p w14:paraId="75FFDFFC" w14:textId="77777777" w:rsidR="00415A59" w:rsidRDefault="00415A59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57BC4308" w:rsidR="0044379B" w:rsidRPr="00766F86" w:rsidRDefault="0044379B" w:rsidP="00766F86">
    <w:pPr>
      <w:tabs>
        <w:tab w:val="left" w:pos="1207"/>
      </w:tabs>
      <w:jc w:val="both"/>
      <w:rPr>
        <w:rFonts w:ascii="Arial" w:hAnsi="Arial" w:cs="Arial"/>
        <w:sz w:val="20"/>
        <w:szCs w:val="20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8227F" w14:textId="77777777" w:rsidR="00415A59" w:rsidRDefault="00415A59" w:rsidP="00F24D98">
      <w:r>
        <w:separator/>
      </w:r>
    </w:p>
  </w:footnote>
  <w:footnote w:type="continuationSeparator" w:id="0">
    <w:p w14:paraId="478CF2A2" w14:textId="77777777" w:rsidR="00415A59" w:rsidRDefault="00415A59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77777777" w:rsidR="00B36FEE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18AA9E8D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4070356B" w:rsidR="001963B1" w:rsidRDefault="000778DE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21E1C19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proofErr w:type="spellStart"/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</w:t>
                          </w:r>
                          <w:r w:rsidR="00CC7BAD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ção</w:t>
                          </w:r>
                          <w:proofErr w:type="spellEnd"/>
                          <w:r w:rsidR="00CC7BAD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 xml:space="preserve"> </w:t>
                          </w: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 xml:space="preserve">de </w:t>
                          </w:r>
                          <w:proofErr w:type="spellStart"/>
                          <w:r w:rsidR="00CC7BAD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im</w:t>
                          </w: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prensa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" fillcolor="white [3201]" stroked="f" strokeweight=".5pt">
              <v:textbox>
                <w:txbxContent>
                  <w:p w14:paraId="5ECC90E7" w14:textId="21E1C19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proofErr w:type="spellStart"/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</w:t>
                    </w:r>
                    <w:r w:rsidR="00CC7BAD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ção</w:t>
                    </w:r>
                    <w:proofErr w:type="spellEnd"/>
                    <w:r w:rsidR="00CC7BAD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 xml:space="preserve"> </w:t>
                    </w: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 xml:space="preserve">de </w:t>
                    </w:r>
                    <w:proofErr w:type="spellStart"/>
                    <w:r w:rsidR="00CC7BAD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im</w:t>
                    </w: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prensa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28284993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</w:t>
                          </w:r>
                          <w:r w:rsidR="00CC7BAD">
                            <w:rPr>
                              <w:rFonts w:ascii="Michelin Unit Titling" w:hAnsi="Michelin Unit Titling"/>
                              <w:color w:val="575757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" fillcolor="white [3201]" stroked="f" strokeweight=".5pt">
              <v:textbox>
                <w:txbxContent>
                  <w:p w14:paraId="239CAE9F" w14:textId="28284993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</w:t>
                    </w:r>
                    <w:r w:rsidR="00CC7BAD">
                      <w:rPr>
                        <w:rFonts w:ascii="Michelin Unit Titling" w:hAnsi="Michelin Unit Titling"/>
                        <w:color w:val="575757"/>
                      </w:rPr>
                      <w:t>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B8393EF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noProof/>
      </w:rPr>
      <w:drawing>
        <wp:anchor distT="0" distB="0" distL="114300" distR="114300" simplePos="0" relativeHeight="251665408" behindDoc="0" locked="0" layoutInCell="1" allowOverlap="1" wp14:anchorId="2DAA04BF" wp14:editId="222B6E96">
          <wp:simplePos x="0" y="0"/>
          <wp:positionH relativeFrom="column">
            <wp:posOffset>1699260</wp:posOffset>
          </wp:positionH>
          <wp:positionV relativeFrom="paragraph">
            <wp:posOffset>113665</wp:posOffset>
          </wp:positionV>
          <wp:extent cx="2556510" cy="68072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1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11D0"/>
    <w:multiLevelType w:val="hybridMultilevel"/>
    <w:tmpl w:val="0F5C9B72"/>
    <w:lvl w:ilvl="0" w:tplc="CB446AC8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429BC"/>
    <w:multiLevelType w:val="hybridMultilevel"/>
    <w:tmpl w:val="92D22A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E6E4B"/>
    <w:multiLevelType w:val="hybridMultilevel"/>
    <w:tmpl w:val="FFBA10C4"/>
    <w:lvl w:ilvl="0" w:tplc="0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73EF9"/>
    <w:multiLevelType w:val="hybridMultilevel"/>
    <w:tmpl w:val="0AC21262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87563"/>
    <w:multiLevelType w:val="hybridMultilevel"/>
    <w:tmpl w:val="687A8E2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34DF3"/>
    <w:multiLevelType w:val="hybridMultilevel"/>
    <w:tmpl w:val="4B02E796"/>
    <w:lvl w:ilvl="0" w:tplc="0C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-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</w:abstractNum>
  <w:abstractNum w:abstractNumId="9" w15:restartNumberingAfterBreak="0">
    <w:nsid w:val="6FF5620C"/>
    <w:multiLevelType w:val="hybridMultilevel"/>
    <w:tmpl w:val="4532EFC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400A9"/>
    <w:multiLevelType w:val="hybridMultilevel"/>
    <w:tmpl w:val="83305348"/>
    <w:lvl w:ilvl="0" w:tplc="B01804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33186"/>
    <w:multiLevelType w:val="hybridMultilevel"/>
    <w:tmpl w:val="3A8202EE"/>
    <w:lvl w:ilvl="0" w:tplc="4C48E44C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23707"/>
    <w:rsid w:val="000778DE"/>
    <w:rsid w:val="000A5386"/>
    <w:rsid w:val="000B3F91"/>
    <w:rsid w:val="00112957"/>
    <w:rsid w:val="001162A2"/>
    <w:rsid w:val="00116A1A"/>
    <w:rsid w:val="0014764B"/>
    <w:rsid w:val="00154400"/>
    <w:rsid w:val="00170CB5"/>
    <w:rsid w:val="001712BA"/>
    <w:rsid w:val="00186CCB"/>
    <w:rsid w:val="001963B1"/>
    <w:rsid w:val="001D57AF"/>
    <w:rsid w:val="001E520E"/>
    <w:rsid w:val="00211FC1"/>
    <w:rsid w:val="0021595A"/>
    <w:rsid w:val="00262F8B"/>
    <w:rsid w:val="00274DC8"/>
    <w:rsid w:val="002E7F2B"/>
    <w:rsid w:val="002F618D"/>
    <w:rsid w:val="00387E23"/>
    <w:rsid w:val="003930CA"/>
    <w:rsid w:val="00395651"/>
    <w:rsid w:val="003C3FC0"/>
    <w:rsid w:val="003C419D"/>
    <w:rsid w:val="003F197B"/>
    <w:rsid w:val="00414F37"/>
    <w:rsid w:val="00415A59"/>
    <w:rsid w:val="0042207B"/>
    <w:rsid w:val="00422E33"/>
    <w:rsid w:val="00422FAA"/>
    <w:rsid w:val="004237CD"/>
    <w:rsid w:val="0044379B"/>
    <w:rsid w:val="0045418F"/>
    <w:rsid w:val="00471963"/>
    <w:rsid w:val="00484CB9"/>
    <w:rsid w:val="00493386"/>
    <w:rsid w:val="004A7A65"/>
    <w:rsid w:val="004C6A8C"/>
    <w:rsid w:val="004E3294"/>
    <w:rsid w:val="004E4143"/>
    <w:rsid w:val="00511304"/>
    <w:rsid w:val="00523432"/>
    <w:rsid w:val="0052344F"/>
    <w:rsid w:val="00523D3C"/>
    <w:rsid w:val="00572127"/>
    <w:rsid w:val="00594F5C"/>
    <w:rsid w:val="005B00AE"/>
    <w:rsid w:val="006836BA"/>
    <w:rsid w:val="006920B7"/>
    <w:rsid w:val="00695F8B"/>
    <w:rsid w:val="006C3818"/>
    <w:rsid w:val="006C44F0"/>
    <w:rsid w:val="006D398C"/>
    <w:rsid w:val="00743520"/>
    <w:rsid w:val="00766F86"/>
    <w:rsid w:val="0079576B"/>
    <w:rsid w:val="007F37A6"/>
    <w:rsid w:val="00816BB1"/>
    <w:rsid w:val="00832D78"/>
    <w:rsid w:val="00834943"/>
    <w:rsid w:val="0083779A"/>
    <w:rsid w:val="0085450A"/>
    <w:rsid w:val="0086101C"/>
    <w:rsid w:val="00895E83"/>
    <w:rsid w:val="008B072F"/>
    <w:rsid w:val="008D321A"/>
    <w:rsid w:val="008F5893"/>
    <w:rsid w:val="0092630D"/>
    <w:rsid w:val="0093532F"/>
    <w:rsid w:val="009969D4"/>
    <w:rsid w:val="00A05352"/>
    <w:rsid w:val="00A133C9"/>
    <w:rsid w:val="00A17D20"/>
    <w:rsid w:val="00A21C5F"/>
    <w:rsid w:val="00A6279B"/>
    <w:rsid w:val="00A72ECA"/>
    <w:rsid w:val="00A75B5C"/>
    <w:rsid w:val="00AB5624"/>
    <w:rsid w:val="00AC0E74"/>
    <w:rsid w:val="00B05B19"/>
    <w:rsid w:val="00B13DD6"/>
    <w:rsid w:val="00B32BCE"/>
    <w:rsid w:val="00B36FEE"/>
    <w:rsid w:val="00B4380D"/>
    <w:rsid w:val="00B45C21"/>
    <w:rsid w:val="00B83473"/>
    <w:rsid w:val="00B97B28"/>
    <w:rsid w:val="00BB3BB2"/>
    <w:rsid w:val="00BC2889"/>
    <w:rsid w:val="00BE269E"/>
    <w:rsid w:val="00C30BB4"/>
    <w:rsid w:val="00C53F0C"/>
    <w:rsid w:val="00CB2F6F"/>
    <w:rsid w:val="00CC4893"/>
    <w:rsid w:val="00CC6BAF"/>
    <w:rsid w:val="00CC7BAD"/>
    <w:rsid w:val="00CE5E82"/>
    <w:rsid w:val="00D26D15"/>
    <w:rsid w:val="00D55011"/>
    <w:rsid w:val="00D729F5"/>
    <w:rsid w:val="00D9116F"/>
    <w:rsid w:val="00DB7FA5"/>
    <w:rsid w:val="00DE0B5B"/>
    <w:rsid w:val="00E46580"/>
    <w:rsid w:val="00E926C4"/>
    <w:rsid w:val="00EA512D"/>
    <w:rsid w:val="00EB1EF8"/>
    <w:rsid w:val="00ED5957"/>
    <w:rsid w:val="00ED7136"/>
    <w:rsid w:val="00F1127B"/>
    <w:rsid w:val="00F24D98"/>
    <w:rsid w:val="00F54E4E"/>
    <w:rsid w:val="00F6785B"/>
    <w:rsid w:val="00F9569F"/>
    <w:rsid w:val="00F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888</Words>
  <Characters>4888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</cp:revision>
  <dcterms:created xsi:type="dcterms:W3CDTF">2021-10-26T14:08:00Z</dcterms:created>
  <dcterms:modified xsi:type="dcterms:W3CDTF">2021-10-26T15:50:00Z</dcterms:modified>
</cp:coreProperties>
</file>