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43127" w14:textId="77777777" w:rsidR="006F06BD" w:rsidRDefault="002464E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5" behindDoc="0" locked="0" layoutInCell="0" allowOverlap="1" wp14:anchorId="24193B82" wp14:editId="770CACD6">
                <wp:simplePos x="0" y="0"/>
                <wp:positionH relativeFrom="page">
                  <wp:posOffset>476885</wp:posOffset>
                </wp:positionH>
                <wp:positionV relativeFrom="paragraph">
                  <wp:posOffset>37465</wp:posOffset>
                </wp:positionV>
                <wp:extent cx="1667510" cy="254635"/>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958477211"/>
                              <w:docPartObj>
                                <w:docPartGallery w:val="Cover Pages"/>
                                <w:docPartUnique/>
                              </w:docPartObj>
                            </w:sdtPr>
                            <w:sdtEndPr/>
                            <w:sdtContent>
                              <w:p w14:paraId="04CE1C1E" w14:textId="77777777" w:rsidR="006F06BD" w:rsidRDefault="002464E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193B82" id="Text Box 2" o:spid="_x0000_s1026" style="position:absolute;margin-left:37.55pt;margin-top:2.95pt;width:131.3pt;height:20.0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" o:allowincell="f" fillcolor="white [3201]" stroked="f" strokeweight=".5pt">
                <v:textbox>
                  <w:txbxContent>
                    <w:sdt>
                      <w:sdtPr>
                        <w:id w:val="958477211"/>
                        <w:docPartObj>
                          <w:docPartGallery w:val="Cover Pages"/>
                          <w:docPartUnique/>
                        </w:docPartObj>
                      </w:sdtPr>
                      <w:sdtEndPr/>
                      <w:sdtContent>
                        <w:p w14:paraId="04CE1C1E" w14:textId="77777777" w:rsidR="006F06BD" w:rsidRDefault="002464E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0F0E629D" w14:textId="77777777" w:rsidR="006F06BD" w:rsidRDefault="002464E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6" behindDoc="0" locked="0" layoutInCell="0" allowOverlap="1" wp14:anchorId="3C4F79F0" wp14:editId="5005D11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5E9D26A" w14:textId="77777777" w:rsidR="006F06BD" w:rsidRDefault="006F06BD">
      <w:pPr>
        <w:ind w:right="1394"/>
        <w:rPr>
          <w:rFonts w:ascii="Arial" w:hAnsi="Arial" w:cs="Arial"/>
          <w:lang w:val="es-ES"/>
        </w:rPr>
      </w:pPr>
    </w:p>
    <w:p w14:paraId="6639FAE1" w14:textId="77777777" w:rsidR="006F06BD" w:rsidRDefault="006F06BD">
      <w:pPr>
        <w:ind w:right="1394"/>
        <w:rPr>
          <w:rFonts w:ascii="Arial" w:hAnsi="Arial" w:cs="Arial"/>
          <w:lang w:val="es-ES"/>
        </w:rPr>
      </w:pPr>
    </w:p>
    <w:p w14:paraId="595A89CA" w14:textId="3019885D" w:rsidR="006F06BD" w:rsidRDefault="002464E9">
      <w:pPr>
        <w:ind w:left="5760" w:right="1394"/>
        <w:rPr>
          <w:rFonts w:ascii="Arial" w:hAnsi="Arial" w:cs="Arial"/>
          <w:sz w:val="20"/>
          <w:szCs w:val="20"/>
          <w:lang w:val="es-ES"/>
        </w:rPr>
      </w:pPr>
      <w:r>
        <w:rPr>
          <w:rFonts w:ascii="Arial" w:hAnsi="Arial" w:cs="Arial"/>
          <w:sz w:val="20"/>
          <w:szCs w:val="20"/>
          <w:lang w:val="es-ES"/>
        </w:rPr>
        <w:t xml:space="preserve">   </w:t>
      </w:r>
      <w:r w:rsidRPr="005F717B">
        <w:rPr>
          <w:rFonts w:ascii="Arial" w:hAnsi="Arial" w:cs="Arial"/>
          <w:sz w:val="20"/>
          <w:szCs w:val="20"/>
          <w:lang w:val="es-ES"/>
        </w:rPr>
        <w:t xml:space="preserve">Madrid, </w:t>
      </w:r>
      <w:r w:rsidR="00121527">
        <w:rPr>
          <w:rFonts w:ascii="Arial" w:hAnsi="Arial" w:cs="Arial"/>
          <w:sz w:val="20"/>
          <w:szCs w:val="20"/>
          <w:lang w:val="es-ES"/>
        </w:rPr>
        <w:t>1</w:t>
      </w:r>
      <w:r w:rsidR="00562226">
        <w:rPr>
          <w:rFonts w:ascii="Arial" w:hAnsi="Arial" w:cs="Arial"/>
          <w:sz w:val="20"/>
          <w:szCs w:val="20"/>
          <w:lang w:val="es-ES"/>
        </w:rPr>
        <w:t>1</w:t>
      </w:r>
      <w:bookmarkStart w:id="0" w:name="_GoBack"/>
      <w:bookmarkEnd w:id="0"/>
      <w:r w:rsidRPr="005F717B">
        <w:rPr>
          <w:rFonts w:ascii="Arial" w:hAnsi="Arial" w:cs="Arial"/>
          <w:sz w:val="20"/>
          <w:szCs w:val="20"/>
          <w:lang w:val="es-ES"/>
        </w:rPr>
        <w:t xml:space="preserve"> de noviembre, 2021</w:t>
      </w:r>
    </w:p>
    <w:p w14:paraId="0164F47C" w14:textId="77777777" w:rsidR="006F06BD" w:rsidRDefault="006F06BD">
      <w:pPr>
        <w:ind w:right="1394"/>
        <w:jc w:val="center"/>
        <w:rPr>
          <w:rFonts w:ascii="Arial" w:hAnsi="Arial" w:cs="Arial"/>
          <w:lang w:val="es-ES"/>
        </w:rPr>
      </w:pPr>
    </w:p>
    <w:p w14:paraId="1903F451" w14:textId="77777777" w:rsidR="006F06BD" w:rsidRDefault="006F06BD">
      <w:pPr>
        <w:ind w:right="1394"/>
        <w:jc w:val="center"/>
        <w:rPr>
          <w:rFonts w:ascii="Arial" w:hAnsi="Arial" w:cs="Arial"/>
          <w:b/>
          <w:sz w:val="28"/>
          <w:szCs w:val="28"/>
          <w:lang w:val="es-ES"/>
        </w:rPr>
      </w:pPr>
    </w:p>
    <w:p w14:paraId="47C094E7" w14:textId="3E0FD36F" w:rsidR="006F06BD" w:rsidRDefault="00121527" w:rsidP="00121527">
      <w:pPr>
        <w:ind w:right="1394"/>
        <w:jc w:val="center"/>
        <w:rPr>
          <w:rFonts w:ascii="Arial" w:hAnsi="Arial" w:cs="Arial"/>
          <w:b/>
          <w:sz w:val="28"/>
          <w:szCs w:val="28"/>
          <w:lang w:val="es-ES"/>
        </w:rPr>
      </w:pPr>
      <w:r w:rsidRPr="00121527">
        <w:rPr>
          <w:rFonts w:ascii="Arial" w:hAnsi="Arial" w:cs="Arial"/>
          <w:b/>
          <w:sz w:val="28"/>
          <w:szCs w:val="28"/>
          <w:lang w:val="es-ES"/>
        </w:rPr>
        <w:t>La Guía MICHELIN presenta</w:t>
      </w:r>
      <w:r>
        <w:rPr>
          <w:rFonts w:ascii="Arial" w:hAnsi="Arial" w:cs="Arial"/>
          <w:b/>
          <w:sz w:val="28"/>
          <w:szCs w:val="28"/>
          <w:lang w:val="es-ES"/>
        </w:rPr>
        <w:t xml:space="preserve"> su nueva selección de hoteles, </w:t>
      </w:r>
      <w:r w:rsidR="00262387">
        <w:rPr>
          <w:rFonts w:ascii="Arial" w:hAnsi="Arial" w:cs="Arial"/>
          <w:b/>
          <w:sz w:val="28"/>
          <w:szCs w:val="28"/>
          <w:lang w:val="es-ES"/>
        </w:rPr>
        <w:t xml:space="preserve">que ya puede </w:t>
      </w:r>
      <w:r w:rsidR="00615BF7">
        <w:rPr>
          <w:rFonts w:ascii="Arial" w:hAnsi="Arial" w:cs="Arial"/>
          <w:b/>
          <w:sz w:val="28"/>
          <w:szCs w:val="28"/>
          <w:lang w:val="es-ES"/>
        </w:rPr>
        <w:t>descubrir</w:t>
      </w:r>
      <w:r w:rsidRPr="00121527">
        <w:rPr>
          <w:rFonts w:ascii="Arial" w:hAnsi="Arial" w:cs="Arial"/>
          <w:b/>
          <w:sz w:val="28"/>
          <w:szCs w:val="28"/>
          <w:lang w:val="es-ES"/>
        </w:rPr>
        <w:t xml:space="preserve"> en su página web y en las aplicaciones móviles</w:t>
      </w:r>
    </w:p>
    <w:p w14:paraId="421D4037" w14:textId="77777777" w:rsidR="006F06BD" w:rsidRDefault="006F06BD">
      <w:pPr>
        <w:ind w:right="1394"/>
        <w:jc w:val="center"/>
        <w:rPr>
          <w:rStyle w:val="normaltextrun"/>
          <w:rFonts w:ascii="Arial" w:eastAsiaTheme="majorEastAsia" w:hAnsi="Arial" w:cs="Arial"/>
          <w:b/>
          <w:bCs/>
          <w:sz w:val="22"/>
          <w:szCs w:val="22"/>
          <w:lang w:val="es-ES"/>
        </w:rPr>
      </w:pPr>
    </w:p>
    <w:p w14:paraId="77355B7D" w14:textId="77777777" w:rsidR="006F06BD" w:rsidRDefault="006F06BD">
      <w:pPr>
        <w:ind w:right="1394"/>
        <w:rPr>
          <w:rStyle w:val="normaltextrun"/>
          <w:rFonts w:ascii="Arial" w:eastAsiaTheme="majorEastAsia" w:hAnsi="Arial" w:cs="Arial"/>
          <w:b/>
          <w:bCs/>
          <w:sz w:val="22"/>
          <w:szCs w:val="22"/>
          <w:lang w:val="es-ES"/>
        </w:rPr>
      </w:pPr>
    </w:p>
    <w:p w14:paraId="744438BE" w14:textId="002F3094" w:rsidR="00121527" w:rsidRPr="00121527" w:rsidRDefault="00121527" w:rsidP="00121527">
      <w:pPr>
        <w:pStyle w:val="Prrafodelista"/>
        <w:numPr>
          <w:ilvl w:val="0"/>
          <w:numId w:val="1"/>
        </w:numPr>
        <w:ind w:right="1394"/>
        <w:jc w:val="both"/>
        <w:rPr>
          <w:rStyle w:val="normaltextrun"/>
          <w:rFonts w:ascii="Arial" w:eastAsia="Calibri" w:hAnsi="Arial" w:cs="Arial"/>
          <w:b/>
          <w:bCs/>
          <w:lang w:val="es-ES" w:eastAsia="en-US"/>
        </w:rPr>
      </w:pPr>
      <w:r w:rsidRPr="00121527">
        <w:rPr>
          <w:rStyle w:val="normaltextrun"/>
          <w:rFonts w:ascii="Arial" w:eastAsia="Calibri" w:hAnsi="Arial" w:cs="Arial"/>
          <w:b/>
          <w:bCs/>
          <w:lang w:val="es-ES" w:eastAsia="en-US"/>
        </w:rPr>
        <w:t xml:space="preserve">La selección de hoteles de la Guía MICHELIN, elaborada por los expertos de Tablet </w:t>
      </w:r>
      <w:proofErr w:type="spellStart"/>
      <w:r w:rsidRPr="00121527">
        <w:rPr>
          <w:rStyle w:val="normaltextrun"/>
          <w:rFonts w:ascii="Arial" w:eastAsia="Calibri" w:hAnsi="Arial" w:cs="Arial"/>
          <w:b/>
          <w:bCs/>
          <w:lang w:val="es-ES" w:eastAsia="en-US"/>
        </w:rPr>
        <w:t>Hotels</w:t>
      </w:r>
      <w:proofErr w:type="spellEnd"/>
      <w:r w:rsidRPr="00121527">
        <w:rPr>
          <w:rStyle w:val="normaltextrun"/>
          <w:rFonts w:ascii="Arial" w:eastAsia="Calibri" w:hAnsi="Arial" w:cs="Arial"/>
          <w:b/>
          <w:bCs/>
          <w:lang w:val="es-ES" w:eastAsia="en-US"/>
        </w:rPr>
        <w:t xml:space="preserve"> y su comunidad de viajeros, sitúa la búsqueda de la excelencia</w:t>
      </w:r>
      <w:r w:rsidR="00262387">
        <w:rPr>
          <w:rStyle w:val="normaltextrun"/>
          <w:rFonts w:ascii="Arial" w:eastAsia="Calibri" w:hAnsi="Arial" w:cs="Arial"/>
          <w:b/>
          <w:bCs/>
          <w:lang w:val="es-ES" w:eastAsia="en-US"/>
        </w:rPr>
        <w:t xml:space="preserve"> y</w:t>
      </w:r>
      <w:r w:rsidRPr="00121527">
        <w:rPr>
          <w:rStyle w:val="normaltextrun"/>
          <w:rFonts w:ascii="Arial" w:eastAsia="Calibri" w:hAnsi="Arial" w:cs="Arial"/>
          <w:b/>
          <w:bCs/>
          <w:lang w:val="es-ES" w:eastAsia="en-US"/>
        </w:rPr>
        <w:t xml:space="preserve"> de la singularidad o la promoción del saber hacer local y del arte de vivir al mismo nivel que </w:t>
      </w:r>
      <w:r>
        <w:rPr>
          <w:rStyle w:val="normaltextrun"/>
          <w:rFonts w:ascii="Arial" w:eastAsia="Calibri" w:hAnsi="Arial" w:cs="Arial"/>
          <w:b/>
          <w:bCs/>
          <w:lang w:val="es-ES" w:eastAsia="en-US"/>
        </w:rPr>
        <w:t>en su selección de restaurantes</w:t>
      </w:r>
    </w:p>
    <w:p w14:paraId="6C986686" w14:textId="0DE52857" w:rsidR="00121527" w:rsidRPr="006C5F0E" w:rsidRDefault="00121527" w:rsidP="00121527">
      <w:pPr>
        <w:pStyle w:val="Prrafodelista"/>
        <w:numPr>
          <w:ilvl w:val="0"/>
          <w:numId w:val="1"/>
        </w:numPr>
        <w:ind w:right="1394"/>
        <w:jc w:val="both"/>
        <w:rPr>
          <w:rStyle w:val="normaltextrun"/>
          <w:rFonts w:ascii="Arial" w:eastAsia="Calibri" w:hAnsi="Arial" w:cs="Arial"/>
          <w:b/>
          <w:bCs/>
          <w:lang w:val="es-ES" w:eastAsia="en-US"/>
        </w:rPr>
      </w:pPr>
      <w:r w:rsidRPr="00121527">
        <w:rPr>
          <w:rStyle w:val="normaltextrun"/>
          <w:rFonts w:ascii="Arial" w:eastAsia="Calibri" w:hAnsi="Arial" w:cs="Arial"/>
          <w:b/>
          <w:bCs/>
          <w:lang w:val="es-ES" w:eastAsia="en-US"/>
        </w:rPr>
        <w:t>Una selección en continua actualización, ahora disponible en formato digital, con la que se puede buscar, reservar y compartir a través de la página web y la aplicación de la Guía MICHELIN</w:t>
      </w:r>
    </w:p>
    <w:p w14:paraId="32883C82" w14:textId="77777777" w:rsidR="006F06BD" w:rsidRPr="00E12D47" w:rsidRDefault="006F06BD">
      <w:pPr>
        <w:ind w:right="1394"/>
        <w:jc w:val="both"/>
        <w:rPr>
          <w:rStyle w:val="normaltextrun"/>
          <w:rFonts w:ascii="Arial" w:eastAsiaTheme="majorEastAsia" w:hAnsi="Arial" w:cs="Arial"/>
          <w:b/>
          <w:bCs/>
          <w:sz w:val="36"/>
          <w:szCs w:val="22"/>
          <w:lang w:val="es-ES"/>
        </w:rPr>
      </w:pPr>
    </w:p>
    <w:p w14:paraId="0C86F53A" w14:textId="2D675CC8"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Durante más de un siglo, la Guía MICHELIN ha acompañado a los amantes de la comida y a los t</w:t>
      </w:r>
      <w:r>
        <w:rPr>
          <w:rFonts w:ascii="Arial" w:hAnsi="Arial" w:cs="Arial"/>
          <w:sz w:val="20"/>
          <w:szCs w:val="20"/>
          <w:lang w:val="es-ES_tradnl"/>
        </w:rPr>
        <w:t>u</w:t>
      </w:r>
      <w:r w:rsidRPr="00121527">
        <w:rPr>
          <w:rFonts w:ascii="Arial" w:hAnsi="Arial" w:cs="Arial"/>
          <w:sz w:val="20"/>
          <w:szCs w:val="20"/>
          <w:lang w:val="es-ES_tradnl"/>
        </w:rPr>
        <w:t>ristas compartiendo con ellos sus mejores recomendaciones de restaurantes, así como una lista de alojamientos prácticos en todo el mundo. En las selecciones de restaurantes de la Guía, las direcciones destacadas no son solo invitaciones para disfrutar de la gastronomía, son auténticos destinos en sí mism</w:t>
      </w:r>
      <w:r w:rsidR="00262387">
        <w:rPr>
          <w:rFonts w:ascii="Arial" w:hAnsi="Arial" w:cs="Arial"/>
          <w:sz w:val="20"/>
          <w:szCs w:val="20"/>
          <w:lang w:val="es-ES_tradnl"/>
        </w:rPr>
        <w:t>as</w:t>
      </w:r>
      <w:r w:rsidRPr="00121527">
        <w:rPr>
          <w:rFonts w:ascii="Arial" w:hAnsi="Arial" w:cs="Arial"/>
          <w:sz w:val="20"/>
          <w:szCs w:val="20"/>
          <w:lang w:val="es-ES_tradnl"/>
        </w:rPr>
        <w:t>.</w:t>
      </w:r>
    </w:p>
    <w:p w14:paraId="64E982C2" w14:textId="77777777" w:rsidR="00121527" w:rsidRPr="00121527" w:rsidRDefault="00121527" w:rsidP="00121527">
      <w:pPr>
        <w:spacing w:line="276" w:lineRule="auto"/>
        <w:ind w:right="1394"/>
        <w:jc w:val="both"/>
        <w:rPr>
          <w:rFonts w:ascii="Arial" w:hAnsi="Arial" w:cs="Arial"/>
          <w:sz w:val="20"/>
          <w:szCs w:val="20"/>
          <w:lang w:val="es-ES_tradnl"/>
        </w:rPr>
      </w:pPr>
    </w:p>
    <w:p w14:paraId="6D4A4329" w14:textId="45E9EE0B"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 xml:space="preserve">A partir de ahora, la Guía MICHELIN ofrece un nuevo enfoque </w:t>
      </w:r>
      <w:r>
        <w:rPr>
          <w:rFonts w:ascii="Arial" w:hAnsi="Arial" w:cs="Arial"/>
          <w:sz w:val="20"/>
          <w:szCs w:val="20"/>
          <w:lang w:val="es-ES_tradnl"/>
        </w:rPr>
        <w:t>para</w:t>
      </w:r>
      <w:r w:rsidRPr="00121527">
        <w:rPr>
          <w:rFonts w:ascii="Arial" w:hAnsi="Arial" w:cs="Arial"/>
          <w:sz w:val="20"/>
          <w:szCs w:val="20"/>
          <w:lang w:val="es-ES_tradnl"/>
        </w:rPr>
        <w:t xml:space="preserve"> la selección de hoteles. Los establecimientos recomendados en las plataformas digitales de la Guía </w:t>
      </w:r>
      <w:r>
        <w:rPr>
          <w:rFonts w:ascii="Arial" w:hAnsi="Arial" w:cs="Arial"/>
          <w:sz w:val="20"/>
          <w:szCs w:val="20"/>
          <w:lang w:val="es-ES_tradnl"/>
        </w:rPr>
        <w:t>MICHELIN han sido</w:t>
      </w:r>
      <w:r w:rsidRPr="00121527">
        <w:rPr>
          <w:rFonts w:ascii="Arial" w:hAnsi="Arial" w:cs="Arial"/>
          <w:sz w:val="20"/>
          <w:szCs w:val="20"/>
          <w:lang w:val="es-ES_tradnl"/>
        </w:rPr>
        <w:t xml:space="preserve"> seleccionados bajo los mismos estándares de calidad que los restaurantes, con el objetivo de cumplir con la misma promesa: buscar la excelencia, promover la singularidad y resaltar el saber hacer local y el arte de vivir.</w:t>
      </w:r>
    </w:p>
    <w:p w14:paraId="54FF714E" w14:textId="77777777" w:rsidR="00121527" w:rsidRPr="00121527" w:rsidRDefault="00121527" w:rsidP="00121527">
      <w:pPr>
        <w:spacing w:line="276" w:lineRule="auto"/>
        <w:ind w:right="1394"/>
        <w:jc w:val="both"/>
        <w:rPr>
          <w:rFonts w:ascii="Arial" w:hAnsi="Arial" w:cs="Arial"/>
          <w:sz w:val="20"/>
          <w:szCs w:val="20"/>
          <w:lang w:val="es-ES_tradnl"/>
        </w:rPr>
      </w:pPr>
    </w:p>
    <w:p w14:paraId="66AAAF73" w14:textId="6C8BDE19"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 xml:space="preserve">Si bien las selecciones de hoteles y restaurantes de la Guía MICHELIN están unidas por los mismos valores, la forma en que se llevan a cabo es diferente. De hecho, si los restaurantes son seleccionados por los famosos inspectores anónimos de la Guía MICHELIN, la selección de los hoteles están realizadas por los apasionados equipos de Tablet </w:t>
      </w:r>
      <w:proofErr w:type="spellStart"/>
      <w:r w:rsidRPr="00121527">
        <w:rPr>
          <w:rFonts w:ascii="Arial" w:hAnsi="Arial" w:cs="Arial"/>
          <w:sz w:val="20"/>
          <w:szCs w:val="20"/>
          <w:lang w:val="es-ES_tradnl"/>
        </w:rPr>
        <w:t>Hotels</w:t>
      </w:r>
      <w:proofErr w:type="spellEnd"/>
      <w:r w:rsidRPr="00121527">
        <w:rPr>
          <w:rFonts w:ascii="Arial" w:hAnsi="Arial" w:cs="Arial"/>
          <w:sz w:val="20"/>
          <w:szCs w:val="20"/>
          <w:lang w:val="es-ES_tradnl"/>
        </w:rPr>
        <w:t xml:space="preserve">, los expertos en hoteles de la Guía MICHELIN desde 2018, así como por su gran comunidad de viajeros. Al </w:t>
      </w:r>
      <w:r w:rsidR="00215DB5">
        <w:rPr>
          <w:rFonts w:ascii="Arial" w:hAnsi="Arial" w:cs="Arial"/>
          <w:sz w:val="20"/>
          <w:szCs w:val="20"/>
          <w:lang w:val="es-ES_tradnl"/>
        </w:rPr>
        <w:t>referenciar</w:t>
      </w:r>
      <w:r w:rsidRPr="00121527">
        <w:rPr>
          <w:rFonts w:ascii="Arial" w:hAnsi="Arial" w:cs="Arial"/>
          <w:sz w:val="20"/>
          <w:szCs w:val="20"/>
          <w:lang w:val="es-ES_tradnl"/>
        </w:rPr>
        <w:t xml:space="preserve"> hoteles que inspiran el descubrimiento o la aventura, la Guía MICHELIN mantiene su compromiso histórico de ofrecer únicamente experiencias memorables.</w:t>
      </w:r>
    </w:p>
    <w:p w14:paraId="3D19C11E" w14:textId="77777777" w:rsidR="00121527" w:rsidRPr="00121527" w:rsidRDefault="00121527" w:rsidP="00121527">
      <w:pPr>
        <w:spacing w:line="276" w:lineRule="auto"/>
        <w:ind w:right="1394"/>
        <w:jc w:val="both"/>
        <w:rPr>
          <w:rFonts w:ascii="Arial" w:hAnsi="Arial" w:cs="Arial"/>
          <w:sz w:val="20"/>
          <w:szCs w:val="20"/>
          <w:lang w:val="es-ES_tradnl"/>
        </w:rPr>
      </w:pPr>
    </w:p>
    <w:p w14:paraId="20127CC8" w14:textId="77777777" w:rsid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i/>
          <w:sz w:val="20"/>
          <w:szCs w:val="20"/>
          <w:lang w:val="es-ES_tradnl"/>
        </w:rPr>
        <w:t>“Al hacer más riguroso el nivel de exigencia de nuestra selección de hoteles, centrándonos únicamente en las experiencias más sólidas, únicas y memorables, la Guía MICHELIN desea que los viajeros y gourmets de todo el mundo se beneficien del conocimiento y la experiencia de sus equipos. Así, y ofreciendo nuevos servicios digitales a nuestros usuarios, perseguimos un claro objetivo: convertirnos en la referencia en recomendaciones hoteleras y gastronómicas de alto nivel”</w:t>
      </w:r>
      <w:r w:rsidRPr="00121527">
        <w:rPr>
          <w:rFonts w:ascii="Arial" w:hAnsi="Arial" w:cs="Arial"/>
          <w:sz w:val="20"/>
          <w:szCs w:val="20"/>
          <w:lang w:val="es-ES_tradnl"/>
        </w:rPr>
        <w:t xml:space="preserve">, declara </w:t>
      </w:r>
      <w:proofErr w:type="spellStart"/>
      <w:r w:rsidRPr="00121527">
        <w:rPr>
          <w:rFonts w:ascii="Arial" w:hAnsi="Arial" w:cs="Arial"/>
          <w:sz w:val="20"/>
          <w:szCs w:val="20"/>
          <w:lang w:val="es-ES_tradnl"/>
        </w:rPr>
        <w:t>Gwendal</w:t>
      </w:r>
      <w:proofErr w:type="spellEnd"/>
      <w:r w:rsidRPr="00121527">
        <w:rPr>
          <w:rFonts w:ascii="Arial" w:hAnsi="Arial" w:cs="Arial"/>
          <w:sz w:val="20"/>
          <w:szCs w:val="20"/>
          <w:lang w:val="es-ES_tradnl"/>
        </w:rPr>
        <w:t xml:space="preserve"> </w:t>
      </w:r>
      <w:proofErr w:type="spellStart"/>
      <w:r w:rsidRPr="00121527">
        <w:rPr>
          <w:rFonts w:ascii="Arial" w:hAnsi="Arial" w:cs="Arial"/>
          <w:sz w:val="20"/>
          <w:szCs w:val="20"/>
          <w:lang w:val="es-ES_tradnl"/>
        </w:rPr>
        <w:t>Poullennec</w:t>
      </w:r>
      <w:proofErr w:type="spellEnd"/>
      <w:r w:rsidRPr="00121527">
        <w:rPr>
          <w:rFonts w:ascii="Arial" w:hAnsi="Arial" w:cs="Arial"/>
          <w:sz w:val="20"/>
          <w:szCs w:val="20"/>
          <w:lang w:val="es-ES_tradnl"/>
        </w:rPr>
        <w:t xml:space="preserve">, Director Internacional de las Guías MICHELIN. </w:t>
      </w:r>
    </w:p>
    <w:p w14:paraId="43CF0BD8" w14:textId="77777777" w:rsidR="00121527" w:rsidRDefault="00121527" w:rsidP="00121527">
      <w:pPr>
        <w:spacing w:line="276" w:lineRule="auto"/>
        <w:ind w:right="1394"/>
        <w:jc w:val="both"/>
        <w:rPr>
          <w:rFonts w:ascii="Arial" w:hAnsi="Arial" w:cs="Arial"/>
          <w:b/>
          <w:sz w:val="20"/>
          <w:szCs w:val="20"/>
          <w:lang w:val="es-ES_tradnl"/>
        </w:rPr>
      </w:pPr>
    </w:p>
    <w:p w14:paraId="7F51A359" w14:textId="77777777" w:rsidR="00121527" w:rsidRDefault="00121527" w:rsidP="00121527">
      <w:pPr>
        <w:spacing w:line="276" w:lineRule="auto"/>
        <w:ind w:right="1394"/>
        <w:jc w:val="both"/>
        <w:rPr>
          <w:rFonts w:ascii="Arial" w:hAnsi="Arial" w:cs="Arial"/>
          <w:b/>
          <w:sz w:val="20"/>
          <w:szCs w:val="20"/>
          <w:lang w:val="es-ES_tradnl"/>
        </w:rPr>
      </w:pPr>
      <w:r w:rsidRPr="00121527">
        <w:rPr>
          <w:rFonts w:ascii="Arial" w:hAnsi="Arial" w:cs="Arial"/>
          <w:b/>
          <w:sz w:val="20"/>
          <w:szCs w:val="20"/>
          <w:lang w:val="es-ES_tradnl"/>
        </w:rPr>
        <w:t>Una selección de hoteles hecha con los viajeros que presenta novedades</w:t>
      </w:r>
    </w:p>
    <w:p w14:paraId="01C2F69E" w14:textId="77777777" w:rsidR="00121527" w:rsidRPr="00121527" w:rsidRDefault="00121527" w:rsidP="00121527">
      <w:pPr>
        <w:spacing w:line="276" w:lineRule="auto"/>
        <w:ind w:right="1394"/>
        <w:jc w:val="both"/>
        <w:rPr>
          <w:rFonts w:ascii="Arial" w:hAnsi="Arial" w:cs="Arial"/>
          <w:b/>
          <w:sz w:val="20"/>
          <w:szCs w:val="20"/>
          <w:lang w:val="es-ES_tradnl"/>
        </w:rPr>
      </w:pPr>
    </w:p>
    <w:p w14:paraId="3814396E" w14:textId="1ED23008"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 xml:space="preserve">La selección de hoteles de la Guía MICHELIN invita a todos los usuarios verificados, y que han reservado un hotel a través de Tablet, a contribuir en la consolidación de la selección compartiendo </w:t>
      </w:r>
      <w:r w:rsidRPr="00121527">
        <w:rPr>
          <w:rFonts w:ascii="Arial" w:hAnsi="Arial" w:cs="Arial"/>
          <w:sz w:val="20"/>
          <w:szCs w:val="20"/>
          <w:lang w:val="es-ES_tradnl"/>
        </w:rPr>
        <w:lastRenderedPageBreak/>
        <w:t xml:space="preserve">sus comentarios. Cualquier hotel que tenga una calificación </w:t>
      </w:r>
      <w:r w:rsidR="00215DB5">
        <w:rPr>
          <w:rFonts w:ascii="Arial" w:hAnsi="Arial" w:cs="Arial"/>
          <w:sz w:val="20"/>
          <w:szCs w:val="20"/>
          <w:lang w:val="es-ES_tradnl"/>
        </w:rPr>
        <w:t>no</w:t>
      </w:r>
      <w:r w:rsidRPr="00121527">
        <w:rPr>
          <w:rFonts w:ascii="Arial" w:hAnsi="Arial" w:cs="Arial"/>
          <w:sz w:val="20"/>
          <w:szCs w:val="20"/>
          <w:lang w:val="es-ES_tradnl"/>
        </w:rPr>
        <w:t xml:space="preserve"> satisfactoria será evaluado para decidir si es eliminado, de modo que las recomendaciones de la Guía MICHELIN sean siempre dignas de la confianza de sus usuarios.</w:t>
      </w:r>
    </w:p>
    <w:p w14:paraId="7AEBF12C" w14:textId="77777777" w:rsidR="00121527" w:rsidRPr="00121527" w:rsidRDefault="00121527" w:rsidP="00121527">
      <w:pPr>
        <w:spacing w:line="276" w:lineRule="auto"/>
        <w:ind w:right="1394"/>
        <w:jc w:val="both"/>
        <w:rPr>
          <w:rFonts w:ascii="Arial" w:hAnsi="Arial" w:cs="Arial"/>
          <w:sz w:val="20"/>
          <w:szCs w:val="20"/>
          <w:lang w:val="es-ES_tradnl"/>
        </w:rPr>
      </w:pPr>
    </w:p>
    <w:p w14:paraId="48901860" w14:textId="4C5F7CB0"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 xml:space="preserve">La selección digital de los hoteles de la Guía MICHELIN permite a los viajeros beneficiarse de la mejor plataforma de reservas desarrollada por Tablet. Fiable y compuesta por hoteles que se distinguen por su estilo, servicio y personalidad, la selección es el primer paso para planificar una experiencia memorable, independientemente del precio. Ya sea para comprobar la disponibilidad de habitaciones o para efectuar la reserva </w:t>
      </w:r>
      <w:r w:rsidR="00215DB5">
        <w:rPr>
          <w:rFonts w:ascii="Arial" w:hAnsi="Arial" w:cs="Arial"/>
          <w:sz w:val="20"/>
          <w:szCs w:val="20"/>
          <w:lang w:val="es-ES_tradnl"/>
        </w:rPr>
        <w:t>de manera intuitiva contando</w:t>
      </w:r>
      <w:r w:rsidR="00215DB5" w:rsidRPr="00121527">
        <w:rPr>
          <w:rFonts w:ascii="Arial" w:hAnsi="Arial" w:cs="Arial"/>
          <w:sz w:val="20"/>
          <w:szCs w:val="20"/>
          <w:lang w:val="es-ES_tradnl"/>
        </w:rPr>
        <w:t xml:space="preserve"> con un servicio y soporte líderes en </w:t>
      </w:r>
      <w:r w:rsidR="00215DB5">
        <w:rPr>
          <w:rFonts w:ascii="Arial" w:hAnsi="Arial" w:cs="Arial"/>
          <w:sz w:val="20"/>
          <w:szCs w:val="20"/>
          <w:lang w:val="es-ES_tradnl"/>
        </w:rPr>
        <w:t>el sector</w:t>
      </w:r>
      <w:r w:rsidRPr="00121527">
        <w:rPr>
          <w:rFonts w:ascii="Arial" w:hAnsi="Arial" w:cs="Arial"/>
          <w:sz w:val="20"/>
          <w:szCs w:val="20"/>
          <w:lang w:val="es-ES_tradnl"/>
        </w:rPr>
        <w:t xml:space="preserve">, los aventureros más exigentes </w:t>
      </w:r>
      <w:r w:rsidR="00493CFE">
        <w:rPr>
          <w:rFonts w:ascii="Arial" w:hAnsi="Arial" w:cs="Arial"/>
          <w:sz w:val="20"/>
          <w:szCs w:val="20"/>
          <w:lang w:val="es-ES_tradnl"/>
        </w:rPr>
        <w:t>disponen desde ahora</w:t>
      </w:r>
      <w:r w:rsidR="00493CFE" w:rsidRPr="00121527">
        <w:rPr>
          <w:rFonts w:ascii="Arial" w:hAnsi="Arial" w:cs="Arial"/>
          <w:sz w:val="20"/>
          <w:szCs w:val="20"/>
          <w:lang w:val="es-ES_tradnl"/>
        </w:rPr>
        <w:t xml:space="preserve"> </w:t>
      </w:r>
      <w:r w:rsidRPr="00121527">
        <w:rPr>
          <w:rFonts w:ascii="Arial" w:hAnsi="Arial" w:cs="Arial"/>
          <w:sz w:val="20"/>
          <w:szCs w:val="20"/>
          <w:lang w:val="es-ES_tradnl"/>
        </w:rPr>
        <w:t>de un nuevo enfoque de</w:t>
      </w:r>
      <w:r>
        <w:rPr>
          <w:rFonts w:ascii="Arial" w:hAnsi="Arial" w:cs="Arial"/>
          <w:sz w:val="20"/>
          <w:szCs w:val="20"/>
          <w:lang w:val="es-ES_tradnl"/>
        </w:rPr>
        <w:t xml:space="preserve"> ese</w:t>
      </w:r>
      <w:r w:rsidRPr="00121527">
        <w:rPr>
          <w:rFonts w:ascii="Arial" w:hAnsi="Arial" w:cs="Arial"/>
          <w:sz w:val="20"/>
          <w:szCs w:val="20"/>
          <w:lang w:val="es-ES_tradnl"/>
        </w:rPr>
        <w:t xml:space="preserve"> arte de viajar que es tan querido por la Guía MICHELIN.</w:t>
      </w:r>
    </w:p>
    <w:p w14:paraId="5B03EA39" w14:textId="77777777" w:rsidR="00121527" w:rsidRPr="00121527" w:rsidRDefault="00121527" w:rsidP="00121527">
      <w:pPr>
        <w:spacing w:line="276" w:lineRule="auto"/>
        <w:ind w:right="1394"/>
        <w:jc w:val="both"/>
        <w:rPr>
          <w:rFonts w:ascii="Arial" w:hAnsi="Arial" w:cs="Arial"/>
          <w:sz w:val="20"/>
          <w:szCs w:val="20"/>
          <w:lang w:val="es-ES_tradnl"/>
        </w:rPr>
      </w:pPr>
    </w:p>
    <w:p w14:paraId="403D7442" w14:textId="063F4DCC"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i/>
          <w:sz w:val="20"/>
          <w:szCs w:val="20"/>
          <w:lang w:val="es-ES_tradnl"/>
        </w:rPr>
        <w:t xml:space="preserve">“Durante más de 20 años, Tablet ha sido la herramienta esencial para encontrar y reservar online los hoteles más extraordinarios del mundo. Hoy, como los expertos en hoteles de la Guía MICHELIN, compartimos la misma ambición que </w:t>
      </w:r>
      <w:r>
        <w:rPr>
          <w:rFonts w:ascii="Arial" w:hAnsi="Arial" w:cs="Arial"/>
          <w:i/>
          <w:sz w:val="20"/>
          <w:szCs w:val="20"/>
          <w:lang w:val="es-ES_tradnl"/>
        </w:rPr>
        <w:t>tiene</w:t>
      </w:r>
      <w:r w:rsidRPr="00121527">
        <w:rPr>
          <w:rFonts w:ascii="Arial" w:hAnsi="Arial" w:cs="Arial"/>
          <w:i/>
          <w:sz w:val="20"/>
          <w:szCs w:val="20"/>
          <w:lang w:val="es-ES_tradnl"/>
        </w:rPr>
        <w:t xml:space="preserve"> la selección de restaurantes de la Guía: reco</w:t>
      </w:r>
      <w:r>
        <w:rPr>
          <w:rFonts w:ascii="Arial" w:hAnsi="Arial" w:cs="Arial"/>
          <w:i/>
          <w:sz w:val="20"/>
          <w:szCs w:val="20"/>
          <w:lang w:val="es-ES_tradnl"/>
        </w:rPr>
        <w:t>mendar a los viajeros únicamente aquellos</w:t>
      </w:r>
      <w:r w:rsidRPr="00121527">
        <w:rPr>
          <w:rFonts w:ascii="Arial" w:hAnsi="Arial" w:cs="Arial"/>
          <w:i/>
          <w:sz w:val="20"/>
          <w:szCs w:val="20"/>
          <w:lang w:val="es-ES_tradnl"/>
        </w:rPr>
        <w:t xml:space="preserve"> lugares que merecen su tiempo, </w:t>
      </w:r>
      <w:r>
        <w:rPr>
          <w:rFonts w:ascii="Arial" w:hAnsi="Arial" w:cs="Arial"/>
          <w:i/>
          <w:sz w:val="20"/>
          <w:szCs w:val="20"/>
          <w:lang w:val="es-ES_tradnl"/>
        </w:rPr>
        <w:t xml:space="preserve">esos </w:t>
      </w:r>
      <w:r w:rsidRPr="00121527">
        <w:rPr>
          <w:rFonts w:ascii="Arial" w:hAnsi="Arial" w:cs="Arial"/>
          <w:i/>
          <w:sz w:val="20"/>
          <w:szCs w:val="20"/>
          <w:lang w:val="es-ES_tradnl"/>
        </w:rPr>
        <w:t xml:space="preserve">sitios que añadirán algo significativo a su viaje. Y, al igual que hacemos con los restauradores, nos complace que nuestra selección destaque el talento, la experiencia y la personalidad de hoteleros apasionados que ayudan a hacer que los grandes destinos del mundo sean </w:t>
      </w:r>
      <w:r w:rsidR="00493CFE">
        <w:rPr>
          <w:rFonts w:ascii="Arial" w:hAnsi="Arial" w:cs="Arial"/>
          <w:i/>
          <w:sz w:val="20"/>
          <w:szCs w:val="20"/>
          <w:lang w:val="es-ES_tradnl"/>
        </w:rPr>
        <w:t>tan</w:t>
      </w:r>
      <w:r w:rsidRPr="00121527">
        <w:rPr>
          <w:rFonts w:ascii="Arial" w:hAnsi="Arial" w:cs="Arial"/>
          <w:i/>
          <w:sz w:val="20"/>
          <w:szCs w:val="20"/>
          <w:lang w:val="es-ES_tradnl"/>
        </w:rPr>
        <w:t xml:space="preserve"> atractivos”</w:t>
      </w:r>
      <w:r w:rsidRPr="00121527">
        <w:rPr>
          <w:rFonts w:ascii="Arial" w:hAnsi="Arial" w:cs="Arial"/>
          <w:sz w:val="20"/>
          <w:szCs w:val="20"/>
          <w:lang w:val="es-ES_tradnl"/>
        </w:rPr>
        <w:t xml:space="preserve">, añade Lucy Lieberman, CEO de Tablet </w:t>
      </w:r>
      <w:proofErr w:type="spellStart"/>
      <w:r w:rsidRPr="00121527">
        <w:rPr>
          <w:rFonts w:ascii="Arial" w:hAnsi="Arial" w:cs="Arial"/>
          <w:sz w:val="20"/>
          <w:szCs w:val="20"/>
          <w:lang w:val="es-ES_tradnl"/>
        </w:rPr>
        <w:t>Hotels</w:t>
      </w:r>
      <w:proofErr w:type="spellEnd"/>
      <w:r w:rsidRPr="00121527">
        <w:rPr>
          <w:rFonts w:ascii="Arial" w:hAnsi="Arial" w:cs="Arial"/>
          <w:sz w:val="20"/>
          <w:szCs w:val="20"/>
          <w:lang w:val="es-ES_tradnl"/>
        </w:rPr>
        <w:t>.</w:t>
      </w:r>
    </w:p>
    <w:p w14:paraId="10A1E2DE" w14:textId="77777777" w:rsidR="00121527" w:rsidRPr="00121527" w:rsidRDefault="00121527" w:rsidP="00121527">
      <w:pPr>
        <w:spacing w:line="276" w:lineRule="auto"/>
        <w:ind w:right="1394"/>
        <w:jc w:val="both"/>
        <w:rPr>
          <w:rFonts w:ascii="Arial" w:hAnsi="Arial" w:cs="Arial"/>
          <w:sz w:val="20"/>
          <w:szCs w:val="20"/>
          <w:lang w:val="es-ES_tradnl"/>
        </w:rPr>
      </w:pPr>
    </w:p>
    <w:p w14:paraId="5AA18424" w14:textId="3583489F" w:rsidR="00121527" w:rsidRPr="00121527" w:rsidRDefault="00121527" w:rsidP="00121527">
      <w:pPr>
        <w:spacing w:line="276" w:lineRule="auto"/>
        <w:ind w:right="1394"/>
        <w:jc w:val="both"/>
        <w:rPr>
          <w:rFonts w:ascii="Arial" w:hAnsi="Arial" w:cs="Arial"/>
          <w:sz w:val="20"/>
          <w:szCs w:val="20"/>
          <w:lang w:val="es-ES_tradnl"/>
        </w:rPr>
      </w:pPr>
      <w:r w:rsidRPr="00121527">
        <w:rPr>
          <w:rFonts w:ascii="Arial" w:hAnsi="Arial" w:cs="Arial"/>
          <w:sz w:val="20"/>
          <w:szCs w:val="20"/>
          <w:lang w:val="es-ES_tradnl"/>
        </w:rPr>
        <w:t>La Guía MICHELIN es plenamente consciente del impacto de la crisis sanitaria en el sector de los viajes</w:t>
      </w:r>
      <w:r w:rsidR="00493CFE">
        <w:rPr>
          <w:rFonts w:ascii="Arial" w:hAnsi="Arial" w:cs="Arial"/>
          <w:sz w:val="20"/>
          <w:szCs w:val="20"/>
          <w:lang w:val="es-ES_tradnl"/>
        </w:rPr>
        <w:t xml:space="preserve"> y</w:t>
      </w:r>
      <w:r w:rsidRPr="00121527">
        <w:rPr>
          <w:rFonts w:ascii="Arial" w:hAnsi="Arial" w:cs="Arial"/>
          <w:sz w:val="20"/>
          <w:szCs w:val="20"/>
          <w:lang w:val="es-ES_tradnl"/>
        </w:rPr>
        <w:t xml:space="preserve"> la gastronomía </w:t>
      </w:r>
      <w:r w:rsidR="00493CFE">
        <w:rPr>
          <w:rFonts w:ascii="Arial" w:hAnsi="Arial" w:cs="Arial"/>
          <w:sz w:val="20"/>
          <w:szCs w:val="20"/>
          <w:lang w:val="es-ES_tradnl"/>
        </w:rPr>
        <w:t>así como en</w:t>
      </w:r>
      <w:r w:rsidR="00493CFE" w:rsidRPr="00121527">
        <w:rPr>
          <w:rFonts w:ascii="Arial" w:hAnsi="Arial" w:cs="Arial"/>
          <w:sz w:val="20"/>
          <w:szCs w:val="20"/>
          <w:lang w:val="es-ES_tradnl"/>
        </w:rPr>
        <w:t xml:space="preserve"> </w:t>
      </w:r>
      <w:r w:rsidRPr="00121527">
        <w:rPr>
          <w:rFonts w:ascii="Arial" w:hAnsi="Arial" w:cs="Arial"/>
          <w:sz w:val="20"/>
          <w:szCs w:val="20"/>
          <w:lang w:val="es-ES_tradnl"/>
        </w:rPr>
        <w:t xml:space="preserve">el estilo de vida. A través de su selección de hoteles y restaurantes, la Guía se compromete activamente </w:t>
      </w:r>
      <w:r w:rsidR="00615BF7">
        <w:rPr>
          <w:rFonts w:ascii="Arial" w:hAnsi="Arial" w:cs="Arial"/>
          <w:sz w:val="20"/>
          <w:szCs w:val="20"/>
          <w:lang w:val="es-ES_tradnl"/>
        </w:rPr>
        <w:t>en</w:t>
      </w:r>
      <w:r w:rsidR="00615BF7" w:rsidRPr="00121527">
        <w:rPr>
          <w:rFonts w:ascii="Arial" w:hAnsi="Arial" w:cs="Arial"/>
          <w:sz w:val="20"/>
          <w:szCs w:val="20"/>
          <w:lang w:val="es-ES_tradnl"/>
        </w:rPr>
        <w:t xml:space="preserve"> </w:t>
      </w:r>
      <w:r w:rsidRPr="00121527">
        <w:rPr>
          <w:rFonts w:ascii="Arial" w:hAnsi="Arial" w:cs="Arial"/>
          <w:sz w:val="20"/>
          <w:szCs w:val="20"/>
          <w:lang w:val="es-ES_tradnl"/>
        </w:rPr>
        <w:t xml:space="preserve">la promoción de </w:t>
      </w:r>
      <w:r w:rsidR="00493CFE">
        <w:rPr>
          <w:rFonts w:ascii="Arial" w:hAnsi="Arial" w:cs="Arial"/>
          <w:sz w:val="20"/>
          <w:szCs w:val="20"/>
          <w:lang w:val="es-ES_tradnl"/>
        </w:rPr>
        <w:t xml:space="preserve"> estos </w:t>
      </w:r>
      <w:r w:rsidR="00615BF7">
        <w:rPr>
          <w:rFonts w:ascii="Arial" w:hAnsi="Arial" w:cs="Arial"/>
          <w:sz w:val="20"/>
          <w:szCs w:val="20"/>
          <w:lang w:val="es-ES_tradnl"/>
        </w:rPr>
        <w:t>agentes</w:t>
      </w:r>
      <w:r w:rsidR="00493CFE">
        <w:rPr>
          <w:rFonts w:ascii="Arial" w:hAnsi="Arial" w:cs="Arial"/>
          <w:sz w:val="20"/>
          <w:szCs w:val="20"/>
          <w:lang w:val="es-ES_tradnl"/>
        </w:rPr>
        <w:t xml:space="preserve"> económicos</w:t>
      </w:r>
      <w:r w:rsidRPr="00121527">
        <w:rPr>
          <w:rFonts w:ascii="Arial" w:hAnsi="Arial" w:cs="Arial"/>
          <w:sz w:val="20"/>
          <w:szCs w:val="20"/>
          <w:lang w:val="es-ES_tradnl"/>
        </w:rPr>
        <w:t xml:space="preserve"> </w:t>
      </w:r>
      <w:r w:rsidR="00493CFE">
        <w:rPr>
          <w:rFonts w:ascii="Arial" w:hAnsi="Arial" w:cs="Arial"/>
          <w:sz w:val="20"/>
          <w:szCs w:val="20"/>
          <w:lang w:val="es-ES_tradnl"/>
        </w:rPr>
        <w:t>para responder</w:t>
      </w:r>
      <w:r w:rsidRPr="00121527">
        <w:rPr>
          <w:rFonts w:ascii="Arial" w:hAnsi="Arial" w:cs="Arial"/>
          <w:sz w:val="20"/>
          <w:szCs w:val="20"/>
          <w:lang w:val="es-ES_tradnl"/>
        </w:rPr>
        <w:t xml:space="preserve"> a las expectativas de turistas y gourmets, que nunca han estado tan </w:t>
      </w:r>
      <w:r w:rsidR="00615BF7">
        <w:rPr>
          <w:rFonts w:ascii="Arial" w:hAnsi="Arial" w:cs="Arial"/>
          <w:sz w:val="20"/>
          <w:szCs w:val="20"/>
          <w:lang w:val="es-ES_tradnl"/>
        </w:rPr>
        <w:t>deseosos de</w:t>
      </w:r>
      <w:r w:rsidRPr="00121527">
        <w:rPr>
          <w:rFonts w:ascii="Arial" w:hAnsi="Arial" w:cs="Arial"/>
          <w:sz w:val="20"/>
          <w:szCs w:val="20"/>
          <w:lang w:val="es-ES_tradnl"/>
        </w:rPr>
        <w:t xml:space="preserve"> disfrutar de auténticas experiencias culinarias </w:t>
      </w:r>
      <w:r w:rsidR="00615BF7">
        <w:rPr>
          <w:rFonts w:ascii="Arial" w:hAnsi="Arial" w:cs="Arial"/>
          <w:sz w:val="20"/>
          <w:szCs w:val="20"/>
          <w:lang w:val="es-ES_tradnl"/>
        </w:rPr>
        <w:t>ni</w:t>
      </w:r>
      <w:r w:rsidRPr="00121527">
        <w:rPr>
          <w:rFonts w:ascii="Arial" w:hAnsi="Arial" w:cs="Arial"/>
          <w:sz w:val="20"/>
          <w:szCs w:val="20"/>
          <w:lang w:val="es-ES_tradnl"/>
        </w:rPr>
        <w:t xml:space="preserve"> </w:t>
      </w:r>
      <w:r w:rsidR="00615BF7">
        <w:rPr>
          <w:rFonts w:ascii="Arial" w:hAnsi="Arial" w:cs="Arial"/>
          <w:sz w:val="20"/>
          <w:szCs w:val="20"/>
          <w:lang w:val="es-ES_tradnl"/>
        </w:rPr>
        <w:t>de vivir estancias</w:t>
      </w:r>
      <w:r w:rsidRPr="00121527">
        <w:rPr>
          <w:rFonts w:ascii="Arial" w:hAnsi="Arial" w:cs="Arial"/>
          <w:sz w:val="20"/>
          <w:szCs w:val="20"/>
          <w:lang w:val="es-ES_tradnl"/>
        </w:rPr>
        <w:t xml:space="preserve"> inolvidables.</w:t>
      </w:r>
    </w:p>
    <w:p w14:paraId="3516DAB1" w14:textId="77777777" w:rsidR="006F06BD" w:rsidRDefault="006F06BD">
      <w:pPr>
        <w:spacing w:line="276" w:lineRule="auto"/>
        <w:ind w:right="1394"/>
        <w:jc w:val="both"/>
        <w:rPr>
          <w:rFonts w:ascii="Arial" w:hAnsi="Arial" w:cs="Arial"/>
          <w:sz w:val="20"/>
          <w:szCs w:val="20"/>
          <w:lang w:val="es-ES"/>
        </w:rPr>
      </w:pPr>
    </w:p>
    <w:p w14:paraId="785B0EE6" w14:textId="58578F67" w:rsidR="00121527" w:rsidRDefault="00121527">
      <w:pPr>
        <w:spacing w:line="276" w:lineRule="auto"/>
        <w:ind w:right="1394"/>
        <w:jc w:val="both"/>
        <w:rPr>
          <w:rFonts w:ascii="Arial" w:hAnsi="Arial" w:cs="Arial"/>
          <w:sz w:val="20"/>
          <w:szCs w:val="20"/>
          <w:lang w:val="es-ES"/>
        </w:rPr>
      </w:pPr>
      <w:r>
        <w:rPr>
          <w:noProof/>
          <w:lang w:val="es-ES_tradnl" w:eastAsia="es-ES_tradnl"/>
        </w:rPr>
        <w:drawing>
          <wp:inline distT="0" distB="0" distL="0" distR="0" wp14:anchorId="32255A61" wp14:editId="5E090DA8">
            <wp:extent cx="5731510" cy="322607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6077"/>
                    </a:xfrm>
                    <a:prstGeom prst="rect">
                      <a:avLst/>
                    </a:prstGeom>
                    <a:noFill/>
                    <a:ln>
                      <a:noFill/>
                    </a:ln>
                  </pic:spPr>
                </pic:pic>
              </a:graphicData>
            </a:graphic>
          </wp:inline>
        </w:drawing>
      </w:r>
    </w:p>
    <w:p w14:paraId="1C5DDEBE" w14:textId="77777777" w:rsidR="00121527" w:rsidRDefault="00121527">
      <w:pPr>
        <w:ind w:right="1394"/>
        <w:jc w:val="both"/>
        <w:rPr>
          <w:rFonts w:ascii="Arial" w:hAnsi="Arial" w:cs="Arial"/>
          <w:b/>
          <w:iCs/>
          <w:sz w:val="16"/>
          <w:szCs w:val="16"/>
          <w:u w:val="single"/>
          <w:lang w:val="es-ES_tradnl"/>
        </w:rPr>
      </w:pPr>
    </w:p>
    <w:p w14:paraId="768B3245" w14:textId="77777777" w:rsidR="009B78FE" w:rsidRDefault="009B78FE">
      <w:pPr>
        <w:ind w:right="1394"/>
        <w:jc w:val="both"/>
        <w:rPr>
          <w:rFonts w:ascii="Arial" w:hAnsi="Arial" w:cs="Arial"/>
          <w:b/>
          <w:iCs/>
          <w:sz w:val="16"/>
          <w:szCs w:val="16"/>
          <w:u w:val="single"/>
          <w:lang w:val="es-ES_tradnl"/>
        </w:rPr>
      </w:pPr>
    </w:p>
    <w:p w14:paraId="55148610" w14:textId="77777777" w:rsidR="009B78FE" w:rsidRDefault="009B78FE">
      <w:pPr>
        <w:ind w:right="1394"/>
        <w:jc w:val="both"/>
        <w:rPr>
          <w:rFonts w:ascii="Arial" w:hAnsi="Arial" w:cs="Arial"/>
          <w:b/>
          <w:iCs/>
          <w:sz w:val="16"/>
          <w:szCs w:val="16"/>
          <w:u w:val="single"/>
          <w:lang w:val="es-ES_tradnl"/>
        </w:rPr>
      </w:pPr>
    </w:p>
    <w:p w14:paraId="0F67FD8A" w14:textId="77777777" w:rsidR="009B78FE" w:rsidRDefault="009B78FE">
      <w:pPr>
        <w:ind w:right="1394"/>
        <w:jc w:val="both"/>
        <w:rPr>
          <w:rFonts w:ascii="Arial" w:hAnsi="Arial" w:cs="Arial"/>
          <w:b/>
          <w:iCs/>
          <w:sz w:val="16"/>
          <w:szCs w:val="16"/>
          <w:u w:val="single"/>
          <w:lang w:val="es-ES_tradnl"/>
        </w:rPr>
      </w:pPr>
    </w:p>
    <w:p w14:paraId="237655ED" w14:textId="77777777" w:rsidR="009B78FE" w:rsidRDefault="009B78FE">
      <w:pPr>
        <w:ind w:right="1394"/>
        <w:jc w:val="both"/>
        <w:rPr>
          <w:rFonts w:ascii="Arial" w:hAnsi="Arial" w:cs="Arial"/>
          <w:b/>
          <w:iCs/>
          <w:sz w:val="16"/>
          <w:szCs w:val="16"/>
          <w:u w:val="single"/>
          <w:lang w:val="es-ES_tradnl"/>
        </w:rPr>
      </w:pPr>
    </w:p>
    <w:p w14:paraId="49E88C76" w14:textId="77777777" w:rsidR="006F06BD" w:rsidRDefault="002464E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lastRenderedPageBreak/>
        <w:t>Sobre la Guía MICHELIN</w:t>
      </w:r>
    </w:p>
    <w:p w14:paraId="7961751D" w14:textId="77777777" w:rsidR="006F06BD" w:rsidRDefault="006F06BD">
      <w:pPr>
        <w:ind w:right="1394"/>
        <w:jc w:val="both"/>
        <w:rPr>
          <w:rFonts w:ascii="Arial" w:hAnsi="Arial" w:cs="Arial"/>
          <w:iCs/>
          <w:sz w:val="16"/>
          <w:szCs w:val="16"/>
          <w:lang w:val="es-ES_tradnl"/>
        </w:rPr>
      </w:pPr>
    </w:p>
    <w:p w14:paraId="2AD6C91B"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0CEDD61F" w14:textId="77777777" w:rsidR="006F06BD" w:rsidRDefault="006F06BD">
      <w:pPr>
        <w:ind w:right="1394"/>
        <w:jc w:val="both"/>
        <w:rPr>
          <w:rFonts w:ascii="Arial" w:hAnsi="Arial" w:cs="Arial"/>
          <w:b/>
          <w:iCs/>
          <w:sz w:val="16"/>
          <w:szCs w:val="16"/>
          <w:u w:val="single"/>
          <w:lang w:val="es-ES_tradnl"/>
        </w:rPr>
      </w:pPr>
    </w:p>
    <w:p w14:paraId="1B3C176A"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6B5B012A" w14:textId="77777777" w:rsidR="006F06BD" w:rsidRDefault="006F06BD">
      <w:pPr>
        <w:ind w:right="1394"/>
        <w:jc w:val="both"/>
        <w:rPr>
          <w:rFonts w:ascii="Arial" w:hAnsi="Arial" w:cs="Arial"/>
          <w:iCs/>
          <w:sz w:val="16"/>
          <w:szCs w:val="16"/>
          <w:lang w:val="es-ES_tradnl"/>
        </w:rPr>
      </w:pPr>
    </w:p>
    <w:p w14:paraId="1D48A949" w14:textId="77777777" w:rsidR="006F06BD" w:rsidRDefault="002464E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07932745" w14:textId="77777777" w:rsidR="006F06BD" w:rsidRDefault="006F06BD">
      <w:pPr>
        <w:ind w:right="1394"/>
        <w:jc w:val="both"/>
        <w:rPr>
          <w:rFonts w:ascii="Arial" w:hAnsi="Arial" w:cs="Arial"/>
          <w:iCs/>
          <w:sz w:val="16"/>
          <w:szCs w:val="16"/>
          <w:lang w:val="es-ES_tradnl"/>
        </w:rPr>
      </w:pPr>
    </w:p>
    <w:p w14:paraId="33563C10" w14:textId="77777777" w:rsidR="006F06BD" w:rsidRDefault="002464E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14:paraId="0E4AFBEC" w14:textId="77777777" w:rsidR="006F06BD" w:rsidRDefault="006F06BD">
      <w:pPr>
        <w:ind w:right="1394"/>
        <w:jc w:val="both"/>
        <w:rPr>
          <w:rFonts w:ascii="Arial" w:hAnsi="Arial" w:cs="Arial"/>
          <w:iCs/>
          <w:sz w:val="16"/>
          <w:szCs w:val="16"/>
          <w:lang w:val="es-ES_tradnl"/>
        </w:rPr>
      </w:pPr>
    </w:p>
    <w:p w14:paraId="6DAF327F" w14:textId="77777777" w:rsidR="006F06BD" w:rsidRDefault="002464E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753120F4" w14:textId="77777777" w:rsidR="006F06BD" w:rsidRDefault="006F06BD">
      <w:pPr>
        <w:ind w:right="1394"/>
        <w:jc w:val="both"/>
        <w:rPr>
          <w:rFonts w:ascii="Arial" w:hAnsi="Arial" w:cs="Arial"/>
          <w:i/>
          <w:sz w:val="16"/>
          <w:szCs w:val="16"/>
          <w:lang w:val="es-ES"/>
        </w:rPr>
      </w:pPr>
    </w:p>
    <w:p w14:paraId="78CA235A" w14:textId="77777777" w:rsidR="006F06BD" w:rsidRDefault="006F06BD">
      <w:pPr>
        <w:ind w:right="1394"/>
        <w:jc w:val="both"/>
        <w:rPr>
          <w:rFonts w:ascii="Arial" w:hAnsi="Arial" w:cs="Arial"/>
          <w:sz w:val="16"/>
          <w:szCs w:val="16"/>
          <w:lang w:val="es-ES"/>
        </w:rPr>
      </w:pPr>
    </w:p>
    <w:p w14:paraId="7DBB377E" w14:textId="77777777" w:rsidR="006F06BD" w:rsidRDefault="002464E9">
      <w:pPr>
        <w:tabs>
          <w:tab w:val="left" w:pos="2192"/>
        </w:tabs>
        <w:ind w:right="1394"/>
        <w:jc w:val="both"/>
        <w:rPr>
          <w:rFonts w:ascii="Arial" w:hAnsi="Arial" w:cs="Arial"/>
          <w:lang w:val="es-ES"/>
        </w:rPr>
      </w:pPr>
      <w:r>
        <w:rPr>
          <w:rFonts w:ascii="Arial" w:hAnsi="Arial" w:cs="Arial"/>
          <w:sz w:val="16"/>
          <w:szCs w:val="16"/>
          <w:lang w:val="es-ES"/>
        </w:rPr>
        <w:tab/>
      </w:r>
    </w:p>
    <w:p w14:paraId="124CCA19" w14:textId="77777777" w:rsidR="006F06BD" w:rsidRDefault="006F06BD">
      <w:pPr>
        <w:ind w:right="1394"/>
        <w:rPr>
          <w:rFonts w:ascii="Arial" w:hAnsi="Arial" w:cs="Arial"/>
          <w:lang w:val="es-ES"/>
        </w:rPr>
      </w:pPr>
    </w:p>
    <w:p w14:paraId="26F1D529" w14:textId="77777777" w:rsidR="006F06BD" w:rsidRDefault="006F06BD">
      <w:pPr>
        <w:ind w:right="1394"/>
        <w:rPr>
          <w:rFonts w:ascii="Arial" w:hAnsi="Arial" w:cs="Arial"/>
          <w:lang w:val="es-ES"/>
        </w:rPr>
      </w:pPr>
    </w:p>
    <w:p w14:paraId="268B4297" w14:textId="77777777" w:rsidR="006F06BD" w:rsidRDefault="006F06BD">
      <w:pPr>
        <w:ind w:right="1394"/>
        <w:rPr>
          <w:rFonts w:ascii="Arial" w:hAnsi="Arial" w:cs="Arial"/>
          <w:lang w:val="es-ES"/>
        </w:rPr>
      </w:pPr>
    </w:p>
    <w:p w14:paraId="47865347" w14:textId="77777777" w:rsidR="006F06BD" w:rsidRDefault="006F06BD">
      <w:pPr>
        <w:ind w:right="1394"/>
        <w:rPr>
          <w:rFonts w:ascii="Arial" w:hAnsi="Arial" w:cs="Arial"/>
          <w:lang w:val="es-ES"/>
        </w:rPr>
      </w:pPr>
    </w:p>
    <w:p w14:paraId="07359C05" w14:textId="77777777" w:rsidR="006F06BD" w:rsidRDefault="002464E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2EAF1B66" w14:textId="77777777" w:rsidR="006F06BD" w:rsidRDefault="002464E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0EBAD8A5" w14:textId="77777777" w:rsidR="006F06BD" w:rsidRDefault="00562226">
      <w:pPr>
        <w:spacing w:line="276" w:lineRule="auto"/>
        <w:ind w:right="1394"/>
        <w:jc w:val="center"/>
        <w:rPr>
          <w:rFonts w:ascii="Arial" w:hAnsi="Arial" w:cs="Arial"/>
          <w:sz w:val="28"/>
          <w:szCs w:val="28"/>
          <w:lang w:val="es-ES"/>
        </w:rPr>
      </w:pPr>
      <w:hyperlink r:id="rId11">
        <w:r w:rsidR="002464E9">
          <w:rPr>
            <w:rStyle w:val="EnlacedeInternet"/>
            <w:rFonts w:ascii="Arial" w:hAnsi="Arial" w:cs="Arial"/>
            <w:sz w:val="28"/>
            <w:szCs w:val="28"/>
            <w:lang w:val="es-ES"/>
          </w:rPr>
          <w:t>monica.rius-aymami@michelin.com</w:t>
        </w:r>
      </w:hyperlink>
    </w:p>
    <w:p w14:paraId="3115FB73" w14:textId="77777777" w:rsidR="006F06BD" w:rsidRDefault="002464E9">
      <w:pPr>
        <w:ind w:right="1394"/>
        <w:jc w:val="center"/>
        <w:rPr>
          <w:rFonts w:ascii="Arial" w:hAnsi="Arial" w:cs="Arial"/>
          <w:lang w:val="es-ES"/>
        </w:rPr>
      </w:pPr>
      <w:r>
        <w:rPr>
          <w:noProof/>
          <w:lang w:val="es-ES_tradnl" w:eastAsia="es-ES_tradnl"/>
        </w:rPr>
        <w:drawing>
          <wp:inline distT="0" distB="0" distL="0" distR="0" wp14:anchorId="0A343914" wp14:editId="107E6B31">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6F06BD" w14:paraId="711848BD" w14:textId="77777777">
        <w:tc>
          <w:tcPr>
            <w:tcW w:w="9016" w:type="dxa"/>
            <w:tcBorders>
              <w:top w:val="nil"/>
              <w:left w:val="nil"/>
              <w:bottom w:val="nil"/>
              <w:right w:val="nil"/>
            </w:tcBorders>
          </w:tcPr>
          <w:p w14:paraId="335C2586" w14:textId="77777777" w:rsidR="006F06BD" w:rsidRDefault="002464E9">
            <w:pPr>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6F06BD" w14:paraId="0A19FEB1" w14:textId="77777777">
        <w:tc>
          <w:tcPr>
            <w:tcW w:w="9016" w:type="dxa"/>
            <w:tcBorders>
              <w:top w:val="nil"/>
              <w:left w:val="nil"/>
              <w:bottom w:val="nil"/>
              <w:right w:val="nil"/>
            </w:tcBorders>
          </w:tcPr>
          <w:p w14:paraId="4BAB6A4E" w14:textId="77777777" w:rsidR="006F06BD" w:rsidRDefault="002464E9">
            <w:pPr>
              <w:ind w:right="1394"/>
              <w:jc w:val="center"/>
              <w:rPr>
                <w:rFonts w:ascii="Arial" w:hAnsi="Arial" w:cs="Arial"/>
                <w:color w:val="08519D"/>
                <w:lang w:val="es-ES"/>
              </w:rPr>
            </w:pPr>
            <w:r>
              <w:rPr>
                <w:rFonts w:ascii="Arial" w:eastAsia="Calibri" w:hAnsi="Arial" w:cs="Arial"/>
                <w:color w:val="08519D"/>
                <w:lang w:val="es-ES"/>
              </w:rPr>
              <w:t xml:space="preserve">                   </w:t>
            </w:r>
            <w:r>
              <w:rPr>
                <w:rFonts w:eastAsia="Calibri"/>
                <w:noProof/>
                <w:lang w:val="es-ES_tradnl" w:eastAsia="es-ES_tradnl"/>
              </w:rPr>
              <w:drawing>
                <wp:inline distT="0" distB="0" distL="0" distR="0" wp14:anchorId="5CE2EFBF" wp14:editId="09144E07">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@MichelinPress</w:t>
            </w:r>
          </w:p>
        </w:tc>
      </w:tr>
    </w:tbl>
    <w:p w14:paraId="224C834D" w14:textId="77777777" w:rsidR="006F06BD" w:rsidRDefault="006F06BD">
      <w:pPr>
        <w:ind w:right="1394"/>
        <w:jc w:val="center"/>
        <w:rPr>
          <w:rFonts w:ascii="Arial" w:hAnsi="Arial" w:cs="Arial"/>
          <w:lang w:val="es-ES"/>
        </w:rPr>
      </w:pPr>
    </w:p>
    <w:p w14:paraId="6C55E0E2" w14:textId="77777777" w:rsidR="006F06BD" w:rsidRDefault="002464E9">
      <w:pPr>
        <w:ind w:right="1394"/>
        <w:jc w:val="center"/>
        <w:rPr>
          <w:rFonts w:ascii="Arial" w:hAnsi="Arial" w:cs="Arial"/>
          <w:lang w:val="es-ES"/>
        </w:rPr>
      </w:pPr>
      <w:r>
        <w:rPr>
          <w:rFonts w:ascii="Arial" w:hAnsi="Arial" w:cs="Arial"/>
          <w:lang w:val="es-ES"/>
        </w:rPr>
        <w:t>Ronda de Poniente, 6 – 28760 Tres Cantos – Madrid. ESPAÑA</w:t>
      </w:r>
    </w:p>
    <w:p w14:paraId="35A13BFB" w14:textId="77777777" w:rsidR="006F06BD" w:rsidRDefault="006F06BD">
      <w:pPr>
        <w:ind w:right="1394"/>
        <w:jc w:val="center"/>
        <w:rPr>
          <w:rFonts w:ascii="Arial" w:hAnsi="Arial" w:cs="Arial"/>
          <w:lang w:val="es-ES"/>
        </w:rPr>
      </w:pPr>
    </w:p>
    <w:p w14:paraId="0586EC05" w14:textId="77777777" w:rsidR="006F06BD" w:rsidRDefault="006F06BD">
      <w:pPr>
        <w:ind w:right="1394"/>
        <w:jc w:val="center"/>
        <w:rPr>
          <w:rFonts w:ascii="Arial" w:hAnsi="Arial" w:cs="Arial"/>
          <w:lang w:val="es-ES"/>
        </w:rPr>
      </w:pPr>
    </w:p>
    <w:sectPr w:rsidR="006F06BD">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AAF3" w14:textId="77777777" w:rsidR="00CB2440" w:rsidRDefault="00CB2440">
      <w:r>
        <w:separator/>
      </w:r>
    </w:p>
  </w:endnote>
  <w:endnote w:type="continuationSeparator" w:id="0">
    <w:p w14:paraId="4C19C1D2" w14:textId="77777777" w:rsidR="00CB2440" w:rsidRDefault="00CB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E3CA0" w14:textId="77777777" w:rsidR="00CB2440" w:rsidRDefault="00CB2440">
      <w:r>
        <w:separator/>
      </w:r>
    </w:p>
  </w:footnote>
  <w:footnote w:type="continuationSeparator" w:id="0">
    <w:p w14:paraId="2C4B0967" w14:textId="77777777" w:rsidR="00CB2440" w:rsidRDefault="00CB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9C37" w14:textId="77777777" w:rsidR="006F06BD" w:rsidRDefault="002464E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B223CD" wp14:editId="73145A2B">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51"/>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0A17" w14:textId="77777777" w:rsidR="006F06BD" w:rsidRDefault="002464E9">
    <w:pPr>
      <w:pStyle w:val="Encabezado"/>
      <w:ind w:left="-1418"/>
    </w:pPr>
    <w:r>
      <w:rPr>
        <w:noProof/>
        <w:lang w:val="es-ES_tradnl" w:eastAsia="es-ES_tradnl"/>
      </w:rPr>
      <mc:AlternateContent>
        <mc:Choice Requires="wps">
          <w:drawing>
            <wp:anchor distT="0" distB="0" distL="0" distR="0" simplePos="0" relativeHeight="8" behindDoc="1" locked="0" layoutInCell="0" allowOverlap="1" wp14:anchorId="6ED416A2" wp14:editId="3FB91271">
              <wp:simplePos x="0" y="0"/>
              <wp:positionH relativeFrom="page">
                <wp:align>center</wp:align>
              </wp:positionH>
              <wp:positionV relativeFrom="paragraph">
                <wp:posOffset>720725</wp:posOffset>
              </wp:positionV>
              <wp:extent cx="2972435" cy="392430"/>
              <wp:effectExtent l="0" t="0" r="0" b="7620"/>
              <wp:wrapNone/>
              <wp:docPr id="7" name="Text Box 4"/>
              <wp:cNvGraphicFramePr/>
              <a:graphic xmlns:a="http://schemas.openxmlformats.org/drawingml/2006/main">
                <a:graphicData uri="http://schemas.microsoft.com/office/word/2010/wordprocessingShape">
                  <wps:wsp>
                    <wps:cNvSpPr/>
                    <wps:spPr>
                      <a:xfrm>
                        <a:off x="0" y="0"/>
                        <a:ext cx="2972435" cy="39243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040A57E6" w14:textId="77777777" w:rsidR="006F06BD" w:rsidRDefault="002464E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D416A2" id="Text Box 4" o:spid="_x0000_s1027" style="position:absolute;left:0;text-align:left;margin-left:0;margin-top:56.75pt;width:234.05pt;height:30.9pt;z-index:-503316472;visibility:visible;mso-wrap-style:squar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" o:allowincell="f" fillcolor="white [3201]" stroked="f" strokeweight=".5pt">
              <v:textbox>
                <w:txbxContent>
                  <w:p w14:paraId="040A57E6" w14:textId="77777777" w:rsidR="006F06BD" w:rsidRDefault="002464E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7" behindDoc="1" locked="0" layoutInCell="0" allowOverlap="1" wp14:anchorId="01DE87BC" wp14:editId="5109ECCC">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4C47"/>
    <w:multiLevelType w:val="multilevel"/>
    <w:tmpl w:val="244CC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1A25B0"/>
    <w:multiLevelType w:val="multilevel"/>
    <w:tmpl w:val="EEDE64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BD"/>
    <w:rsid w:val="00064E9A"/>
    <w:rsid w:val="00121527"/>
    <w:rsid w:val="00215DB5"/>
    <w:rsid w:val="002464E9"/>
    <w:rsid w:val="00262387"/>
    <w:rsid w:val="00382513"/>
    <w:rsid w:val="00493CFE"/>
    <w:rsid w:val="00562226"/>
    <w:rsid w:val="005F717B"/>
    <w:rsid w:val="00615BF7"/>
    <w:rsid w:val="006C5F0E"/>
    <w:rsid w:val="006E7B0F"/>
    <w:rsid w:val="006F06BD"/>
    <w:rsid w:val="009047C2"/>
    <w:rsid w:val="009B78FE"/>
    <w:rsid w:val="00C941B1"/>
    <w:rsid w:val="00CB2440"/>
    <w:rsid w:val="00D04E28"/>
    <w:rsid w:val="00DD6E36"/>
    <w:rsid w:val="00E12D47"/>
    <w:rsid w:val="00E709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4D5A6"/>
  <w15:docId w15:val="{93F504EE-5F7C-4F65-9078-742769D7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E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C2E4-ACFB-4CD8-9DEA-E9C319B4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6</cp:revision>
  <dcterms:created xsi:type="dcterms:W3CDTF">2021-11-10T09:16:00Z</dcterms:created>
  <dcterms:modified xsi:type="dcterms:W3CDTF">2021-11-10T09:45:00Z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2021-11-03T12:12:08Z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d5228b1d-0383-4be0-926d-6dc30b79a0da</vt:lpwstr>
  </property>
  <property fmtid="{D5CDD505-2E9C-101B-9397-08002B2CF9AE}" pid="14" name="MSIP_Label_09e9a456-2778-4ca9-be06-1190b1e1118a_ContentBits">
    <vt:lpwstr>0</vt:lpwstr>
  </property>
</Properties>
</file>