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944B45" w14:textId="77777777" w:rsidR="009A5E87" w:rsidRDefault="003B27C1">
      <w:pPr>
        <w:ind w:right="1394"/>
        <w:rPr>
          <w:rFonts w:ascii="Arial" w:hAnsi="Arial" w:cs="Arial"/>
          <w:lang w:val="es-ES"/>
        </w:rPr>
      </w:pPr>
      <w:r>
        <w:rPr>
          <w:rFonts w:ascii="Arial" w:hAnsi="Arial" w:cs="Arial"/>
          <w:noProof/>
          <w:lang w:val="es-ES_tradnl" w:eastAsia="es-ES_tradnl"/>
        </w:rPr>
        <mc:AlternateContent>
          <mc:Choice Requires="wps">
            <w:drawing>
              <wp:anchor distT="0" distB="0" distL="0" distR="0" simplePos="0" relativeHeight="251658240" behindDoc="0" locked="0" layoutInCell="0" allowOverlap="1" wp14:anchorId="33944B94" wp14:editId="33944B95">
                <wp:simplePos x="0" y="0"/>
                <wp:positionH relativeFrom="page">
                  <wp:posOffset>476885</wp:posOffset>
                </wp:positionH>
                <wp:positionV relativeFrom="paragraph">
                  <wp:posOffset>37465</wp:posOffset>
                </wp:positionV>
                <wp:extent cx="1668780" cy="255905"/>
                <wp:effectExtent l="0" t="0" r="0" b="0"/>
                <wp:wrapNone/>
                <wp:docPr id="1" name="Text Box 2"/>
                <wp:cNvGraphicFramePr/>
                <a:graphic xmlns:a="http://schemas.openxmlformats.org/drawingml/2006/main">
                  <a:graphicData uri="http://schemas.microsoft.com/office/word/2010/wordprocessingShape">
                    <wps:wsp>
                      <wps:cNvSpPr/>
                      <wps:spPr>
                        <a:xfrm>
                          <a:off x="0" y="0"/>
                          <a:ext cx="1668240" cy="255240"/>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sdt>
                            <w:sdtPr>
                              <w:id w:val="1760443814"/>
                              <w:docPartObj>
                                <w:docPartGallery w:val="Cover Pages"/>
                                <w:docPartUnique/>
                              </w:docPartObj>
                            </w:sdtPr>
                            <w:sdtEndPr/>
                            <w:sdtContent>
                              <w:p w14:paraId="33944BA8" w14:textId="77777777" w:rsidR="009A5E87" w:rsidRDefault="003B27C1">
                                <w:pPr>
                                  <w:pStyle w:val="Contenidodelmarco"/>
                                  <w:jc w:val="center"/>
                                  <w:rPr>
                                    <w:rFonts w:ascii="Michelin Unit Titling" w:hAnsi="Michelin Unit Titling"/>
                                    <w:color w:val="575757"/>
                                    <w:lang w:val="es-ES"/>
                                  </w:rPr>
                                </w:pPr>
                                <w:r>
                                  <w:rPr>
                                    <w:rFonts w:ascii="Michelin Unit Titling" w:hAnsi="Michelin Unit Titling"/>
                                    <w:color w:val="575757"/>
                                    <w:lang w:val="es-ES"/>
                                  </w:rPr>
                                  <w:t>Guía MICHELIN</w:t>
                                </w:r>
                              </w:p>
                            </w:sdtContent>
                          </w:sdt>
                        </w:txbxContent>
                      </wps:txbx>
                      <wps:bodyPr>
                        <a:noAutofit/>
                      </wps:bodyPr>
                    </wps:wsp>
                  </a:graphicData>
                </a:graphic>
              </wp:anchor>
            </w:drawing>
          </mc:Choice>
          <mc:Fallback>
            <w:pict>
              <v:rect w14:anchorId="33944B94" id="Text Box 2" o:spid="_x0000_s1026" style="position:absolute;margin-left:37.55pt;margin-top:2.95pt;width:131.4pt;height:20.1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hvG3QEAAB0EAAAOAAAAZHJzL2Uyb0RvYy54bWysU8Fu2zAMvQ/YPwi6L068JSiCOEW3orsM&#10;W7F2H6DIUixAEgVJjZ2/H0U7bredOvQiUxbfo94jtbsenGUnFZMB3/DVYsmZ8hJa448N//V49+GK&#10;s5SFb4UFrxp+Volf79+/2/Vhq2rowLYqMiTxaduHhnc5h21VJdkpJ9ICgvJ4qCE6kXEbj1UbRY/s&#10;zlb1crmpeohtiCBVSvj3djzke+LXWsn8Q+ukMrMNx7tlWiOth7JW+53YHqMInZHTNcR/3MIJ47Ho&#10;THUrsmBP0fxD5YyMkEDnhQRXgdZGKtKAalbLv9Q8dCIo0oLmpDDblN6OVn4/3UdmWuwdZ144bNGj&#10;GjL7DAOrizt9SFtMegj3cdolDIvUQUdXviiCDeToeXa0UEj8udpsrupPaLzEs3q9LjHSVM/oEFP+&#10;qsCxEjQ8YsfISHH6lvKYekkpxRJY094Za2lTpkR9sZGdBPbX5tVE/keW9axv+ObjeknEHgp8ZLYe&#10;71IUjpooymerCrn1P5VGZ0jaWC0eD6XYOD4436jrMkSoiAAlUSP/K7ETpKAVTe0r8TOI6oPPM94Z&#10;D5FseaGuhHk4DFNHD9Cex556uHnKoA05X7IuR+QSziD1bnovZchf7snL51e9/w0AAP//AwBQSwME&#10;FAAGAAgAAAAhAKPUKaDdAAAABwEAAA8AAABkcnMvZG93bnJldi54bWxMjsFOwzAQRO9I/IO1SNyo&#10;k5Y0bcimqipxgwMtFVc3XuKI2I5iNw18Pcup3GY0o5lXbibbiZGG0HqHkM4SEORqr1vXILwfnh9W&#10;IEJUTqvOO0L4pgCb6vamVIX2F/dG4z42gkdcKBSCibEvpAy1IavCzPfkOPv0g1WR7dBIPagLj9tO&#10;zpNkKa1qHT8Y1dPOUP21P1sEOhzj9jXfrV4y8zN+2HRa+6NBvL+btk8gIk3xWoY/fEaHiplO/ux0&#10;EB1CnqXcRMjWIDheLHIWJ4TH5RxkVcr//NUvAAAA//8DAFBLAQItABQABgAIAAAAIQC2gziS/gAA&#10;AOEBAAATAAAAAAAAAAAAAAAAAAAAAABbQ29udGVudF9UeXBlc10ueG1sUEsBAi0AFAAGAAgAAAAh&#10;ADj9If/WAAAAlAEAAAsAAAAAAAAAAAAAAAAALwEAAF9yZWxzLy5yZWxzUEsBAi0AFAAGAAgAAAAh&#10;AD3aG8bdAQAAHQQAAA4AAAAAAAAAAAAAAAAALgIAAGRycy9lMm9Eb2MueG1sUEsBAi0AFAAGAAgA&#10;AAAhAKPUKaDdAAAABwEAAA8AAAAAAAAAAAAAAAAANwQAAGRycy9kb3ducmV2LnhtbFBLBQYAAAAA&#10;BAAEAPMAAABBBQAAAAA=&#10;" o:allowincell="f" fillcolor="white [3201]" stroked="f" strokeweight=".5pt">
                <v:textbox>
                  <w:txbxContent>
                    <w:sdt>
                      <w:sdtPr>
                        <w:id w:val="1760443814"/>
                        <w:docPartObj>
                          <w:docPartGallery w:val="Cover Pages"/>
                          <w:docPartUnique/>
                        </w:docPartObj>
                      </w:sdtPr>
                      <w:sdtEndPr/>
                      <w:sdtContent>
                        <w:p w14:paraId="33944BA8" w14:textId="77777777" w:rsidR="009A5E87" w:rsidRDefault="003B27C1">
                          <w:pPr>
                            <w:pStyle w:val="Contenidodelmarco"/>
                            <w:jc w:val="center"/>
                            <w:rPr>
                              <w:rFonts w:ascii="Michelin Unit Titling" w:hAnsi="Michelin Unit Titling"/>
                              <w:color w:val="575757"/>
                              <w:lang w:val="es-ES"/>
                            </w:rPr>
                          </w:pPr>
                          <w:r>
                            <w:rPr>
                              <w:rFonts w:ascii="Michelin Unit Titling" w:hAnsi="Michelin Unit Titling"/>
                              <w:color w:val="575757"/>
                              <w:lang w:val="es-ES"/>
                            </w:rPr>
                            <w:t>Guía MICHELIN</w:t>
                          </w:r>
                        </w:p>
                      </w:sdtContent>
                    </w:sdt>
                  </w:txbxContent>
                </v:textbox>
                <w10:wrap anchorx="page"/>
              </v:rect>
            </w:pict>
          </mc:Fallback>
        </mc:AlternateContent>
      </w:r>
    </w:p>
    <w:p w14:paraId="33944B46" w14:textId="77777777" w:rsidR="009A5E87" w:rsidRDefault="003B27C1">
      <w:pPr>
        <w:ind w:right="1394"/>
        <w:rPr>
          <w:rFonts w:ascii="Arial" w:hAnsi="Arial" w:cs="Arial"/>
          <w:lang w:val="es-ES"/>
        </w:rPr>
      </w:pPr>
      <w:r>
        <w:rPr>
          <w:rFonts w:ascii="Arial" w:hAnsi="Arial" w:cs="Arial"/>
          <w:noProof/>
          <w:lang w:val="es-ES_tradnl" w:eastAsia="es-ES_tradnl"/>
        </w:rPr>
        <w:drawing>
          <wp:anchor distT="0" distB="0" distL="114300" distR="114300" simplePos="0" relativeHeight="251658241" behindDoc="0" locked="0" layoutInCell="0" allowOverlap="1" wp14:anchorId="33944B96" wp14:editId="33944B97">
            <wp:simplePos x="0" y="0"/>
            <wp:positionH relativeFrom="column">
              <wp:posOffset>-226060</wp:posOffset>
            </wp:positionH>
            <wp:positionV relativeFrom="paragraph">
              <wp:posOffset>97790</wp:posOffset>
            </wp:positionV>
            <wp:extent cx="1141095" cy="168910"/>
            <wp:effectExtent l="0" t="0" r="0" b="0"/>
            <wp:wrapSquare wrapText="bothSides"/>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9"/>
                    <pic:cNvPicPr>
                      <a:picLocks noChangeAspect="1" noChangeArrowheads="1"/>
                    </pic:cNvPicPr>
                  </pic:nvPicPr>
                  <pic:blipFill>
                    <a:blip r:embed="rId11"/>
                    <a:stretch>
                      <a:fillRect/>
                    </a:stretch>
                  </pic:blipFill>
                  <pic:spPr bwMode="auto">
                    <a:xfrm>
                      <a:off x="0" y="0"/>
                      <a:ext cx="1141095" cy="168910"/>
                    </a:xfrm>
                    <a:prstGeom prst="rect">
                      <a:avLst/>
                    </a:prstGeom>
                  </pic:spPr>
                </pic:pic>
              </a:graphicData>
            </a:graphic>
          </wp:anchor>
        </w:drawing>
      </w:r>
    </w:p>
    <w:p w14:paraId="33944B47" w14:textId="77777777" w:rsidR="009A5E87" w:rsidRDefault="009A5E87">
      <w:pPr>
        <w:ind w:right="1394"/>
        <w:rPr>
          <w:rFonts w:ascii="Arial" w:hAnsi="Arial" w:cs="Arial"/>
          <w:lang w:val="es-ES"/>
        </w:rPr>
      </w:pPr>
    </w:p>
    <w:p w14:paraId="33944B48" w14:textId="77777777" w:rsidR="009A5E87" w:rsidRDefault="009A5E87">
      <w:pPr>
        <w:ind w:right="1394"/>
        <w:rPr>
          <w:rFonts w:ascii="Arial" w:hAnsi="Arial" w:cs="Arial"/>
          <w:lang w:val="es-ES"/>
        </w:rPr>
      </w:pPr>
    </w:p>
    <w:p w14:paraId="33944B49" w14:textId="2AC537A5" w:rsidR="009A5E87" w:rsidRDefault="003B27C1">
      <w:pPr>
        <w:ind w:left="5760" w:right="1394"/>
        <w:rPr>
          <w:rFonts w:ascii="Arial" w:hAnsi="Arial" w:cs="Arial"/>
          <w:sz w:val="20"/>
          <w:szCs w:val="20"/>
          <w:lang w:val="es-ES"/>
        </w:rPr>
      </w:pPr>
      <w:r>
        <w:rPr>
          <w:rFonts w:ascii="Arial" w:hAnsi="Arial" w:cs="Arial"/>
          <w:sz w:val="20"/>
          <w:szCs w:val="20"/>
          <w:lang w:val="es-ES"/>
        </w:rPr>
        <w:t xml:space="preserve">   </w:t>
      </w:r>
      <w:r>
        <w:rPr>
          <w:rFonts w:ascii="Arial" w:hAnsi="Arial" w:cs="Arial"/>
          <w:sz w:val="20"/>
          <w:szCs w:val="20"/>
          <w:lang w:val="es-ES"/>
        </w:rPr>
        <w:tab/>
      </w:r>
      <w:r w:rsidRPr="00B874C0">
        <w:rPr>
          <w:rFonts w:ascii="Arial" w:hAnsi="Arial" w:cs="Arial"/>
          <w:sz w:val="20"/>
          <w:szCs w:val="20"/>
          <w:lang w:val="es-ES"/>
        </w:rPr>
        <w:t xml:space="preserve">Madrid, </w:t>
      </w:r>
      <w:r w:rsidR="00472DDA">
        <w:rPr>
          <w:rFonts w:ascii="Arial" w:hAnsi="Arial" w:cs="Arial"/>
          <w:sz w:val="20"/>
          <w:szCs w:val="20"/>
          <w:lang w:val="es-ES"/>
        </w:rPr>
        <w:t>19</w:t>
      </w:r>
      <w:r w:rsidR="00B874C0" w:rsidRPr="00B874C0">
        <w:rPr>
          <w:rFonts w:ascii="Arial" w:hAnsi="Arial" w:cs="Arial"/>
          <w:sz w:val="20"/>
          <w:szCs w:val="20"/>
          <w:lang w:val="es-ES"/>
        </w:rPr>
        <w:t xml:space="preserve"> </w:t>
      </w:r>
      <w:r w:rsidRPr="00B874C0">
        <w:rPr>
          <w:rFonts w:ascii="Arial" w:hAnsi="Arial" w:cs="Arial"/>
          <w:sz w:val="20"/>
          <w:szCs w:val="20"/>
          <w:lang w:val="es-ES"/>
        </w:rPr>
        <w:t xml:space="preserve">de </w:t>
      </w:r>
      <w:r w:rsidR="00472DDA">
        <w:rPr>
          <w:rFonts w:ascii="Arial" w:hAnsi="Arial" w:cs="Arial"/>
          <w:sz w:val="20"/>
          <w:szCs w:val="20"/>
          <w:lang w:val="es-ES"/>
        </w:rPr>
        <w:t>julio</w:t>
      </w:r>
      <w:r w:rsidRPr="00B874C0">
        <w:rPr>
          <w:rFonts w:ascii="Arial" w:hAnsi="Arial" w:cs="Arial"/>
          <w:sz w:val="20"/>
          <w:szCs w:val="20"/>
          <w:lang w:val="es-ES"/>
        </w:rPr>
        <w:t>, 2022</w:t>
      </w:r>
    </w:p>
    <w:p w14:paraId="33944B4A" w14:textId="77777777" w:rsidR="009A5E87" w:rsidRDefault="009A5E87">
      <w:pPr>
        <w:ind w:right="1394"/>
        <w:jc w:val="center"/>
        <w:rPr>
          <w:rFonts w:ascii="Arial" w:hAnsi="Arial" w:cs="Arial"/>
          <w:lang w:val="es-ES"/>
        </w:rPr>
      </w:pPr>
    </w:p>
    <w:p w14:paraId="33944B4B" w14:textId="77777777" w:rsidR="009A5E87" w:rsidRDefault="009A5E87">
      <w:pPr>
        <w:ind w:right="1394"/>
        <w:jc w:val="center"/>
        <w:rPr>
          <w:rFonts w:ascii="Arial" w:hAnsi="Arial" w:cs="Arial"/>
          <w:b/>
          <w:sz w:val="28"/>
          <w:szCs w:val="28"/>
          <w:lang w:val="es-ES"/>
        </w:rPr>
      </w:pPr>
    </w:p>
    <w:p w14:paraId="33944B4C" w14:textId="5037ED72" w:rsidR="009A5E87" w:rsidRDefault="00472DDA" w:rsidP="00402503">
      <w:pPr>
        <w:ind w:right="1394"/>
        <w:jc w:val="center"/>
        <w:rPr>
          <w:rFonts w:ascii="Arial" w:hAnsi="Arial" w:cs="Arial"/>
          <w:b/>
          <w:sz w:val="28"/>
          <w:szCs w:val="28"/>
          <w:lang w:val="es-ES"/>
        </w:rPr>
      </w:pPr>
      <w:r w:rsidRPr="00472DDA">
        <w:rPr>
          <w:rFonts w:ascii="Arial" w:hAnsi="Arial" w:cs="Arial"/>
          <w:b/>
          <w:sz w:val="28"/>
          <w:szCs w:val="28"/>
          <w:lang w:val="es-ES"/>
        </w:rPr>
        <w:t>La Guía MICHELIN llega a Vancouver</w:t>
      </w:r>
    </w:p>
    <w:p w14:paraId="7AC92A31" w14:textId="77777777" w:rsidR="00472DDA" w:rsidRDefault="00472DDA" w:rsidP="00402503">
      <w:pPr>
        <w:ind w:right="1394"/>
        <w:jc w:val="center"/>
        <w:rPr>
          <w:rFonts w:ascii="Arial" w:hAnsi="Arial" w:cs="Arial"/>
          <w:b/>
          <w:sz w:val="28"/>
          <w:szCs w:val="28"/>
          <w:lang w:val="es-ES"/>
        </w:rPr>
      </w:pPr>
    </w:p>
    <w:p w14:paraId="12648806" w14:textId="35C30926" w:rsidR="00472DDA" w:rsidRDefault="00472DDA" w:rsidP="00402503">
      <w:pPr>
        <w:ind w:right="1394"/>
        <w:jc w:val="center"/>
        <w:rPr>
          <w:rFonts w:ascii="Arial" w:hAnsi="Arial" w:cs="Arial"/>
          <w:b/>
          <w:sz w:val="28"/>
          <w:szCs w:val="28"/>
          <w:lang w:val="es-ES"/>
        </w:rPr>
      </w:pPr>
      <w:r w:rsidRPr="00A659C9">
        <w:rPr>
          <w:rFonts w:ascii="Verdana" w:hAnsi="Verdana"/>
          <w:noProof/>
          <w:color w:val="FF0000"/>
          <w:sz w:val="22"/>
          <w:szCs w:val="22"/>
          <w:lang w:val="es-ES_tradnl" w:eastAsia="es-ES_tradnl"/>
        </w:rPr>
        <w:drawing>
          <wp:inline distT="0" distB="0" distL="0" distR="0" wp14:anchorId="1642CEC6" wp14:editId="1C033ED9">
            <wp:extent cx="5118100" cy="2867025"/>
            <wp:effectExtent l="19050" t="19050" r="25400" b="28575"/>
            <wp:docPr id="2" name="Picture 2" descr="A picture containing sky, water, outdoor, mount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ky, water, outdoor, mountain&#10;&#10;Description automatically generated"/>
                    <pic:cNvPicPr/>
                  </pic:nvPicPr>
                  <pic:blipFill rotWithShape="1">
                    <a:blip r:embed="rId12" cstate="print">
                      <a:extLst>
                        <a:ext uri="{28A0092B-C50C-407E-A947-70E740481C1C}">
                          <a14:useLocalDpi xmlns:a14="http://schemas.microsoft.com/office/drawing/2010/main" val="0"/>
                        </a:ext>
                      </a:extLst>
                    </a:blip>
                    <a:srcRect t="12053" b="3904"/>
                    <a:stretch/>
                  </pic:blipFill>
                  <pic:spPr bwMode="auto">
                    <a:xfrm>
                      <a:off x="0" y="0"/>
                      <a:ext cx="5126836" cy="2871919"/>
                    </a:xfrm>
                    <a:prstGeom prst="rect">
                      <a:avLst/>
                    </a:prstGeom>
                    <a:ln w="3175" cap="flat" cmpd="sng" algn="ctr">
                      <a:solidFill>
                        <a:srgbClr val="262626"/>
                      </a:solidFill>
                      <a:prstDash val="solid"/>
                      <a:round/>
                      <a:headEnd type="none" w="med" len="med"/>
                      <a:tailEnd type="none" w="med" len="med"/>
                      <a:extLst>
                        <a:ext uri="{C807C97D-BFC1-408E-A445-0C87EB9F89A2}">
                          <ask:lineSketchStyleProps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33944B4E" w14:textId="77777777" w:rsidR="009A5E87" w:rsidRPr="00402503" w:rsidRDefault="009A5E87">
      <w:pPr>
        <w:ind w:right="1394"/>
        <w:rPr>
          <w:rStyle w:val="normaltextrun"/>
          <w:rFonts w:ascii="Arial" w:eastAsiaTheme="majorEastAsia" w:hAnsi="Arial" w:cs="Arial"/>
          <w:b/>
          <w:bCs/>
          <w:sz w:val="32"/>
          <w:szCs w:val="22"/>
          <w:lang w:val="es-ES"/>
        </w:rPr>
      </w:pPr>
    </w:p>
    <w:p w14:paraId="58ABA3A7" w14:textId="77777777" w:rsidR="00472DDA" w:rsidRPr="00472DDA" w:rsidRDefault="00472DDA" w:rsidP="00472DDA">
      <w:pPr>
        <w:pStyle w:val="Prrafodelista"/>
        <w:numPr>
          <w:ilvl w:val="0"/>
          <w:numId w:val="1"/>
        </w:numPr>
        <w:ind w:right="1394"/>
        <w:jc w:val="both"/>
        <w:rPr>
          <w:rFonts w:ascii="Arial" w:eastAsiaTheme="minorHAnsi" w:hAnsi="Arial" w:cs="Arial"/>
          <w:lang w:val="es-ES" w:eastAsia="en-US"/>
        </w:rPr>
      </w:pPr>
      <w:r w:rsidRPr="00472DDA">
        <w:rPr>
          <w:rFonts w:ascii="Arial" w:eastAsiaTheme="minorHAnsi" w:hAnsi="Arial" w:cs="Arial"/>
          <w:lang w:val="es-ES" w:eastAsia="en-US"/>
        </w:rPr>
        <w:t>Vancouver se une a Toronto como destino canadiense de la Guía MICHELIN</w:t>
      </w:r>
    </w:p>
    <w:p w14:paraId="0A8B54BD" w14:textId="4BB2213F" w:rsidR="00472DDA" w:rsidRDefault="00472DDA" w:rsidP="00472DDA">
      <w:pPr>
        <w:pStyle w:val="Prrafodelista"/>
        <w:numPr>
          <w:ilvl w:val="0"/>
          <w:numId w:val="1"/>
        </w:numPr>
        <w:ind w:right="1394"/>
        <w:jc w:val="both"/>
        <w:rPr>
          <w:rFonts w:ascii="Arial" w:eastAsiaTheme="minorHAnsi" w:hAnsi="Arial" w:cs="Arial"/>
          <w:lang w:val="es-ES" w:eastAsia="en-US"/>
        </w:rPr>
      </w:pPr>
      <w:r w:rsidRPr="00472DDA">
        <w:rPr>
          <w:rFonts w:ascii="Arial" w:eastAsiaTheme="minorHAnsi" w:hAnsi="Arial" w:cs="Arial"/>
          <w:lang w:val="es-ES" w:eastAsia="en-US"/>
        </w:rPr>
        <w:t>Los inspectores de la Guía Michelin ya realizan su trabajo de campo para encontrar joyas culinarias</w:t>
      </w:r>
    </w:p>
    <w:p w14:paraId="3991B9F7" w14:textId="77777777" w:rsidR="002D0465" w:rsidRPr="00B874C0" w:rsidRDefault="002D0465" w:rsidP="00B874C0">
      <w:pPr>
        <w:ind w:right="1394"/>
        <w:jc w:val="both"/>
        <w:rPr>
          <w:rFonts w:ascii="Arial" w:hAnsi="Arial" w:cs="Arial"/>
          <w:lang w:val="es-ES"/>
        </w:rPr>
      </w:pPr>
    </w:p>
    <w:p w14:paraId="33944B53" w14:textId="77777777" w:rsidR="009A5E87" w:rsidRPr="00B874C0" w:rsidRDefault="009A5E87">
      <w:pPr>
        <w:ind w:right="1394"/>
        <w:jc w:val="both"/>
        <w:rPr>
          <w:rStyle w:val="normaltextrun"/>
          <w:rFonts w:ascii="Arial" w:eastAsiaTheme="majorEastAsia" w:hAnsi="Arial" w:cs="Arial"/>
          <w:b/>
          <w:bCs/>
          <w:sz w:val="22"/>
          <w:szCs w:val="22"/>
        </w:rPr>
      </w:pPr>
    </w:p>
    <w:p w14:paraId="25D8E2B0" w14:textId="0EF6D22B" w:rsidR="00472DDA" w:rsidRPr="00472DDA" w:rsidRDefault="00472DDA" w:rsidP="00472DDA">
      <w:pPr>
        <w:spacing w:line="276" w:lineRule="auto"/>
        <w:ind w:right="1394"/>
        <w:jc w:val="both"/>
        <w:rPr>
          <w:rFonts w:ascii="Arial" w:hAnsi="Arial" w:cs="Arial"/>
          <w:sz w:val="20"/>
          <w:szCs w:val="20"/>
          <w:lang w:val="es-ES_tradnl"/>
        </w:rPr>
      </w:pPr>
      <w:r w:rsidRPr="00472DDA">
        <w:rPr>
          <w:rFonts w:ascii="Arial" w:hAnsi="Arial" w:cs="Arial"/>
          <w:sz w:val="20"/>
          <w:szCs w:val="20"/>
          <w:lang w:val="es-ES_tradnl"/>
        </w:rPr>
        <w:t xml:space="preserve">Michelin y </w:t>
      </w:r>
      <w:proofErr w:type="spellStart"/>
      <w:r w:rsidRPr="00472DDA">
        <w:rPr>
          <w:rFonts w:ascii="Arial" w:hAnsi="Arial" w:cs="Arial"/>
          <w:sz w:val="20"/>
          <w:szCs w:val="20"/>
          <w:lang w:val="es-ES_tradnl"/>
        </w:rPr>
        <w:t>Destination</w:t>
      </w:r>
      <w:proofErr w:type="spellEnd"/>
      <w:r w:rsidRPr="00472DDA">
        <w:rPr>
          <w:rFonts w:ascii="Arial" w:hAnsi="Arial" w:cs="Arial"/>
          <w:sz w:val="20"/>
          <w:szCs w:val="20"/>
          <w:lang w:val="es-ES_tradnl"/>
        </w:rPr>
        <w:t xml:space="preserve"> Vancouver anuncian la Guía MICHELIN Vancouver, la última selección de la </w:t>
      </w:r>
      <w:hyperlink r:id="rId13" w:history="1">
        <w:r w:rsidRPr="00472DDA">
          <w:rPr>
            <w:rStyle w:val="Hipervnculo"/>
            <w:rFonts w:ascii="Arial" w:hAnsi="Arial" w:cs="Arial"/>
            <w:sz w:val="20"/>
            <w:szCs w:val="20"/>
            <w:lang w:val="es-ES_tradnl"/>
          </w:rPr>
          <w:t>Guía MICHELIN</w:t>
        </w:r>
      </w:hyperlink>
      <w:r>
        <w:rPr>
          <w:rFonts w:ascii="Arial" w:hAnsi="Arial" w:cs="Arial"/>
          <w:sz w:val="20"/>
          <w:szCs w:val="20"/>
          <w:lang w:val="es-ES_tradnl"/>
        </w:rPr>
        <w:t>.</w:t>
      </w:r>
      <w:r w:rsidRPr="00472DDA">
        <w:rPr>
          <w:rFonts w:ascii="Arial" w:hAnsi="Arial" w:cs="Arial"/>
          <w:sz w:val="20"/>
          <w:szCs w:val="20"/>
          <w:lang w:val="es-ES_tradnl"/>
        </w:rPr>
        <w:t xml:space="preserve"> Vancouver presume de ser el hogar de una vibrante escena culinaria donde ejercen su talento tanto chefs reputados como jóvenes profesionales deseosos de perfeccionar su habilidad. Los equipos de los restaurantes de la ciudad están comprometidos para trabajar con una amplia gama de productos de alta calidad, entre los que se incluyen</w:t>
      </w:r>
      <w:r>
        <w:rPr>
          <w:rFonts w:ascii="Arial" w:hAnsi="Arial" w:cs="Arial"/>
          <w:sz w:val="20"/>
          <w:szCs w:val="20"/>
          <w:lang w:val="es-ES_tradnl"/>
        </w:rPr>
        <w:t xml:space="preserve"> frutas y verduras o</w:t>
      </w:r>
      <w:r w:rsidRPr="00472DDA">
        <w:rPr>
          <w:rFonts w:ascii="Arial" w:hAnsi="Arial" w:cs="Arial"/>
          <w:sz w:val="20"/>
          <w:szCs w:val="20"/>
          <w:lang w:val="es-ES_tradnl"/>
        </w:rPr>
        <w:t xml:space="preserve"> carnes y mariscos, producidos localmente y de manera sostenible.</w:t>
      </w:r>
    </w:p>
    <w:p w14:paraId="0C7D2E77" w14:textId="77777777" w:rsidR="00472DDA" w:rsidRPr="00472DDA" w:rsidRDefault="00472DDA" w:rsidP="00472DDA">
      <w:pPr>
        <w:spacing w:line="276" w:lineRule="auto"/>
        <w:ind w:right="1394"/>
        <w:jc w:val="both"/>
        <w:rPr>
          <w:rFonts w:ascii="Arial" w:hAnsi="Arial" w:cs="Arial"/>
          <w:sz w:val="20"/>
          <w:szCs w:val="20"/>
          <w:lang w:val="es-ES_tradnl"/>
        </w:rPr>
      </w:pPr>
    </w:p>
    <w:p w14:paraId="396C4B5F" w14:textId="20D90CB4" w:rsidR="00472DDA" w:rsidRPr="00472DDA" w:rsidRDefault="00472DDA" w:rsidP="00472DDA">
      <w:pPr>
        <w:spacing w:line="276" w:lineRule="auto"/>
        <w:ind w:right="1394"/>
        <w:jc w:val="both"/>
        <w:rPr>
          <w:rFonts w:ascii="Arial" w:hAnsi="Arial" w:cs="Arial"/>
          <w:sz w:val="20"/>
          <w:szCs w:val="20"/>
          <w:lang w:val="es-ES_tradnl"/>
        </w:rPr>
      </w:pPr>
      <w:r w:rsidRPr="00472DDA">
        <w:rPr>
          <w:rFonts w:ascii="Arial" w:hAnsi="Arial" w:cs="Arial"/>
          <w:sz w:val="20"/>
          <w:szCs w:val="20"/>
          <w:lang w:val="es-ES_tradnl"/>
        </w:rPr>
        <w:t>La primera selección de la Guía MICHELIN Vancouver, que se presentará en otoño, dará a conocer los restaurantes más destacados de la ciudad y también distinguirá a profesionales excepc</w:t>
      </w:r>
      <w:r>
        <w:rPr>
          <w:rFonts w:ascii="Arial" w:hAnsi="Arial" w:cs="Arial"/>
          <w:sz w:val="20"/>
          <w:szCs w:val="20"/>
          <w:lang w:val="es-ES_tradnl"/>
        </w:rPr>
        <w:t xml:space="preserve">ionales. Los igualmente famosos, pero </w:t>
      </w:r>
      <w:r w:rsidRPr="00472DDA">
        <w:rPr>
          <w:rFonts w:ascii="Arial" w:hAnsi="Arial" w:cs="Arial"/>
          <w:sz w:val="20"/>
          <w:szCs w:val="20"/>
          <w:lang w:val="es-ES_tradnl"/>
        </w:rPr>
        <w:t>anónimos</w:t>
      </w:r>
      <w:r>
        <w:rPr>
          <w:rFonts w:ascii="Arial" w:hAnsi="Arial" w:cs="Arial"/>
          <w:sz w:val="20"/>
          <w:szCs w:val="20"/>
          <w:lang w:val="es-ES_tradnl"/>
        </w:rPr>
        <w:t>,</w:t>
      </w:r>
      <w:r w:rsidRPr="00472DDA">
        <w:rPr>
          <w:rFonts w:ascii="Arial" w:hAnsi="Arial" w:cs="Arial"/>
          <w:sz w:val="20"/>
          <w:szCs w:val="20"/>
          <w:lang w:val="es-ES_tradnl"/>
        </w:rPr>
        <w:t xml:space="preserve"> inspectores de la Guía otorgarán las emblemáticas Estrellas MICHELIN a los restaurantes que ofrezcan una cocina especialmente destacada: dependiendo de la calidad de su oferta, podrán recibir una, dos o tres Estrellas. La Guía también es reconocida por su selección de </w:t>
      </w:r>
      <w:proofErr w:type="spellStart"/>
      <w:r w:rsidRPr="00472DDA">
        <w:rPr>
          <w:rFonts w:ascii="Arial" w:hAnsi="Arial" w:cs="Arial"/>
          <w:sz w:val="20"/>
          <w:szCs w:val="20"/>
          <w:lang w:val="es-ES_tradnl"/>
        </w:rPr>
        <w:t>Bib</w:t>
      </w:r>
      <w:proofErr w:type="spellEnd"/>
      <w:r w:rsidRPr="00472DDA">
        <w:rPr>
          <w:rFonts w:ascii="Arial" w:hAnsi="Arial" w:cs="Arial"/>
          <w:sz w:val="20"/>
          <w:szCs w:val="20"/>
          <w:lang w:val="es-ES_tradnl"/>
        </w:rPr>
        <w:t xml:space="preserve"> </w:t>
      </w:r>
      <w:proofErr w:type="spellStart"/>
      <w:r w:rsidRPr="00472DDA">
        <w:rPr>
          <w:rFonts w:ascii="Arial" w:hAnsi="Arial" w:cs="Arial"/>
          <w:sz w:val="20"/>
          <w:szCs w:val="20"/>
          <w:lang w:val="es-ES_tradnl"/>
        </w:rPr>
        <w:t>Gourmand</w:t>
      </w:r>
      <w:proofErr w:type="spellEnd"/>
      <w:r w:rsidRPr="00472DDA">
        <w:rPr>
          <w:rFonts w:ascii="Arial" w:hAnsi="Arial" w:cs="Arial"/>
          <w:sz w:val="20"/>
          <w:szCs w:val="20"/>
          <w:lang w:val="es-ES_tradnl"/>
        </w:rPr>
        <w:t xml:space="preserve">, que destaca aquellos establecimientos que ofrecen una cocina de alta calidad a precios moderados. </w:t>
      </w:r>
      <w:r>
        <w:rPr>
          <w:rFonts w:ascii="Arial" w:hAnsi="Arial" w:cs="Arial"/>
          <w:sz w:val="20"/>
          <w:szCs w:val="20"/>
          <w:lang w:val="es-ES_tradnl"/>
        </w:rPr>
        <w:t>Mientras que l</w:t>
      </w:r>
      <w:r w:rsidRPr="00472DDA">
        <w:rPr>
          <w:rFonts w:ascii="Arial" w:hAnsi="Arial" w:cs="Arial"/>
          <w:sz w:val="20"/>
          <w:szCs w:val="20"/>
          <w:lang w:val="es-ES_tradnl"/>
        </w:rPr>
        <w:t>a Estrella Verde MICHELIN se otorga a los restaurantes que son líderes en gastronomía sostenible.</w:t>
      </w:r>
    </w:p>
    <w:p w14:paraId="0A944193" w14:textId="77777777" w:rsidR="00472DDA" w:rsidRPr="00472DDA" w:rsidRDefault="00472DDA" w:rsidP="00472DDA">
      <w:pPr>
        <w:spacing w:line="276" w:lineRule="auto"/>
        <w:ind w:right="1394"/>
        <w:jc w:val="both"/>
        <w:rPr>
          <w:rFonts w:ascii="Arial" w:hAnsi="Arial" w:cs="Arial"/>
          <w:sz w:val="20"/>
          <w:szCs w:val="20"/>
          <w:lang w:val="es-ES_tradnl"/>
        </w:rPr>
      </w:pPr>
    </w:p>
    <w:p w14:paraId="74A45182" w14:textId="77777777" w:rsidR="00472DDA" w:rsidRPr="00472DDA" w:rsidRDefault="00472DDA" w:rsidP="00472DDA">
      <w:pPr>
        <w:spacing w:line="276" w:lineRule="auto"/>
        <w:ind w:right="1394"/>
        <w:jc w:val="both"/>
        <w:rPr>
          <w:rFonts w:ascii="Arial" w:hAnsi="Arial" w:cs="Arial"/>
          <w:sz w:val="20"/>
          <w:szCs w:val="20"/>
          <w:lang w:val="es-ES_tradnl"/>
        </w:rPr>
      </w:pPr>
      <w:r w:rsidRPr="00472DDA">
        <w:rPr>
          <w:rFonts w:ascii="Arial" w:hAnsi="Arial" w:cs="Arial"/>
          <w:i/>
          <w:sz w:val="20"/>
          <w:szCs w:val="20"/>
          <w:lang w:val="es-ES_tradnl"/>
        </w:rPr>
        <w:lastRenderedPageBreak/>
        <w:t>"Estamos encantados de que la Guía MICHELIN llegue hasta la costa oeste de Canadá para llevar la escena culinaria de Vancouver al mundo"</w:t>
      </w:r>
      <w:r w:rsidRPr="00472DDA">
        <w:rPr>
          <w:rFonts w:ascii="Arial" w:hAnsi="Arial" w:cs="Arial"/>
          <w:sz w:val="20"/>
          <w:szCs w:val="20"/>
          <w:lang w:val="es-ES_tradnl"/>
        </w:rPr>
        <w:t xml:space="preserve">, declara </w:t>
      </w:r>
      <w:proofErr w:type="spellStart"/>
      <w:r w:rsidRPr="00472DDA">
        <w:rPr>
          <w:rFonts w:ascii="Arial" w:hAnsi="Arial" w:cs="Arial"/>
          <w:sz w:val="20"/>
          <w:szCs w:val="20"/>
          <w:lang w:val="es-ES_tradnl"/>
        </w:rPr>
        <w:t>Gwendal</w:t>
      </w:r>
      <w:proofErr w:type="spellEnd"/>
      <w:r w:rsidRPr="00472DDA">
        <w:rPr>
          <w:rFonts w:ascii="Arial" w:hAnsi="Arial" w:cs="Arial"/>
          <w:sz w:val="20"/>
          <w:szCs w:val="20"/>
          <w:lang w:val="es-ES_tradnl"/>
        </w:rPr>
        <w:t xml:space="preserve"> </w:t>
      </w:r>
      <w:proofErr w:type="spellStart"/>
      <w:r w:rsidRPr="00472DDA">
        <w:rPr>
          <w:rFonts w:ascii="Arial" w:hAnsi="Arial" w:cs="Arial"/>
          <w:sz w:val="20"/>
          <w:szCs w:val="20"/>
          <w:lang w:val="es-ES_tradnl"/>
        </w:rPr>
        <w:t>Poullennec</w:t>
      </w:r>
      <w:proofErr w:type="spellEnd"/>
      <w:r w:rsidRPr="00472DDA">
        <w:rPr>
          <w:rFonts w:ascii="Arial" w:hAnsi="Arial" w:cs="Arial"/>
          <w:sz w:val="20"/>
          <w:szCs w:val="20"/>
          <w:lang w:val="es-ES_tradnl"/>
        </w:rPr>
        <w:t xml:space="preserve">, Director Internacional de las Guías MICHELIN. </w:t>
      </w:r>
      <w:r w:rsidRPr="00472DDA">
        <w:rPr>
          <w:rFonts w:ascii="Arial" w:hAnsi="Arial" w:cs="Arial"/>
          <w:i/>
          <w:sz w:val="20"/>
          <w:szCs w:val="20"/>
          <w:lang w:val="es-ES_tradnl"/>
        </w:rPr>
        <w:t>“Nuestros inspectores ya están explorando este nuevo destino. Ya se han sumergido en los diferentes estilos culinarios de Vancouver y están degustando platos elaborados con productos excepcionales y servidos en ambientes acogedores y auténticos. La ciudad ya es apreciada por los turistas internacionales gracias a su riqueza artística y su identidad plural: desde impresionantes rascacielos a espacios al aire libre propicios para la evasión. Estamos muy contentos de tener la oportunidad de descubrir el prometedor potencial culinario de Vancouver”</w:t>
      </w:r>
      <w:r w:rsidRPr="00472DDA">
        <w:rPr>
          <w:rFonts w:ascii="Arial" w:hAnsi="Arial" w:cs="Arial"/>
          <w:sz w:val="20"/>
          <w:szCs w:val="20"/>
          <w:lang w:val="es-ES_tradnl"/>
        </w:rPr>
        <w:t>.</w:t>
      </w:r>
    </w:p>
    <w:p w14:paraId="5ED7CF67" w14:textId="77777777" w:rsidR="00472DDA" w:rsidRPr="00472DDA" w:rsidRDefault="00472DDA" w:rsidP="00472DDA">
      <w:pPr>
        <w:spacing w:line="276" w:lineRule="auto"/>
        <w:ind w:right="1394"/>
        <w:jc w:val="both"/>
        <w:rPr>
          <w:rFonts w:ascii="Arial" w:hAnsi="Arial" w:cs="Arial"/>
          <w:sz w:val="20"/>
          <w:szCs w:val="20"/>
          <w:lang w:val="es-ES_tradnl"/>
        </w:rPr>
      </w:pPr>
    </w:p>
    <w:p w14:paraId="183C80E8" w14:textId="77777777" w:rsidR="00472DDA" w:rsidRPr="00472DDA" w:rsidRDefault="00472DDA" w:rsidP="00472DDA">
      <w:pPr>
        <w:spacing w:line="276" w:lineRule="auto"/>
        <w:ind w:right="1394"/>
        <w:jc w:val="both"/>
        <w:rPr>
          <w:rFonts w:ascii="Arial" w:hAnsi="Arial" w:cs="Arial"/>
          <w:sz w:val="20"/>
          <w:szCs w:val="20"/>
          <w:lang w:val="es-ES_tradnl"/>
        </w:rPr>
      </w:pPr>
      <w:r w:rsidRPr="00472DDA">
        <w:rPr>
          <w:rFonts w:ascii="Arial" w:hAnsi="Arial" w:cs="Arial"/>
          <w:sz w:val="20"/>
          <w:szCs w:val="20"/>
          <w:lang w:val="es-ES_tradnl"/>
        </w:rPr>
        <w:t>Comprometidos en mantener su confidencialidad, los inspectores de la Guía MICHELIN ya están trabajando duro. Realizan sus pruebas bajo el más estricto anonimato y pagan sus comidas para no recibir un trato preferencial frente al resto de clientes de los restaurantes.</w:t>
      </w:r>
    </w:p>
    <w:p w14:paraId="6429F9A1" w14:textId="77777777" w:rsidR="00472DDA" w:rsidRPr="00472DDA" w:rsidRDefault="00472DDA" w:rsidP="00472DDA">
      <w:pPr>
        <w:spacing w:line="276" w:lineRule="auto"/>
        <w:ind w:right="1394"/>
        <w:jc w:val="both"/>
        <w:rPr>
          <w:rFonts w:ascii="Arial" w:hAnsi="Arial" w:cs="Arial"/>
          <w:sz w:val="20"/>
          <w:szCs w:val="20"/>
          <w:lang w:val="es-ES_tradnl"/>
        </w:rPr>
      </w:pPr>
    </w:p>
    <w:p w14:paraId="395A7BEA" w14:textId="77777777" w:rsidR="00472DDA" w:rsidRPr="00472DDA" w:rsidRDefault="00472DDA" w:rsidP="00472DDA">
      <w:pPr>
        <w:spacing w:line="276" w:lineRule="auto"/>
        <w:ind w:right="1394"/>
        <w:jc w:val="both"/>
        <w:rPr>
          <w:rFonts w:ascii="Arial" w:hAnsi="Arial" w:cs="Arial"/>
          <w:sz w:val="20"/>
          <w:szCs w:val="20"/>
          <w:lang w:val="es-ES_tradnl"/>
        </w:rPr>
      </w:pPr>
      <w:r w:rsidRPr="00472DDA">
        <w:rPr>
          <w:rFonts w:ascii="Arial" w:hAnsi="Arial" w:cs="Arial"/>
          <w:i/>
          <w:sz w:val="20"/>
          <w:szCs w:val="20"/>
          <w:lang w:val="es-ES_tradnl"/>
        </w:rPr>
        <w:t>"La fusión de gustos y culturas, las influencias de la Cuenca del Pacífico y la abundancia de ingredientes frescos, tanto de la tierra como del mar, aportan un toque distintivo a la escena gastronómica de Vancouver"</w:t>
      </w:r>
      <w:r w:rsidRPr="00472DDA">
        <w:rPr>
          <w:rFonts w:ascii="Arial" w:hAnsi="Arial" w:cs="Arial"/>
          <w:sz w:val="20"/>
          <w:szCs w:val="20"/>
          <w:lang w:val="es-ES_tradnl"/>
        </w:rPr>
        <w:t xml:space="preserve">, comenta Royce </w:t>
      </w:r>
      <w:proofErr w:type="spellStart"/>
      <w:r w:rsidRPr="00472DDA">
        <w:rPr>
          <w:rFonts w:ascii="Arial" w:hAnsi="Arial" w:cs="Arial"/>
          <w:sz w:val="20"/>
          <w:szCs w:val="20"/>
          <w:lang w:val="es-ES_tradnl"/>
        </w:rPr>
        <w:t>Chwin</w:t>
      </w:r>
      <w:proofErr w:type="spellEnd"/>
      <w:r w:rsidRPr="00472DDA">
        <w:rPr>
          <w:rFonts w:ascii="Arial" w:hAnsi="Arial" w:cs="Arial"/>
          <w:sz w:val="20"/>
          <w:szCs w:val="20"/>
          <w:lang w:val="es-ES_tradnl"/>
        </w:rPr>
        <w:t xml:space="preserve">, Presidente y Director Ejecutivo de </w:t>
      </w:r>
      <w:proofErr w:type="spellStart"/>
      <w:r w:rsidRPr="00472DDA">
        <w:rPr>
          <w:rFonts w:ascii="Arial" w:hAnsi="Arial" w:cs="Arial"/>
          <w:sz w:val="20"/>
          <w:szCs w:val="20"/>
          <w:lang w:val="es-ES_tradnl"/>
        </w:rPr>
        <w:t>Destination</w:t>
      </w:r>
      <w:proofErr w:type="spellEnd"/>
      <w:r w:rsidRPr="00472DDA">
        <w:rPr>
          <w:rFonts w:ascii="Arial" w:hAnsi="Arial" w:cs="Arial"/>
          <w:sz w:val="20"/>
          <w:szCs w:val="20"/>
          <w:lang w:val="es-ES_tradnl"/>
        </w:rPr>
        <w:t xml:space="preserve"> Vancouver. </w:t>
      </w:r>
      <w:r w:rsidRPr="00472DDA">
        <w:rPr>
          <w:rFonts w:ascii="Arial" w:hAnsi="Arial" w:cs="Arial"/>
          <w:i/>
          <w:sz w:val="20"/>
          <w:szCs w:val="20"/>
          <w:lang w:val="es-ES_tradnl"/>
        </w:rPr>
        <w:t>“Nuestra riqueza culinaria ha sido reconocida internacionalmente durante mucho tiempo y la Guía MICHELIN Vancouver eleva la reputación de nuestra ciudad como un destino gastronómico de visita obligada. Además, estamos muy orgullosos de que Vancouver se haya convertido en el destino elegido por muchos jóvenes talentosos y prometedores que desean formarse en restaurantes con Estrellas MICHELIN”</w:t>
      </w:r>
      <w:r w:rsidRPr="00472DDA">
        <w:rPr>
          <w:rFonts w:ascii="Arial" w:hAnsi="Arial" w:cs="Arial"/>
          <w:sz w:val="20"/>
          <w:szCs w:val="20"/>
          <w:lang w:val="es-ES_tradnl"/>
        </w:rPr>
        <w:t>.</w:t>
      </w:r>
    </w:p>
    <w:p w14:paraId="5F50A576" w14:textId="77777777" w:rsidR="00472DDA" w:rsidRPr="00472DDA" w:rsidRDefault="00472DDA" w:rsidP="00472DDA">
      <w:pPr>
        <w:spacing w:line="276" w:lineRule="auto"/>
        <w:ind w:right="1394"/>
        <w:jc w:val="both"/>
        <w:rPr>
          <w:rFonts w:ascii="Arial" w:hAnsi="Arial" w:cs="Arial"/>
          <w:sz w:val="20"/>
          <w:szCs w:val="20"/>
          <w:lang w:val="es-ES_tradnl"/>
        </w:rPr>
      </w:pPr>
    </w:p>
    <w:p w14:paraId="33E87776" w14:textId="77777777" w:rsidR="00472DDA" w:rsidRPr="00472DDA" w:rsidRDefault="00472DDA" w:rsidP="00472DDA">
      <w:pPr>
        <w:spacing w:line="276" w:lineRule="auto"/>
        <w:ind w:right="1394"/>
        <w:jc w:val="both"/>
        <w:rPr>
          <w:rFonts w:ascii="Arial" w:hAnsi="Arial" w:cs="Arial"/>
          <w:sz w:val="20"/>
          <w:szCs w:val="20"/>
          <w:lang w:val="es-ES_tradnl"/>
        </w:rPr>
      </w:pPr>
      <w:r w:rsidRPr="00472DDA">
        <w:rPr>
          <w:rFonts w:ascii="Arial" w:hAnsi="Arial" w:cs="Arial"/>
          <w:sz w:val="20"/>
          <w:szCs w:val="20"/>
          <w:lang w:val="es-ES_tradnl"/>
        </w:rPr>
        <w:t>La próxima selección de Vancouver seguirá la metodología histórica de la Guía MICHELIN, basada en cinco criterios universales que garantizan la equidad de las selecciones de cada destino: 1) la calidad de los productos; 2) la armonía de sabores; 3) el dominio de las técnicas culinarias; 4) la personalidad del chef expresada en la cocina; 5) la consistencia entre cada visita (puesto que cada establecimiento es inspeccionado varias veces al año).</w:t>
      </w:r>
    </w:p>
    <w:p w14:paraId="783BAA4D" w14:textId="77777777" w:rsidR="00472DDA" w:rsidRPr="00472DDA" w:rsidRDefault="00472DDA" w:rsidP="00472DDA">
      <w:pPr>
        <w:spacing w:line="276" w:lineRule="auto"/>
        <w:ind w:right="1394"/>
        <w:jc w:val="both"/>
        <w:rPr>
          <w:rFonts w:ascii="Arial" w:hAnsi="Arial" w:cs="Arial"/>
          <w:sz w:val="20"/>
          <w:szCs w:val="20"/>
          <w:lang w:val="es-ES_tradnl"/>
        </w:rPr>
      </w:pPr>
    </w:p>
    <w:p w14:paraId="24015445" w14:textId="351179F9" w:rsidR="00472DDA" w:rsidRPr="00472DDA" w:rsidRDefault="00472DDA" w:rsidP="00472DDA">
      <w:pPr>
        <w:spacing w:line="276" w:lineRule="auto"/>
        <w:ind w:right="1394"/>
        <w:jc w:val="both"/>
        <w:rPr>
          <w:rFonts w:ascii="Arial" w:hAnsi="Arial" w:cs="Arial"/>
          <w:sz w:val="20"/>
          <w:szCs w:val="20"/>
          <w:lang w:val="es-ES_tradnl"/>
        </w:rPr>
      </w:pPr>
      <w:r w:rsidRPr="00472DDA">
        <w:rPr>
          <w:rFonts w:ascii="Arial" w:hAnsi="Arial" w:cs="Arial"/>
          <w:sz w:val="20"/>
          <w:szCs w:val="20"/>
          <w:lang w:val="es-ES_tradnl"/>
        </w:rPr>
        <w:t xml:space="preserve">La Guía MICHELIN hace un seguimiento constante de la evolución de los destinos culinarios de todo el mundo. La Guía colabora con las Organizaciones de Gestión de Destinos y las oficinas de turismo con el fin de promover la industria turística de cada destino. No obstante, cabe señalar que el proceso de selección de la Guía MICHELIN sigue siendo completamente independiente. Si bien la selección es determinada por los inspectores de la Guía </w:t>
      </w:r>
      <w:r>
        <w:rPr>
          <w:rFonts w:ascii="Arial" w:hAnsi="Arial" w:cs="Arial"/>
          <w:sz w:val="20"/>
          <w:szCs w:val="20"/>
          <w:lang w:val="es-ES_tradnl"/>
        </w:rPr>
        <w:t xml:space="preserve">es realizada </w:t>
      </w:r>
      <w:r w:rsidRPr="00472DDA">
        <w:rPr>
          <w:rFonts w:ascii="Arial" w:hAnsi="Arial" w:cs="Arial"/>
          <w:sz w:val="20"/>
          <w:szCs w:val="20"/>
          <w:lang w:val="es-ES_tradnl"/>
        </w:rPr>
        <w:t xml:space="preserve">de manera completamente imparcial, Michelin ha unido fuerzas con </w:t>
      </w:r>
      <w:proofErr w:type="spellStart"/>
      <w:r w:rsidRPr="00472DDA">
        <w:rPr>
          <w:rFonts w:ascii="Arial" w:hAnsi="Arial" w:cs="Arial"/>
          <w:sz w:val="20"/>
          <w:szCs w:val="20"/>
          <w:lang w:val="es-ES_tradnl"/>
        </w:rPr>
        <w:t>Destination</w:t>
      </w:r>
      <w:proofErr w:type="spellEnd"/>
      <w:r w:rsidRPr="00472DDA">
        <w:rPr>
          <w:rFonts w:ascii="Arial" w:hAnsi="Arial" w:cs="Arial"/>
          <w:sz w:val="20"/>
          <w:szCs w:val="20"/>
          <w:lang w:val="es-ES_tradnl"/>
        </w:rPr>
        <w:t xml:space="preserve"> Vancouver para las actividades de marketing y la promoción de la ciudad.</w:t>
      </w:r>
    </w:p>
    <w:p w14:paraId="620A9E20" w14:textId="77777777" w:rsidR="00472DDA" w:rsidRPr="00472DDA" w:rsidRDefault="00472DDA" w:rsidP="00472DDA">
      <w:pPr>
        <w:spacing w:line="276" w:lineRule="auto"/>
        <w:ind w:right="1394"/>
        <w:jc w:val="both"/>
        <w:rPr>
          <w:rFonts w:ascii="Arial" w:hAnsi="Arial" w:cs="Arial"/>
          <w:sz w:val="20"/>
          <w:szCs w:val="20"/>
          <w:lang w:val="es-ES_tradnl"/>
        </w:rPr>
      </w:pPr>
    </w:p>
    <w:p w14:paraId="529039C3" w14:textId="62C1B9E9" w:rsidR="00472DDA" w:rsidRDefault="00472DDA" w:rsidP="00472DDA">
      <w:pPr>
        <w:spacing w:line="276" w:lineRule="auto"/>
        <w:ind w:right="1394"/>
        <w:jc w:val="both"/>
        <w:rPr>
          <w:rFonts w:ascii="Arial" w:hAnsi="Arial" w:cs="Arial"/>
          <w:sz w:val="20"/>
          <w:szCs w:val="20"/>
          <w:lang w:val="es-ES"/>
        </w:rPr>
      </w:pPr>
      <w:r w:rsidRPr="00472DDA">
        <w:rPr>
          <w:rFonts w:ascii="Arial" w:hAnsi="Arial" w:cs="Arial"/>
          <w:sz w:val="20"/>
          <w:szCs w:val="20"/>
          <w:lang w:val="es-ES_tradnl"/>
        </w:rPr>
        <w:t xml:space="preserve">La selección de restaurantes de Vancouver 2022 se unirá a la de hoteles de la Guía MICHELIN, que destaca los establecimientos más originales y destacados de Vancouver y del resto del mundo. Para obtener más información, se puede visitar la web oficial de la Guía MICHELIN o descargar la </w:t>
      </w:r>
      <w:hyperlink r:id="rId14" w:history="1">
        <w:r w:rsidRPr="00472DDA">
          <w:rPr>
            <w:rStyle w:val="Hipervnculo"/>
            <w:rFonts w:ascii="Arial" w:hAnsi="Arial" w:cs="Arial"/>
            <w:sz w:val="20"/>
            <w:szCs w:val="20"/>
            <w:lang w:val="es-ES_tradnl"/>
          </w:rPr>
          <w:t>aplicación gratuita para iOS y Android</w:t>
        </w:r>
      </w:hyperlink>
      <w:r w:rsidRPr="00472DDA">
        <w:rPr>
          <w:rFonts w:ascii="Arial" w:hAnsi="Arial" w:cs="Arial"/>
          <w:sz w:val="20"/>
          <w:szCs w:val="20"/>
          <w:lang w:val="es-ES_tradnl"/>
        </w:rPr>
        <w:t xml:space="preserve">. Gracias a nuestros colaboradores </w:t>
      </w:r>
      <w:hyperlink r:id="rId15" w:history="1">
        <w:proofErr w:type="spellStart"/>
        <w:r w:rsidRPr="00472DDA">
          <w:rPr>
            <w:rStyle w:val="Hipervnculo"/>
            <w:rFonts w:ascii="Arial" w:hAnsi="Arial" w:cs="Arial"/>
            <w:sz w:val="20"/>
            <w:szCs w:val="20"/>
            <w:lang w:val="es-ES_tradnl"/>
          </w:rPr>
          <w:t>OpenTable</w:t>
        </w:r>
        <w:proofErr w:type="spellEnd"/>
      </w:hyperlink>
      <w:r w:rsidRPr="00472DDA">
        <w:rPr>
          <w:rFonts w:ascii="Arial" w:hAnsi="Arial" w:cs="Arial"/>
          <w:sz w:val="20"/>
          <w:szCs w:val="20"/>
          <w:lang w:val="es-ES_tradnl"/>
        </w:rPr>
        <w:t>, </w:t>
      </w:r>
      <w:proofErr w:type="spellStart"/>
      <w:r w:rsidRPr="00472DDA">
        <w:rPr>
          <w:rFonts w:ascii="Arial" w:hAnsi="Arial" w:cs="Arial"/>
          <w:sz w:val="20"/>
          <w:szCs w:val="20"/>
          <w:u w:val="single"/>
          <w:lang w:val="en-US"/>
        </w:rPr>
        <w:fldChar w:fldCharType="begin"/>
      </w:r>
      <w:r w:rsidRPr="00472DDA">
        <w:rPr>
          <w:rFonts w:ascii="Arial" w:hAnsi="Arial" w:cs="Arial"/>
          <w:sz w:val="20"/>
          <w:szCs w:val="20"/>
          <w:u w:val="single"/>
          <w:lang w:val="es-ES_tradnl"/>
        </w:rPr>
        <w:instrText xml:space="preserve"> HYPERLINK "http://resy.com/" </w:instrText>
      </w:r>
      <w:r w:rsidRPr="00472DDA">
        <w:rPr>
          <w:rFonts w:ascii="Arial" w:hAnsi="Arial" w:cs="Arial"/>
          <w:sz w:val="20"/>
          <w:szCs w:val="20"/>
          <w:u w:val="single"/>
          <w:lang w:val="en-US"/>
        </w:rPr>
        <w:fldChar w:fldCharType="separate"/>
      </w:r>
      <w:r w:rsidRPr="00472DDA">
        <w:rPr>
          <w:rStyle w:val="Hipervnculo"/>
          <w:rFonts w:ascii="Arial" w:hAnsi="Arial" w:cs="Arial"/>
          <w:sz w:val="20"/>
          <w:szCs w:val="20"/>
          <w:lang w:val="es-ES_tradnl"/>
        </w:rPr>
        <w:t>Resy</w:t>
      </w:r>
      <w:proofErr w:type="spellEnd"/>
      <w:r w:rsidRPr="00472DDA">
        <w:rPr>
          <w:rFonts w:ascii="Arial" w:hAnsi="Arial" w:cs="Arial"/>
          <w:sz w:val="20"/>
          <w:szCs w:val="20"/>
          <w:lang w:val="es-ES"/>
        </w:rPr>
        <w:fldChar w:fldCharType="end"/>
      </w:r>
      <w:r w:rsidRPr="00472DDA">
        <w:rPr>
          <w:rFonts w:ascii="Arial" w:hAnsi="Arial" w:cs="Arial"/>
          <w:sz w:val="20"/>
          <w:szCs w:val="20"/>
          <w:lang w:val="es-ES_tradnl"/>
        </w:rPr>
        <w:t> y </w:t>
      </w:r>
      <w:proofErr w:type="spellStart"/>
      <w:r w:rsidRPr="00472DDA">
        <w:rPr>
          <w:rFonts w:ascii="Arial" w:hAnsi="Arial" w:cs="Arial"/>
          <w:sz w:val="20"/>
          <w:szCs w:val="20"/>
          <w:u w:val="single"/>
          <w:lang w:val="en-US"/>
        </w:rPr>
        <w:fldChar w:fldCharType="begin"/>
      </w:r>
      <w:r w:rsidRPr="00472DDA">
        <w:rPr>
          <w:rFonts w:ascii="Arial" w:hAnsi="Arial" w:cs="Arial"/>
          <w:sz w:val="20"/>
          <w:szCs w:val="20"/>
          <w:u w:val="single"/>
          <w:lang w:val="es-ES_tradnl"/>
        </w:rPr>
        <w:instrText xml:space="preserve"> HYPERLINK "https://sevenrooms.com/en/" </w:instrText>
      </w:r>
      <w:r w:rsidRPr="00472DDA">
        <w:rPr>
          <w:rFonts w:ascii="Arial" w:hAnsi="Arial" w:cs="Arial"/>
          <w:sz w:val="20"/>
          <w:szCs w:val="20"/>
          <w:u w:val="single"/>
          <w:lang w:val="en-US"/>
        </w:rPr>
        <w:fldChar w:fldCharType="separate"/>
      </w:r>
      <w:r w:rsidRPr="00472DDA">
        <w:rPr>
          <w:rStyle w:val="Hipervnculo"/>
          <w:rFonts w:ascii="Arial" w:hAnsi="Arial" w:cs="Arial"/>
          <w:sz w:val="20"/>
          <w:szCs w:val="20"/>
          <w:lang w:val="es-ES_tradnl"/>
        </w:rPr>
        <w:t>SevenRooms</w:t>
      </w:r>
      <w:proofErr w:type="spellEnd"/>
      <w:r w:rsidRPr="00472DDA">
        <w:rPr>
          <w:rFonts w:ascii="Arial" w:hAnsi="Arial" w:cs="Arial"/>
          <w:sz w:val="20"/>
          <w:szCs w:val="20"/>
          <w:lang w:val="es-ES"/>
        </w:rPr>
        <w:fldChar w:fldCharType="end"/>
      </w:r>
      <w:r w:rsidRPr="00472DDA">
        <w:rPr>
          <w:rFonts w:ascii="Arial" w:hAnsi="Arial" w:cs="Arial"/>
          <w:sz w:val="20"/>
          <w:szCs w:val="20"/>
          <w:lang w:val="es-ES_tradnl"/>
        </w:rPr>
        <w:t xml:space="preserve">, se puede reservar en hoteles sublimes o disfrutar de una experiencia culinaria </w:t>
      </w:r>
      <w:r w:rsidR="00441216">
        <w:rPr>
          <w:rFonts w:ascii="Arial" w:hAnsi="Arial" w:cs="Arial"/>
          <w:sz w:val="20"/>
          <w:szCs w:val="20"/>
          <w:lang w:val="es-ES_tradnl"/>
        </w:rPr>
        <w:t xml:space="preserve">única </w:t>
      </w:r>
      <w:r w:rsidRPr="00472DDA">
        <w:rPr>
          <w:rFonts w:ascii="Arial" w:hAnsi="Arial" w:cs="Arial"/>
          <w:sz w:val="20"/>
          <w:szCs w:val="20"/>
          <w:lang w:val="es-ES_tradnl"/>
        </w:rPr>
        <w:t>en un restaurante excepcional</w:t>
      </w:r>
      <w:r>
        <w:rPr>
          <w:rFonts w:ascii="Arial" w:hAnsi="Arial" w:cs="Arial"/>
          <w:sz w:val="20"/>
          <w:szCs w:val="20"/>
          <w:lang w:val="es-ES_tradnl"/>
        </w:rPr>
        <w:t>.</w:t>
      </w:r>
    </w:p>
    <w:p w14:paraId="0204DF5C" w14:textId="77777777" w:rsidR="00472DDA" w:rsidRDefault="00472DDA" w:rsidP="007216EC">
      <w:pPr>
        <w:spacing w:line="276" w:lineRule="auto"/>
        <w:ind w:right="1394"/>
        <w:jc w:val="both"/>
        <w:rPr>
          <w:rFonts w:ascii="Arial" w:hAnsi="Arial" w:cs="Arial"/>
          <w:sz w:val="20"/>
          <w:szCs w:val="20"/>
          <w:lang w:val="es-ES"/>
        </w:rPr>
      </w:pPr>
    </w:p>
    <w:p w14:paraId="0FF98705" w14:textId="77777777" w:rsidR="00472DDA" w:rsidRPr="007216EC" w:rsidRDefault="00472DDA" w:rsidP="007216EC">
      <w:pPr>
        <w:spacing w:line="276" w:lineRule="auto"/>
        <w:ind w:right="1394"/>
        <w:jc w:val="both"/>
        <w:rPr>
          <w:rFonts w:ascii="Arial" w:hAnsi="Arial" w:cs="Arial"/>
          <w:sz w:val="20"/>
          <w:szCs w:val="20"/>
          <w:lang w:val="es-ES"/>
        </w:rPr>
      </w:pPr>
    </w:p>
    <w:p w14:paraId="2FD771A2" w14:textId="77777777" w:rsidR="007216EC" w:rsidRPr="007216EC" w:rsidRDefault="007216EC" w:rsidP="007216EC">
      <w:pPr>
        <w:spacing w:line="276" w:lineRule="auto"/>
        <w:ind w:right="1394"/>
        <w:jc w:val="both"/>
        <w:rPr>
          <w:rFonts w:ascii="Arial" w:hAnsi="Arial" w:cs="Arial"/>
          <w:sz w:val="20"/>
          <w:szCs w:val="20"/>
          <w:lang w:val="es-ES"/>
        </w:rPr>
      </w:pPr>
    </w:p>
    <w:p w14:paraId="1E234E2B" w14:textId="77777777" w:rsidR="00472DDA" w:rsidRDefault="00472DDA" w:rsidP="00472DDA">
      <w:pPr>
        <w:ind w:right="1394"/>
        <w:jc w:val="both"/>
        <w:rPr>
          <w:rFonts w:ascii="Arial" w:hAnsi="Arial" w:cs="Arial"/>
          <w:b/>
          <w:iCs/>
          <w:sz w:val="16"/>
          <w:szCs w:val="16"/>
          <w:lang w:val="es-ES_tradnl"/>
        </w:rPr>
      </w:pPr>
    </w:p>
    <w:p w14:paraId="4B7A9C71" w14:textId="77777777" w:rsidR="00472DDA" w:rsidRDefault="00472DDA" w:rsidP="00472DDA">
      <w:pPr>
        <w:ind w:right="1394"/>
        <w:jc w:val="both"/>
        <w:rPr>
          <w:rFonts w:ascii="Arial" w:hAnsi="Arial" w:cs="Arial"/>
          <w:b/>
          <w:iCs/>
          <w:sz w:val="16"/>
          <w:szCs w:val="16"/>
          <w:lang w:val="es-ES_tradnl"/>
        </w:rPr>
      </w:pPr>
    </w:p>
    <w:p w14:paraId="39D06634" w14:textId="77777777" w:rsidR="00472DDA" w:rsidRDefault="00472DDA" w:rsidP="00472DDA">
      <w:pPr>
        <w:ind w:right="1394"/>
        <w:jc w:val="both"/>
        <w:rPr>
          <w:rFonts w:ascii="Arial" w:hAnsi="Arial" w:cs="Arial"/>
          <w:b/>
          <w:iCs/>
          <w:sz w:val="16"/>
          <w:szCs w:val="16"/>
          <w:lang w:val="es-ES_tradnl"/>
        </w:rPr>
      </w:pPr>
    </w:p>
    <w:p w14:paraId="0AEDB9DA" w14:textId="77777777" w:rsidR="00472DDA" w:rsidRDefault="00472DDA" w:rsidP="00472DDA">
      <w:pPr>
        <w:ind w:right="1394"/>
        <w:jc w:val="both"/>
        <w:rPr>
          <w:rFonts w:ascii="Arial" w:hAnsi="Arial" w:cs="Arial"/>
          <w:b/>
          <w:iCs/>
          <w:sz w:val="16"/>
          <w:szCs w:val="16"/>
          <w:lang w:val="es-ES_tradnl"/>
        </w:rPr>
      </w:pPr>
    </w:p>
    <w:p w14:paraId="5CFF9551" w14:textId="77777777" w:rsidR="00472DDA" w:rsidRDefault="00472DDA" w:rsidP="00472DDA">
      <w:pPr>
        <w:ind w:right="1394"/>
        <w:jc w:val="both"/>
        <w:rPr>
          <w:rFonts w:ascii="Arial" w:hAnsi="Arial" w:cs="Arial"/>
          <w:b/>
          <w:iCs/>
          <w:sz w:val="16"/>
          <w:szCs w:val="16"/>
          <w:lang w:val="es-ES_tradnl"/>
        </w:rPr>
      </w:pPr>
    </w:p>
    <w:p w14:paraId="54103C4F" w14:textId="77777777" w:rsidR="00472DDA" w:rsidRDefault="00472DDA" w:rsidP="00472DDA">
      <w:pPr>
        <w:ind w:right="1394"/>
        <w:jc w:val="both"/>
        <w:rPr>
          <w:rFonts w:ascii="Arial" w:hAnsi="Arial" w:cs="Arial"/>
          <w:b/>
          <w:iCs/>
          <w:sz w:val="16"/>
          <w:szCs w:val="16"/>
          <w:lang w:val="es-ES_tradnl"/>
        </w:rPr>
      </w:pPr>
    </w:p>
    <w:p w14:paraId="0DE69485" w14:textId="77777777" w:rsidR="00472DDA" w:rsidRDefault="00472DDA" w:rsidP="00472DDA">
      <w:pPr>
        <w:ind w:right="1394"/>
        <w:jc w:val="both"/>
        <w:rPr>
          <w:rFonts w:ascii="Arial" w:hAnsi="Arial" w:cs="Arial"/>
          <w:b/>
          <w:iCs/>
          <w:sz w:val="16"/>
          <w:szCs w:val="16"/>
          <w:lang w:val="es-ES_tradnl"/>
        </w:rPr>
      </w:pPr>
    </w:p>
    <w:p w14:paraId="61DC626B" w14:textId="77777777" w:rsidR="00472DDA" w:rsidRDefault="00472DDA" w:rsidP="00472DDA">
      <w:pPr>
        <w:ind w:right="1394"/>
        <w:jc w:val="both"/>
        <w:rPr>
          <w:rFonts w:ascii="Arial" w:hAnsi="Arial" w:cs="Arial"/>
          <w:b/>
          <w:iCs/>
          <w:sz w:val="16"/>
          <w:szCs w:val="16"/>
          <w:lang w:val="es-ES_tradnl"/>
        </w:rPr>
      </w:pPr>
    </w:p>
    <w:p w14:paraId="79DF8620" w14:textId="77777777" w:rsidR="00472DDA" w:rsidRPr="00472DDA" w:rsidRDefault="00472DDA" w:rsidP="00472DDA">
      <w:pPr>
        <w:ind w:right="1394"/>
        <w:jc w:val="both"/>
        <w:rPr>
          <w:rFonts w:ascii="Arial" w:hAnsi="Arial" w:cs="Arial"/>
          <w:b/>
          <w:iCs/>
          <w:sz w:val="16"/>
          <w:szCs w:val="16"/>
          <w:lang w:val="es-ES_tradnl"/>
        </w:rPr>
      </w:pPr>
      <w:r w:rsidRPr="00472DDA">
        <w:rPr>
          <w:rFonts w:ascii="Arial" w:hAnsi="Arial" w:cs="Arial"/>
          <w:b/>
          <w:iCs/>
          <w:sz w:val="16"/>
          <w:szCs w:val="16"/>
          <w:lang w:val="es-ES_tradnl"/>
        </w:rPr>
        <w:t xml:space="preserve">Michelin en </w:t>
      </w:r>
      <w:proofErr w:type="spellStart"/>
      <w:r w:rsidRPr="00472DDA">
        <w:rPr>
          <w:rFonts w:ascii="Arial" w:hAnsi="Arial" w:cs="Arial"/>
          <w:b/>
          <w:iCs/>
          <w:sz w:val="16"/>
          <w:szCs w:val="16"/>
          <w:lang w:val="es-ES_tradnl"/>
        </w:rPr>
        <w:t>Canada</w:t>
      </w:r>
      <w:proofErr w:type="spellEnd"/>
    </w:p>
    <w:p w14:paraId="33944B76" w14:textId="0F2980CD" w:rsidR="00621F4A" w:rsidRDefault="00472DDA" w:rsidP="00472DDA">
      <w:pPr>
        <w:ind w:right="1394"/>
        <w:jc w:val="both"/>
        <w:rPr>
          <w:rFonts w:ascii="Arial" w:hAnsi="Arial" w:cs="Arial"/>
          <w:iCs/>
          <w:sz w:val="16"/>
          <w:szCs w:val="16"/>
          <w:lang w:val="es-ES_tradnl"/>
        </w:rPr>
      </w:pPr>
      <w:r w:rsidRPr="00472DDA">
        <w:rPr>
          <w:rFonts w:ascii="Arial" w:hAnsi="Arial" w:cs="Arial"/>
          <w:iCs/>
          <w:sz w:val="16"/>
          <w:szCs w:val="16"/>
          <w:lang w:val="es-ES_tradnl"/>
        </w:rPr>
        <w:t xml:space="preserve">Michelin abrió sus primeras instalaciones de producción de neumáticos en América del Norte en Canadá, en 1971 en </w:t>
      </w:r>
      <w:proofErr w:type="spellStart"/>
      <w:r w:rsidRPr="00472DDA">
        <w:rPr>
          <w:rFonts w:ascii="Arial" w:hAnsi="Arial" w:cs="Arial"/>
          <w:iCs/>
          <w:sz w:val="16"/>
          <w:szCs w:val="16"/>
          <w:lang w:val="es-ES_tradnl"/>
        </w:rPr>
        <w:t>Bridgewater</w:t>
      </w:r>
      <w:proofErr w:type="spellEnd"/>
      <w:r w:rsidRPr="00472DDA">
        <w:rPr>
          <w:rFonts w:ascii="Arial" w:hAnsi="Arial" w:cs="Arial"/>
          <w:iCs/>
          <w:sz w:val="16"/>
          <w:szCs w:val="16"/>
          <w:lang w:val="es-ES_tradnl"/>
        </w:rPr>
        <w:t xml:space="preserve"> y el condado de </w:t>
      </w:r>
      <w:proofErr w:type="spellStart"/>
      <w:r w:rsidRPr="00472DDA">
        <w:rPr>
          <w:rFonts w:ascii="Arial" w:hAnsi="Arial" w:cs="Arial"/>
          <w:iCs/>
          <w:sz w:val="16"/>
          <w:szCs w:val="16"/>
          <w:lang w:val="es-ES_tradnl"/>
        </w:rPr>
        <w:t>Pictou</w:t>
      </w:r>
      <w:proofErr w:type="spellEnd"/>
      <w:r w:rsidRPr="00472DDA">
        <w:rPr>
          <w:rFonts w:ascii="Arial" w:hAnsi="Arial" w:cs="Arial"/>
          <w:iCs/>
          <w:sz w:val="16"/>
          <w:szCs w:val="16"/>
          <w:lang w:val="es-ES_tradnl"/>
        </w:rPr>
        <w:t>, Nueva Escocia. Ahora es un importante contribuyente a la economía canadiense en el campo de la movilidad sostenible, con actividades en el sector de los neumáticos, pero también más allá de ellos. La empresa emplea actualmente a unas 4.000 personas en Canadá. En mayo, la Guía MICHELIN anunció Toronto como su primer destino canadiense.</w:t>
      </w:r>
    </w:p>
    <w:p w14:paraId="5EB8943C" w14:textId="77777777" w:rsidR="00472DDA" w:rsidRDefault="00472DDA" w:rsidP="00472DDA">
      <w:pPr>
        <w:ind w:right="1394"/>
        <w:jc w:val="both"/>
        <w:rPr>
          <w:rFonts w:ascii="Arial" w:hAnsi="Arial" w:cs="Arial"/>
          <w:iCs/>
          <w:sz w:val="16"/>
          <w:szCs w:val="16"/>
          <w:lang w:val="es-ES_tradnl"/>
        </w:rPr>
      </w:pPr>
    </w:p>
    <w:p w14:paraId="3530D9A2" w14:textId="18164CE6" w:rsidR="00472DDA" w:rsidRPr="00472DDA" w:rsidRDefault="00472DDA" w:rsidP="00472DDA">
      <w:pPr>
        <w:ind w:right="1394"/>
        <w:jc w:val="both"/>
        <w:rPr>
          <w:rFonts w:ascii="Arial" w:hAnsi="Arial" w:cs="Arial"/>
          <w:b/>
          <w:iCs/>
          <w:sz w:val="16"/>
          <w:szCs w:val="16"/>
          <w:lang w:val="es-ES_tradnl"/>
        </w:rPr>
      </w:pPr>
      <w:r w:rsidRPr="00472DDA">
        <w:rPr>
          <w:rFonts w:ascii="Arial" w:hAnsi="Arial" w:cs="Arial"/>
          <w:b/>
          <w:iCs/>
          <w:sz w:val="16"/>
          <w:szCs w:val="16"/>
          <w:lang w:val="es-ES_tradnl"/>
        </w:rPr>
        <w:t>Sobre</w:t>
      </w:r>
      <w:r w:rsidRPr="00472DDA">
        <w:rPr>
          <w:rFonts w:ascii="Arial" w:hAnsi="Arial" w:cs="Arial"/>
          <w:b/>
          <w:iCs/>
          <w:sz w:val="16"/>
          <w:szCs w:val="16"/>
          <w:lang w:val="es-ES_tradnl"/>
        </w:rPr>
        <w:t xml:space="preserve"> </w:t>
      </w:r>
      <w:proofErr w:type="spellStart"/>
      <w:r w:rsidRPr="00472DDA">
        <w:rPr>
          <w:rFonts w:ascii="Arial" w:hAnsi="Arial" w:cs="Arial"/>
          <w:b/>
          <w:iCs/>
          <w:sz w:val="16"/>
          <w:szCs w:val="16"/>
          <w:lang w:val="es-ES_tradnl"/>
        </w:rPr>
        <w:t>Destination</w:t>
      </w:r>
      <w:proofErr w:type="spellEnd"/>
      <w:r w:rsidRPr="00472DDA">
        <w:rPr>
          <w:rFonts w:ascii="Arial" w:hAnsi="Arial" w:cs="Arial"/>
          <w:b/>
          <w:iCs/>
          <w:sz w:val="16"/>
          <w:szCs w:val="16"/>
          <w:lang w:val="es-ES_tradnl"/>
        </w:rPr>
        <w:t xml:space="preserve"> Vancouver</w:t>
      </w:r>
    </w:p>
    <w:p w14:paraId="6A1BBB2E" w14:textId="30B51D0B" w:rsidR="00472DDA" w:rsidRDefault="00472DDA" w:rsidP="00472DDA">
      <w:pPr>
        <w:ind w:right="1394"/>
        <w:jc w:val="both"/>
        <w:rPr>
          <w:rFonts w:ascii="Arial" w:hAnsi="Arial" w:cs="Arial"/>
          <w:iCs/>
          <w:sz w:val="16"/>
          <w:szCs w:val="16"/>
          <w:lang w:val="es-ES_tradnl"/>
        </w:rPr>
      </w:pPr>
      <w:proofErr w:type="spellStart"/>
      <w:r w:rsidRPr="00472DDA">
        <w:rPr>
          <w:rFonts w:ascii="Arial" w:hAnsi="Arial" w:cs="Arial"/>
          <w:iCs/>
          <w:sz w:val="16"/>
          <w:szCs w:val="16"/>
          <w:lang w:val="es-ES_tradnl"/>
        </w:rPr>
        <w:t>Destination</w:t>
      </w:r>
      <w:proofErr w:type="spellEnd"/>
      <w:r w:rsidRPr="00472DDA">
        <w:rPr>
          <w:rFonts w:ascii="Arial" w:hAnsi="Arial" w:cs="Arial"/>
          <w:iCs/>
          <w:sz w:val="16"/>
          <w:szCs w:val="16"/>
          <w:lang w:val="es-ES_tradnl"/>
        </w:rPr>
        <w:t xml:space="preserve"> Vancouver es la organización oficial de marketing y gestión de destinos de esta espectacular ciudad ubicada en la costa oeste de Canadá, en la provincia de Columbia Británica. </w:t>
      </w:r>
      <w:proofErr w:type="spellStart"/>
      <w:r w:rsidRPr="00472DDA">
        <w:rPr>
          <w:rFonts w:ascii="Arial" w:hAnsi="Arial" w:cs="Arial"/>
          <w:iCs/>
          <w:sz w:val="16"/>
          <w:szCs w:val="16"/>
          <w:lang w:val="es-ES_tradnl"/>
        </w:rPr>
        <w:t>Destination</w:t>
      </w:r>
      <w:proofErr w:type="spellEnd"/>
      <w:r w:rsidRPr="00472DDA">
        <w:rPr>
          <w:rFonts w:ascii="Arial" w:hAnsi="Arial" w:cs="Arial"/>
          <w:iCs/>
          <w:sz w:val="16"/>
          <w:szCs w:val="16"/>
          <w:lang w:val="es-ES_tradnl"/>
        </w:rPr>
        <w:t xml:space="preserve"> Vancouver representa a más de 800 miembros de la economía turística de la ciudad y su misión es ayudar a la industria turística de Vancouver a desarrollar experiencias y crear ofertas inolvidables para los visitantes; así como de promover el atractivo turístico de Vancouver en los mercados canadiense, estadounidense e internacional. Cuenta con un equipo de aproximadamente 32 empleados de tiempo completo (un número que continúa creciendo) y casi 200 voluntarios de Servicios para Visitantes, que trabajan para llevar la magia de los viajes a los residentes y visitantes de Vancouver. (</w:t>
      </w:r>
      <w:hyperlink r:id="rId16" w:history="1">
        <w:r w:rsidRPr="00441216">
          <w:rPr>
            <w:rStyle w:val="Hipervnculo"/>
            <w:rFonts w:ascii="Arial" w:hAnsi="Arial" w:cs="Arial"/>
            <w:iCs/>
            <w:sz w:val="16"/>
            <w:szCs w:val="16"/>
            <w:lang w:val="es-ES_tradnl"/>
          </w:rPr>
          <w:t>destinationvancouver.com</w:t>
        </w:r>
      </w:hyperlink>
      <w:r w:rsidRPr="00472DDA">
        <w:rPr>
          <w:rFonts w:ascii="Arial" w:hAnsi="Arial" w:cs="Arial"/>
          <w:iCs/>
          <w:sz w:val="16"/>
          <w:szCs w:val="16"/>
          <w:lang w:val="es-ES_tradnl"/>
        </w:rPr>
        <w:t>)</w:t>
      </w:r>
    </w:p>
    <w:p w14:paraId="33944B77" w14:textId="77777777" w:rsidR="00FD4BDE" w:rsidRDefault="00FD4BDE" w:rsidP="00FD4BDE">
      <w:pPr>
        <w:ind w:right="1394"/>
        <w:jc w:val="both"/>
        <w:rPr>
          <w:rFonts w:ascii="Arial" w:hAnsi="Arial" w:cs="Arial"/>
          <w:b/>
          <w:iCs/>
          <w:sz w:val="16"/>
          <w:szCs w:val="16"/>
          <w:lang w:val="es-ES_tradnl"/>
        </w:rPr>
      </w:pPr>
    </w:p>
    <w:p w14:paraId="33944B78" w14:textId="77777777" w:rsidR="009A5E87" w:rsidRDefault="003B27C1">
      <w:pPr>
        <w:ind w:right="1394"/>
        <w:jc w:val="both"/>
        <w:rPr>
          <w:rFonts w:ascii="Arial" w:hAnsi="Arial" w:cs="Arial"/>
          <w:b/>
          <w:iCs/>
          <w:sz w:val="16"/>
          <w:szCs w:val="16"/>
          <w:lang w:val="es-ES_tradnl"/>
        </w:rPr>
      </w:pPr>
      <w:r>
        <w:rPr>
          <w:rFonts w:ascii="Arial" w:hAnsi="Arial" w:cs="Arial"/>
          <w:b/>
          <w:iCs/>
          <w:sz w:val="16"/>
          <w:szCs w:val="16"/>
          <w:lang w:val="es-ES_tradnl"/>
        </w:rPr>
        <w:t>Sobre la Guía MICHELIN</w:t>
      </w:r>
    </w:p>
    <w:p w14:paraId="33944B79" w14:textId="77777777" w:rsidR="009A5E87" w:rsidRDefault="003B27C1">
      <w:pPr>
        <w:ind w:right="1394"/>
        <w:jc w:val="both"/>
        <w:rPr>
          <w:rFonts w:ascii="Arial" w:hAnsi="Arial" w:cs="Arial"/>
          <w:iCs/>
          <w:sz w:val="16"/>
          <w:szCs w:val="16"/>
          <w:lang w:val="es-ES_tradnl"/>
        </w:rPr>
      </w:pPr>
      <w:r>
        <w:rPr>
          <w:rFonts w:ascii="Arial" w:hAnsi="Arial" w:cs="Arial"/>
          <w:iCs/>
          <w:sz w:val="16"/>
          <w:szCs w:val="16"/>
          <w:lang w:val="es-ES_tradnl"/>
        </w:rPr>
        <w:t>La Guía MICHELIN selecciona los mejores restaurantes y hoteles de los 38 destinos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14:paraId="33944B7A" w14:textId="77777777" w:rsidR="009A5E87" w:rsidRDefault="009A5E87">
      <w:pPr>
        <w:ind w:right="1394"/>
        <w:jc w:val="both"/>
        <w:rPr>
          <w:rFonts w:ascii="Arial" w:hAnsi="Arial" w:cs="Arial"/>
          <w:b/>
          <w:iCs/>
          <w:sz w:val="16"/>
          <w:szCs w:val="16"/>
          <w:u w:val="single"/>
          <w:lang w:val="es-ES_tradnl"/>
        </w:rPr>
      </w:pPr>
    </w:p>
    <w:p w14:paraId="33944B7B" w14:textId="77777777" w:rsidR="009A5E87" w:rsidRDefault="003B27C1">
      <w:pPr>
        <w:ind w:right="1394"/>
        <w:jc w:val="both"/>
        <w:rPr>
          <w:rFonts w:ascii="Arial" w:hAnsi="Arial" w:cs="Arial"/>
          <w:iCs/>
          <w:sz w:val="16"/>
          <w:szCs w:val="16"/>
          <w:lang w:val="es-ES_tradnl"/>
        </w:rPr>
      </w:pPr>
      <w:r>
        <w:rPr>
          <w:rFonts w:ascii="Arial" w:hAnsi="Arial" w:cs="Arial"/>
          <w:iCs/>
          <w:sz w:val="16"/>
          <w:szCs w:val="16"/>
          <w:lang w:val="es-ES_tradnl"/>
        </w:rPr>
        <w:t>Las diferentes selecci</w:t>
      </w:r>
      <w:bookmarkStart w:id="0" w:name="_GoBack"/>
      <w:bookmarkEnd w:id="0"/>
      <w:r>
        <w:rPr>
          <w:rFonts w:ascii="Arial" w:hAnsi="Arial" w:cs="Arial"/>
          <w:iCs/>
          <w:sz w:val="16"/>
          <w:szCs w:val="16"/>
          <w:lang w:val="es-ES_tradnl"/>
        </w:rPr>
        <w:t>ones están disponibles tanto en versión impresa como digital. Son accesibles tanto por Internet como para todos los dispositivos móviles que proporcionen una navegación adaptada al uso individual, además de contar con un servicio de reserva online.</w:t>
      </w:r>
    </w:p>
    <w:p w14:paraId="33944B7C" w14:textId="77777777" w:rsidR="009A5E87" w:rsidRDefault="009A5E87">
      <w:pPr>
        <w:ind w:right="1394"/>
        <w:jc w:val="both"/>
        <w:rPr>
          <w:rFonts w:ascii="Arial" w:hAnsi="Arial" w:cs="Arial"/>
          <w:iCs/>
          <w:sz w:val="16"/>
          <w:szCs w:val="16"/>
          <w:lang w:val="es-ES_tradnl"/>
        </w:rPr>
      </w:pPr>
    </w:p>
    <w:p w14:paraId="33944B7D" w14:textId="77777777" w:rsidR="009A5E87" w:rsidRDefault="003B27C1">
      <w:pPr>
        <w:ind w:right="1394"/>
        <w:jc w:val="both"/>
        <w:rPr>
          <w:rFonts w:ascii="Arial" w:hAnsi="Arial" w:cs="Arial"/>
          <w:iCs/>
          <w:sz w:val="16"/>
          <w:szCs w:val="16"/>
          <w:lang w:val="es-ES_tradnl"/>
        </w:rPr>
      </w:pPr>
      <w:r>
        <w:rPr>
          <w:rFonts w:ascii="Arial" w:hAnsi="Arial" w:cs="Arial"/>
          <w:iCs/>
          <w:sz w:val="16"/>
          <w:szCs w:val="16"/>
          <w:lang w:val="es-ES_tradnl"/>
        </w:rPr>
        <w:t>Con la Guía MICHELIN, el Grupo continúa acompañando a millones de viajeros en sus desplazamientos, lo que les permite vivir una experiencia única de movilidad.</w:t>
      </w:r>
    </w:p>
    <w:p w14:paraId="33944B7E" w14:textId="77777777" w:rsidR="009A5E87" w:rsidRDefault="009A5E87">
      <w:pPr>
        <w:ind w:right="1394"/>
        <w:jc w:val="both"/>
        <w:rPr>
          <w:rFonts w:ascii="Arial" w:hAnsi="Arial" w:cs="Arial"/>
          <w:iCs/>
          <w:sz w:val="16"/>
          <w:szCs w:val="16"/>
          <w:lang w:val="es-ES_tradnl"/>
        </w:rPr>
      </w:pPr>
    </w:p>
    <w:p w14:paraId="33944B7F" w14:textId="77777777" w:rsidR="009A5E87" w:rsidRDefault="003B27C1">
      <w:pPr>
        <w:ind w:right="1394"/>
        <w:jc w:val="both"/>
        <w:rPr>
          <w:rFonts w:ascii="Arial" w:hAnsi="Arial" w:cs="Arial"/>
          <w:b/>
          <w:iCs/>
          <w:sz w:val="16"/>
          <w:szCs w:val="16"/>
          <w:lang w:val="es-ES"/>
        </w:rPr>
      </w:pPr>
      <w:r>
        <w:rPr>
          <w:rFonts w:ascii="Arial" w:hAnsi="Arial" w:cs="Arial"/>
          <w:b/>
          <w:iCs/>
          <w:sz w:val="16"/>
          <w:szCs w:val="16"/>
          <w:lang w:val="es-ES"/>
        </w:rPr>
        <w:t>Sobre MICHELIN</w:t>
      </w:r>
    </w:p>
    <w:p w14:paraId="33944B80" w14:textId="77777777" w:rsidR="009A5E87" w:rsidRDefault="003B27C1">
      <w:pPr>
        <w:ind w:right="1394"/>
        <w:jc w:val="both"/>
        <w:rPr>
          <w:rFonts w:ascii="Arial" w:hAnsi="Arial" w:cs="Arial"/>
          <w:iCs/>
          <w:sz w:val="16"/>
          <w:szCs w:val="16"/>
          <w:lang w:val="es-ES"/>
        </w:rPr>
      </w:pPr>
      <w:r>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177 países, emplea a más de 124.760 personas y dispone de 68 centros de producción de neumáticos que en 2021 han fabricado 173 millones de neumáticos (</w:t>
      </w:r>
      <w:hyperlink r:id="rId17">
        <w:r>
          <w:rPr>
            <w:rStyle w:val="EnlacedeInternet"/>
            <w:rFonts w:ascii="Arial" w:hAnsi="Arial" w:cs="Arial"/>
            <w:iCs/>
            <w:sz w:val="16"/>
            <w:szCs w:val="16"/>
            <w:lang w:val="es-ES"/>
          </w:rPr>
          <w:t>www.michelin.es</w:t>
        </w:r>
      </w:hyperlink>
      <w:r>
        <w:rPr>
          <w:rFonts w:ascii="Arial" w:hAnsi="Arial" w:cs="Arial"/>
          <w:iCs/>
          <w:sz w:val="16"/>
          <w:szCs w:val="16"/>
          <w:lang w:val="es-ES"/>
        </w:rPr>
        <w:t>).</w:t>
      </w:r>
    </w:p>
    <w:p w14:paraId="33944B81" w14:textId="77777777" w:rsidR="009A5E87" w:rsidRDefault="009A5E87">
      <w:pPr>
        <w:ind w:right="1394"/>
        <w:jc w:val="both"/>
        <w:rPr>
          <w:rFonts w:ascii="Arial" w:hAnsi="Arial" w:cs="Arial"/>
          <w:iCs/>
          <w:sz w:val="16"/>
          <w:szCs w:val="16"/>
          <w:lang w:val="es-ES_tradnl"/>
        </w:rPr>
      </w:pPr>
    </w:p>
    <w:p w14:paraId="33944B82" w14:textId="77777777" w:rsidR="009A5E87" w:rsidRDefault="009A5E87">
      <w:pPr>
        <w:tabs>
          <w:tab w:val="left" w:pos="2192"/>
        </w:tabs>
        <w:ind w:right="1394"/>
        <w:jc w:val="both"/>
        <w:rPr>
          <w:rFonts w:ascii="Arial" w:hAnsi="Arial" w:cs="Arial"/>
          <w:sz w:val="16"/>
          <w:szCs w:val="16"/>
          <w:lang w:val="es-ES"/>
        </w:rPr>
      </w:pPr>
    </w:p>
    <w:p w14:paraId="33944B83" w14:textId="77777777" w:rsidR="009A5E87" w:rsidRDefault="003B27C1">
      <w:pPr>
        <w:tabs>
          <w:tab w:val="left" w:pos="2192"/>
        </w:tabs>
        <w:ind w:right="1394"/>
        <w:jc w:val="both"/>
        <w:rPr>
          <w:rFonts w:ascii="Arial" w:hAnsi="Arial" w:cs="Arial"/>
          <w:lang w:val="es-ES"/>
        </w:rPr>
      </w:pPr>
      <w:r>
        <w:rPr>
          <w:rFonts w:ascii="Arial" w:hAnsi="Arial" w:cs="Arial"/>
          <w:sz w:val="16"/>
          <w:szCs w:val="16"/>
          <w:lang w:val="es-ES"/>
        </w:rPr>
        <w:tab/>
      </w:r>
    </w:p>
    <w:p w14:paraId="33944B84" w14:textId="77777777" w:rsidR="009A5E87" w:rsidRDefault="009A5E87">
      <w:pPr>
        <w:ind w:right="1394"/>
        <w:rPr>
          <w:rFonts w:ascii="Arial" w:hAnsi="Arial" w:cs="Arial"/>
          <w:lang w:val="es-ES"/>
        </w:rPr>
      </w:pPr>
    </w:p>
    <w:p w14:paraId="33944B85" w14:textId="77777777" w:rsidR="009A5E87" w:rsidRDefault="009A5E87">
      <w:pPr>
        <w:ind w:right="1394"/>
        <w:rPr>
          <w:rFonts w:ascii="Arial" w:hAnsi="Arial" w:cs="Arial"/>
          <w:lang w:val="es-ES"/>
        </w:rPr>
      </w:pPr>
    </w:p>
    <w:p w14:paraId="33944B86" w14:textId="77777777" w:rsidR="009A5E87" w:rsidRDefault="009A5E87">
      <w:pPr>
        <w:ind w:right="1394"/>
        <w:rPr>
          <w:rFonts w:ascii="Arial" w:hAnsi="Arial" w:cs="Arial"/>
          <w:lang w:val="es-ES"/>
        </w:rPr>
      </w:pPr>
    </w:p>
    <w:p w14:paraId="33944B87" w14:textId="77777777" w:rsidR="009A5E87" w:rsidRDefault="009A5E87">
      <w:pPr>
        <w:ind w:right="1394"/>
        <w:rPr>
          <w:rFonts w:ascii="Arial" w:hAnsi="Arial" w:cs="Arial"/>
          <w:lang w:val="es-ES"/>
        </w:rPr>
      </w:pPr>
    </w:p>
    <w:p w14:paraId="33944B88" w14:textId="77777777" w:rsidR="009A5E87" w:rsidRDefault="003B27C1">
      <w:pPr>
        <w:spacing w:line="276" w:lineRule="auto"/>
        <w:ind w:right="1394"/>
        <w:jc w:val="center"/>
        <w:rPr>
          <w:rFonts w:ascii="Arial" w:hAnsi="Arial" w:cs="Arial"/>
          <w:sz w:val="28"/>
          <w:szCs w:val="28"/>
          <w:lang w:val="es-ES"/>
        </w:rPr>
      </w:pPr>
      <w:r>
        <w:rPr>
          <w:rFonts w:ascii="Arial" w:hAnsi="Arial" w:cs="Arial"/>
          <w:sz w:val="28"/>
          <w:szCs w:val="28"/>
          <w:lang w:val="es-ES"/>
        </w:rPr>
        <w:t xml:space="preserve">DEPARTAMENTO DE COMUNICACIÓN </w:t>
      </w:r>
    </w:p>
    <w:p w14:paraId="33944B89" w14:textId="77777777" w:rsidR="009A5E87" w:rsidRDefault="003B27C1">
      <w:pPr>
        <w:tabs>
          <w:tab w:val="left" w:pos="2780"/>
          <w:tab w:val="center" w:pos="4513"/>
        </w:tabs>
        <w:spacing w:line="276" w:lineRule="auto"/>
        <w:ind w:right="1394"/>
        <w:jc w:val="center"/>
        <w:rPr>
          <w:rFonts w:ascii="Arial" w:hAnsi="Arial" w:cs="Arial"/>
          <w:b/>
          <w:bCs/>
          <w:sz w:val="28"/>
          <w:szCs w:val="28"/>
          <w:lang w:val="es-ES"/>
        </w:rPr>
      </w:pPr>
      <w:r>
        <w:rPr>
          <w:rFonts w:ascii="Arial" w:hAnsi="Arial" w:cs="Arial"/>
          <w:b/>
          <w:bCs/>
          <w:sz w:val="28"/>
          <w:szCs w:val="28"/>
          <w:lang w:val="es-ES"/>
        </w:rPr>
        <w:t>+34 664 28 26 60</w:t>
      </w:r>
    </w:p>
    <w:p w14:paraId="33944B8A" w14:textId="77777777" w:rsidR="009A5E87" w:rsidRDefault="004F3434">
      <w:pPr>
        <w:spacing w:line="276" w:lineRule="auto"/>
        <w:ind w:right="1394"/>
        <w:jc w:val="center"/>
        <w:rPr>
          <w:rFonts w:ascii="Arial" w:hAnsi="Arial" w:cs="Arial"/>
          <w:sz w:val="28"/>
          <w:szCs w:val="28"/>
          <w:lang w:val="es-ES"/>
        </w:rPr>
      </w:pPr>
      <w:hyperlink r:id="rId18">
        <w:r w:rsidR="003B27C1">
          <w:rPr>
            <w:rStyle w:val="EnlacedeInternet"/>
            <w:rFonts w:ascii="Arial" w:hAnsi="Arial" w:cs="Arial"/>
            <w:sz w:val="28"/>
            <w:szCs w:val="28"/>
            <w:lang w:val="es-ES"/>
          </w:rPr>
          <w:t>sonia.portoles@michelin.com</w:t>
        </w:r>
      </w:hyperlink>
    </w:p>
    <w:p w14:paraId="33944B8B" w14:textId="77777777" w:rsidR="009A5E87" w:rsidRDefault="003B27C1">
      <w:pPr>
        <w:ind w:right="1394"/>
        <w:jc w:val="center"/>
        <w:rPr>
          <w:rFonts w:ascii="Arial" w:hAnsi="Arial" w:cs="Arial"/>
          <w:lang w:val="es-ES"/>
        </w:rPr>
      </w:pPr>
      <w:r>
        <w:rPr>
          <w:noProof/>
          <w:lang w:val="es-ES_tradnl" w:eastAsia="es-ES_tradnl"/>
        </w:rPr>
        <w:drawing>
          <wp:inline distT="0" distB="0" distL="0" distR="0" wp14:anchorId="33944B98" wp14:editId="6D51EBFE">
            <wp:extent cx="1612265" cy="177800"/>
            <wp:effectExtent l="0" t="0" r="0" b="0"/>
            <wp:docPr id="4"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5"/>
                    <pic:cNvPicPr/>
                  </pic:nvPicPr>
                  <pic:blipFill>
                    <a:blip r:embed="rId19">
                      <a:extLst>
                        <a:ext uri="{28A0092B-C50C-407E-A947-70E740481C1C}">
                          <a14:useLocalDpi xmlns:a14="http://schemas.microsoft.com/office/drawing/2010/main" val="0"/>
                        </a:ext>
                      </a:extLst>
                    </a:blip>
                    <a:srcRect l="39647" t="44156" r="38838" b="49465"/>
                    <a:stretch>
                      <a:fillRect/>
                    </a:stretch>
                  </pic:blipFill>
                  <pic:spPr>
                    <a:xfrm>
                      <a:off x="0" y="0"/>
                      <a:ext cx="1612265" cy="177800"/>
                    </a:xfrm>
                    <a:prstGeom prst="rect">
                      <a:avLst/>
                    </a:prstGeom>
                  </pic:spPr>
                </pic:pic>
              </a:graphicData>
            </a:graphic>
          </wp:inline>
        </w:drawing>
      </w:r>
    </w:p>
    <w:tbl>
      <w:tblPr>
        <w:tblStyle w:val="Tablaconcuadrcula"/>
        <w:tblW w:w="9016" w:type="dxa"/>
        <w:tblLayout w:type="fixed"/>
        <w:tblLook w:val="04A0" w:firstRow="1" w:lastRow="0" w:firstColumn="1" w:lastColumn="0" w:noHBand="0" w:noVBand="1"/>
      </w:tblPr>
      <w:tblGrid>
        <w:gridCol w:w="9016"/>
      </w:tblGrid>
      <w:tr w:rsidR="009A5E87" w14:paraId="33944B8D" w14:textId="77777777" w:rsidTr="6D51EBFE">
        <w:tc>
          <w:tcPr>
            <w:tcW w:w="9016" w:type="dxa"/>
            <w:tcBorders>
              <w:top w:val="nil"/>
              <w:left w:val="nil"/>
              <w:bottom w:val="nil"/>
              <w:right w:val="nil"/>
            </w:tcBorders>
          </w:tcPr>
          <w:p w14:paraId="33944B8C" w14:textId="77777777" w:rsidR="009A5E87" w:rsidRDefault="003B27C1">
            <w:pPr>
              <w:widowControl w:val="0"/>
              <w:ind w:right="1394"/>
              <w:jc w:val="center"/>
              <w:rPr>
                <w:rFonts w:ascii="Arial" w:hAnsi="Arial" w:cs="Arial"/>
                <w:color w:val="08519D"/>
                <w:lang w:val="es-ES"/>
              </w:rPr>
            </w:pPr>
            <w:r>
              <w:rPr>
                <w:rFonts w:ascii="Arial" w:eastAsia="Calibri" w:hAnsi="Arial" w:cs="Arial"/>
                <w:lang w:val="es-ES"/>
              </w:rPr>
              <w:t xml:space="preserve">                        </w:t>
            </w:r>
            <w:hyperlink r:id="rId20">
              <w:r>
                <w:rPr>
                  <w:rStyle w:val="EnlacedeInternet"/>
                  <w:rFonts w:ascii="Arial" w:eastAsia="Calibri" w:hAnsi="Arial" w:cs="Arial"/>
                  <w:lang w:val="es-ES"/>
                </w:rPr>
                <w:t>www.michelin.es</w:t>
              </w:r>
            </w:hyperlink>
          </w:p>
        </w:tc>
      </w:tr>
      <w:tr w:rsidR="009A5E87" w14:paraId="33944B8F" w14:textId="77777777" w:rsidTr="6D51EBFE">
        <w:tc>
          <w:tcPr>
            <w:tcW w:w="9016" w:type="dxa"/>
            <w:tcBorders>
              <w:top w:val="nil"/>
              <w:left w:val="nil"/>
              <w:bottom w:val="nil"/>
              <w:right w:val="nil"/>
            </w:tcBorders>
          </w:tcPr>
          <w:p w14:paraId="33944B8E" w14:textId="77777777" w:rsidR="009A5E87" w:rsidRDefault="003B27C1">
            <w:pPr>
              <w:widowControl w:val="0"/>
              <w:ind w:right="1394"/>
              <w:jc w:val="center"/>
              <w:rPr>
                <w:rFonts w:ascii="Arial" w:hAnsi="Arial" w:cs="Arial"/>
                <w:color w:val="08519D"/>
                <w:lang w:val="es-ES"/>
              </w:rPr>
            </w:pPr>
            <w:r w:rsidRPr="6D51EBFE">
              <w:rPr>
                <w:rFonts w:ascii="Arial" w:eastAsia="Calibri" w:hAnsi="Arial" w:cs="Arial"/>
                <w:color w:val="08519D"/>
                <w:lang w:val="es-ES"/>
              </w:rPr>
              <w:t xml:space="preserve">                   </w:t>
            </w:r>
            <w:r>
              <w:rPr>
                <w:noProof/>
                <w:lang w:val="es-ES_tradnl" w:eastAsia="es-ES_tradnl"/>
              </w:rPr>
              <w:drawing>
                <wp:inline distT="0" distB="0" distL="0" distR="0" wp14:anchorId="33944B9A" wp14:editId="4743CD2E">
                  <wp:extent cx="214630" cy="174625"/>
                  <wp:effectExtent l="0" t="0" r="0" b="0"/>
                  <wp:docPr id="5"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1"/>
                          <pic:cNvPicPr/>
                        </pic:nvPicPr>
                        <pic:blipFill>
                          <a:blip r:embed="rId21">
                            <a:extLst>
                              <a:ext uri="{28A0092B-C50C-407E-A947-70E740481C1C}">
                                <a14:useLocalDpi xmlns:a14="http://schemas.microsoft.com/office/drawing/2010/main" val="0"/>
                              </a:ext>
                            </a:extLst>
                          </a:blip>
                          <a:srcRect l="39987" t="61480" r="57109" b="32162"/>
                          <a:stretch>
                            <a:fillRect/>
                          </a:stretch>
                        </pic:blipFill>
                        <pic:spPr>
                          <a:xfrm>
                            <a:off x="0" y="0"/>
                            <a:ext cx="214630" cy="174625"/>
                          </a:xfrm>
                          <a:prstGeom prst="rect">
                            <a:avLst/>
                          </a:prstGeom>
                        </pic:spPr>
                      </pic:pic>
                    </a:graphicData>
                  </a:graphic>
                </wp:inline>
              </w:drawing>
            </w:r>
            <w:r w:rsidRPr="6D51EBFE">
              <w:rPr>
                <w:rFonts w:ascii="Arial" w:eastAsia="Calibri" w:hAnsi="Arial" w:cs="Arial"/>
                <w:color w:val="08519D"/>
                <w:lang w:val="es-ES"/>
              </w:rPr>
              <w:t xml:space="preserve"> @MichelinPress</w:t>
            </w:r>
          </w:p>
        </w:tc>
      </w:tr>
    </w:tbl>
    <w:p w14:paraId="33944B90" w14:textId="77777777" w:rsidR="009A5E87" w:rsidRDefault="009A5E87">
      <w:pPr>
        <w:ind w:right="1394"/>
        <w:jc w:val="center"/>
        <w:rPr>
          <w:rFonts w:ascii="Arial" w:hAnsi="Arial" w:cs="Arial"/>
          <w:lang w:val="es-ES"/>
        </w:rPr>
      </w:pPr>
    </w:p>
    <w:p w14:paraId="33944B91" w14:textId="77777777" w:rsidR="009A5E87" w:rsidRDefault="003B27C1">
      <w:pPr>
        <w:ind w:right="1394"/>
        <w:jc w:val="center"/>
        <w:rPr>
          <w:rFonts w:ascii="Arial" w:hAnsi="Arial" w:cs="Arial"/>
          <w:lang w:val="es-ES"/>
        </w:rPr>
      </w:pPr>
      <w:r>
        <w:rPr>
          <w:rFonts w:ascii="Arial" w:hAnsi="Arial" w:cs="Arial"/>
          <w:lang w:val="es-ES"/>
        </w:rPr>
        <w:t>Ronda de Poniente, 6 – 28760 Tres Cantos – Madrid. ESPAÑA</w:t>
      </w:r>
    </w:p>
    <w:p w14:paraId="33944B92" w14:textId="77777777" w:rsidR="009A5E87" w:rsidRDefault="009A5E87">
      <w:pPr>
        <w:ind w:right="1394"/>
        <w:jc w:val="center"/>
        <w:rPr>
          <w:rFonts w:ascii="Arial" w:hAnsi="Arial" w:cs="Arial"/>
          <w:lang w:val="es-ES"/>
        </w:rPr>
      </w:pPr>
    </w:p>
    <w:p w14:paraId="33944B93" w14:textId="77777777" w:rsidR="009A5E87" w:rsidRDefault="009A5E87">
      <w:pPr>
        <w:ind w:right="1394"/>
        <w:jc w:val="center"/>
        <w:rPr>
          <w:rFonts w:ascii="Arial" w:hAnsi="Arial" w:cs="Arial"/>
          <w:lang w:val="es-ES"/>
        </w:rPr>
      </w:pPr>
    </w:p>
    <w:sectPr w:rsidR="009A5E87">
      <w:headerReference w:type="default" r:id="rId22"/>
      <w:headerReference w:type="first" r:id="rId23"/>
      <w:pgSz w:w="11906" w:h="16838"/>
      <w:pgMar w:top="2056" w:right="120" w:bottom="1440" w:left="1440" w:header="202" w:footer="0" w:gutter="0"/>
      <w:pgBorders w:offsetFrom="page">
        <w:top w:val="single" w:sz="48" w:space="0" w:color="BD2333"/>
        <w:left w:val="single" w:sz="48" w:space="0" w:color="BD2333"/>
        <w:bottom w:val="single" w:sz="48" w:space="0" w:color="BD2333"/>
        <w:right w:val="single" w:sz="48" w:space="0" w:color="BD2333"/>
      </w:pgBorders>
      <w:pgNumType w:start="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4B431" w14:textId="77777777" w:rsidR="004F3434" w:rsidRDefault="004F3434">
      <w:r>
        <w:separator/>
      </w:r>
    </w:p>
  </w:endnote>
  <w:endnote w:type="continuationSeparator" w:id="0">
    <w:p w14:paraId="5E74990F" w14:textId="77777777" w:rsidR="004F3434" w:rsidRDefault="004F3434">
      <w:r>
        <w:continuationSeparator/>
      </w:r>
    </w:p>
  </w:endnote>
  <w:endnote w:type="continuationNotice" w:id="1">
    <w:p w14:paraId="16156FAB" w14:textId="77777777" w:rsidR="004F3434" w:rsidRDefault="004F34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0000000000000000000"/>
    <w:charset w:val="00"/>
    <w:family w:val="swiss"/>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Utopia">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Michelin Unit Titling">
    <w:altName w:val="Calibri"/>
    <w:panose1 w:val="02000000000000000000"/>
    <w:charset w:val="00"/>
    <w:family w:val="modern"/>
    <w:notTrueType/>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C53918" w14:textId="77777777" w:rsidR="004F3434" w:rsidRDefault="004F3434">
      <w:r>
        <w:separator/>
      </w:r>
    </w:p>
  </w:footnote>
  <w:footnote w:type="continuationSeparator" w:id="0">
    <w:p w14:paraId="6DC4DEED" w14:textId="77777777" w:rsidR="004F3434" w:rsidRDefault="004F3434">
      <w:r>
        <w:continuationSeparator/>
      </w:r>
    </w:p>
  </w:footnote>
  <w:footnote w:type="continuationNotice" w:id="1">
    <w:p w14:paraId="5869C210" w14:textId="77777777" w:rsidR="004F3434" w:rsidRDefault="004F34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44BA0" w14:textId="77777777" w:rsidR="009A5E87" w:rsidRDefault="003B27C1">
    <w:pPr>
      <w:pStyle w:val="Encabezado"/>
      <w:ind w:left="-1418"/>
      <w:rPr>
        <w:rFonts w:ascii="Michelin Unit Titling" w:hAnsi="Michelin Unit Titling"/>
        <w:color w:val="404040" w:themeColor="text1" w:themeTint="BF"/>
      </w:rPr>
    </w:pPr>
    <w:r>
      <w:rPr>
        <w:noProof/>
        <w:lang w:val="es-ES_tradnl" w:eastAsia="es-ES_tradnl"/>
      </w:rPr>
      <w:drawing>
        <wp:inline distT="0" distB="0" distL="0" distR="0" wp14:anchorId="33944BA2" wp14:editId="33944BA3">
          <wp:extent cx="7549515" cy="1028065"/>
          <wp:effectExtent l="0" t="0" r="0" b="0"/>
          <wp:docPr id="6"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 descr="Une image contenant texte&#10;&#10;Description générée automatiquement"/>
                  <pic:cNvPicPr>
                    <a:picLocks noChangeAspect="1" noChangeArrowheads="1"/>
                  </pic:cNvPicPr>
                </pic:nvPicPr>
                <pic:blipFill>
                  <a:blip r:embed="rId1"/>
                  <a:srcRect b="52373"/>
                  <a:stretch>
                    <a:fillRect/>
                  </a:stretch>
                </pic:blipFill>
                <pic:spPr bwMode="auto">
                  <a:xfrm>
                    <a:off x="0" y="0"/>
                    <a:ext cx="7549515" cy="102806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44BA1" w14:textId="77777777" w:rsidR="009A5E87" w:rsidRDefault="003B27C1">
    <w:pPr>
      <w:pStyle w:val="Encabezado"/>
      <w:ind w:left="-1418"/>
    </w:pPr>
    <w:r>
      <w:rPr>
        <w:noProof/>
        <w:lang w:val="es-ES_tradnl" w:eastAsia="es-ES_tradnl"/>
      </w:rPr>
      <mc:AlternateContent>
        <mc:Choice Requires="wps">
          <w:drawing>
            <wp:anchor distT="0" distB="0" distL="0" distR="0" simplePos="0" relativeHeight="251658241" behindDoc="1" locked="0" layoutInCell="0" allowOverlap="1" wp14:anchorId="33944BA4" wp14:editId="33944BA5">
              <wp:simplePos x="0" y="0"/>
              <wp:positionH relativeFrom="page">
                <wp:posOffset>2207895</wp:posOffset>
              </wp:positionH>
              <wp:positionV relativeFrom="paragraph">
                <wp:posOffset>720725</wp:posOffset>
              </wp:positionV>
              <wp:extent cx="2973705" cy="393700"/>
              <wp:effectExtent l="0" t="0" r="0" b="6985"/>
              <wp:wrapNone/>
              <wp:docPr id="7" name="Text Box 4"/>
              <wp:cNvGraphicFramePr/>
              <a:graphic xmlns:a="http://schemas.openxmlformats.org/drawingml/2006/main">
                <a:graphicData uri="http://schemas.microsoft.com/office/word/2010/wordprocessingShape">
                  <wps:wsp>
                    <wps:cNvSpPr/>
                    <wps:spPr>
                      <a:xfrm>
                        <a:off x="0" y="0"/>
                        <a:ext cx="2973240" cy="393120"/>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p w14:paraId="33944BA9" w14:textId="77777777" w:rsidR="009A5E87" w:rsidRDefault="003B27C1">
                          <w:pPr>
                            <w:pStyle w:val="Contenidodelmarco"/>
                            <w:jc w:val="center"/>
                            <w:rPr>
                              <w:rFonts w:ascii="Michelin Unit Titling" w:hAnsi="Michelin Unit Titling"/>
                              <w:color w:val="575757"/>
                              <w:lang w:val="es-ES"/>
                            </w:rPr>
                          </w:pPr>
                          <w:r>
                            <w:rPr>
                              <w:rFonts w:ascii="Michelin Unit Titling" w:hAnsi="Michelin Unit Titling"/>
                              <w:color w:val="575757"/>
                              <w:lang w:val="es-ES"/>
                            </w:rPr>
                            <w:t>Información de prensa</w:t>
                          </w:r>
                        </w:p>
                      </w:txbxContent>
                    </wps:txbx>
                    <wps:bodyPr>
                      <a:noAutofit/>
                    </wps:bodyPr>
                  </wps:wsp>
                </a:graphicData>
              </a:graphic>
            </wp:anchor>
          </w:drawing>
        </mc:Choice>
        <mc:Fallback>
          <w:pict>
            <v:rect w14:anchorId="33944BA4" id="Text Box 4" o:spid="_x0000_s1027" style="position:absolute;left:0;text-align:left;margin-left:173.85pt;margin-top:56.75pt;width:234.15pt;height:31pt;z-index:-251658239;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Wud4gEAAB0EAAAOAAAAZHJzL2Uyb0RvYy54bWysU8Fu2zAMvQ/YPwi6L06crl2NOMW2orsM&#10;W7F2H6DIUixAEgVJjZ2/H0U7abedOuwiixbfo94jtbkZnWUHFZMB3/LVYsmZ8hI64/ct//l49+4D&#10;ZykL3wkLXrX8qBK/2b59sxlCo2rowXYqMiTxqRlCy/ucQ1NVSfbKibSAoDweaohOZAzjvuqiGJDd&#10;2apeLi+rAWIXIkiVEv69nQ75lvi1VjJ/1zqpzGzL8W6Z1kjrrqzVdiOafRShN3K+hviHWzhhPBY9&#10;U92KLNhTNH9ROSMjJNB5IcFVoLWRijSgmtXyDzUPvQiKtKA5KZxtSv+PVn473EdmupZfceaFwxY9&#10;qjGzTzCyi+LOEFKDSQ/hPs5Rwm2ROuroyhdFsJEcPZ4dLRQSf9bXV+v6Ao2XeLa+Xq9qsrx6RoeY&#10;8hcFjpVNyyN2jIwUh68pY0VMPaWUYgms6e6MtRSUKVGfbWQHgf21eVVujIjfsqxnQ8sv1++XROyh&#10;wKc86zG9KJw00S4frSrk1v9QGp0haVO1uN+VYtP44HyjrtMQYVEClESN/K/EzpCCVjS1r8SfQVQf&#10;fD7jnfEQyZYX6so2j7tx7ugOuuPUUw8fnzJoQ86XrNMRuYQzSPbO76UM+cuYvHx+1dtfAAAA//8D&#10;AFBLAwQUAAYACAAAACEAO9Iu4t8AAAALAQAADwAAAGRycy9kb3ducmV2LnhtbEyPwU7DMBBE70j8&#10;g7VI3KgTSpoQ4lRVJW5woKXi6sZLHBGvo9hNA1/PcirHnXmananWs+vFhGPoPClIFwkIpMabjloF&#10;7/vnuwJEiJqM7j2hgm8MsK6vrypdGn+mN5x2sRUcQqHUCmyMQyllaCw6HRZ+QGLv049ORz7HVppR&#10;nznc9fI+SVbS6Y74g9UDbi02X7uTU4D7Q9y85tviJbM/04dL50d/sErd3sybJxAR53iB4a8+V4ea&#10;Ox39iUwQvYLlQ54zyka6zEAwUaQrXndkJc8ykHUl/2+ofwEAAP//AwBQSwECLQAUAAYACAAAACEA&#10;toM4kv4AAADhAQAAEwAAAAAAAAAAAAAAAAAAAAAAW0NvbnRlbnRfVHlwZXNdLnhtbFBLAQItABQA&#10;BgAIAAAAIQA4/SH/1gAAAJQBAAALAAAAAAAAAAAAAAAAAC8BAABfcmVscy8ucmVsc1BLAQItABQA&#10;BgAIAAAAIQBsjWud4gEAAB0EAAAOAAAAAAAAAAAAAAAAAC4CAABkcnMvZTJvRG9jLnhtbFBLAQIt&#10;ABQABgAIAAAAIQA70i7i3wAAAAsBAAAPAAAAAAAAAAAAAAAAADwEAABkcnMvZG93bnJldi54bWxQ&#10;SwUGAAAAAAQABADzAAAASAUAAAAA&#10;" o:allowincell="f" fillcolor="white [3201]" stroked="f" strokeweight=".5pt">
              <v:textbox>
                <w:txbxContent>
                  <w:p w14:paraId="33944BA9" w14:textId="77777777" w:rsidR="009A5E87" w:rsidRDefault="003B27C1">
                    <w:pPr>
                      <w:pStyle w:val="Contenidodelmarco"/>
                      <w:jc w:val="center"/>
                      <w:rPr>
                        <w:rFonts w:ascii="Michelin Unit Titling" w:hAnsi="Michelin Unit Titling"/>
                        <w:color w:val="575757"/>
                        <w:lang w:val="es-ES"/>
                      </w:rPr>
                    </w:pPr>
                    <w:r>
                      <w:rPr>
                        <w:rFonts w:ascii="Michelin Unit Titling" w:hAnsi="Michelin Unit Titling"/>
                        <w:color w:val="575757"/>
                        <w:lang w:val="es-ES"/>
                      </w:rPr>
                      <w:t>Información de prensa</w:t>
                    </w:r>
                  </w:p>
                </w:txbxContent>
              </v:textbox>
              <w10:wrap anchorx="page"/>
            </v:rect>
          </w:pict>
        </mc:Fallback>
      </mc:AlternateContent>
    </w:r>
    <w:r>
      <w:rPr>
        <w:noProof/>
        <w:lang w:val="es-ES_tradnl" w:eastAsia="es-ES_tradnl"/>
      </w:rPr>
      <w:drawing>
        <wp:anchor distT="0" distB="0" distL="114300" distR="114300" simplePos="0" relativeHeight="251658240" behindDoc="1" locked="0" layoutInCell="0" allowOverlap="1" wp14:anchorId="33944BA6" wp14:editId="33944BA7">
          <wp:simplePos x="0" y="0"/>
          <wp:positionH relativeFrom="column">
            <wp:posOffset>1294765</wp:posOffset>
          </wp:positionH>
          <wp:positionV relativeFrom="paragraph">
            <wp:posOffset>-16510</wp:posOffset>
          </wp:positionV>
          <wp:extent cx="2755900" cy="748665"/>
          <wp:effectExtent l="0" t="0" r="0" b="0"/>
          <wp:wrapSquare wrapText="bothSides"/>
          <wp:docPr id="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3"/>
                  <pic:cNvPicPr>
                    <a:picLocks noChangeAspect="1" noChangeArrowheads="1"/>
                  </pic:cNvPicPr>
                </pic:nvPicPr>
                <pic:blipFill>
                  <a:blip r:embed="rId1"/>
                  <a:stretch>
                    <a:fillRect/>
                  </a:stretch>
                </pic:blipFill>
                <pic:spPr bwMode="auto">
                  <a:xfrm>
                    <a:off x="0" y="0"/>
                    <a:ext cx="2755900" cy="748665"/>
                  </a:xfrm>
                  <a:prstGeom prst="rect">
                    <a:avLst/>
                  </a:prstGeom>
                </pic:spPr>
              </pic:pic>
            </a:graphicData>
          </a:graphic>
        </wp:anchor>
      </w:drawing>
    </w:r>
  </w:p>
</w:hdr>
</file>

<file path=word/intelligence2.xml><?xml version="1.0" encoding="utf-8"?>
<int2:intelligence xmlns:int2="http://schemas.microsoft.com/office/intelligence/2020/intelligence">
  <int2:observations>
    <int2:textHash int2:hashCode="3Xt7dOoWDgSd0S" int2:id="RRg9J2Gg">
      <int2:state int2:type="LegacyProofing" int2:value="Rejected"/>
    </int2:textHash>
    <int2:textHash int2:hashCode="OcyzLZXt/bzYgv" int2:id="N0tNh7Hn">
      <int2:state int2:type="LegacyProofing" int2:value="Rejected"/>
    </int2:textHash>
    <int2:textHash int2:hashCode="95VrJ2Pm/xdBOB" int2:id="rR1Z9k3q">
      <int2:state int2:type="LegacyProofing" int2:value="Rejected"/>
    </int2:textHash>
    <int2:textHash int2:hashCode="Y4JVDOvB9nQLuD" int2:id="8J7lp84Z">
      <int2:state int2:type="LegacyProofing" int2:value="Rejected"/>
    </int2:textHash>
    <int2:textHash int2:hashCode="2dYI45hV5gsIqm" int2:id="Hywh0ns2">
      <int2:state int2:type="LegacyProofing" int2:value="Rejected"/>
    </int2:textHash>
    <int2:textHash int2:hashCode="6Anknv3BNetciw" int2:id="QBMjLcTg">
      <int2:state int2:type="LegacyProofing" int2:value="Rejected"/>
    </int2:textHash>
    <int2:textHash int2:hashCode="JVjmnTYr6kWbTg" int2:id="5FDpVabd">
      <int2:state int2:type="LegacyProofing" int2:value="Rejected"/>
    </int2:textHash>
    <int2:textHash int2:hashCode="pXaQt2FN/QCinb" int2:id="qUzU1XhT">
      <int2:state int2:type="LegacyProofing" int2:value="Rejected"/>
    </int2:textHash>
    <int2:textHash int2:hashCode="MXkvvwNZEi1uUp" int2:id="2jFoKG2U">
      <int2:state int2:type="LegacyProofing" int2:value="Rejected"/>
    </int2:textHash>
    <int2:textHash int2:hashCode="dSwU6hlcRgusPD" int2:id="KrF7gYEi">
      <int2:state int2:type="LegacyProofing" int2:value="Rejected"/>
    </int2:textHash>
    <int2:textHash int2:hashCode="Jq7pT4tn2DM7aj" int2:id="Xak9mcKL">
      <int2:state int2:type="LegacyProofing" int2:value="Rejected"/>
    </int2:textHash>
    <int2:textHash int2:hashCode="jU9i41YIZ00/+m" int2:id="h8r2m0YS">
      <int2:state int2:type="LegacyProofing" int2:value="Rejected"/>
    </int2:textHash>
    <int2:textHash int2:hashCode="DqZe73WWjpoMeD" int2:id="OeLWUAtk">
      <int2:state int2:type="LegacyProofing" int2:value="Rejected"/>
    </int2:textHash>
    <int2:textHash int2:hashCode="xx1IQDZt2tkWbq" int2:id="dyc44B3N">
      <int2:state int2:type="LegacyProofing" int2:value="Rejected"/>
    </int2:textHash>
    <int2:textHash int2:hashCode="jM0ep6c4eXlGVD" int2:id="toBNqOMv">
      <int2:state int2:type="LegacyProofing" int2:value="Rejected"/>
    </int2:textHash>
    <int2:textHash int2:hashCode="0UHGf4ML6rqNGN" int2:id="2oYbmGcJ">
      <int2:state int2:type="LegacyProofing" int2:value="Rejected"/>
    </int2:textHash>
    <int2:textHash int2:hashCode="rjRGkZjsmDFH4E" int2:id="iuCV5qEw">
      <int2:state int2:type="LegacyProofing" int2:value="Rejected"/>
    </int2:textHash>
    <int2:textHash int2:hashCode="Qo6lqx2xmNG7Ew" int2:id="Qy98YhBC">
      <int2:state int2:type="LegacyProofing" int2:value="Rejected"/>
    </int2:textHash>
    <int2:textHash int2:hashCode="+Z5ggBDwz3zoeX" int2:id="VRKzOCQl">
      <int2:state int2:type="LegacyProofing" int2:value="Rejected"/>
    </int2:textHash>
    <int2:textHash int2:hashCode="SrMKNgGZjqiPbd" int2:id="iwzPt4Qc">
      <int2:state int2:type="LegacyProofing" int2:value="Rejected"/>
    </int2:textHash>
    <int2:bookmark int2:bookmarkName="_Int_iqoeSbJN" int2:invalidationBookmarkName="" int2:hashCode="fiXdgwUk1jzopb" int2:id="NEi7Gju1">
      <int2:state int2:type="LegacyProofing" int2:value="Rejected"/>
    </int2:bookmark>
    <int2:bookmark int2:bookmarkName="_Int_THLCHKur" int2:invalidationBookmarkName="" int2:hashCode="zWSH3o+gNzqHuE" int2:id="Ir9kSDVB">
      <int2:state int2:type="LegacyProofing" int2:value="Rejected"/>
    </int2:bookmark>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25E98"/>
    <w:multiLevelType w:val="multilevel"/>
    <w:tmpl w:val="85ACA86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F550E92"/>
    <w:multiLevelType w:val="multilevel"/>
    <w:tmpl w:val="3E7EF7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6035157"/>
    <w:multiLevelType w:val="hybridMultilevel"/>
    <w:tmpl w:val="6BC4AA5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4CE649F5"/>
    <w:multiLevelType w:val="hybridMultilevel"/>
    <w:tmpl w:val="191CCCC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E87"/>
    <w:rsid w:val="00011046"/>
    <w:rsid w:val="000166B0"/>
    <w:rsid w:val="000230BB"/>
    <w:rsid w:val="0004304B"/>
    <w:rsid w:val="000722EC"/>
    <w:rsid w:val="000E0056"/>
    <w:rsid w:val="001160A9"/>
    <w:rsid w:val="001231ED"/>
    <w:rsid w:val="00125706"/>
    <w:rsid w:val="001341C9"/>
    <w:rsid w:val="00175E49"/>
    <w:rsid w:val="00180715"/>
    <w:rsid w:val="001A0FA2"/>
    <w:rsid w:val="001A10B7"/>
    <w:rsid w:val="001B0BD4"/>
    <w:rsid w:val="001B7C4D"/>
    <w:rsid w:val="001D1AB5"/>
    <w:rsid w:val="002065C5"/>
    <w:rsid w:val="0022572D"/>
    <w:rsid w:val="0023447C"/>
    <w:rsid w:val="00253506"/>
    <w:rsid w:val="00253863"/>
    <w:rsid w:val="00254AB7"/>
    <w:rsid w:val="00285C8D"/>
    <w:rsid w:val="002D0465"/>
    <w:rsid w:val="002D7C88"/>
    <w:rsid w:val="002F25D9"/>
    <w:rsid w:val="003537EC"/>
    <w:rsid w:val="00391E1A"/>
    <w:rsid w:val="003A32E0"/>
    <w:rsid w:val="003B27C1"/>
    <w:rsid w:val="003C1736"/>
    <w:rsid w:val="003E1995"/>
    <w:rsid w:val="00402503"/>
    <w:rsid w:val="0041232F"/>
    <w:rsid w:val="00417BC8"/>
    <w:rsid w:val="00440F19"/>
    <w:rsid w:val="00441216"/>
    <w:rsid w:val="00442DF3"/>
    <w:rsid w:val="00472DDA"/>
    <w:rsid w:val="00485913"/>
    <w:rsid w:val="00491A17"/>
    <w:rsid w:val="004C2F22"/>
    <w:rsid w:val="004C79B9"/>
    <w:rsid w:val="004E3A34"/>
    <w:rsid w:val="004F3434"/>
    <w:rsid w:val="00523488"/>
    <w:rsid w:val="00546AC4"/>
    <w:rsid w:val="00552C0C"/>
    <w:rsid w:val="0055496F"/>
    <w:rsid w:val="005B2AC1"/>
    <w:rsid w:val="00621F4A"/>
    <w:rsid w:val="00644776"/>
    <w:rsid w:val="006706B6"/>
    <w:rsid w:val="00671A79"/>
    <w:rsid w:val="00690CA3"/>
    <w:rsid w:val="00692E72"/>
    <w:rsid w:val="006C1FF1"/>
    <w:rsid w:val="006C783A"/>
    <w:rsid w:val="006D793D"/>
    <w:rsid w:val="006F296D"/>
    <w:rsid w:val="00702EB1"/>
    <w:rsid w:val="007117D2"/>
    <w:rsid w:val="007216EC"/>
    <w:rsid w:val="00722265"/>
    <w:rsid w:val="007343F2"/>
    <w:rsid w:val="0075771F"/>
    <w:rsid w:val="007701C9"/>
    <w:rsid w:val="00791DBC"/>
    <w:rsid w:val="007B0219"/>
    <w:rsid w:val="007B3302"/>
    <w:rsid w:val="007C0854"/>
    <w:rsid w:val="007D4841"/>
    <w:rsid w:val="007E457E"/>
    <w:rsid w:val="00812550"/>
    <w:rsid w:val="00834955"/>
    <w:rsid w:val="00872DCA"/>
    <w:rsid w:val="008A205B"/>
    <w:rsid w:val="008B12CB"/>
    <w:rsid w:val="008C7EF4"/>
    <w:rsid w:val="00912076"/>
    <w:rsid w:val="00944744"/>
    <w:rsid w:val="0094728B"/>
    <w:rsid w:val="0095288A"/>
    <w:rsid w:val="009948B5"/>
    <w:rsid w:val="009A4C76"/>
    <w:rsid w:val="009A5E87"/>
    <w:rsid w:val="009A7939"/>
    <w:rsid w:val="009E1226"/>
    <w:rsid w:val="009E3045"/>
    <w:rsid w:val="009E7CC1"/>
    <w:rsid w:val="00A04780"/>
    <w:rsid w:val="00A323CC"/>
    <w:rsid w:val="00A32C90"/>
    <w:rsid w:val="00A511BB"/>
    <w:rsid w:val="00A5459E"/>
    <w:rsid w:val="00A65BB3"/>
    <w:rsid w:val="00A82ADB"/>
    <w:rsid w:val="00AC3BE9"/>
    <w:rsid w:val="00AC6293"/>
    <w:rsid w:val="00AD0A08"/>
    <w:rsid w:val="00AE771C"/>
    <w:rsid w:val="00AF2490"/>
    <w:rsid w:val="00AF69DF"/>
    <w:rsid w:val="00B02CA9"/>
    <w:rsid w:val="00B32EFE"/>
    <w:rsid w:val="00B674EE"/>
    <w:rsid w:val="00B77A61"/>
    <w:rsid w:val="00B874C0"/>
    <w:rsid w:val="00B924D3"/>
    <w:rsid w:val="00BC4724"/>
    <w:rsid w:val="00C1261C"/>
    <w:rsid w:val="00C162CE"/>
    <w:rsid w:val="00C467E9"/>
    <w:rsid w:val="00C85AB2"/>
    <w:rsid w:val="00CB094C"/>
    <w:rsid w:val="00D038D2"/>
    <w:rsid w:val="00D206A0"/>
    <w:rsid w:val="00D43DD8"/>
    <w:rsid w:val="00D578F7"/>
    <w:rsid w:val="00D81BE1"/>
    <w:rsid w:val="00D869E2"/>
    <w:rsid w:val="00DA4610"/>
    <w:rsid w:val="00DB61D0"/>
    <w:rsid w:val="00DC4555"/>
    <w:rsid w:val="00DF2510"/>
    <w:rsid w:val="00E11AC6"/>
    <w:rsid w:val="00E12ECE"/>
    <w:rsid w:val="00E244E0"/>
    <w:rsid w:val="00E47915"/>
    <w:rsid w:val="00E51E55"/>
    <w:rsid w:val="00E55DEA"/>
    <w:rsid w:val="00E66BA1"/>
    <w:rsid w:val="00E80A1A"/>
    <w:rsid w:val="00E83B12"/>
    <w:rsid w:val="00E979AB"/>
    <w:rsid w:val="00EB042E"/>
    <w:rsid w:val="00EB1D5D"/>
    <w:rsid w:val="00EC6139"/>
    <w:rsid w:val="00ED4C55"/>
    <w:rsid w:val="00F03EA4"/>
    <w:rsid w:val="00F247C1"/>
    <w:rsid w:val="00F31DC4"/>
    <w:rsid w:val="00F36A38"/>
    <w:rsid w:val="00F4468E"/>
    <w:rsid w:val="00F92B20"/>
    <w:rsid w:val="00FA2B94"/>
    <w:rsid w:val="00FB38F7"/>
    <w:rsid w:val="00FC2875"/>
    <w:rsid w:val="00FD27CC"/>
    <w:rsid w:val="00FD4BDE"/>
    <w:rsid w:val="00FD6AA7"/>
    <w:rsid w:val="00FE20F9"/>
    <w:rsid w:val="04E65DE3"/>
    <w:rsid w:val="0600C678"/>
    <w:rsid w:val="0BB49593"/>
    <w:rsid w:val="0D17B3C1"/>
    <w:rsid w:val="0D4BC58C"/>
    <w:rsid w:val="0DCD1F7E"/>
    <w:rsid w:val="122FBDD4"/>
    <w:rsid w:val="2464B7B8"/>
    <w:rsid w:val="27AE51A6"/>
    <w:rsid w:val="28B6C79D"/>
    <w:rsid w:val="2BF4B16A"/>
    <w:rsid w:val="2BFC6C1F"/>
    <w:rsid w:val="33A2C508"/>
    <w:rsid w:val="33E69AF2"/>
    <w:rsid w:val="375AB58F"/>
    <w:rsid w:val="47FA9B88"/>
    <w:rsid w:val="4D40756D"/>
    <w:rsid w:val="4DD30666"/>
    <w:rsid w:val="552CE0B3"/>
    <w:rsid w:val="5D1B5E7A"/>
    <w:rsid w:val="636FBE0B"/>
    <w:rsid w:val="6D51EBFE"/>
    <w:rsid w:val="7045E666"/>
    <w:rsid w:val="7765579B"/>
    <w:rsid w:val="7ECA8660"/>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44B45"/>
  <w15:docId w15:val="{763C99F8-7E8E-4F69-ACDD-FD57CE1B9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F24D98"/>
  </w:style>
  <w:style w:type="character" w:customStyle="1" w:styleId="PiedepginaCar">
    <w:name w:val="Pie de página Car"/>
    <w:basedOn w:val="Fuentedeprrafopredeter"/>
    <w:link w:val="Piedepgina"/>
    <w:uiPriority w:val="99"/>
    <w:qFormat/>
    <w:rsid w:val="00F24D98"/>
  </w:style>
  <w:style w:type="character" w:customStyle="1" w:styleId="SinespaciadoCar">
    <w:name w:val="Sin espaciado Car"/>
    <w:basedOn w:val="Fuentedeprrafopredeter"/>
    <w:link w:val="Sinespaciado"/>
    <w:uiPriority w:val="1"/>
    <w:qFormat/>
    <w:rsid w:val="00C53F0C"/>
    <w:rPr>
      <w:rFonts w:eastAsiaTheme="minorEastAsia"/>
      <w:sz w:val="22"/>
      <w:szCs w:val="22"/>
      <w:lang w:val="en-US" w:eastAsia="zh-CN"/>
    </w:rPr>
  </w:style>
  <w:style w:type="character" w:customStyle="1" w:styleId="EnlacedeInternet">
    <w:name w:val="Enlace de Internet"/>
    <w:basedOn w:val="Fuentedeprrafopredeter"/>
    <w:uiPriority w:val="99"/>
    <w:unhideWhenUsed/>
    <w:rsid w:val="0097608B"/>
    <w:rPr>
      <w:color w:val="0563C1" w:themeColor="hyperlink"/>
      <w:u w:val="single"/>
    </w:rPr>
  </w:style>
  <w:style w:type="character" w:customStyle="1" w:styleId="normaltextrun">
    <w:name w:val="normaltextrun"/>
    <w:basedOn w:val="Fuentedeprrafopredeter"/>
    <w:qFormat/>
    <w:rsid w:val="00FA5F7A"/>
  </w:style>
  <w:style w:type="character" w:customStyle="1" w:styleId="Mencinsinresolver1">
    <w:name w:val="Mención sin resolver1"/>
    <w:basedOn w:val="Fuentedeprrafopredeter"/>
    <w:uiPriority w:val="99"/>
    <w:semiHidden/>
    <w:unhideWhenUsed/>
    <w:qFormat/>
    <w:rsid w:val="00FA5F7A"/>
    <w:rPr>
      <w:color w:val="605E5C"/>
      <w:shd w:val="clear" w:color="auto" w:fill="E1DFDD"/>
    </w:rPr>
  </w:style>
  <w:style w:type="character" w:customStyle="1" w:styleId="EnlacedeInternetvisitado">
    <w:name w:val="Enlace de Internet visitado"/>
    <w:basedOn w:val="Fuentedeprrafopredeter"/>
    <w:uiPriority w:val="99"/>
    <w:semiHidden/>
    <w:unhideWhenUsed/>
    <w:rsid w:val="00FA5F7A"/>
    <w:rPr>
      <w:color w:val="954F72" w:themeColor="followedHyperlink"/>
      <w:u w:val="single"/>
    </w:rPr>
  </w:style>
  <w:style w:type="paragraph" w:customStyle="1" w:styleId="Ttulo1">
    <w:name w:val="Título1"/>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F24D98"/>
    <w:pPr>
      <w:tabs>
        <w:tab w:val="center" w:pos="4513"/>
        <w:tab w:val="right" w:pos="9026"/>
      </w:tabs>
    </w:pPr>
  </w:style>
  <w:style w:type="paragraph" w:styleId="Piedepgina">
    <w:name w:val="footer"/>
    <w:basedOn w:val="Normal"/>
    <w:link w:val="PiedepginaCar"/>
    <w:uiPriority w:val="99"/>
    <w:unhideWhenUsed/>
    <w:rsid w:val="00F24D98"/>
    <w:pPr>
      <w:tabs>
        <w:tab w:val="center" w:pos="4513"/>
        <w:tab w:val="right" w:pos="9026"/>
      </w:tabs>
    </w:pPr>
  </w:style>
  <w:style w:type="paragraph" w:styleId="Sinespaciado">
    <w:name w:val="No Spacing"/>
    <w:link w:val="SinespaciadoCar"/>
    <w:uiPriority w:val="1"/>
    <w:qFormat/>
    <w:rsid w:val="00C53F0C"/>
    <w:rPr>
      <w:rFonts w:ascii="Calibri" w:eastAsiaTheme="minorEastAsia" w:hAnsi="Calibri"/>
      <w:sz w:val="22"/>
      <w:szCs w:val="22"/>
      <w:lang w:val="en-US" w:eastAsia="zh-CN"/>
    </w:r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paragraph" w:customStyle="1" w:styleId="Contenidodelmarco">
    <w:name w:val="Contenido del marco"/>
    <w:basedOn w:val="Normal"/>
    <w:qFormat/>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12ECE"/>
    <w:pPr>
      <w:suppressAutoHyphens w:val="0"/>
      <w:spacing w:before="100" w:beforeAutospacing="1" w:after="100" w:afterAutospacing="1"/>
    </w:pPr>
    <w:rPr>
      <w:rFonts w:ascii="Times New Roman" w:eastAsia="Times New Roman" w:hAnsi="Times New Roman" w:cs="Times New Roman"/>
      <w:lang w:val="es-ES" w:eastAsia="es-ES"/>
    </w:rPr>
  </w:style>
  <w:style w:type="character" w:customStyle="1" w:styleId="eop">
    <w:name w:val="eop"/>
    <w:basedOn w:val="Fuentedeprrafopredeter"/>
    <w:rsid w:val="00E12ECE"/>
  </w:style>
  <w:style w:type="character" w:styleId="Hipervnculo">
    <w:name w:val="Hyperlink"/>
    <w:basedOn w:val="Fuentedeprrafopredeter"/>
    <w:uiPriority w:val="99"/>
    <w:unhideWhenUsed/>
    <w:rsid w:val="00FC2875"/>
    <w:rPr>
      <w:color w:val="0563C1" w:themeColor="hyperlink"/>
      <w:u w:val="single"/>
    </w:rPr>
  </w:style>
  <w:style w:type="character" w:customStyle="1" w:styleId="UnresolvedMention">
    <w:name w:val="Unresolved Mention"/>
    <w:basedOn w:val="Fuentedeprrafopredeter"/>
    <w:uiPriority w:val="99"/>
    <w:semiHidden/>
    <w:unhideWhenUsed/>
    <w:rsid w:val="00FC2875"/>
    <w:rPr>
      <w:color w:val="605E5C"/>
      <w:shd w:val="clear" w:color="auto" w:fill="E1DFDD"/>
    </w:rPr>
  </w:style>
  <w:style w:type="character" w:styleId="Hipervnculovisitado">
    <w:name w:val="FollowedHyperlink"/>
    <w:basedOn w:val="Fuentedeprrafopredeter"/>
    <w:uiPriority w:val="99"/>
    <w:semiHidden/>
    <w:unhideWhenUsed/>
    <w:rsid w:val="00253863"/>
    <w:rPr>
      <w:color w:val="954F72" w:themeColor="followedHyperlink"/>
      <w:u w:val="single"/>
    </w:rPr>
  </w:style>
  <w:style w:type="character" w:styleId="Refdecomentario">
    <w:name w:val="annotation reference"/>
    <w:basedOn w:val="Fuentedeprrafopredeter"/>
    <w:uiPriority w:val="99"/>
    <w:semiHidden/>
    <w:unhideWhenUsed/>
    <w:rsid w:val="009A7939"/>
    <w:rPr>
      <w:sz w:val="16"/>
      <w:szCs w:val="16"/>
    </w:rPr>
  </w:style>
  <w:style w:type="paragraph" w:styleId="Textocomentario">
    <w:name w:val="annotation text"/>
    <w:basedOn w:val="Normal"/>
    <w:link w:val="TextocomentarioCar"/>
    <w:uiPriority w:val="99"/>
    <w:semiHidden/>
    <w:unhideWhenUsed/>
    <w:rsid w:val="009A7939"/>
    <w:rPr>
      <w:sz w:val="20"/>
      <w:szCs w:val="20"/>
    </w:rPr>
  </w:style>
  <w:style w:type="character" w:customStyle="1" w:styleId="TextocomentarioCar">
    <w:name w:val="Texto comentario Car"/>
    <w:basedOn w:val="Fuentedeprrafopredeter"/>
    <w:link w:val="Textocomentario"/>
    <w:uiPriority w:val="99"/>
    <w:semiHidden/>
    <w:rsid w:val="009A7939"/>
    <w:rPr>
      <w:sz w:val="20"/>
      <w:szCs w:val="20"/>
    </w:rPr>
  </w:style>
  <w:style w:type="paragraph" w:styleId="Asuntodelcomentario">
    <w:name w:val="annotation subject"/>
    <w:basedOn w:val="Textocomentario"/>
    <w:next w:val="Textocomentario"/>
    <w:link w:val="AsuntodelcomentarioCar"/>
    <w:uiPriority w:val="99"/>
    <w:semiHidden/>
    <w:unhideWhenUsed/>
    <w:rsid w:val="009A7939"/>
    <w:rPr>
      <w:b/>
      <w:bCs/>
    </w:rPr>
  </w:style>
  <w:style w:type="character" w:customStyle="1" w:styleId="AsuntodelcomentarioCar">
    <w:name w:val="Asunto del comentario Car"/>
    <w:basedOn w:val="TextocomentarioCar"/>
    <w:link w:val="Asuntodelcomentario"/>
    <w:uiPriority w:val="99"/>
    <w:semiHidden/>
    <w:rsid w:val="009A7939"/>
    <w:rPr>
      <w:b/>
      <w:bCs/>
      <w:sz w:val="20"/>
      <w:szCs w:val="20"/>
    </w:rPr>
  </w:style>
  <w:style w:type="paragraph" w:styleId="Textodeglobo">
    <w:name w:val="Balloon Text"/>
    <w:basedOn w:val="Normal"/>
    <w:link w:val="TextodegloboCar"/>
    <w:uiPriority w:val="99"/>
    <w:semiHidden/>
    <w:unhideWhenUsed/>
    <w:rsid w:val="00B874C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74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450034">
      <w:bodyDiv w:val="1"/>
      <w:marLeft w:val="0"/>
      <w:marRight w:val="0"/>
      <w:marTop w:val="0"/>
      <w:marBottom w:val="0"/>
      <w:divBdr>
        <w:top w:val="none" w:sz="0" w:space="0" w:color="auto"/>
        <w:left w:val="none" w:sz="0" w:space="0" w:color="auto"/>
        <w:bottom w:val="none" w:sz="0" w:space="0" w:color="auto"/>
        <w:right w:val="none" w:sz="0" w:space="0" w:color="auto"/>
      </w:divBdr>
    </w:div>
    <w:div w:id="1013992092">
      <w:bodyDiv w:val="1"/>
      <w:marLeft w:val="0"/>
      <w:marRight w:val="0"/>
      <w:marTop w:val="0"/>
      <w:marBottom w:val="0"/>
      <w:divBdr>
        <w:top w:val="none" w:sz="0" w:space="0" w:color="auto"/>
        <w:left w:val="none" w:sz="0" w:space="0" w:color="auto"/>
        <w:bottom w:val="none" w:sz="0" w:space="0" w:color="auto"/>
        <w:right w:val="none" w:sz="0" w:space="0" w:color="auto"/>
      </w:divBdr>
      <w:divsChild>
        <w:div w:id="452603044">
          <w:marLeft w:val="0"/>
          <w:marRight w:val="0"/>
          <w:marTop w:val="0"/>
          <w:marBottom w:val="0"/>
          <w:divBdr>
            <w:top w:val="none" w:sz="0" w:space="0" w:color="auto"/>
            <w:left w:val="none" w:sz="0" w:space="0" w:color="auto"/>
            <w:bottom w:val="none" w:sz="0" w:space="0" w:color="auto"/>
            <w:right w:val="none" w:sz="0" w:space="0" w:color="auto"/>
          </w:divBdr>
        </w:div>
        <w:div w:id="785581615">
          <w:marLeft w:val="0"/>
          <w:marRight w:val="0"/>
          <w:marTop w:val="0"/>
          <w:marBottom w:val="0"/>
          <w:divBdr>
            <w:top w:val="none" w:sz="0" w:space="0" w:color="auto"/>
            <w:left w:val="none" w:sz="0" w:space="0" w:color="auto"/>
            <w:bottom w:val="none" w:sz="0" w:space="0" w:color="auto"/>
            <w:right w:val="none" w:sz="0" w:space="0" w:color="auto"/>
          </w:divBdr>
        </w:div>
      </w:divsChild>
    </w:div>
    <w:div w:id="1366098636">
      <w:bodyDiv w:val="1"/>
      <w:marLeft w:val="0"/>
      <w:marRight w:val="0"/>
      <w:marTop w:val="0"/>
      <w:marBottom w:val="0"/>
      <w:divBdr>
        <w:top w:val="none" w:sz="0" w:space="0" w:color="auto"/>
        <w:left w:val="none" w:sz="0" w:space="0" w:color="auto"/>
        <w:bottom w:val="none" w:sz="0" w:space="0" w:color="auto"/>
        <w:right w:val="none" w:sz="0" w:space="0" w:color="auto"/>
      </w:divBdr>
    </w:div>
    <w:div w:id="2033990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uide.michelin.com/en" TargetMode="External"/><Relationship Id="rId18" Type="http://schemas.openxmlformats.org/officeDocument/2006/relationships/hyperlink" Target="mailto:sonia.portoles@michelin.com" TargetMode="External"/><Relationship Id="rId3" Type="http://schemas.openxmlformats.org/officeDocument/2006/relationships/customXml" Target="../customXml/item3.xml"/><Relationship Id="rId21" Type="http://schemas.openxmlformats.org/officeDocument/2006/relationships/image" Target="media/image4.jpg"/><Relationship Id="Rd0b38b7fca5c4e02"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michelin.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estinationvancouver.com/" TargetMode="External"/><Relationship Id="rId20" Type="http://schemas.openxmlformats.org/officeDocument/2006/relationships/hyperlink" Target="http://www.michelin.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opentable.com/"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3.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ichelinguide.app.link/N5D7Y1GTrob"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15C6451A8A944B8AFB92CBAF0D7308" ma:contentTypeVersion="16" ma:contentTypeDescription="Create a new document." ma:contentTypeScope="" ma:versionID="028ffc0ecede03d8d3b19901faeb7d1f">
  <xsd:schema xmlns:xsd="http://www.w3.org/2001/XMLSchema" xmlns:xs="http://www.w3.org/2001/XMLSchema" xmlns:p="http://schemas.microsoft.com/office/2006/metadata/properties" xmlns:ns2="3ecbb694-c9c8-4f33-945d-b6983141f7f3" xmlns:ns3="2a4a1bdc-a3d8-49c4-9278-843a1523b973" targetNamespace="http://schemas.microsoft.com/office/2006/metadata/properties" ma:root="true" ma:fieldsID="506a209c721eabe9bf67edf02ba4e5a9" ns2:_="" ns3:_="">
    <xsd:import namespace="3ecbb694-c9c8-4f33-945d-b6983141f7f3"/>
    <xsd:import namespace="2a4a1bdc-a3d8-49c4-9278-843a1523b9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cbb694-c9c8-4f33-945d-b6983141f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aec4aeb-d159-410d-8e29-7b8081bc29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4a1bdc-a3d8-49c4-9278-843a1523b97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985ff5-6a5b-4d94-bd8d-8c705d0374e1}" ma:internalName="TaxCatchAll" ma:showField="CatchAllData" ma:web="2a4a1bdc-a3d8-49c4-9278-843a1523b9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a4a1bdc-a3d8-49c4-9278-843a1523b973" xsi:nil="true"/>
    <lcf76f155ced4ddcb4097134ff3c332f xmlns="3ecbb694-c9c8-4f33-945d-b6983141f7f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9508A-B3C8-4E08-89F3-BB8CAE576C6D}">
  <ds:schemaRefs>
    <ds:schemaRef ds:uri="http://schemas.microsoft.com/sharepoint/v3/contenttype/forms"/>
  </ds:schemaRefs>
</ds:datastoreItem>
</file>

<file path=customXml/itemProps2.xml><?xml version="1.0" encoding="utf-8"?>
<ds:datastoreItem xmlns:ds="http://schemas.openxmlformats.org/officeDocument/2006/customXml" ds:itemID="{3B95D1A8-57D2-4385-A645-E6D2387F5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cbb694-c9c8-4f33-945d-b6983141f7f3"/>
    <ds:schemaRef ds:uri="2a4a1bdc-a3d8-49c4-9278-843a1523b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2556DA-7296-4193-AEB2-13B92BE8B0F8}">
  <ds:schemaRefs>
    <ds:schemaRef ds:uri="http://schemas.microsoft.com/office/2006/metadata/properties"/>
    <ds:schemaRef ds:uri="http://schemas.microsoft.com/office/infopath/2007/PartnerControls"/>
    <ds:schemaRef ds:uri="2a4a1bdc-a3d8-49c4-9278-843a1523b973"/>
    <ds:schemaRef ds:uri="3ecbb694-c9c8-4f33-945d-b6983141f7f3"/>
  </ds:schemaRefs>
</ds:datastoreItem>
</file>

<file path=customXml/itemProps4.xml><?xml version="1.0" encoding="utf-8"?>
<ds:datastoreItem xmlns:ds="http://schemas.openxmlformats.org/officeDocument/2006/customXml" ds:itemID="{8748D3A8-EC90-41C9-87D6-91835B49C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1333</Words>
  <Characters>7335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Alberto Lopez</cp:lastModifiedBy>
  <cp:revision>107</cp:revision>
  <dcterms:created xsi:type="dcterms:W3CDTF">2022-06-17T08:59:00Z</dcterms:created>
  <dcterms:modified xsi:type="dcterms:W3CDTF">2022-07-18T06:57:00Z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0x0101006515C6451A8A944B8AFB92CBAF0D7308</vt:lpwstr>
  </property>
  <property fmtid="{D5CDD505-2E9C-101B-9397-08002B2CF9AE}" pid="9" name="MSIP_Label_09e9a456-2778-4ca9-be06-1190b1e1118a_Enabled">
    <vt:lpwstr>true</vt:lpwstr>
  </property>
  <property fmtid="{D5CDD505-2E9C-101B-9397-08002B2CF9AE}" pid="10" name="MSIP_Label_09e9a456-2778-4ca9-be06-1190b1e1118a_SetDate">
    <vt:lpwstr>2022-05-05T13:36:38Z</vt:lpwstr>
  </property>
  <property fmtid="{D5CDD505-2E9C-101B-9397-08002B2CF9AE}" pid="11" name="MSIP_Label_09e9a456-2778-4ca9-be06-1190b1e1118a_Method">
    <vt:lpwstr>Standard</vt:lpwstr>
  </property>
  <property fmtid="{D5CDD505-2E9C-101B-9397-08002B2CF9AE}" pid="12" name="MSIP_Label_09e9a456-2778-4ca9-be06-1190b1e1118a_Name">
    <vt:lpwstr>D3</vt:lpwstr>
  </property>
  <property fmtid="{D5CDD505-2E9C-101B-9397-08002B2CF9AE}" pid="13" name="MSIP_Label_09e9a456-2778-4ca9-be06-1190b1e1118a_SiteId">
    <vt:lpwstr>658ba197-6c73-4fea-91bd-1c7d8de6bf2c</vt:lpwstr>
  </property>
  <property fmtid="{D5CDD505-2E9C-101B-9397-08002B2CF9AE}" pid="14" name="MSIP_Label_09e9a456-2778-4ca9-be06-1190b1e1118a_ActionId">
    <vt:lpwstr>09a643c4-c1eb-4a80-b4c0-c98cb89371bc</vt:lpwstr>
  </property>
  <property fmtid="{D5CDD505-2E9C-101B-9397-08002B2CF9AE}" pid="15" name="MSIP_Label_09e9a456-2778-4ca9-be06-1190b1e1118a_ContentBits">
    <vt:lpwstr>0</vt:lpwstr>
  </property>
  <property fmtid="{D5CDD505-2E9C-101B-9397-08002B2CF9AE}" pid="16" name="MediaServiceImageTags">
    <vt:lpwstr/>
  </property>
</Properties>
</file>