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1B90419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B6F95">
        <w:rPr>
          <w:rFonts w:ascii="Arial" w:hAnsi="Arial" w:cs="Arial"/>
          <w:sz w:val="20"/>
          <w:szCs w:val="20"/>
          <w:lang w:val="es-ES"/>
        </w:rPr>
        <w:t>10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625082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707806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7E14EE31" w:rsidR="006D398C" w:rsidRPr="006D4CB8" w:rsidRDefault="0062508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6413E6">
            <w:rPr>
              <w:rFonts w:ascii="Arial" w:hAnsi="Arial" w:cs="Arial"/>
              <w:b/>
              <w:sz w:val="28"/>
              <w:szCs w:val="28"/>
              <w:lang w:val="es-ES"/>
            </w:rPr>
            <w:t>desarrolla un</w:t>
          </w:r>
          <w:r w:rsidR="008E0D38">
            <w:rPr>
              <w:rFonts w:ascii="Arial" w:hAnsi="Arial" w:cs="Arial"/>
              <w:b/>
              <w:sz w:val="28"/>
              <w:szCs w:val="28"/>
              <w:lang w:val="es-ES"/>
            </w:rPr>
            <w:t>a</w:t>
          </w:r>
          <w:r w:rsidR="006413E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F2649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estructura inflable que </w:t>
          </w:r>
          <w:r w:rsidR="006413E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facilita las pruebas de certificación </w:t>
          </w:r>
          <w:r w:rsidR="00F26495">
            <w:rPr>
              <w:rFonts w:ascii="Arial" w:hAnsi="Arial" w:cs="Arial"/>
              <w:b/>
              <w:sz w:val="28"/>
              <w:szCs w:val="28"/>
              <w:lang w:val="es-ES"/>
            </w:rPr>
            <w:t>electromagnética de los aviones</w:t>
          </w: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B421BDA" w14:textId="757246BF" w:rsidR="00F26495" w:rsidRDefault="00F2649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proofErr w:type="spellStart"/>
          <w:r>
            <w:rPr>
              <w:rFonts w:ascii="Arial" w:eastAsia="Calibri" w:hAnsi="Arial" w:cs="Arial"/>
              <w:lang w:val="es-ES" w:eastAsia="en-US"/>
            </w:rPr>
            <w:t>AirCaptif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>, la startup de Michelin</w:t>
          </w:r>
          <w:r w:rsidR="00B250DE">
            <w:rPr>
              <w:rFonts w:ascii="Arial" w:eastAsia="Calibri" w:hAnsi="Arial" w:cs="Arial"/>
              <w:lang w:val="es-ES" w:eastAsia="en-US"/>
            </w:rPr>
            <w:t xml:space="preserve">, </w:t>
          </w:r>
          <w:r>
            <w:rPr>
              <w:rFonts w:ascii="Arial" w:eastAsia="Calibri" w:hAnsi="Arial" w:cs="Arial"/>
              <w:lang w:val="es-ES" w:eastAsia="en-US"/>
            </w:rPr>
            <w:t>presenta una estructura inflable ultraligera que permite reducir el tiempo y los costes de las pruebas de certificación de aeronaves</w:t>
          </w:r>
        </w:p>
        <w:p w14:paraId="3C065D45" w14:textId="0202D91B" w:rsidR="006D398C" w:rsidRPr="00F26495" w:rsidRDefault="00F26495" w:rsidP="001A5776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F26495">
            <w:rPr>
              <w:rFonts w:ascii="Arial" w:eastAsia="Calibri" w:hAnsi="Arial" w:cs="Arial"/>
              <w:lang w:val="es-ES" w:eastAsia="en-US"/>
            </w:rPr>
            <w:t xml:space="preserve">El FALCON 6X de Dassault </w:t>
          </w:r>
          <w:proofErr w:type="spellStart"/>
          <w:r w:rsidRPr="00F26495">
            <w:rPr>
              <w:rFonts w:ascii="Arial" w:eastAsia="Calibri" w:hAnsi="Arial" w:cs="Arial"/>
              <w:lang w:val="es-ES" w:eastAsia="en-US"/>
            </w:rPr>
            <w:t>Aviation</w:t>
          </w:r>
          <w:proofErr w:type="spellEnd"/>
          <w:r w:rsidRPr="00F26495">
            <w:rPr>
              <w:rFonts w:ascii="Arial" w:eastAsia="Calibri" w:hAnsi="Arial" w:cs="Arial"/>
              <w:lang w:val="es-ES" w:eastAsia="en-US"/>
            </w:rPr>
            <w:t xml:space="preserve"> será el primer avión en el que se utilice </w:t>
          </w:r>
          <w:r>
            <w:rPr>
              <w:rFonts w:ascii="Arial" w:eastAsia="Calibri" w:hAnsi="Arial" w:cs="Arial"/>
              <w:lang w:val="es-ES" w:eastAsia="en-US"/>
            </w:rPr>
            <w:t>esta</w:t>
          </w:r>
          <w:r w:rsidRPr="00F26495">
            <w:rPr>
              <w:rFonts w:ascii="Arial" w:eastAsia="Calibri" w:hAnsi="Arial" w:cs="Arial"/>
              <w:lang w:val="es-ES" w:eastAsia="en-US"/>
            </w:rPr>
            <w:t xml:space="preserve"> innovadora tecnología </w:t>
          </w:r>
        </w:p>
        <w:p w14:paraId="380422CF" w14:textId="3FC7D08C" w:rsidR="006D398C" w:rsidRPr="006D4CB8" w:rsidRDefault="006D398C" w:rsidP="00A4492F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</w:p>
        <w:p w14:paraId="7F328622" w14:textId="77777777" w:rsidR="00F26495" w:rsidRDefault="00F2649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4517E4" w14:textId="54BC82F1" w:rsidR="008E0D38" w:rsidRDefault="00F2649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Michelin, a través de su startup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AirCaptif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ha desarrollado una innovadora tecnología para facilitar las exigentes pruebas de certificación electromagnética a las que debe someterse cualquier nueva aeronave. </w:t>
          </w:r>
          <w:r w:rsidR="003C04C8">
            <w:rPr>
              <w:rFonts w:ascii="Arial" w:hAnsi="Arial" w:cs="Arial"/>
              <w:sz w:val="20"/>
              <w:szCs w:val="20"/>
              <w:lang w:val="es-ES"/>
            </w:rPr>
            <w:t xml:space="preserve">La estructura inflable ultraligera, </w:t>
          </w:r>
          <w:r w:rsidR="00E02472">
            <w:rPr>
              <w:rFonts w:ascii="Arial" w:hAnsi="Arial" w:cs="Arial"/>
              <w:sz w:val="20"/>
              <w:szCs w:val="20"/>
              <w:lang w:val="es-ES"/>
            </w:rPr>
            <w:t>diseñad</w:t>
          </w:r>
          <w:r w:rsidR="003C04C8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E02472">
            <w:rPr>
              <w:rFonts w:ascii="Arial" w:hAnsi="Arial" w:cs="Arial"/>
              <w:sz w:val="20"/>
              <w:szCs w:val="20"/>
              <w:lang w:val="es-ES"/>
            </w:rPr>
            <w:t xml:space="preserve"> en colaboración con Dassault </w:t>
          </w:r>
          <w:proofErr w:type="spellStart"/>
          <w:r w:rsidR="00E02472">
            <w:rPr>
              <w:rFonts w:ascii="Arial" w:hAnsi="Arial" w:cs="Arial"/>
              <w:sz w:val="20"/>
              <w:szCs w:val="20"/>
              <w:lang w:val="es-ES"/>
            </w:rPr>
            <w:t>Aviation</w:t>
          </w:r>
          <w:proofErr w:type="spellEnd"/>
          <w:r w:rsidR="003C04C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E02472">
            <w:rPr>
              <w:rFonts w:ascii="Arial" w:hAnsi="Arial" w:cs="Arial"/>
              <w:sz w:val="20"/>
              <w:szCs w:val="20"/>
              <w:lang w:val="es-ES"/>
            </w:rPr>
            <w:t xml:space="preserve">permite reducir las pruebas de resistencia del avión a la radiación electromagnética a solo tres días, frente a las dos semanas que se necesitan con los procedimientos clásicos. </w:t>
          </w:r>
        </w:p>
        <w:p w14:paraId="773B49BE" w14:textId="77777777" w:rsidR="008E0D38" w:rsidRDefault="008E0D38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0916D0D" w14:textId="1C991B8F" w:rsidR="00625082" w:rsidRDefault="008E0D38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En e</w:t>
          </w:r>
          <w:r w:rsidR="00554197">
            <w:rPr>
              <w:rFonts w:ascii="Arial" w:hAnsi="Arial" w:cs="Arial"/>
              <w:sz w:val="20"/>
              <w:szCs w:val="20"/>
              <w:lang w:val="es-ES"/>
            </w:rPr>
            <w:t>stos ensayos</w:t>
          </w:r>
          <w:r w:rsidR="00E02472">
            <w:rPr>
              <w:rFonts w:ascii="Arial" w:hAnsi="Arial" w:cs="Arial"/>
              <w:sz w:val="20"/>
              <w:szCs w:val="20"/>
              <w:lang w:val="es-ES"/>
            </w:rPr>
            <w:t xml:space="preserve"> de certificación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>, obligatori</w:t>
          </w:r>
          <w:r w:rsidR="00554197">
            <w:rPr>
              <w:rFonts w:ascii="Arial" w:hAnsi="Arial" w:cs="Arial"/>
              <w:sz w:val="20"/>
              <w:szCs w:val="20"/>
              <w:lang w:val="es-ES"/>
            </w:rPr>
            <w:t>os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 xml:space="preserve"> para que </w:t>
          </w:r>
          <w:r w:rsidR="00E02472">
            <w:rPr>
              <w:rFonts w:ascii="Arial" w:hAnsi="Arial" w:cs="Arial"/>
              <w:sz w:val="20"/>
              <w:szCs w:val="20"/>
              <w:lang w:val="es-ES"/>
            </w:rPr>
            <w:t>una aeronave</w:t>
          </w:r>
          <w:r w:rsidR="00B250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>cumpla las normas de la Agencia Europea de Seguridad Aérea (EASA)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 xml:space="preserve">Dassault </w:t>
          </w:r>
          <w:proofErr w:type="spellStart"/>
          <w:r w:rsidR="00856533">
            <w:rPr>
              <w:rFonts w:ascii="Arial" w:hAnsi="Arial" w:cs="Arial"/>
              <w:sz w:val="20"/>
              <w:szCs w:val="20"/>
              <w:lang w:val="es-ES"/>
            </w:rPr>
            <w:t>Aviation</w:t>
          </w:r>
          <w:proofErr w:type="spellEnd"/>
          <w:r w:rsidR="0085653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>verifica la resistencia de sistemas críticos</w:t>
          </w:r>
          <w:r w:rsidR="0085653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como los 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 xml:space="preserve">controles de vuelto y </w:t>
          </w:r>
          <w:r w:rsidR="00B250DE"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>ordenadores a las interferencias electromagnéticas</w:t>
          </w:r>
          <w:r w:rsidR="006413E6">
            <w:rPr>
              <w:rFonts w:ascii="Arial" w:hAnsi="Arial" w:cs="Arial"/>
              <w:sz w:val="20"/>
              <w:szCs w:val="20"/>
              <w:lang w:val="es-ES"/>
            </w:rPr>
            <w:t xml:space="preserve"> que puede provocar, por ejemplo, la caída de un rayo en la aeronave</w:t>
          </w:r>
          <w:r w:rsidR="00535C03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3C04C8">
            <w:rPr>
              <w:rFonts w:ascii="Arial" w:hAnsi="Arial" w:cs="Arial"/>
              <w:sz w:val="20"/>
              <w:szCs w:val="20"/>
              <w:lang w:val="es-ES"/>
            </w:rPr>
            <w:t>El primer avión que se certificará utilizando esta nueva tecnología desarrollada por Michelin es el FALCON 6X.</w:t>
          </w:r>
        </w:p>
        <w:p w14:paraId="20457DB9" w14:textId="24F4F3E1" w:rsidR="00445265" w:rsidRDefault="0044526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02D73E8" w14:textId="35693E26" w:rsidR="00625082" w:rsidRDefault="003C04C8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dispositivo 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 xml:space="preserve">se compone de tres elementos: una gran jaula de Faraday </w:t>
          </w:r>
          <w:r w:rsidR="004D5E04">
            <w:rPr>
              <w:rFonts w:ascii="Arial" w:hAnsi="Arial" w:cs="Arial"/>
              <w:sz w:val="20"/>
              <w:szCs w:val="20"/>
              <w:lang w:val="es-ES"/>
            </w:rPr>
            <w:t>inflable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 xml:space="preserve"> de 8 metros de altura que ocupa una superficie de 900 metros cuadrados, un </w:t>
          </w:r>
          <w:r w:rsidR="00B250DE">
            <w:rPr>
              <w:rFonts w:ascii="Arial" w:hAnsi="Arial" w:cs="Arial"/>
              <w:sz w:val="20"/>
              <w:szCs w:val="20"/>
              <w:lang w:val="es-ES"/>
            </w:rPr>
            <w:t>agitador de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 xml:space="preserve"> ondas electromagnéticas y un sistema coaxial de aislamiento que proporciona una conexión a tierra. </w:t>
          </w:r>
          <w:r w:rsidR="00E02472">
            <w:rPr>
              <w:rFonts w:ascii="Arial" w:hAnsi="Arial" w:cs="Arial"/>
              <w:sz w:val="20"/>
              <w:szCs w:val="20"/>
              <w:lang w:val="es-ES"/>
            </w:rPr>
            <w:t>Las jaulas de Faraday son estructuras que ejercen un efecto aislante contra los efectos de los campos eléctricos provenientes del exterior,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por lo que se utilizan, entre otras aplicaciones, como protección contra las descargas eléctricas. Mientras que para construir una jaula de Faraday convencional </w:t>
          </w:r>
          <w:r w:rsidR="004D5E04">
            <w:rPr>
              <w:rFonts w:ascii="Arial" w:hAnsi="Arial" w:cs="Arial"/>
              <w:sz w:val="20"/>
              <w:szCs w:val="20"/>
              <w:lang w:val="es-ES"/>
            </w:rPr>
            <w:t xml:space="preserve">para este tipo de ensayos de aviones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se necesitan dos años, </w:t>
          </w:r>
          <w:r w:rsidR="00DC6B1E">
            <w:rPr>
              <w:rFonts w:ascii="Arial" w:hAnsi="Arial" w:cs="Arial"/>
              <w:sz w:val="20"/>
              <w:szCs w:val="20"/>
              <w:lang w:val="es-ES"/>
            </w:rPr>
            <w:t xml:space="preserve">la solución desarrollada por </w:t>
          </w:r>
          <w:r>
            <w:rPr>
              <w:rFonts w:ascii="Arial" w:hAnsi="Arial" w:cs="Arial"/>
              <w:sz w:val="20"/>
              <w:szCs w:val="20"/>
              <w:lang w:val="es-ES"/>
            </w:rPr>
            <w:t>Michelin es operativ</w:t>
          </w:r>
          <w:r w:rsidR="00DC6B1E">
            <w:rPr>
              <w:rFonts w:ascii="Arial" w:hAnsi="Arial" w:cs="Arial"/>
              <w:sz w:val="20"/>
              <w:szCs w:val="20"/>
              <w:lang w:val="es-ES"/>
            </w:rPr>
            <w:t>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un solo día</w:t>
          </w:r>
          <w:r w:rsidR="00DC6B1E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 xml:space="preserve">puede instalarse de forma rápida en el hangar </w:t>
          </w:r>
          <w:r w:rsidR="00474F86">
            <w:rPr>
              <w:rFonts w:ascii="Arial" w:hAnsi="Arial" w:cs="Arial"/>
              <w:sz w:val="20"/>
              <w:szCs w:val="20"/>
              <w:lang w:val="es-ES"/>
            </w:rPr>
            <w:t xml:space="preserve">donde se 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>ensambla del avión, reduc</w:t>
          </w:r>
          <w:r>
            <w:rPr>
              <w:rFonts w:ascii="Arial" w:hAnsi="Arial" w:cs="Arial"/>
              <w:sz w:val="20"/>
              <w:szCs w:val="20"/>
              <w:lang w:val="es-ES"/>
            </w:rPr>
            <w:t>iendo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 xml:space="preserve"> la inversión y </w:t>
          </w:r>
          <w:r>
            <w:rPr>
              <w:rFonts w:ascii="Arial" w:hAnsi="Arial" w:cs="Arial"/>
              <w:sz w:val="20"/>
              <w:szCs w:val="20"/>
              <w:lang w:val="es-ES"/>
            </w:rPr>
            <w:t>el tiempo</w:t>
          </w:r>
          <w:r w:rsidR="00445265">
            <w:rPr>
              <w:rFonts w:ascii="Arial" w:hAnsi="Arial" w:cs="Arial"/>
              <w:sz w:val="20"/>
              <w:szCs w:val="20"/>
              <w:lang w:val="es-ES"/>
            </w:rPr>
            <w:t xml:space="preserve"> necesarios para </w:t>
          </w:r>
          <w:r w:rsidR="00474F86">
            <w:rPr>
              <w:rFonts w:ascii="Arial" w:hAnsi="Arial" w:cs="Arial"/>
              <w:sz w:val="20"/>
              <w:szCs w:val="20"/>
              <w:lang w:val="es-ES"/>
            </w:rPr>
            <w:t>este tipo de pruebas</w:t>
          </w:r>
          <w:r w:rsidR="00DC6B1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29E389E3" w14:textId="192D8CE7" w:rsidR="00A4492F" w:rsidRDefault="00A4492F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2CEAF7F" w14:textId="7A75248A" w:rsidR="00A4492F" w:rsidRPr="00625082" w:rsidRDefault="00A4492F" w:rsidP="00A4492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producción de esta tecnología se llevará a cabo en las instalaciones de Michelin en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Bourges</w:t>
          </w:r>
          <w:proofErr w:type="spellEnd"/>
          <w:r w:rsidR="00F26495">
            <w:rPr>
              <w:rFonts w:ascii="Arial" w:hAnsi="Arial" w:cs="Arial"/>
              <w:sz w:val="20"/>
              <w:szCs w:val="20"/>
              <w:lang w:val="es-ES"/>
            </w:rPr>
            <w:t xml:space="preserve"> (Francia)</w:t>
          </w:r>
          <w:r>
            <w:rPr>
              <w:rFonts w:ascii="Arial" w:hAnsi="Arial" w:cs="Arial"/>
              <w:sz w:val="20"/>
              <w:szCs w:val="20"/>
              <w:lang w:val="es-ES"/>
            </w:rPr>
            <w:t>. La elección de este emblemático emplazamiento, que celebra ahora 70 años de actividad pionera en el sector</w:t>
          </w:r>
          <w:r w:rsidR="00474F86">
            <w:rPr>
              <w:rFonts w:ascii="Arial" w:hAnsi="Arial" w:cs="Arial"/>
              <w:sz w:val="20"/>
              <w:szCs w:val="20"/>
              <w:lang w:val="es-ES"/>
            </w:rPr>
            <w:t xml:space="preserve"> aeronáutico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permitirá 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AirCaptif</w:t>
          </w:r>
          <w:proofErr w:type="spellEnd"/>
          <w:r w:rsidR="00856533">
            <w:rPr>
              <w:rFonts w:ascii="Arial" w:hAnsi="Arial" w:cs="Arial"/>
              <w:sz w:val="20"/>
              <w:szCs w:val="20"/>
              <w:lang w:val="es-ES"/>
            </w:rPr>
            <w:t xml:space="preserve">, con sede en </w:t>
          </w:r>
          <w:proofErr w:type="spellStart"/>
          <w:r w:rsidR="00856533">
            <w:rPr>
              <w:rFonts w:ascii="Arial" w:hAnsi="Arial" w:cs="Arial"/>
              <w:sz w:val="20"/>
              <w:szCs w:val="20"/>
              <w:lang w:val="es-ES"/>
            </w:rPr>
            <w:t>Trappes</w:t>
          </w:r>
          <w:proofErr w:type="spellEnd"/>
          <w:r w:rsidR="00856533">
            <w:rPr>
              <w:rFonts w:ascii="Arial" w:hAnsi="Arial" w:cs="Arial"/>
              <w:sz w:val="20"/>
              <w:szCs w:val="20"/>
              <w:lang w:val="es-ES"/>
            </w:rPr>
            <w:t xml:space="preserve"> (Francia),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beneficiarse del dinamismo del ecosistema de la región, así como de la experiencia industrial del Grupo. </w:t>
          </w:r>
          <w:r w:rsidRPr="00625082">
            <w:rPr>
              <w:rFonts w:ascii="Arial" w:hAnsi="Arial" w:cs="Arial"/>
              <w:sz w:val="20"/>
              <w:szCs w:val="20"/>
              <w:lang w:val="es-ES"/>
            </w:rPr>
            <w:t xml:space="preserve">Además, la ubicación geográfica de </w:t>
          </w:r>
          <w:proofErr w:type="spellStart"/>
          <w:r w:rsidRPr="00625082">
            <w:rPr>
              <w:rFonts w:ascii="Arial" w:hAnsi="Arial" w:cs="Arial"/>
              <w:sz w:val="20"/>
              <w:szCs w:val="20"/>
              <w:lang w:val="es-ES"/>
            </w:rPr>
            <w:t>Bourges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25082">
            <w:rPr>
              <w:rFonts w:ascii="Arial" w:hAnsi="Arial" w:cs="Arial"/>
              <w:sz w:val="20"/>
              <w:szCs w:val="20"/>
              <w:lang w:val="es-ES"/>
            </w:rPr>
            <w:t>reforzará las sinergias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gracias a la proximidad entre el personal técnico de </w:t>
          </w:r>
          <w:proofErr w:type="spellStart"/>
          <w:r w:rsidRPr="00625082">
            <w:rPr>
              <w:rFonts w:ascii="Arial" w:hAnsi="Arial" w:cs="Arial"/>
              <w:sz w:val="20"/>
              <w:szCs w:val="20"/>
              <w:lang w:val="es-ES"/>
            </w:rPr>
            <w:t>Trappes</w:t>
          </w:r>
          <w:proofErr w:type="spellEnd"/>
          <w:r w:rsidRPr="00625082">
            <w:rPr>
              <w:rFonts w:ascii="Arial" w:hAnsi="Arial" w:cs="Arial"/>
              <w:sz w:val="20"/>
              <w:szCs w:val="20"/>
              <w:lang w:val="es-ES"/>
            </w:rPr>
            <w:t xml:space="preserve"> y los equipos de I+D de Michelin en Clermont-Ferrand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F1CDAA4" w14:textId="40A47AB6" w:rsidR="00445265" w:rsidRDefault="0044526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C435FE" w14:textId="7B3CB597" w:rsidR="00625082" w:rsidRDefault="00445265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Vídeo del funcionamiento: </w:t>
          </w:r>
          <w:r w:rsidR="00625082" w:rsidRPr="0062508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hyperlink r:id="rId8" w:history="1">
            <w:r w:rsidR="006B6F95" w:rsidRPr="009C153B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https://www.youtube.com/watch?v=GpAOHNdJuRE</w:t>
            </w:r>
          </w:hyperlink>
        </w:p>
        <w:p w14:paraId="7219ECC5" w14:textId="77777777" w:rsidR="006B6F95" w:rsidRPr="00625082" w:rsidRDefault="006B6F95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581948" w14:textId="7B6B1181" w:rsidR="00625082" w:rsidRDefault="00625082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EE2F60" w14:textId="77777777" w:rsidR="00445265" w:rsidRDefault="00445265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C036182" w14:textId="77777777" w:rsidR="00316539" w:rsidRDefault="00316539" w:rsidP="0044526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6209014F" w14:textId="77777777" w:rsidR="00316539" w:rsidRDefault="00316539" w:rsidP="0044526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648342B4" w14:textId="484E34F5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7F292A6A" w14:textId="248489F0" w:rsidR="00416DE4" w:rsidRPr="009A43CE" w:rsidRDefault="00416DE4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22D61BD2" w14:textId="77777777" w:rsidR="00CC6BAF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3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540DC490" w:rsidR="00CC6BAF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34F3" w14:textId="77777777" w:rsidR="00BE264D" w:rsidRDefault="00BE264D" w:rsidP="00F24D98">
      <w:r>
        <w:separator/>
      </w:r>
    </w:p>
  </w:endnote>
  <w:endnote w:type="continuationSeparator" w:id="0">
    <w:p w14:paraId="51CCAD31" w14:textId="77777777" w:rsidR="00BE264D" w:rsidRDefault="00BE264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2F0E" w14:textId="77777777" w:rsidR="00BE264D" w:rsidRDefault="00BE264D" w:rsidP="00F24D98">
      <w:r>
        <w:separator/>
      </w:r>
    </w:p>
  </w:footnote>
  <w:footnote w:type="continuationSeparator" w:id="0">
    <w:p w14:paraId="69262BD4" w14:textId="77777777" w:rsidR="00BE264D" w:rsidRDefault="00BE264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78085">
    <w:abstractNumId w:val="1"/>
  </w:num>
  <w:num w:numId="2" w16cid:durableId="384717939">
    <w:abstractNumId w:val="0"/>
  </w:num>
  <w:num w:numId="3" w16cid:durableId="187296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8DE"/>
    <w:rsid w:val="000A5386"/>
    <w:rsid w:val="000B3F91"/>
    <w:rsid w:val="0011265B"/>
    <w:rsid w:val="00112957"/>
    <w:rsid w:val="001162A2"/>
    <w:rsid w:val="00116A1A"/>
    <w:rsid w:val="00154400"/>
    <w:rsid w:val="00170CB5"/>
    <w:rsid w:val="001712BA"/>
    <w:rsid w:val="00173EF4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16539"/>
    <w:rsid w:val="00387E23"/>
    <w:rsid w:val="003930CA"/>
    <w:rsid w:val="00395651"/>
    <w:rsid w:val="003C04C8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45265"/>
    <w:rsid w:val="0045418F"/>
    <w:rsid w:val="00471963"/>
    <w:rsid w:val="00474F86"/>
    <w:rsid w:val="00493386"/>
    <w:rsid w:val="004A7A65"/>
    <w:rsid w:val="004C6A8C"/>
    <w:rsid w:val="004D5E04"/>
    <w:rsid w:val="004E3294"/>
    <w:rsid w:val="004E4143"/>
    <w:rsid w:val="00511304"/>
    <w:rsid w:val="00523432"/>
    <w:rsid w:val="0052344F"/>
    <w:rsid w:val="00523D3C"/>
    <w:rsid w:val="00535C03"/>
    <w:rsid w:val="00554197"/>
    <w:rsid w:val="00572127"/>
    <w:rsid w:val="00594F5C"/>
    <w:rsid w:val="005B00AE"/>
    <w:rsid w:val="0062161C"/>
    <w:rsid w:val="00625082"/>
    <w:rsid w:val="006413E6"/>
    <w:rsid w:val="006920B7"/>
    <w:rsid w:val="006B6F95"/>
    <w:rsid w:val="006C3818"/>
    <w:rsid w:val="006C44F0"/>
    <w:rsid w:val="006C7776"/>
    <w:rsid w:val="006D398C"/>
    <w:rsid w:val="006D4CB8"/>
    <w:rsid w:val="00707806"/>
    <w:rsid w:val="007460B5"/>
    <w:rsid w:val="007625A2"/>
    <w:rsid w:val="007F37A6"/>
    <w:rsid w:val="00802F0B"/>
    <w:rsid w:val="00816BB1"/>
    <w:rsid w:val="00834943"/>
    <w:rsid w:val="0083779A"/>
    <w:rsid w:val="0085450A"/>
    <w:rsid w:val="00856533"/>
    <w:rsid w:val="00877AE5"/>
    <w:rsid w:val="008B072F"/>
    <w:rsid w:val="008C29DD"/>
    <w:rsid w:val="008E0D38"/>
    <w:rsid w:val="008F5893"/>
    <w:rsid w:val="0093532F"/>
    <w:rsid w:val="009969D4"/>
    <w:rsid w:val="00A010E6"/>
    <w:rsid w:val="00A05352"/>
    <w:rsid w:val="00A133C9"/>
    <w:rsid w:val="00A4492F"/>
    <w:rsid w:val="00A6279B"/>
    <w:rsid w:val="00A72ECA"/>
    <w:rsid w:val="00A75B5C"/>
    <w:rsid w:val="00AB5624"/>
    <w:rsid w:val="00AC0E74"/>
    <w:rsid w:val="00AF1509"/>
    <w:rsid w:val="00B05B19"/>
    <w:rsid w:val="00B13DD6"/>
    <w:rsid w:val="00B250DE"/>
    <w:rsid w:val="00B32BCE"/>
    <w:rsid w:val="00B361FB"/>
    <w:rsid w:val="00B36FEE"/>
    <w:rsid w:val="00B45C21"/>
    <w:rsid w:val="00B97B28"/>
    <w:rsid w:val="00BB0A33"/>
    <w:rsid w:val="00BC2889"/>
    <w:rsid w:val="00BE264D"/>
    <w:rsid w:val="00BE269E"/>
    <w:rsid w:val="00C02DB3"/>
    <w:rsid w:val="00C53F0C"/>
    <w:rsid w:val="00CA4968"/>
    <w:rsid w:val="00CC6BAF"/>
    <w:rsid w:val="00CE4C0D"/>
    <w:rsid w:val="00CE5E82"/>
    <w:rsid w:val="00D2443B"/>
    <w:rsid w:val="00D26D15"/>
    <w:rsid w:val="00D55011"/>
    <w:rsid w:val="00D729F5"/>
    <w:rsid w:val="00D9116F"/>
    <w:rsid w:val="00DB7FA5"/>
    <w:rsid w:val="00DC6B1E"/>
    <w:rsid w:val="00DE0B5B"/>
    <w:rsid w:val="00E02472"/>
    <w:rsid w:val="00E46580"/>
    <w:rsid w:val="00E926C4"/>
    <w:rsid w:val="00EA512D"/>
    <w:rsid w:val="00ED5957"/>
    <w:rsid w:val="00ED7136"/>
    <w:rsid w:val="00F1127B"/>
    <w:rsid w:val="00F23D2E"/>
    <w:rsid w:val="00F24D98"/>
    <w:rsid w:val="00F26495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hgkelc">
    <w:name w:val="hgkelc"/>
    <w:basedOn w:val="Fuentedeprrafopredeter"/>
    <w:rsid w:val="00E0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AOHNdJuRE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hugo.ureta-alonso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36F27-ABE8-744D-948A-3B25ACF9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670</Words>
  <Characters>3685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dctrcar@hotmail.com</cp:lastModifiedBy>
  <cp:revision>37</cp:revision>
  <dcterms:created xsi:type="dcterms:W3CDTF">2021-03-01T16:33:00Z</dcterms:created>
  <dcterms:modified xsi:type="dcterms:W3CDTF">2022-11-07T08:12:00Z</dcterms:modified>
</cp:coreProperties>
</file>