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CD47D46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A636FC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636FC" w:rsidRPr="00A636FC">
        <w:rPr>
          <w:rFonts w:ascii="Arial" w:hAnsi="Arial" w:cs="Arial"/>
          <w:sz w:val="20"/>
          <w:szCs w:val="20"/>
          <w:lang w:val="es-ES"/>
        </w:rPr>
        <w:t>9</w:t>
      </w:r>
      <w:r w:rsidR="00BE269E" w:rsidRPr="00A636FC">
        <w:rPr>
          <w:rFonts w:ascii="Arial" w:hAnsi="Arial" w:cs="Arial"/>
          <w:sz w:val="20"/>
          <w:szCs w:val="20"/>
          <w:lang w:val="es-ES"/>
        </w:rPr>
        <w:t xml:space="preserve"> de </w:t>
      </w:r>
      <w:r w:rsidR="00A636FC" w:rsidRPr="00A636FC">
        <w:rPr>
          <w:rFonts w:ascii="Arial" w:hAnsi="Arial" w:cs="Arial"/>
          <w:sz w:val="20"/>
          <w:szCs w:val="20"/>
          <w:lang w:val="es-ES"/>
        </w:rPr>
        <w:t>mayo</w:t>
      </w:r>
      <w:r w:rsidR="006D398C" w:rsidRPr="00A636FC">
        <w:rPr>
          <w:rFonts w:ascii="Arial" w:hAnsi="Arial" w:cs="Arial"/>
          <w:sz w:val="20"/>
          <w:szCs w:val="20"/>
          <w:lang w:val="es-ES"/>
        </w:rPr>
        <w:t>, 202</w:t>
      </w:r>
      <w:r w:rsidR="000924E3" w:rsidRPr="00A636FC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C4FE93C" w14:textId="77777777" w:rsidR="00AA612D" w:rsidRDefault="005729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</w:t>
          </w:r>
          <w:r w:rsidR="00AA612D">
            <w:rPr>
              <w:rFonts w:ascii="Arial" w:eastAsia="Arial" w:hAnsi="Arial" w:cs="Arial"/>
              <w:b/>
              <w:bCs/>
              <w:sz w:val="28"/>
              <w:szCs w:val="28"/>
              <w:lang w:val="es-ES_tradnl"/>
            </w:rPr>
            <w:t>®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X MINE</w:t>
          </w:r>
          <w:r w:rsidR="00AA612D">
            <w:rPr>
              <w:rFonts w:ascii="Arial" w:eastAsia="Arial" w:hAnsi="Arial" w:cs="Arial"/>
              <w:b/>
              <w:bCs/>
              <w:sz w:val="28"/>
              <w:szCs w:val="28"/>
              <w:lang w:val="es-ES_tradnl"/>
            </w:rPr>
            <w:t>®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L4</w:t>
          </w:r>
          <w:r w:rsidR="00C31981">
            <w:rPr>
              <w:rFonts w:ascii="Arial" w:hAnsi="Arial" w:cs="Arial"/>
              <w:b/>
              <w:sz w:val="28"/>
              <w:szCs w:val="28"/>
              <w:lang w:val="es-ES"/>
            </w:rPr>
            <w:t>**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el primer neumático radial diseñado para aumentar la productividad de la cargadora </w:t>
          </w:r>
        </w:p>
        <w:p w14:paraId="6AD3B006" w14:textId="7C142803" w:rsidR="006D398C" w:rsidRPr="009A43CE" w:rsidRDefault="005729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más grande del mundo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C74D62C" w14:textId="4E86AEAC" w:rsidR="007F4287" w:rsidRDefault="00572978" w:rsidP="0057277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7F4287">
            <w:rPr>
              <w:rFonts w:ascii="Arial" w:eastAsia="Calibri" w:hAnsi="Arial" w:cs="Arial"/>
              <w:lang w:val="es-ES" w:eastAsia="en-US"/>
            </w:rPr>
            <w:t xml:space="preserve">El neumático MICHELIN X MINE L4** 70/70R57 mejora la movilidad y la productividad, gracias a una velocidad </w:t>
          </w:r>
          <w:r w:rsidR="00BF2771">
            <w:rPr>
              <w:rFonts w:ascii="Arial" w:eastAsia="Calibri" w:hAnsi="Arial" w:cs="Arial"/>
              <w:lang w:val="es-ES" w:eastAsia="en-US"/>
            </w:rPr>
            <w:t>de tramming</w:t>
          </w:r>
          <w:r w:rsidR="00C31981">
            <w:rPr>
              <w:rStyle w:val="Refdenotaalpie"/>
              <w:rFonts w:ascii="Arial" w:eastAsia="Calibri" w:hAnsi="Arial" w:cs="Arial"/>
              <w:lang w:val="es-ES" w:eastAsia="en-US"/>
            </w:rPr>
            <w:footnoteReference w:id="1"/>
          </w:r>
          <w:r w:rsidRPr="007F4287">
            <w:rPr>
              <w:rFonts w:ascii="Arial" w:eastAsia="Calibri" w:hAnsi="Arial" w:cs="Arial"/>
              <w:lang w:val="es-ES" w:eastAsia="en-US"/>
            </w:rPr>
            <w:t xml:space="preserve"> tres veces superior a la del neumático de la competencia</w:t>
          </w:r>
          <w:r w:rsidR="007F4287">
            <w:rPr>
              <w:rStyle w:val="Refdenotaalpie"/>
              <w:rFonts w:ascii="Arial" w:eastAsia="Calibri" w:hAnsi="Arial" w:cs="Arial"/>
              <w:lang w:val="es-ES" w:eastAsia="en-US"/>
            </w:rPr>
            <w:footnoteReference w:id="2"/>
          </w:r>
        </w:p>
        <w:p w14:paraId="3C065D45" w14:textId="13E065FE" w:rsidR="006D398C" w:rsidRPr="007F4287" w:rsidRDefault="00572978" w:rsidP="0057277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7F4287">
            <w:rPr>
              <w:rFonts w:ascii="Arial" w:eastAsia="Calibri" w:hAnsi="Arial" w:cs="Arial"/>
              <w:lang w:val="es-ES" w:eastAsia="en-US"/>
            </w:rPr>
            <w:t>Se espera que el nuevo MICHELIN X MINE L4</w:t>
          </w:r>
          <w:r w:rsidR="00C31981">
            <w:rPr>
              <w:rFonts w:ascii="Arial" w:eastAsia="Calibri" w:hAnsi="Arial" w:cs="Arial"/>
              <w:lang w:val="es-ES" w:eastAsia="en-US"/>
            </w:rPr>
            <w:t>**</w:t>
          </w:r>
          <w:r w:rsidRPr="007F4287">
            <w:rPr>
              <w:rFonts w:ascii="Arial" w:eastAsia="Calibri" w:hAnsi="Arial" w:cs="Arial"/>
              <w:lang w:val="es-ES" w:eastAsia="en-US"/>
            </w:rPr>
            <w:t xml:space="preserve"> ofrezca una vida útil superior en un 50% o más frente a su competidor</w:t>
          </w:r>
          <w:r w:rsidRPr="007F4287">
            <w:rPr>
              <w:rFonts w:ascii="Arial" w:eastAsia="Calibri" w:hAnsi="Arial" w:cs="Arial"/>
              <w:vertAlign w:val="superscript"/>
              <w:lang w:val="es-ES" w:eastAsia="en-US"/>
            </w:rPr>
            <w:t>3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FBC2E6" w14:textId="01682543" w:rsidR="00572978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presenta el nuevo MICHELIN X MINE L4**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 xml:space="preserve"> 70/70R57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su oferta más reciente en neumáticos para maquinaria de </w:t>
          </w:r>
          <w:r w:rsidR="00AA612D">
            <w:rPr>
              <w:rFonts w:ascii="Arial" w:hAnsi="Arial" w:cs="Arial"/>
              <w:sz w:val="20"/>
              <w:szCs w:val="20"/>
              <w:lang w:val="es-ES"/>
            </w:rPr>
            <w:t>minería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diseñado para la cargadora de gran tamaño Komatsu WE2350/P&amp;H, utilizada en actividades de minería de superficie. </w:t>
          </w:r>
        </w:p>
        <w:p w14:paraId="006254B9" w14:textId="5758EE36" w:rsidR="00572978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332FEA" w14:textId="711E3694" w:rsidR="00572978" w:rsidRDefault="007258A3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A86974">
            <w:rPr>
              <w:rFonts w:ascii="Arial" w:eastAsia="Times New Roman" w:hAnsi="Arial" w:cs="Arial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A65EDEA" wp14:editId="563402E5">
                <wp:simplePos x="0" y="0"/>
                <wp:positionH relativeFrom="margin">
                  <wp:posOffset>3580327</wp:posOffset>
                </wp:positionH>
                <wp:positionV relativeFrom="paragraph">
                  <wp:posOffset>41829</wp:posOffset>
                </wp:positionV>
                <wp:extent cx="2162175" cy="1257300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>El neumático MICHELIN X MINE L4</w:t>
          </w:r>
          <w:r w:rsidR="00C31981">
            <w:rPr>
              <w:rFonts w:ascii="Arial" w:hAnsi="Arial" w:cs="Arial"/>
              <w:sz w:val="20"/>
              <w:szCs w:val="20"/>
              <w:lang w:val="es-ES"/>
            </w:rPr>
            <w:t>**</w:t>
          </w:r>
          <w:r w:rsidR="00D86F0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86F09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70/70R57 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ofrece una mayor movilidad y productividad gracias a una velocidad </w:t>
          </w:r>
          <w:r w:rsidR="00BF2771">
            <w:rPr>
              <w:rFonts w:ascii="Arial" w:hAnsi="Arial" w:cs="Arial"/>
              <w:sz w:val="20"/>
              <w:szCs w:val="20"/>
              <w:lang w:val="es-ES"/>
            </w:rPr>
            <w:t>de tramming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tres veces superior a la 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>de su competidor</w:t>
          </w:r>
          <w:r w:rsidR="00F807FE" w:rsidRPr="00F807FE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>. A</w:t>
          </w:r>
          <w:r w:rsidR="00D86F09">
            <w:rPr>
              <w:rFonts w:ascii="Arial" w:hAnsi="Arial" w:cs="Arial"/>
              <w:sz w:val="20"/>
              <w:szCs w:val="20"/>
              <w:lang w:val="es-ES"/>
            </w:rPr>
            <w:t xml:space="preserve">demás, 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 xml:space="preserve">gracias a la robustez de su construcción radial 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no requiere el montaje de cadenas en el eje trasero, lo que se traduce en un menor desgaste de la banda de rodadura, una huella optimizada y uniforme, una menor deformación de la superficie de contacto con el suelo y un aumento 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 xml:space="preserve">estimado 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de la vida útil del 50% o 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>superior</w:t>
          </w:r>
          <w:r w:rsidR="00F807FE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3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6C1D5FD" w14:textId="77777777" w:rsidR="00572978" w:rsidRPr="00572978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3B044F" w14:textId="566CF751" w:rsidR="00572978" w:rsidRPr="00572978" w:rsidRDefault="00F807FE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Como parte de nuestro enfoque </w:t>
          </w:r>
          <w:r w:rsidR="00D74B9E">
            <w:rPr>
              <w:rFonts w:ascii="Arial" w:hAnsi="Arial" w:cs="Arial"/>
              <w:i/>
              <w:sz w:val="20"/>
              <w:szCs w:val="20"/>
              <w:lang w:val="es-ES"/>
            </w:rPr>
            <w:t>‘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>Michelin Better Mining</w:t>
          </w:r>
          <w:r w:rsidR="00D74B9E">
            <w:rPr>
              <w:rFonts w:ascii="Arial" w:hAnsi="Arial" w:cs="Arial"/>
              <w:i/>
              <w:sz w:val="20"/>
              <w:szCs w:val="20"/>
              <w:lang w:val="es-ES"/>
            </w:rPr>
            <w:t>’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, </w:t>
          </w:r>
          <w:r w:rsidR="00D74B9E">
            <w:rPr>
              <w:rFonts w:ascii="Arial" w:hAnsi="Arial" w:cs="Arial"/>
              <w:i/>
              <w:sz w:val="20"/>
              <w:szCs w:val="20"/>
              <w:lang w:val="es-ES"/>
            </w:rPr>
            <w:t>intentamos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ofrecer a la industria minera soluciones innovadoras que aporten un valor añadido significativo a las operaciones de nuestros clientes</w:t>
          </w: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, declaró Adam Murphy, </w:t>
          </w:r>
          <w:r w:rsidR="00D74B9E">
            <w:rPr>
              <w:rFonts w:ascii="Arial" w:hAnsi="Arial" w:cs="Arial"/>
              <w:sz w:val="20"/>
              <w:szCs w:val="20"/>
              <w:lang w:val="es-ES"/>
            </w:rPr>
            <w:t>vicepresidente ejecutivo de M</w:t>
          </w:r>
          <w:r w:rsidR="00572978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ichelin Mining. 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>"</w:t>
          </w:r>
          <w:r w:rsidR="00D74B9E">
            <w:rPr>
              <w:rFonts w:ascii="Arial" w:hAnsi="Arial" w:cs="Arial"/>
              <w:i/>
              <w:sz w:val="20"/>
              <w:szCs w:val="20"/>
              <w:lang w:val="es-ES"/>
            </w:rPr>
            <w:t>Como el primer neumático radial para la cargadora más grande del mundo, e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>l nuevo MICHELIN X MINE L4</w:t>
          </w:r>
          <w:r w:rsidR="00C31981">
            <w:rPr>
              <w:rFonts w:ascii="Arial" w:hAnsi="Arial" w:cs="Arial"/>
              <w:i/>
              <w:sz w:val="20"/>
              <w:szCs w:val="20"/>
              <w:lang w:val="es-ES"/>
            </w:rPr>
            <w:t>**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</w:t>
          </w: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70/70R57 </w:t>
          </w:r>
          <w:r w:rsidR="00D74B9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se beneficia de nuestra capacidad de innovación, </w:t>
          </w:r>
          <w:r w:rsidR="00572978" w:rsidRPr="00F807FE">
            <w:rPr>
              <w:rFonts w:ascii="Arial" w:hAnsi="Arial" w:cs="Arial"/>
              <w:i/>
              <w:sz w:val="20"/>
              <w:szCs w:val="20"/>
              <w:lang w:val="es-ES"/>
            </w:rPr>
            <w:t>proporcionando un cambio radical en la productividad de las minas, a la vez que contribuye a su seguridad y sostenibilidad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”.</w:t>
          </w:r>
        </w:p>
        <w:p w14:paraId="6421036B" w14:textId="77777777" w:rsidR="00572978" w:rsidRPr="00572978" w:rsidRDefault="00572978" w:rsidP="0057297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82DFAF" w14:textId="42C6B62A" w:rsidR="007F4287" w:rsidRDefault="00572978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72978">
            <w:rPr>
              <w:rFonts w:ascii="Arial" w:hAnsi="Arial" w:cs="Arial"/>
              <w:sz w:val="20"/>
              <w:szCs w:val="20"/>
              <w:lang w:val="es-ES"/>
            </w:rPr>
            <w:t>El neumático MICHELIN X MINE L4</w:t>
          </w:r>
          <w:r w:rsidR="00C31981">
            <w:rPr>
              <w:rFonts w:ascii="Arial" w:hAnsi="Arial" w:cs="Arial"/>
              <w:sz w:val="20"/>
              <w:szCs w:val="20"/>
              <w:lang w:val="es-ES"/>
            </w:rPr>
            <w:t>**</w:t>
          </w:r>
          <w:r w:rsidR="00F807F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807FE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70/70R57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está diseñado para </w:t>
          </w:r>
          <w:r w:rsidR="00D86F09">
            <w:rPr>
              <w:rFonts w:ascii="Arial" w:hAnsi="Arial" w:cs="Arial"/>
              <w:sz w:val="20"/>
              <w:szCs w:val="20"/>
              <w:lang w:val="es-ES"/>
            </w:rPr>
            <w:t>funcionar a una temperatura más baja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que la competencia, gracias a su construcción radial y a los compuestos que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>permiten que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el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neumático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trabaje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a una temperatura óptima a mayores velocidades, manteniendo un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 diferencial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de temperatura de 10°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menos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en el eje delantero frente a la competencia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en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>situaciones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de trabajo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similares</w:t>
          </w:r>
          <w:r w:rsidR="007F4287" w:rsidRPr="007F4287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4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. También ofrece una excelente protección y resistencia al desgaste gracias a los cables de acero, lo que le confiere una arquitectura robusta y una resistencia excepcional en las condiciones mineras más duras.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 Además, </w:t>
          </w:r>
          <w:r w:rsidR="007F4287" w:rsidRPr="00572978">
            <w:rPr>
              <w:rFonts w:ascii="Arial" w:hAnsi="Arial" w:cs="Arial"/>
              <w:sz w:val="20"/>
              <w:szCs w:val="20"/>
              <w:lang w:val="es-ES"/>
            </w:rPr>
            <w:t>está diseñado para cumplir l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 xml:space="preserve">os estándares </w:t>
          </w:r>
          <w:r w:rsidR="007F4287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de rendimiento de tracción tanto en superficies </w:t>
          </w:r>
          <w:r w:rsidR="007F4287">
            <w:rPr>
              <w:rFonts w:ascii="Arial" w:hAnsi="Arial" w:cs="Arial"/>
              <w:sz w:val="20"/>
              <w:szCs w:val="20"/>
              <w:lang w:val="es-ES"/>
            </w:rPr>
            <w:t>húmedas</w:t>
          </w:r>
          <w:r w:rsidR="007F4287"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como secas. </w:t>
          </w:r>
        </w:p>
        <w:p w14:paraId="6AEF39D2" w14:textId="77777777" w:rsidR="00C31981" w:rsidRDefault="00C31981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A07506" w14:textId="31E1A9C3" w:rsidR="007F4287" w:rsidRDefault="007F4287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72978">
            <w:rPr>
              <w:rFonts w:ascii="Arial" w:hAnsi="Arial" w:cs="Arial"/>
              <w:sz w:val="20"/>
              <w:szCs w:val="20"/>
              <w:lang w:val="es-ES"/>
            </w:rPr>
            <w:t>MICHELIN X MINE L4</w:t>
          </w:r>
          <w:r w:rsidR="00C31981">
            <w:rPr>
              <w:rFonts w:ascii="Arial" w:hAnsi="Arial" w:cs="Arial"/>
              <w:sz w:val="20"/>
              <w:szCs w:val="20"/>
              <w:lang w:val="es-ES"/>
            </w:rPr>
            <w:t>**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70/70R57 también está preparado para su uso con el sistema MEMS® de </w:t>
          </w:r>
          <w:r>
            <w:rPr>
              <w:rFonts w:ascii="Arial" w:hAnsi="Arial" w:cs="Arial"/>
              <w:sz w:val="20"/>
              <w:szCs w:val="20"/>
              <w:lang w:val="es-ES"/>
            </w:rPr>
            <w:t>monitorización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de la presión de los neumáticos (TPMS), </w:t>
          </w:r>
          <w:r>
            <w:rPr>
              <w:rFonts w:ascii="Arial" w:hAnsi="Arial" w:cs="Arial"/>
              <w:sz w:val="20"/>
              <w:szCs w:val="20"/>
              <w:lang w:val="es-ES"/>
            </w:rPr>
            <w:t>lo que permite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mejorar el tiempo de actividad y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beneficiarse de las ventajas de la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conectividad </w:t>
          </w:r>
          <w:r>
            <w:rPr>
              <w:rFonts w:ascii="Arial" w:hAnsi="Arial" w:cs="Arial"/>
              <w:sz w:val="20"/>
              <w:szCs w:val="20"/>
              <w:lang w:val="es-ES"/>
            </w:rPr>
            <w:t>en l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>as operaciones mineras. Diseñado para ser seguro, inteligente y más sostenible, el neumático MICHELIN X MINE L4</w:t>
          </w:r>
          <w:r w:rsidR="00C31981">
            <w:rPr>
              <w:rFonts w:ascii="Arial" w:hAnsi="Arial" w:cs="Arial"/>
              <w:sz w:val="20"/>
              <w:szCs w:val="20"/>
              <w:lang w:val="es-ES"/>
            </w:rPr>
            <w:t>**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70/70R57 está preparado para enfrentarse a los entornos más duros. </w:t>
          </w:r>
        </w:p>
        <w:p w14:paraId="32B663A3" w14:textId="77777777" w:rsidR="007F4287" w:rsidRPr="00572978" w:rsidRDefault="007F4287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A1932D1" w14:textId="12396975" w:rsidR="007F4287" w:rsidRPr="00F807FE" w:rsidRDefault="007F4287" w:rsidP="007F4287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>“La mina de Carajas es una zona geográfica muy extensa. Estratégicamente, necesitamos poder desplazar estas máquinas según el programa de producción diario”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explica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Frederico Sa, </w:t>
          </w:r>
          <w:r>
            <w:rPr>
              <w:rFonts w:ascii="Arial" w:hAnsi="Arial" w:cs="Arial"/>
              <w:sz w:val="20"/>
              <w:szCs w:val="20"/>
              <w:lang w:val="es-ES"/>
            </w:rPr>
            <w:t>responsable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 de neumáticos de la mina de Carajas, Brasil, que probó los neumáticos MICHELIN X MINE </w:t>
          </w:r>
          <w:r>
            <w:rPr>
              <w:rFonts w:ascii="Arial" w:hAnsi="Arial" w:cs="Arial"/>
              <w:sz w:val="20"/>
              <w:szCs w:val="20"/>
              <w:lang w:val="es-ES"/>
            </w:rPr>
            <w:t>L4</w:t>
          </w:r>
          <w:r w:rsidR="00C31981">
            <w:rPr>
              <w:rFonts w:ascii="Arial" w:hAnsi="Arial" w:cs="Arial"/>
              <w:sz w:val="20"/>
              <w:szCs w:val="20"/>
              <w:lang w:val="es-ES"/>
            </w:rPr>
            <w:t>**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572978">
            <w:rPr>
              <w:rFonts w:ascii="Arial" w:hAnsi="Arial" w:cs="Arial"/>
              <w:sz w:val="20"/>
              <w:szCs w:val="20"/>
              <w:lang w:val="es-ES"/>
            </w:rPr>
            <w:t xml:space="preserve">70/70R57 en sus instalaciones.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Los neumáticos radiales mejoran la movilidad para que podamos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 xml:space="preserve">optimizar el trabajo </w:t>
          </w: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>y tener más opciones y mejor movilidad con nuestras máquinas en la obra. Este beneficio se captará de acuerdo con nuestra estrategia de producción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Pr="00F807FE">
            <w:rPr>
              <w:rFonts w:ascii="Arial" w:hAnsi="Arial" w:cs="Arial"/>
              <w:i/>
              <w:sz w:val="20"/>
              <w:szCs w:val="20"/>
              <w:lang w:val="es-ES"/>
            </w:rPr>
            <w:t>.</w:t>
          </w:r>
        </w:p>
        <w:p w14:paraId="53BF4428" w14:textId="77777777" w:rsidR="007F4287" w:rsidRPr="00572978" w:rsidRDefault="007F4287" w:rsidP="007F42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226479A6" w:rsidR="00E434BB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A636FC" w:rsidRPr="00E25CD7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3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450E2E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16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AE31" w14:textId="77777777" w:rsidR="00BE01D2" w:rsidRDefault="00BE01D2" w:rsidP="00F24D98">
      <w:r>
        <w:separator/>
      </w:r>
    </w:p>
  </w:endnote>
  <w:endnote w:type="continuationSeparator" w:id="0">
    <w:p w14:paraId="6743390D" w14:textId="77777777" w:rsidR="00BE01D2" w:rsidRDefault="00BE01D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3908" w14:textId="77777777" w:rsidR="00BE01D2" w:rsidRDefault="00BE01D2" w:rsidP="00F24D98">
      <w:r>
        <w:separator/>
      </w:r>
    </w:p>
  </w:footnote>
  <w:footnote w:type="continuationSeparator" w:id="0">
    <w:p w14:paraId="4CFC29A7" w14:textId="77777777" w:rsidR="00BE01D2" w:rsidRDefault="00BE01D2" w:rsidP="00F24D98">
      <w:r>
        <w:continuationSeparator/>
      </w:r>
    </w:p>
  </w:footnote>
  <w:footnote w:id="1">
    <w:p w14:paraId="48560E87" w14:textId="22C1F406" w:rsidR="00C31981" w:rsidRPr="00C31981" w:rsidRDefault="00C3198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31981">
        <w:rPr>
          <w:rFonts w:ascii="Arial" w:hAnsi="Arial" w:cs="Arial"/>
          <w:sz w:val="16"/>
          <w:szCs w:val="16"/>
          <w:lang w:val="es-ES"/>
        </w:rPr>
        <w:t>Tramming es el movimiento de una máquina vacía de un lugar de trabajo a otro en el emplazamiento de la mina.</w:t>
      </w:r>
    </w:p>
  </w:footnote>
  <w:footnote w:id="2">
    <w:p w14:paraId="549332AB" w14:textId="7B37B259" w:rsidR="00C31981" w:rsidRDefault="007F4287" w:rsidP="00C31981">
      <w:pPr>
        <w:pStyle w:val="Textonotapie"/>
        <w:ind w:left="142" w:hanging="142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C31981" w:rsidRPr="00F807FE">
        <w:rPr>
          <w:rFonts w:ascii="Arial" w:hAnsi="Arial" w:cs="Arial"/>
          <w:sz w:val="16"/>
          <w:szCs w:val="16"/>
          <w:lang w:val="es-ES"/>
        </w:rPr>
        <w:t>Basado en el Boletín Técnico de Firestone</w:t>
      </w:r>
      <w:r w:rsidR="00C31981">
        <w:rPr>
          <w:rFonts w:ascii="Arial" w:hAnsi="Arial" w:cs="Arial"/>
          <w:sz w:val="16"/>
          <w:szCs w:val="16"/>
          <w:lang w:val="es-ES"/>
        </w:rPr>
        <w:t>,</w:t>
      </w:r>
      <w:r w:rsidR="00C31981" w:rsidRPr="00F807FE">
        <w:rPr>
          <w:rFonts w:ascii="Arial" w:hAnsi="Arial" w:cs="Arial"/>
          <w:sz w:val="16"/>
          <w:szCs w:val="16"/>
          <w:lang w:val="es-ES"/>
        </w:rPr>
        <w:t xml:space="preserve"> número de referencia BATO-OTR-TB-002-160719, utilizando una temperatura ambiente de 38°C y una distancia de tramming superior a 5 km para el neumático </w:t>
      </w:r>
      <w:r w:rsidR="00C31981">
        <w:rPr>
          <w:rFonts w:ascii="Arial" w:hAnsi="Arial" w:cs="Arial"/>
          <w:sz w:val="16"/>
          <w:szCs w:val="16"/>
          <w:lang w:val="es-ES"/>
        </w:rPr>
        <w:t>diagonal</w:t>
      </w:r>
      <w:r w:rsidR="00C31981" w:rsidRPr="00F807FE">
        <w:rPr>
          <w:rFonts w:ascii="Arial" w:hAnsi="Arial" w:cs="Arial"/>
          <w:sz w:val="16"/>
          <w:szCs w:val="16"/>
          <w:lang w:val="es-ES"/>
        </w:rPr>
        <w:t xml:space="preserve"> 70/70-57 Firestone SRG DT LD L4 a 4 km/h</w:t>
      </w:r>
      <w:r w:rsidR="00C31981">
        <w:rPr>
          <w:rFonts w:ascii="Arial" w:hAnsi="Arial" w:cs="Arial"/>
          <w:sz w:val="16"/>
          <w:szCs w:val="16"/>
          <w:lang w:val="es-ES"/>
        </w:rPr>
        <w:t>,</w:t>
      </w:r>
      <w:r w:rsidR="00C31981" w:rsidRPr="00F807FE">
        <w:rPr>
          <w:rFonts w:ascii="Arial" w:hAnsi="Arial" w:cs="Arial"/>
          <w:sz w:val="16"/>
          <w:szCs w:val="16"/>
          <w:lang w:val="es-ES"/>
        </w:rPr>
        <w:t xml:space="preserve"> en comparación con el neumático 70/70R57 MICHELIN X MINE L4 *</w:t>
      </w:r>
      <w:r w:rsidR="00C31981">
        <w:rPr>
          <w:rFonts w:ascii="Arial" w:hAnsi="Arial" w:cs="Arial"/>
          <w:sz w:val="16"/>
          <w:szCs w:val="16"/>
          <w:lang w:val="es-ES"/>
        </w:rPr>
        <w:t>,</w:t>
      </w:r>
      <w:r w:rsidR="00C31981" w:rsidRPr="00F807FE">
        <w:rPr>
          <w:rFonts w:ascii="Arial" w:hAnsi="Arial" w:cs="Arial"/>
          <w:sz w:val="16"/>
          <w:szCs w:val="16"/>
          <w:lang w:val="es-ES"/>
        </w:rPr>
        <w:t>* que demostró una velocidad de tramming tres veces superior a 12 km/h. Los resultados reales pueden variar.</w:t>
      </w:r>
    </w:p>
    <w:p w14:paraId="77C2BC52" w14:textId="29DCFEEA" w:rsidR="00C31981" w:rsidRDefault="00C31981" w:rsidP="00C31981">
      <w:pPr>
        <w:pStyle w:val="Textonotapie"/>
        <w:ind w:left="142" w:hanging="142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t>3</w:t>
      </w:r>
      <w:r>
        <w:t xml:space="preserve"> </w:t>
      </w:r>
      <w:r w:rsidRPr="00F807FE">
        <w:rPr>
          <w:rFonts w:ascii="Arial" w:hAnsi="Arial" w:cs="Arial"/>
          <w:sz w:val="16"/>
          <w:szCs w:val="16"/>
          <w:lang w:val="es-ES"/>
        </w:rPr>
        <w:t xml:space="preserve">Basado en informes de ingeniería de campo sobre la velocidad de desgaste de los neumáticos 70/70R57 MICHELIN X MINE L4 ** frente a los neumáticos </w:t>
      </w:r>
      <w:r>
        <w:rPr>
          <w:rFonts w:ascii="Arial" w:hAnsi="Arial" w:cs="Arial"/>
          <w:sz w:val="16"/>
          <w:szCs w:val="16"/>
          <w:lang w:val="es-ES"/>
        </w:rPr>
        <w:t>diagonales</w:t>
      </w:r>
      <w:r w:rsidRPr="00F807FE">
        <w:rPr>
          <w:rFonts w:ascii="Arial" w:hAnsi="Arial" w:cs="Arial"/>
          <w:sz w:val="16"/>
          <w:szCs w:val="16"/>
          <w:lang w:val="es-ES"/>
        </w:rPr>
        <w:t xml:space="preserve"> 70/70-57 Firestone SRG DT LD L4 en condiciones de trabajo comparables. Los resultados reales pueden variar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14:paraId="429F7137" w14:textId="28D5DDCD" w:rsidR="00C31981" w:rsidRPr="00C31981" w:rsidRDefault="00C31981" w:rsidP="00C31981">
      <w:pPr>
        <w:pStyle w:val="Textonotapie"/>
        <w:ind w:left="142" w:hanging="142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t>4</w:t>
      </w:r>
      <w:r>
        <w:t xml:space="preserve"> </w:t>
      </w:r>
      <w:r w:rsidRPr="00F807FE">
        <w:rPr>
          <w:rFonts w:ascii="Arial" w:hAnsi="Arial" w:cs="Arial"/>
          <w:sz w:val="16"/>
          <w:szCs w:val="16"/>
          <w:lang w:val="es-ES"/>
        </w:rPr>
        <w:t>Basado en datos de clientes procedentes de sistemas de monitorización de la presión de los neumáticos</w:t>
      </w:r>
      <w:r w:rsidR="007258A3">
        <w:rPr>
          <w:rFonts w:ascii="Arial" w:hAnsi="Arial" w:cs="Arial"/>
          <w:sz w:val="16"/>
          <w:szCs w:val="16"/>
          <w:lang w:val="es-ES"/>
        </w:rPr>
        <w:t>,</w:t>
      </w:r>
      <w:r w:rsidRPr="00F807FE">
        <w:rPr>
          <w:rFonts w:ascii="Arial" w:hAnsi="Arial" w:cs="Arial"/>
          <w:sz w:val="16"/>
          <w:szCs w:val="16"/>
          <w:lang w:val="es-ES"/>
        </w:rPr>
        <w:t xml:space="preserve"> que miden la temperatura interna de la cámara de aire del neumático 70/70R57 MICHELIN X MINE L4 ** y del neumático diagonal 70/70-57 Firestone SRG DT LD L4 cuando los vehículos tenían una distancia de desplazamiento equivalente y funcionaban en las mismas condiciones. Los resultados reales pueden variar</w:t>
      </w:r>
      <w:r>
        <w:rPr>
          <w:rFonts w:ascii="Arial" w:hAnsi="Arial" w:cs="Arial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151A404F" w:rsidR="001963B1" w:rsidRDefault="008B1F14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B5BC1A7" wp14:editId="213889E0">
          <wp:simplePos x="0" y="0"/>
          <wp:positionH relativeFrom="column">
            <wp:posOffset>-585078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366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13CC4F29" w:rsidR="000B3F91" w:rsidRPr="008B1F14" w:rsidRDefault="008B1F14" w:rsidP="000B3F9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  <w:lang w:val="es-ES"/>
                            </w:rPr>
                          </w:pPr>
                          <w:r w:rsidRPr="008B1F14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13CC4F29" w:rsidR="000B3F91" w:rsidRPr="008B1F14" w:rsidRDefault="008B1F14" w:rsidP="000B3F91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575757"/>
                        <w:lang w:val="es-ES"/>
                      </w:rPr>
                    </w:pPr>
                    <w:r w:rsidRPr="008B1F14">
                      <w:rPr>
                        <w:rFonts w:ascii="Arial" w:hAnsi="Arial" w:cs="Arial"/>
                        <w:i/>
                        <w:iCs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73129A12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8B1F14" w:rsidRDefault="00A0766D" w:rsidP="003F197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</w:rPr>
                          </w:pPr>
                          <w:r w:rsidRPr="008B1F14">
                            <w:rPr>
                              <w:rFonts w:ascii="Arial" w:hAnsi="Arial" w:cs="Arial"/>
                              <w:i/>
                              <w:iCs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8B1F14" w:rsidRDefault="00A0766D" w:rsidP="003F197B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575757"/>
                      </w:rPr>
                    </w:pPr>
                    <w:r w:rsidRPr="008B1F14">
                      <w:rPr>
                        <w:rFonts w:ascii="Arial" w:hAnsi="Arial" w:cs="Arial"/>
                        <w:i/>
                        <w:iCs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6161">
    <w:abstractNumId w:val="1"/>
  </w:num>
  <w:num w:numId="2" w16cid:durableId="46029048">
    <w:abstractNumId w:val="0"/>
  </w:num>
  <w:num w:numId="3" w16cid:durableId="166261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0E09F2"/>
    <w:rsid w:val="00112957"/>
    <w:rsid w:val="001162A2"/>
    <w:rsid w:val="00116A1A"/>
    <w:rsid w:val="00150344"/>
    <w:rsid w:val="00154400"/>
    <w:rsid w:val="00170CB5"/>
    <w:rsid w:val="001712BA"/>
    <w:rsid w:val="001837B9"/>
    <w:rsid w:val="001869EA"/>
    <w:rsid w:val="00186CCB"/>
    <w:rsid w:val="001963B1"/>
    <w:rsid w:val="0019650E"/>
    <w:rsid w:val="001E520E"/>
    <w:rsid w:val="001F5CEC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0E2E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72978"/>
    <w:rsid w:val="00594F5C"/>
    <w:rsid w:val="005B00AE"/>
    <w:rsid w:val="005E08B3"/>
    <w:rsid w:val="005E1047"/>
    <w:rsid w:val="00610145"/>
    <w:rsid w:val="00613A00"/>
    <w:rsid w:val="00621821"/>
    <w:rsid w:val="00664307"/>
    <w:rsid w:val="006920B7"/>
    <w:rsid w:val="006C3818"/>
    <w:rsid w:val="006C44F0"/>
    <w:rsid w:val="006D398C"/>
    <w:rsid w:val="007258A3"/>
    <w:rsid w:val="00767B4C"/>
    <w:rsid w:val="007F37A6"/>
    <w:rsid w:val="007F4287"/>
    <w:rsid w:val="00816BB1"/>
    <w:rsid w:val="00834943"/>
    <w:rsid w:val="0083779A"/>
    <w:rsid w:val="0085450A"/>
    <w:rsid w:val="008B072F"/>
    <w:rsid w:val="008B1F14"/>
    <w:rsid w:val="008D329C"/>
    <w:rsid w:val="008D7C50"/>
    <w:rsid w:val="008F5893"/>
    <w:rsid w:val="0093532F"/>
    <w:rsid w:val="00953035"/>
    <w:rsid w:val="00977E95"/>
    <w:rsid w:val="009969D4"/>
    <w:rsid w:val="00997733"/>
    <w:rsid w:val="009A43CE"/>
    <w:rsid w:val="00A05352"/>
    <w:rsid w:val="00A0766D"/>
    <w:rsid w:val="00A133C9"/>
    <w:rsid w:val="00A3324C"/>
    <w:rsid w:val="00A636FC"/>
    <w:rsid w:val="00A72ECA"/>
    <w:rsid w:val="00A75B5C"/>
    <w:rsid w:val="00AA05BE"/>
    <w:rsid w:val="00AA612D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01D2"/>
    <w:rsid w:val="00BE269E"/>
    <w:rsid w:val="00BF2771"/>
    <w:rsid w:val="00C31981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74B9E"/>
    <w:rsid w:val="00D86F09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807FE"/>
    <w:rsid w:val="00F8361A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D81D10-EE92-AF44-AB8D-A3A074C9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49</cp:revision>
  <dcterms:created xsi:type="dcterms:W3CDTF">2021-03-01T16:33:00Z</dcterms:created>
  <dcterms:modified xsi:type="dcterms:W3CDTF">2023-04-27T09:08:00Z</dcterms:modified>
</cp:coreProperties>
</file>