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lang w:val="pt-PT"/>
        </w:rPr>
        <w:id w:val="1987273284"/>
        <w:docPartObj>
          <w:docPartGallery w:val="Cover Pages"/>
          <w:docPartUnique/>
        </w:docPartObj>
      </w:sdtPr>
      <w:sdtContent>
        <w:p w14:paraId="3E5BD054" w14:textId="54B6E39F" w:rsidR="00A5237A" w:rsidRPr="00557B41" w:rsidRDefault="00436977" w:rsidP="00FA5F7A">
          <w:pPr>
            <w:ind w:right="1394"/>
            <w:rPr>
              <w:rFonts w:ascii="Arial" w:hAnsi="Arial" w:cs="Arial"/>
              <w:lang w:val="pt-PT"/>
            </w:rPr>
          </w:pPr>
          <w:r w:rsidRPr="00557B41">
            <w:rPr>
              <w:rFonts w:ascii="Arial" w:hAnsi="Arial" w:cs="Arial"/>
              <w:noProof/>
              <w:color w:val="000000" w:themeColor="text1"/>
              <w:lang w:val="pt-PT"/>
            </w:rPr>
            <mc:AlternateContent>
              <mc:Choice Requires="wps">
                <w:drawing>
                  <wp:anchor distT="0" distB="0" distL="114300" distR="114300" simplePos="0" relativeHeight="251659264" behindDoc="0" locked="0" layoutInCell="1" allowOverlap="1" wp14:anchorId="0ED3508A" wp14:editId="580A8433">
                    <wp:simplePos x="0" y="0"/>
                    <wp:positionH relativeFrom="page">
                      <wp:posOffset>486613</wp:posOffset>
                    </wp:positionH>
                    <wp:positionV relativeFrom="paragraph">
                      <wp:posOffset>36830</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7D9D3075"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557B41">
                                  <w:rPr>
                                    <w:rFonts w:ascii="Michelin Unit Titling" w:hAnsi="Michelin Unit Titling"/>
                                    <w:color w:val="575757"/>
                                  </w:rPr>
                                  <w:t>IA</w:t>
                                </w:r>
                                <w:r>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8.3pt;margin-top:2.9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" fillcolor="white [3201]" stroked="f" strokeweight=".5pt">
                    <v:textbox>
                      <w:txbxContent>
                        <w:p w14:paraId="10BD0259" w14:textId="7D9D3075" w:rsidR="00FA5F7A" w:rsidRPr="00AC0E74" w:rsidRDefault="00FA5F7A" w:rsidP="00FA5F7A">
                          <w:pPr>
                            <w:jc w:val="center"/>
                            <w:rPr>
                              <w:rFonts w:ascii="Michelin Unit Titling" w:hAnsi="Michelin Unit Titling"/>
                              <w:color w:val="575757"/>
                            </w:rPr>
                          </w:pPr>
                          <w:r>
                            <w:rPr>
                              <w:rFonts w:ascii="Michelin Unit Titling" w:hAnsi="Michelin Unit Titling"/>
                              <w:color w:val="575757"/>
                            </w:rPr>
                            <w:t>GU</w:t>
                          </w:r>
                          <w:r w:rsidR="00557B41">
                            <w:rPr>
                              <w:rFonts w:ascii="Michelin Unit Titling" w:hAnsi="Michelin Unit Titling"/>
                              <w:color w:val="575757"/>
                            </w:rPr>
                            <w:t>IA</w:t>
                          </w:r>
                          <w:r>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557B41" w:rsidRDefault="00436977" w:rsidP="00FA5F7A">
          <w:pPr>
            <w:ind w:right="1394"/>
            <w:rPr>
              <w:rFonts w:ascii="Arial" w:hAnsi="Arial" w:cs="Arial"/>
              <w:lang w:val="pt-PT"/>
            </w:rPr>
          </w:pPr>
          <w:r w:rsidRPr="00557B41">
            <w:rPr>
              <w:rFonts w:ascii="Arial" w:hAnsi="Arial" w:cs="Arial"/>
              <w:noProof/>
              <w:lang w:val="pt-PT"/>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557B41" w:rsidRDefault="00000000" w:rsidP="00FA5F7A">
          <w:pPr>
            <w:ind w:right="1394"/>
            <w:rPr>
              <w:rFonts w:ascii="Arial" w:hAnsi="Arial" w:cs="Arial"/>
              <w:lang w:val="pt-PT"/>
            </w:rPr>
          </w:pPr>
        </w:p>
      </w:sdtContent>
    </w:sdt>
    <w:p w14:paraId="60882C7D" w14:textId="4BBACE0A" w:rsidR="00FA5F7A" w:rsidRPr="00557B41" w:rsidRDefault="00FA5F7A" w:rsidP="00FA5F7A">
      <w:pPr>
        <w:ind w:left="5760" w:right="1394"/>
        <w:rPr>
          <w:rFonts w:ascii="Arial" w:hAnsi="Arial" w:cs="Arial"/>
          <w:sz w:val="20"/>
          <w:szCs w:val="20"/>
          <w:lang w:val="pt-PT"/>
        </w:rPr>
      </w:pPr>
      <w:r w:rsidRPr="00557B41">
        <w:rPr>
          <w:rFonts w:ascii="Arial" w:hAnsi="Arial" w:cs="Arial"/>
          <w:sz w:val="20"/>
          <w:szCs w:val="20"/>
          <w:lang w:val="pt-PT"/>
        </w:rPr>
        <w:t xml:space="preserve">   </w:t>
      </w:r>
      <w:r w:rsidR="00557B41" w:rsidRPr="00796CDB">
        <w:rPr>
          <w:rFonts w:ascii="Arial" w:hAnsi="Arial" w:cs="Arial"/>
          <w:sz w:val="20"/>
          <w:szCs w:val="20"/>
          <w:lang w:val="pt-PT"/>
        </w:rPr>
        <w:t>Lisboa</w:t>
      </w:r>
      <w:r w:rsidRPr="00796CDB">
        <w:rPr>
          <w:rFonts w:ascii="Arial" w:hAnsi="Arial" w:cs="Arial"/>
          <w:sz w:val="20"/>
          <w:szCs w:val="20"/>
          <w:lang w:val="pt-PT"/>
        </w:rPr>
        <w:t xml:space="preserve">, </w:t>
      </w:r>
      <w:r w:rsidR="00796CDB" w:rsidRPr="00796CDB">
        <w:rPr>
          <w:rFonts w:ascii="Arial" w:hAnsi="Arial" w:cs="Arial"/>
          <w:sz w:val="20"/>
          <w:szCs w:val="20"/>
          <w:lang w:val="pt-PT"/>
        </w:rPr>
        <w:t>9</w:t>
      </w:r>
      <w:r w:rsidRPr="00796CDB">
        <w:rPr>
          <w:rFonts w:ascii="Arial" w:hAnsi="Arial" w:cs="Arial"/>
          <w:sz w:val="20"/>
          <w:szCs w:val="20"/>
          <w:lang w:val="pt-PT"/>
        </w:rPr>
        <w:t xml:space="preserve"> de </w:t>
      </w:r>
      <w:r w:rsidR="00541326" w:rsidRPr="00796CDB">
        <w:rPr>
          <w:rFonts w:ascii="Arial" w:hAnsi="Arial" w:cs="Arial"/>
          <w:sz w:val="20"/>
          <w:szCs w:val="20"/>
          <w:lang w:val="pt-PT"/>
        </w:rPr>
        <w:t>o</w:t>
      </w:r>
      <w:r w:rsidR="00557B41" w:rsidRPr="00796CDB">
        <w:rPr>
          <w:rFonts w:ascii="Arial" w:hAnsi="Arial" w:cs="Arial"/>
          <w:sz w:val="20"/>
          <w:szCs w:val="20"/>
          <w:lang w:val="pt-PT"/>
        </w:rPr>
        <w:t>u</w:t>
      </w:r>
      <w:r w:rsidR="00541326" w:rsidRPr="00796CDB">
        <w:rPr>
          <w:rFonts w:ascii="Arial" w:hAnsi="Arial" w:cs="Arial"/>
          <w:sz w:val="20"/>
          <w:szCs w:val="20"/>
          <w:lang w:val="pt-PT"/>
        </w:rPr>
        <w:t>tubr</w:t>
      </w:r>
      <w:r w:rsidR="00557B41" w:rsidRPr="00796CDB">
        <w:rPr>
          <w:rFonts w:ascii="Arial" w:hAnsi="Arial" w:cs="Arial"/>
          <w:sz w:val="20"/>
          <w:szCs w:val="20"/>
          <w:lang w:val="pt-PT"/>
        </w:rPr>
        <w:t xml:space="preserve">o de </w:t>
      </w:r>
      <w:r w:rsidRPr="00796CDB">
        <w:rPr>
          <w:rFonts w:ascii="Arial" w:hAnsi="Arial" w:cs="Arial"/>
          <w:sz w:val="20"/>
          <w:szCs w:val="20"/>
          <w:lang w:val="pt-PT"/>
        </w:rPr>
        <w:t>202</w:t>
      </w:r>
      <w:r w:rsidR="00431CE4" w:rsidRPr="00796CDB">
        <w:rPr>
          <w:rFonts w:ascii="Arial" w:hAnsi="Arial" w:cs="Arial"/>
          <w:sz w:val="20"/>
          <w:szCs w:val="20"/>
          <w:lang w:val="pt-PT"/>
        </w:rPr>
        <w:t>3</w:t>
      </w:r>
    </w:p>
    <w:p w14:paraId="631F9A63" w14:textId="77777777" w:rsidR="00FA5F7A" w:rsidRPr="00557B41" w:rsidRDefault="00FA5F7A" w:rsidP="00FA5F7A">
      <w:pPr>
        <w:ind w:right="1394"/>
        <w:jc w:val="center"/>
        <w:rPr>
          <w:rFonts w:ascii="Arial" w:hAnsi="Arial" w:cs="Arial"/>
          <w:lang w:val="pt-PT"/>
        </w:rPr>
      </w:pPr>
    </w:p>
    <w:p w14:paraId="1807B39F" w14:textId="77777777" w:rsidR="00C956D0" w:rsidRPr="00557B41" w:rsidRDefault="00C956D0" w:rsidP="00FA5F7A">
      <w:pPr>
        <w:ind w:right="1394"/>
        <w:jc w:val="center"/>
        <w:rPr>
          <w:rFonts w:ascii="Arial" w:hAnsi="Arial" w:cs="Arial"/>
          <w:b/>
          <w:sz w:val="28"/>
          <w:szCs w:val="28"/>
          <w:lang w:val="pt-PT"/>
        </w:rPr>
      </w:pPr>
    </w:p>
    <w:p w14:paraId="51474397" w14:textId="40A1AF07" w:rsidR="00541326" w:rsidRPr="00557B41" w:rsidRDefault="00541326" w:rsidP="00541326">
      <w:pPr>
        <w:ind w:right="1394"/>
        <w:jc w:val="center"/>
        <w:rPr>
          <w:rFonts w:ascii="Arial" w:hAnsi="Arial" w:cs="Arial"/>
          <w:b/>
          <w:sz w:val="28"/>
          <w:szCs w:val="28"/>
          <w:lang w:val="pt-PT"/>
        </w:rPr>
      </w:pPr>
      <w:r w:rsidRPr="00557B41">
        <w:rPr>
          <w:rFonts w:ascii="Arial" w:hAnsi="Arial" w:cs="Arial"/>
          <w:b/>
          <w:sz w:val="28"/>
          <w:szCs w:val="28"/>
          <w:lang w:val="pt-PT"/>
        </w:rPr>
        <w:t>Gu</w:t>
      </w:r>
      <w:r w:rsidR="00557B41" w:rsidRPr="00557B41">
        <w:rPr>
          <w:rFonts w:ascii="Arial" w:hAnsi="Arial" w:cs="Arial"/>
          <w:b/>
          <w:sz w:val="28"/>
          <w:szCs w:val="28"/>
          <w:lang w:val="pt-PT"/>
        </w:rPr>
        <w:t>i</w:t>
      </w:r>
      <w:r w:rsidRPr="00557B41">
        <w:rPr>
          <w:rFonts w:ascii="Arial" w:hAnsi="Arial" w:cs="Arial"/>
          <w:b/>
          <w:sz w:val="28"/>
          <w:szCs w:val="28"/>
          <w:lang w:val="pt-PT"/>
        </w:rPr>
        <w:t xml:space="preserve">a MICHELIN </w:t>
      </w:r>
      <w:r w:rsidR="00557B41" w:rsidRPr="00557B41">
        <w:rPr>
          <w:rFonts w:ascii="Arial" w:hAnsi="Arial" w:cs="Arial"/>
          <w:b/>
          <w:sz w:val="28"/>
          <w:szCs w:val="28"/>
          <w:lang w:val="pt-PT"/>
        </w:rPr>
        <w:t xml:space="preserve">presta </w:t>
      </w:r>
      <w:r w:rsidRPr="00557B41">
        <w:rPr>
          <w:rFonts w:ascii="Arial" w:hAnsi="Arial" w:cs="Arial"/>
          <w:b/>
          <w:sz w:val="28"/>
          <w:szCs w:val="28"/>
          <w:lang w:val="pt-PT"/>
        </w:rPr>
        <w:t>homena</w:t>
      </w:r>
      <w:r w:rsidR="00557B41" w:rsidRPr="00557B41">
        <w:rPr>
          <w:rFonts w:ascii="Arial" w:hAnsi="Arial" w:cs="Arial"/>
          <w:b/>
          <w:sz w:val="28"/>
          <w:szCs w:val="28"/>
          <w:lang w:val="pt-PT"/>
        </w:rPr>
        <w:t>gem a</w:t>
      </w:r>
      <w:r w:rsidRPr="00557B41">
        <w:rPr>
          <w:rFonts w:ascii="Arial" w:hAnsi="Arial" w:cs="Arial"/>
          <w:b/>
          <w:sz w:val="28"/>
          <w:szCs w:val="28"/>
          <w:lang w:val="pt-PT"/>
        </w:rPr>
        <w:t>os hot</w:t>
      </w:r>
      <w:r w:rsidR="00557B41" w:rsidRPr="00557B41">
        <w:rPr>
          <w:rFonts w:ascii="Arial" w:hAnsi="Arial" w:cs="Arial"/>
          <w:b/>
          <w:sz w:val="28"/>
          <w:szCs w:val="28"/>
          <w:lang w:val="pt-PT"/>
        </w:rPr>
        <w:t xml:space="preserve">éis mais notáveis do </w:t>
      </w:r>
      <w:r w:rsidRPr="00557B41">
        <w:rPr>
          <w:rFonts w:ascii="Arial" w:hAnsi="Arial" w:cs="Arial"/>
          <w:b/>
          <w:sz w:val="28"/>
          <w:szCs w:val="28"/>
          <w:lang w:val="pt-PT"/>
        </w:rPr>
        <w:t xml:space="preserve">mundo </w:t>
      </w:r>
      <w:r w:rsidR="00557B41" w:rsidRPr="00557B41">
        <w:rPr>
          <w:rFonts w:ascii="Arial" w:hAnsi="Arial" w:cs="Arial"/>
          <w:b/>
          <w:sz w:val="28"/>
          <w:szCs w:val="28"/>
          <w:lang w:val="pt-PT"/>
        </w:rPr>
        <w:t xml:space="preserve">atribuindo-lhes uma </w:t>
      </w:r>
      <w:r w:rsidRPr="00557B41">
        <w:rPr>
          <w:rFonts w:ascii="Arial" w:hAnsi="Arial" w:cs="Arial"/>
          <w:b/>
          <w:sz w:val="28"/>
          <w:szCs w:val="28"/>
          <w:lang w:val="pt-PT"/>
        </w:rPr>
        <w:t>distin</w:t>
      </w:r>
      <w:r w:rsidR="00557B41" w:rsidRPr="00557B41">
        <w:rPr>
          <w:rFonts w:ascii="Arial" w:hAnsi="Arial" w:cs="Arial"/>
          <w:b/>
          <w:sz w:val="28"/>
          <w:szCs w:val="28"/>
          <w:lang w:val="pt-PT"/>
        </w:rPr>
        <w:t xml:space="preserve">ção </w:t>
      </w:r>
      <w:r w:rsidRPr="00557B41">
        <w:rPr>
          <w:rFonts w:ascii="Arial" w:hAnsi="Arial" w:cs="Arial"/>
          <w:b/>
          <w:sz w:val="28"/>
          <w:szCs w:val="28"/>
          <w:lang w:val="pt-PT"/>
        </w:rPr>
        <w:t xml:space="preserve">especial: </w:t>
      </w:r>
      <w:r w:rsidR="00557B41" w:rsidRPr="00557B41">
        <w:rPr>
          <w:rFonts w:ascii="Arial" w:hAnsi="Arial" w:cs="Arial"/>
          <w:b/>
          <w:sz w:val="28"/>
          <w:szCs w:val="28"/>
          <w:lang w:val="pt-PT"/>
        </w:rPr>
        <w:t>a Ch</w:t>
      </w:r>
      <w:r w:rsidRPr="00557B41">
        <w:rPr>
          <w:rFonts w:ascii="Arial" w:hAnsi="Arial" w:cs="Arial"/>
          <w:b/>
          <w:sz w:val="28"/>
          <w:szCs w:val="28"/>
          <w:lang w:val="pt-PT"/>
        </w:rPr>
        <w:t>ave MICHELIN</w:t>
      </w:r>
    </w:p>
    <w:p w14:paraId="39634A97" w14:textId="77777777" w:rsidR="00FA5F7A" w:rsidRPr="00557B41" w:rsidRDefault="00FA5F7A" w:rsidP="00FA5F7A">
      <w:pPr>
        <w:ind w:right="1394"/>
        <w:jc w:val="center"/>
        <w:rPr>
          <w:rStyle w:val="normaltextrun"/>
          <w:rFonts w:ascii="Arial" w:eastAsiaTheme="majorEastAsia" w:hAnsi="Arial" w:cs="Arial"/>
          <w:b/>
          <w:bCs/>
          <w:sz w:val="22"/>
          <w:szCs w:val="22"/>
          <w:lang w:val="pt-PT"/>
        </w:rPr>
      </w:pPr>
    </w:p>
    <w:p w14:paraId="313146F7" w14:textId="77777777" w:rsidR="00FA5F7A" w:rsidRPr="00557B41" w:rsidRDefault="00FA5F7A" w:rsidP="00FA5F7A">
      <w:pPr>
        <w:ind w:right="1394"/>
        <w:rPr>
          <w:rStyle w:val="normaltextrun"/>
          <w:rFonts w:ascii="Arial" w:eastAsiaTheme="majorEastAsia" w:hAnsi="Arial" w:cs="Arial"/>
          <w:b/>
          <w:bCs/>
          <w:sz w:val="22"/>
          <w:szCs w:val="22"/>
          <w:lang w:val="pt-PT"/>
        </w:rPr>
      </w:pPr>
    </w:p>
    <w:p w14:paraId="4A7C4FD7" w14:textId="1C3E3237" w:rsidR="00FA5F7A" w:rsidRPr="00557B41" w:rsidRDefault="001A5B5B" w:rsidP="00FA5F7A">
      <w:pPr>
        <w:pStyle w:val="Prrafodelista"/>
        <w:numPr>
          <w:ilvl w:val="0"/>
          <w:numId w:val="1"/>
        </w:numPr>
        <w:ind w:right="1394"/>
        <w:jc w:val="both"/>
        <w:rPr>
          <w:rFonts w:ascii="Arial" w:eastAsia="Calibri" w:hAnsi="Arial" w:cs="Arial"/>
          <w:lang w:val="pt-PT"/>
        </w:rPr>
      </w:pPr>
      <w:r>
        <w:rPr>
          <w:rFonts w:ascii="Arial" w:hAnsi="Arial" w:cs="Arial"/>
          <w:lang w:val="pt-PT"/>
        </w:rPr>
        <w:t>E</w:t>
      </w:r>
      <w:r w:rsidR="00541326" w:rsidRPr="00557B41">
        <w:rPr>
          <w:rFonts w:ascii="Arial" w:hAnsi="Arial" w:cs="Arial"/>
          <w:lang w:val="pt-PT"/>
        </w:rPr>
        <w:t>quip</w:t>
      </w:r>
      <w:r>
        <w:rPr>
          <w:rFonts w:ascii="Arial" w:hAnsi="Arial" w:cs="Arial"/>
          <w:lang w:val="pt-PT"/>
        </w:rPr>
        <w:t xml:space="preserve">as do </w:t>
      </w:r>
      <w:r w:rsidR="00541326" w:rsidRPr="00557B41">
        <w:rPr>
          <w:rFonts w:ascii="Arial" w:hAnsi="Arial" w:cs="Arial"/>
          <w:lang w:val="pt-PT"/>
        </w:rPr>
        <w:t>Gu</w:t>
      </w:r>
      <w:r>
        <w:rPr>
          <w:rFonts w:ascii="Arial" w:hAnsi="Arial" w:cs="Arial"/>
          <w:lang w:val="pt-PT"/>
        </w:rPr>
        <w:t>i</w:t>
      </w:r>
      <w:r w:rsidR="00541326" w:rsidRPr="00557B41">
        <w:rPr>
          <w:rFonts w:ascii="Arial" w:hAnsi="Arial" w:cs="Arial"/>
          <w:lang w:val="pt-PT"/>
        </w:rPr>
        <w:t>a MICHELIN seleciona</w:t>
      </w:r>
      <w:r>
        <w:rPr>
          <w:rFonts w:ascii="Arial" w:hAnsi="Arial" w:cs="Arial"/>
          <w:lang w:val="pt-PT"/>
        </w:rPr>
        <w:t xml:space="preserve">ram mais </w:t>
      </w:r>
      <w:r w:rsidR="00541326" w:rsidRPr="00557B41">
        <w:rPr>
          <w:rFonts w:ascii="Arial" w:hAnsi="Arial" w:cs="Arial"/>
          <w:lang w:val="pt-PT"/>
        </w:rPr>
        <w:t xml:space="preserve">de 5000 </w:t>
      </w:r>
      <w:r>
        <w:rPr>
          <w:rFonts w:ascii="Arial" w:hAnsi="Arial" w:cs="Arial"/>
          <w:lang w:val="pt-PT"/>
        </w:rPr>
        <w:t xml:space="preserve">hotéis e </w:t>
      </w:r>
      <w:r w:rsidR="00541326" w:rsidRPr="00557B41">
        <w:rPr>
          <w:rFonts w:ascii="Arial" w:hAnsi="Arial" w:cs="Arial"/>
          <w:lang w:val="pt-PT"/>
        </w:rPr>
        <w:t xml:space="preserve">alojamentos de todo </w:t>
      </w:r>
      <w:r>
        <w:rPr>
          <w:rFonts w:ascii="Arial" w:hAnsi="Arial" w:cs="Arial"/>
          <w:lang w:val="pt-PT"/>
        </w:rPr>
        <w:t xml:space="preserve">o </w:t>
      </w:r>
      <w:r w:rsidR="00541326" w:rsidRPr="00557B41">
        <w:rPr>
          <w:rFonts w:ascii="Arial" w:hAnsi="Arial" w:cs="Arial"/>
          <w:lang w:val="pt-PT"/>
        </w:rPr>
        <w:t>mundo, dispon</w:t>
      </w:r>
      <w:r>
        <w:rPr>
          <w:rFonts w:ascii="Arial" w:hAnsi="Arial" w:cs="Arial"/>
          <w:lang w:val="pt-PT"/>
        </w:rPr>
        <w:t xml:space="preserve">íveis </w:t>
      </w:r>
      <w:r w:rsidR="00541326" w:rsidRPr="00557B41">
        <w:rPr>
          <w:rFonts w:ascii="Arial" w:hAnsi="Arial" w:cs="Arial"/>
          <w:lang w:val="pt-PT"/>
        </w:rPr>
        <w:t>para reserva</w:t>
      </w:r>
      <w:r>
        <w:rPr>
          <w:rFonts w:ascii="Arial" w:hAnsi="Arial" w:cs="Arial"/>
          <w:lang w:val="pt-PT"/>
        </w:rPr>
        <w:t xml:space="preserve"> em </w:t>
      </w:r>
      <w:r w:rsidR="00541326" w:rsidRPr="00557B41">
        <w:rPr>
          <w:rFonts w:ascii="Arial" w:hAnsi="Arial" w:cs="Arial"/>
          <w:lang w:val="pt-PT"/>
        </w:rPr>
        <w:t xml:space="preserve">guide.michelin.com </w:t>
      </w:r>
      <w:r>
        <w:rPr>
          <w:rFonts w:ascii="Arial" w:hAnsi="Arial" w:cs="Arial"/>
          <w:lang w:val="pt-PT"/>
        </w:rPr>
        <w:t>e na A</w:t>
      </w:r>
      <w:r w:rsidR="00541326" w:rsidRPr="00557B41">
        <w:rPr>
          <w:rFonts w:ascii="Arial" w:hAnsi="Arial" w:cs="Arial"/>
          <w:lang w:val="pt-PT"/>
        </w:rPr>
        <w:t>pp d</w:t>
      </w:r>
      <w:r>
        <w:rPr>
          <w:rFonts w:ascii="Arial" w:hAnsi="Arial" w:cs="Arial"/>
          <w:lang w:val="pt-PT"/>
        </w:rPr>
        <w:t xml:space="preserve">o </w:t>
      </w:r>
      <w:r w:rsidR="00541326" w:rsidRPr="00557B41">
        <w:rPr>
          <w:rFonts w:ascii="Arial" w:hAnsi="Arial" w:cs="Arial"/>
          <w:lang w:val="pt-PT"/>
        </w:rPr>
        <w:t>Gu</w:t>
      </w:r>
      <w:r>
        <w:rPr>
          <w:rFonts w:ascii="Arial" w:hAnsi="Arial" w:cs="Arial"/>
          <w:lang w:val="pt-PT"/>
        </w:rPr>
        <w:t>i</w:t>
      </w:r>
      <w:r w:rsidR="00541326" w:rsidRPr="00557B41">
        <w:rPr>
          <w:rFonts w:ascii="Arial" w:hAnsi="Arial" w:cs="Arial"/>
          <w:lang w:val="pt-PT"/>
        </w:rPr>
        <w:t>a para dispositivos móv</w:t>
      </w:r>
      <w:r>
        <w:rPr>
          <w:rFonts w:ascii="Arial" w:hAnsi="Arial" w:cs="Arial"/>
          <w:lang w:val="pt-PT"/>
        </w:rPr>
        <w:t>ei</w:t>
      </w:r>
      <w:r w:rsidR="00541326" w:rsidRPr="00557B41">
        <w:rPr>
          <w:rFonts w:ascii="Arial" w:hAnsi="Arial" w:cs="Arial"/>
          <w:lang w:val="pt-PT"/>
        </w:rPr>
        <w:t>s</w:t>
      </w:r>
    </w:p>
    <w:p w14:paraId="1E0FCA57" w14:textId="549B7CA2" w:rsidR="00FA5F7A" w:rsidRPr="00557B41" w:rsidRDefault="00541326" w:rsidP="00FA5F7A">
      <w:pPr>
        <w:pStyle w:val="Prrafodelista"/>
        <w:numPr>
          <w:ilvl w:val="0"/>
          <w:numId w:val="1"/>
        </w:numPr>
        <w:ind w:right="1394"/>
        <w:jc w:val="both"/>
        <w:rPr>
          <w:rFonts w:ascii="Arial" w:eastAsia="Calibri" w:hAnsi="Arial" w:cs="Arial"/>
          <w:lang w:val="pt-PT"/>
        </w:rPr>
      </w:pPr>
      <w:r w:rsidRPr="00557B41">
        <w:rPr>
          <w:rFonts w:ascii="Arial" w:hAnsi="Arial" w:cs="Arial"/>
          <w:lang w:val="pt-PT"/>
        </w:rPr>
        <w:t>Dentro desta n</w:t>
      </w:r>
      <w:r w:rsidR="001A5B5B">
        <w:rPr>
          <w:rFonts w:ascii="Arial" w:hAnsi="Arial" w:cs="Arial"/>
          <w:lang w:val="pt-PT"/>
        </w:rPr>
        <w:t>o</w:t>
      </w:r>
      <w:r w:rsidRPr="00557B41">
        <w:rPr>
          <w:rFonts w:ascii="Arial" w:hAnsi="Arial" w:cs="Arial"/>
          <w:lang w:val="pt-PT"/>
        </w:rPr>
        <w:t>va sele</w:t>
      </w:r>
      <w:r w:rsidR="001A5B5B">
        <w:rPr>
          <w:rFonts w:ascii="Arial" w:hAnsi="Arial" w:cs="Arial"/>
          <w:lang w:val="pt-PT"/>
        </w:rPr>
        <w:t>ção</w:t>
      </w:r>
      <w:r w:rsidRPr="00557B41">
        <w:rPr>
          <w:rFonts w:ascii="Arial" w:hAnsi="Arial" w:cs="Arial"/>
          <w:lang w:val="pt-PT"/>
        </w:rPr>
        <w:t xml:space="preserve">, </w:t>
      </w:r>
      <w:r w:rsidR="00FA791F">
        <w:rPr>
          <w:rFonts w:ascii="Arial" w:hAnsi="Arial" w:cs="Arial"/>
          <w:lang w:val="pt-PT"/>
        </w:rPr>
        <w:t xml:space="preserve">o </w:t>
      </w:r>
      <w:r w:rsidRPr="00557B41">
        <w:rPr>
          <w:rFonts w:ascii="Arial" w:hAnsi="Arial" w:cs="Arial"/>
          <w:lang w:val="pt-PT"/>
        </w:rPr>
        <w:t>Gu</w:t>
      </w:r>
      <w:r w:rsidR="001A5B5B">
        <w:rPr>
          <w:rFonts w:ascii="Arial" w:hAnsi="Arial" w:cs="Arial"/>
          <w:lang w:val="pt-PT"/>
        </w:rPr>
        <w:t>i</w:t>
      </w:r>
      <w:r w:rsidRPr="00557B41">
        <w:rPr>
          <w:rFonts w:ascii="Arial" w:hAnsi="Arial" w:cs="Arial"/>
          <w:lang w:val="pt-PT"/>
        </w:rPr>
        <w:t>a MICHELIN cr</w:t>
      </w:r>
      <w:r w:rsidR="001A5B5B">
        <w:rPr>
          <w:rFonts w:ascii="Arial" w:hAnsi="Arial" w:cs="Arial"/>
          <w:lang w:val="pt-PT"/>
        </w:rPr>
        <w:t xml:space="preserve">iou </w:t>
      </w:r>
      <w:r w:rsidRPr="00557B41">
        <w:rPr>
          <w:rFonts w:ascii="Arial" w:hAnsi="Arial" w:cs="Arial"/>
          <w:lang w:val="pt-PT"/>
        </w:rPr>
        <w:t xml:space="preserve">a </w:t>
      </w:r>
      <w:r w:rsidR="001A5B5B">
        <w:rPr>
          <w:rFonts w:ascii="Arial" w:hAnsi="Arial" w:cs="Arial"/>
          <w:lang w:val="pt-PT"/>
        </w:rPr>
        <w:t>Ch</w:t>
      </w:r>
      <w:r w:rsidRPr="00557B41">
        <w:rPr>
          <w:rFonts w:ascii="Arial" w:hAnsi="Arial" w:cs="Arial"/>
          <w:lang w:val="pt-PT"/>
        </w:rPr>
        <w:t xml:space="preserve">ave MICHELIN, </w:t>
      </w:r>
      <w:r w:rsidR="001A5B5B">
        <w:rPr>
          <w:rFonts w:ascii="Arial" w:hAnsi="Arial" w:cs="Arial"/>
          <w:lang w:val="pt-PT"/>
        </w:rPr>
        <w:t xml:space="preserve">uma </w:t>
      </w:r>
      <w:r w:rsidRPr="00557B41">
        <w:rPr>
          <w:rFonts w:ascii="Arial" w:hAnsi="Arial" w:cs="Arial"/>
          <w:lang w:val="pt-PT"/>
        </w:rPr>
        <w:t>distin</w:t>
      </w:r>
      <w:r w:rsidR="001A5B5B">
        <w:rPr>
          <w:rFonts w:ascii="Arial" w:hAnsi="Arial" w:cs="Arial"/>
          <w:lang w:val="pt-PT"/>
        </w:rPr>
        <w:t xml:space="preserve">ção </w:t>
      </w:r>
      <w:r w:rsidRPr="00557B41">
        <w:rPr>
          <w:rFonts w:ascii="Arial" w:hAnsi="Arial" w:cs="Arial"/>
          <w:lang w:val="pt-PT"/>
        </w:rPr>
        <w:t>especial que destaca os estab</w:t>
      </w:r>
      <w:r w:rsidR="001A5B5B">
        <w:rPr>
          <w:rFonts w:ascii="Arial" w:hAnsi="Arial" w:cs="Arial"/>
          <w:lang w:val="pt-PT"/>
        </w:rPr>
        <w:t>e</w:t>
      </w:r>
      <w:r w:rsidRPr="00557B41">
        <w:rPr>
          <w:rFonts w:ascii="Arial" w:hAnsi="Arial" w:cs="Arial"/>
          <w:lang w:val="pt-PT"/>
        </w:rPr>
        <w:t xml:space="preserve">lecimentos que </w:t>
      </w:r>
      <w:r w:rsidR="001A5B5B">
        <w:rPr>
          <w:rFonts w:ascii="Arial" w:hAnsi="Arial" w:cs="Arial"/>
          <w:lang w:val="pt-PT"/>
        </w:rPr>
        <w:t xml:space="preserve">oferecem </w:t>
      </w:r>
      <w:r w:rsidRPr="00557B41">
        <w:rPr>
          <w:rFonts w:ascii="Arial" w:hAnsi="Arial" w:cs="Arial"/>
          <w:lang w:val="pt-PT"/>
        </w:rPr>
        <w:t>as experi</w:t>
      </w:r>
      <w:r w:rsidR="001A5B5B">
        <w:rPr>
          <w:rFonts w:ascii="Arial" w:hAnsi="Arial" w:cs="Arial"/>
          <w:lang w:val="pt-PT"/>
        </w:rPr>
        <w:t>ê</w:t>
      </w:r>
      <w:r w:rsidRPr="00557B41">
        <w:rPr>
          <w:rFonts w:ascii="Arial" w:hAnsi="Arial" w:cs="Arial"/>
          <w:lang w:val="pt-PT"/>
        </w:rPr>
        <w:t>ncias hotele</w:t>
      </w:r>
      <w:r w:rsidR="001A5B5B">
        <w:rPr>
          <w:rFonts w:ascii="Arial" w:hAnsi="Arial" w:cs="Arial"/>
          <w:lang w:val="pt-PT"/>
        </w:rPr>
        <w:t>i</w:t>
      </w:r>
      <w:r w:rsidRPr="00557B41">
        <w:rPr>
          <w:rFonts w:ascii="Arial" w:hAnsi="Arial" w:cs="Arial"/>
          <w:lang w:val="pt-PT"/>
        </w:rPr>
        <w:t>ras m</w:t>
      </w:r>
      <w:r w:rsidR="001A5B5B">
        <w:rPr>
          <w:rFonts w:ascii="Arial" w:hAnsi="Arial" w:cs="Arial"/>
          <w:lang w:val="pt-PT"/>
        </w:rPr>
        <w:t>ai</w:t>
      </w:r>
      <w:r w:rsidRPr="00557B41">
        <w:rPr>
          <w:rFonts w:ascii="Arial" w:hAnsi="Arial" w:cs="Arial"/>
          <w:lang w:val="pt-PT"/>
        </w:rPr>
        <w:t>s exceciona</w:t>
      </w:r>
      <w:r w:rsidR="001A5B5B">
        <w:rPr>
          <w:rFonts w:ascii="Arial" w:hAnsi="Arial" w:cs="Arial"/>
          <w:lang w:val="pt-PT"/>
        </w:rPr>
        <w:t>i</w:t>
      </w:r>
      <w:r w:rsidRPr="00557B41">
        <w:rPr>
          <w:rFonts w:ascii="Arial" w:hAnsi="Arial" w:cs="Arial"/>
          <w:lang w:val="pt-PT"/>
        </w:rPr>
        <w:t>s</w:t>
      </w:r>
    </w:p>
    <w:p w14:paraId="5ED24046" w14:textId="2174AA5D" w:rsidR="00FA5F7A" w:rsidRPr="00557B41" w:rsidRDefault="00541326" w:rsidP="00FA5F7A">
      <w:pPr>
        <w:pStyle w:val="Prrafodelista"/>
        <w:numPr>
          <w:ilvl w:val="0"/>
          <w:numId w:val="1"/>
        </w:numPr>
        <w:ind w:right="1394"/>
        <w:jc w:val="both"/>
        <w:rPr>
          <w:rStyle w:val="normaltextrun"/>
          <w:rFonts w:ascii="Arial" w:eastAsiaTheme="majorEastAsia" w:hAnsi="Arial" w:cs="Arial"/>
          <w:lang w:val="pt-PT"/>
        </w:rPr>
      </w:pPr>
      <w:r w:rsidRPr="00557B41">
        <w:rPr>
          <w:rFonts w:ascii="Arial" w:hAnsi="Arial" w:cs="Arial"/>
          <w:lang w:val="pt-PT"/>
        </w:rPr>
        <w:t>Est</w:t>
      </w:r>
      <w:r w:rsidR="001A5B5B">
        <w:rPr>
          <w:rFonts w:ascii="Arial" w:hAnsi="Arial" w:cs="Arial"/>
          <w:lang w:val="pt-PT"/>
        </w:rPr>
        <w:t>e</w:t>
      </w:r>
      <w:r w:rsidRPr="00557B41">
        <w:rPr>
          <w:rFonts w:ascii="Arial" w:hAnsi="Arial" w:cs="Arial"/>
          <w:lang w:val="pt-PT"/>
        </w:rPr>
        <w:t>s hot</w:t>
      </w:r>
      <w:r w:rsidR="001A5B5B">
        <w:rPr>
          <w:rFonts w:ascii="Arial" w:hAnsi="Arial" w:cs="Arial"/>
          <w:lang w:val="pt-PT"/>
        </w:rPr>
        <w:t xml:space="preserve">éis e </w:t>
      </w:r>
      <w:r w:rsidRPr="00557B41">
        <w:rPr>
          <w:rFonts w:ascii="Arial" w:hAnsi="Arial" w:cs="Arial"/>
          <w:lang w:val="pt-PT"/>
        </w:rPr>
        <w:t>alojamentos rec</w:t>
      </w:r>
      <w:r w:rsidR="001A5B5B">
        <w:rPr>
          <w:rFonts w:ascii="Arial" w:hAnsi="Arial" w:cs="Arial"/>
          <w:lang w:val="pt-PT"/>
        </w:rPr>
        <w:t xml:space="preserve">eberão </w:t>
      </w:r>
      <w:r w:rsidRPr="00557B41">
        <w:rPr>
          <w:rFonts w:ascii="Arial" w:hAnsi="Arial" w:cs="Arial"/>
          <w:lang w:val="pt-PT"/>
        </w:rPr>
        <w:t>a distin</w:t>
      </w:r>
      <w:r w:rsidR="001A5B5B">
        <w:rPr>
          <w:rFonts w:ascii="Arial" w:hAnsi="Arial" w:cs="Arial"/>
          <w:lang w:val="pt-PT"/>
        </w:rPr>
        <w:t>ção Ch</w:t>
      </w:r>
      <w:r w:rsidRPr="00557B41">
        <w:rPr>
          <w:rFonts w:ascii="Arial" w:hAnsi="Arial" w:cs="Arial"/>
          <w:lang w:val="pt-PT"/>
        </w:rPr>
        <w:t>ave MICHELIN a partir de 2024</w:t>
      </w:r>
    </w:p>
    <w:p w14:paraId="42F8A102" w14:textId="77777777" w:rsidR="00FA5F7A" w:rsidRPr="00557B41" w:rsidRDefault="00FA5F7A" w:rsidP="00FA5F7A">
      <w:pPr>
        <w:ind w:right="1394"/>
        <w:jc w:val="both"/>
        <w:rPr>
          <w:rStyle w:val="normaltextrun"/>
          <w:rFonts w:ascii="Arial" w:eastAsiaTheme="majorEastAsia" w:hAnsi="Arial" w:cs="Arial"/>
          <w:b/>
          <w:bCs/>
          <w:sz w:val="22"/>
          <w:szCs w:val="22"/>
          <w:lang w:val="pt-PT"/>
        </w:rPr>
      </w:pPr>
    </w:p>
    <w:p w14:paraId="3A654844" w14:textId="77777777" w:rsidR="00541326" w:rsidRPr="00557B41" w:rsidRDefault="00541326" w:rsidP="00541326">
      <w:pPr>
        <w:spacing w:line="276" w:lineRule="auto"/>
        <w:ind w:right="1394"/>
        <w:jc w:val="both"/>
        <w:rPr>
          <w:rFonts w:ascii="Arial" w:hAnsi="Arial" w:cs="Arial"/>
          <w:sz w:val="20"/>
          <w:szCs w:val="20"/>
          <w:lang w:val="pt-PT"/>
        </w:rPr>
      </w:pPr>
    </w:p>
    <w:p w14:paraId="5A923397" w14:textId="5F77BA4C" w:rsidR="00541326" w:rsidRPr="00557B41" w:rsidRDefault="001A5B5B" w:rsidP="00541326">
      <w:pPr>
        <w:spacing w:line="276" w:lineRule="auto"/>
        <w:ind w:right="1394"/>
        <w:jc w:val="both"/>
        <w:rPr>
          <w:rFonts w:ascii="Arial" w:hAnsi="Arial" w:cs="Arial"/>
          <w:sz w:val="20"/>
          <w:szCs w:val="20"/>
          <w:lang w:val="pt-PT"/>
        </w:rPr>
      </w:pPr>
      <w:r>
        <w:rPr>
          <w:rFonts w:ascii="Arial" w:hAnsi="Arial" w:cs="Arial"/>
          <w:sz w:val="20"/>
          <w:szCs w:val="20"/>
          <w:lang w:val="pt-PT"/>
        </w:rPr>
        <w:t xml:space="preserve">Tal como </w:t>
      </w:r>
      <w:r w:rsidR="00FA791F">
        <w:rPr>
          <w:rFonts w:ascii="Arial" w:hAnsi="Arial" w:cs="Arial"/>
          <w:sz w:val="20"/>
          <w:szCs w:val="20"/>
          <w:lang w:val="pt-PT"/>
        </w:rPr>
        <w:t xml:space="preserve">acontece </w:t>
      </w:r>
      <w:r>
        <w:rPr>
          <w:rFonts w:ascii="Arial" w:hAnsi="Arial" w:cs="Arial"/>
          <w:sz w:val="20"/>
          <w:szCs w:val="20"/>
          <w:lang w:val="pt-PT"/>
        </w:rPr>
        <w:t xml:space="preserve">com </w:t>
      </w:r>
      <w:r w:rsidR="00541326" w:rsidRPr="00557B41">
        <w:rPr>
          <w:rFonts w:ascii="Arial" w:hAnsi="Arial" w:cs="Arial"/>
          <w:sz w:val="20"/>
          <w:szCs w:val="20"/>
          <w:lang w:val="pt-PT"/>
        </w:rPr>
        <w:t xml:space="preserve">os restaurantes, </w:t>
      </w:r>
      <w:r>
        <w:rPr>
          <w:rFonts w:ascii="Arial" w:hAnsi="Arial" w:cs="Arial"/>
          <w:sz w:val="20"/>
          <w:szCs w:val="20"/>
          <w:lang w:val="pt-PT"/>
        </w:rPr>
        <w:t xml:space="preserve">o </w:t>
      </w:r>
      <w:r w:rsidR="00541326" w:rsidRPr="00557B41">
        <w:rPr>
          <w:rFonts w:ascii="Arial" w:hAnsi="Arial" w:cs="Arial"/>
          <w:sz w:val="20"/>
          <w:szCs w:val="20"/>
          <w:lang w:val="pt-PT"/>
        </w:rPr>
        <w:t>Gu</w:t>
      </w:r>
      <w:r>
        <w:rPr>
          <w:rFonts w:ascii="Arial" w:hAnsi="Arial" w:cs="Arial"/>
          <w:sz w:val="20"/>
          <w:szCs w:val="20"/>
          <w:lang w:val="pt-PT"/>
        </w:rPr>
        <w:t>i</w:t>
      </w:r>
      <w:r w:rsidR="00541326" w:rsidRPr="00557B41">
        <w:rPr>
          <w:rFonts w:ascii="Arial" w:hAnsi="Arial" w:cs="Arial"/>
          <w:sz w:val="20"/>
          <w:szCs w:val="20"/>
          <w:lang w:val="pt-PT"/>
        </w:rPr>
        <w:t>a MICHELIN pretende recomendar</w:t>
      </w:r>
      <w:r>
        <w:rPr>
          <w:rFonts w:ascii="Arial" w:hAnsi="Arial" w:cs="Arial"/>
          <w:sz w:val="20"/>
          <w:szCs w:val="20"/>
          <w:lang w:val="pt-PT"/>
        </w:rPr>
        <w:t xml:space="preserve">, </w:t>
      </w:r>
      <w:r w:rsidR="00541326" w:rsidRPr="00557B41">
        <w:rPr>
          <w:rFonts w:ascii="Arial" w:hAnsi="Arial" w:cs="Arial"/>
          <w:sz w:val="20"/>
          <w:szCs w:val="20"/>
          <w:lang w:val="pt-PT"/>
        </w:rPr>
        <w:t>de forma independente</w:t>
      </w:r>
      <w:r>
        <w:rPr>
          <w:rFonts w:ascii="Arial" w:hAnsi="Arial" w:cs="Arial"/>
          <w:sz w:val="20"/>
          <w:szCs w:val="20"/>
          <w:lang w:val="pt-PT"/>
        </w:rPr>
        <w:t xml:space="preserve">, </w:t>
      </w:r>
      <w:r w:rsidR="00541326" w:rsidRPr="00557B41">
        <w:rPr>
          <w:rFonts w:ascii="Arial" w:hAnsi="Arial" w:cs="Arial"/>
          <w:sz w:val="20"/>
          <w:szCs w:val="20"/>
          <w:lang w:val="pt-PT"/>
        </w:rPr>
        <w:t>hot</w:t>
      </w:r>
      <w:r>
        <w:rPr>
          <w:rFonts w:ascii="Arial" w:hAnsi="Arial" w:cs="Arial"/>
          <w:sz w:val="20"/>
          <w:szCs w:val="20"/>
          <w:lang w:val="pt-PT"/>
        </w:rPr>
        <w:t xml:space="preserve">éis </w:t>
      </w:r>
      <w:r w:rsidR="00541326" w:rsidRPr="00557B41">
        <w:rPr>
          <w:rFonts w:ascii="Arial" w:hAnsi="Arial" w:cs="Arial"/>
          <w:sz w:val="20"/>
          <w:szCs w:val="20"/>
          <w:lang w:val="pt-PT"/>
        </w:rPr>
        <w:t>que constitua</w:t>
      </w:r>
      <w:r>
        <w:rPr>
          <w:rFonts w:ascii="Arial" w:hAnsi="Arial" w:cs="Arial"/>
          <w:sz w:val="20"/>
          <w:szCs w:val="20"/>
          <w:lang w:val="pt-PT"/>
        </w:rPr>
        <w:t xml:space="preserve">m </w:t>
      </w:r>
      <w:r w:rsidR="00541326" w:rsidRPr="00557B41">
        <w:rPr>
          <w:rFonts w:ascii="Arial" w:hAnsi="Arial" w:cs="Arial"/>
          <w:sz w:val="20"/>
          <w:szCs w:val="20"/>
          <w:lang w:val="pt-PT"/>
        </w:rPr>
        <w:t xml:space="preserve">destinos únicos. </w:t>
      </w:r>
      <w:r>
        <w:rPr>
          <w:rFonts w:ascii="Arial" w:hAnsi="Arial" w:cs="Arial"/>
          <w:sz w:val="20"/>
          <w:szCs w:val="20"/>
          <w:lang w:val="pt-PT"/>
        </w:rPr>
        <w:t>Após qu</w:t>
      </w:r>
      <w:r w:rsidR="00541326" w:rsidRPr="00557B41">
        <w:rPr>
          <w:rFonts w:ascii="Arial" w:hAnsi="Arial" w:cs="Arial"/>
          <w:sz w:val="20"/>
          <w:szCs w:val="20"/>
          <w:lang w:val="pt-PT"/>
        </w:rPr>
        <w:t>atro a</w:t>
      </w:r>
      <w:r>
        <w:rPr>
          <w:rFonts w:ascii="Arial" w:hAnsi="Arial" w:cs="Arial"/>
          <w:sz w:val="20"/>
          <w:szCs w:val="20"/>
          <w:lang w:val="pt-PT"/>
        </w:rPr>
        <w:t>n</w:t>
      </w:r>
      <w:r w:rsidR="00541326" w:rsidRPr="00557B41">
        <w:rPr>
          <w:rFonts w:ascii="Arial" w:hAnsi="Arial" w:cs="Arial"/>
          <w:sz w:val="20"/>
          <w:szCs w:val="20"/>
          <w:lang w:val="pt-PT"/>
        </w:rPr>
        <w:t>os de traba</w:t>
      </w:r>
      <w:r>
        <w:rPr>
          <w:rFonts w:ascii="Arial" w:hAnsi="Arial" w:cs="Arial"/>
          <w:sz w:val="20"/>
          <w:szCs w:val="20"/>
          <w:lang w:val="pt-PT"/>
        </w:rPr>
        <w:t>lh</w:t>
      </w:r>
      <w:r w:rsidR="00541326" w:rsidRPr="00557B41">
        <w:rPr>
          <w:rFonts w:ascii="Arial" w:hAnsi="Arial" w:cs="Arial"/>
          <w:sz w:val="20"/>
          <w:szCs w:val="20"/>
          <w:lang w:val="pt-PT"/>
        </w:rPr>
        <w:t xml:space="preserve">o, </w:t>
      </w:r>
      <w:r>
        <w:rPr>
          <w:rFonts w:ascii="Arial" w:hAnsi="Arial" w:cs="Arial"/>
          <w:sz w:val="20"/>
          <w:szCs w:val="20"/>
          <w:lang w:val="pt-PT"/>
        </w:rPr>
        <w:t xml:space="preserve">o </w:t>
      </w:r>
      <w:r w:rsidR="00541326" w:rsidRPr="00557B41">
        <w:rPr>
          <w:rFonts w:ascii="Arial" w:hAnsi="Arial" w:cs="Arial"/>
          <w:sz w:val="20"/>
          <w:szCs w:val="20"/>
          <w:lang w:val="pt-PT"/>
        </w:rPr>
        <w:t>Gu</w:t>
      </w:r>
      <w:r>
        <w:rPr>
          <w:rFonts w:ascii="Arial" w:hAnsi="Arial" w:cs="Arial"/>
          <w:sz w:val="20"/>
          <w:szCs w:val="20"/>
          <w:lang w:val="pt-PT"/>
        </w:rPr>
        <w:t>i</w:t>
      </w:r>
      <w:r w:rsidR="00541326" w:rsidRPr="00557B41">
        <w:rPr>
          <w:rFonts w:ascii="Arial" w:hAnsi="Arial" w:cs="Arial"/>
          <w:sz w:val="20"/>
          <w:szCs w:val="20"/>
          <w:lang w:val="pt-PT"/>
        </w:rPr>
        <w:t>a prop</w:t>
      </w:r>
      <w:r>
        <w:rPr>
          <w:rFonts w:ascii="Arial" w:hAnsi="Arial" w:cs="Arial"/>
          <w:sz w:val="20"/>
          <w:szCs w:val="20"/>
          <w:lang w:val="pt-PT"/>
        </w:rPr>
        <w:t>õ</w:t>
      </w:r>
      <w:r w:rsidR="00541326" w:rsidRPr="00557B41">
        <w:rPr>
          <w:rFonts w:ascii="Arial" w:hAnsi="Arial" w:cs="Arial"/>
          <w:sz w:val="20"/>
          <w:szCs w:val="20"/>
          <w:lang w:val="pt-PT"/>
        </w:rPr>
        <w:t>e u</w:t>
      </w:r>
      <w:r>
        <w:rPr>
          <w:rFonts w:ascii="Arial" w:hAnsi="Arial" w:cs="Arial"/>
          <w:sz w:val="20"/>
          <w:szCs w:val="20"/>
          <w:lang w:val="pt-PT"/>
        </w:rPr>
        <w:t xml:space="preserve">ma </w:t>
      </w:r>
      <w:r w:rsidR="00541326" w:rsidRPr="00557B41">
        <w:rPr>
          <w:rFonts w:ascii="Arial" w:hAnsi="Arial" w:cs="Arial"/>
          <w:sz w:val="20"/>
          <w:szCs w:val="20"/>
          <w:lang w:val="pt-PT"/>
        </w:rPr>
        <w:t>n</w:t>
      </w:r>
      <w:r>
        <w:rPr>
          <w:rFonts w:ascii="Arial" w:hAnsi="Arial" w:cs="Arial"/>
          <w:sz w:val="20"/>
          <w:szCs w:val="20"/>
          <w:lang w:val="pt-PT"/>
        </w:rPr>
        <w:t>o</w:t>
      </w:r>
      <w:r w:rsidR="00541326" w:rsidRPr="00557B41">
        <w:rPr>
          <w:rFonts w:ascii="Arial" w:hAnsi="Arial" w:cs="Arial"/>
          <w:sz w:val="20"/>
          <w:szCs w:val="20"/>
          <w:lang w:val="pt-PT"/>
        </w:rPr>
        <w:t>va sele</w:t>
      </w:r>
      <w:r>
        <w:rPr>
          <w:rFonts w:ascii="Arial" w:hAnsi="Arial" w:cs="Arial"/>
          <w:sz w:val="20"/>
          <w:szCs w:val="20"/>
          <w:lang w:val="pt-PT"/>
        </w:rPr>
        <w:t xml:space="preserve">ção, constituída </w:t>
      </w:r>
      <w:r w:rsidR="00541326" w:rsidRPr="00557B41">
        <w:rPr>
          <w:rFonts w:ascii="Arial" w:hAnsi="Arial" w:cs="Arial"/>
          <w:sz w:val="20"/>
          <w:szCs w:val="20"/>
          <w:lang w:val="pt-PT"/>
        </w:rPr>
        <w:t xml:space="preserve">por </w:t>
      </w:r>
      <w:r>
        <w:rPr>
          <w:rFonts w:ascii="Arial" w:hAnsi="Arial" w:cs="Arial"/>
          <w:sz w:val="20"/>
          <w:szCs w:val="20"/>
          <w:lang w:val="pt-PT"/>
        </w:rPr>
        <w:t xml:space="preserve">mais </w:t>
      </w:r>
      <w:r w:rsidR="00541326" w:rsidRPr="00557B41">
        <w:rPr>
          <w:rFonts w:ascii="Arial" w:hAnsi="Arial" w:cs="Arial"/>
          <w:sz w:val="20"/>
          <w:szCs w:val="20"/>
          <w:lang w:val="pt-PT"/>
        </w:rPr>
        <w:t>de 5000 hot</w:t>
      </w:r>
      <w:r>
        <w:rPr>
          <w:rFonts w:ascii="Arial" w:hAnsi="Arial" w:cs="Arial"/>
          <w:sz w:val="20"/>
          <w:szCs w:val="20"/>
          <w:lang w:val="pt-PT"/>
        </w:rPr>
        <w:t xml:space="preserve">éis </w:t>
      </w:r>
      <w:r w:rsidR="00541326" w:rsidRPr="00557B41">
        <w:rPr>
          <w:rFonts w:ascii="Arial" w:hAnsi="Arial" w:cs="Arial"/>
          <w:sz w:val="20"/>
          <w:szCs w:val="20"/>
          <w:lang w:val="pt-PT"/>
        </w:rPr>
        <w:t>exceciona</w:t>
      </w:r>
      <w:r>
        <w:rPr>
          <w:rFonts w:ascii="Arial" w:hAnsi="Arial" w:cs="Arial"/>
          <w:sz w:val="20"/>
          <w:szCs w:val="20"/>
          <w:lang w:val="pt-PT"/>
        </w:rPr>
        <w:t xml:space="preserve">is em </w:t>
      </w:r>
      <w:r w:rsidR="00541326" w:rsidRPr="00557B41">
        <w:rPr>
          <w:rFonts w:ascii="Arial" w:hAnsi="Arial" w:cs="Arial"/>
          <w:sz w:val="20"/>
          <w:szCs w:val="20"/>
          <w:lang w:val="pt-PT"/>
        </w:rPr>
        <w:t xml:space="preserve">120 países. </w:t>
      </w:r>
    </w:p>
    <w:p w14:paraId="35D20E5C" w14:textId="77777777" w:rsidR="00541326" w:rsidRPr="00557B41" w:rsidRDefault="00541326" w:rsidP="00541326">
      <w:pPr>
        <w:spacing w:line="276" w:lineRule="auto"/>
        <w:ind w:right="1394"/>
        <w:jc w:val="both"/>
        <w:rPr>
          <w:rFonts w:ascii="Arial" w:hAnsi="Arial" w:cs="Arial"/>
          <w:sz w:val="20"/>
          <w:szCs w:val="20"/>
          <w:lang w:val="pt-PT"/>
        </w:rPr>
      </w:pPr>
    </w:p>
    <w:p w14:paraId="567DA57B" w14:textId="39340F3F" w:rsidR="00541326" w:rsidRPr="00557B41" w:rsidRDefault="001A5B5B" w:rsidP="00541326">
      <w:pPr>
        <w:spacing w:line="276" w:lineRule="auto"/>
        <w:ind w:right="1394"/>
        <w:jc w:val="both"/>
        <w:rPr>
          <w:rFonts w:ascii="Arial" w:hAnsi="Arial" w:cs="Arial"/>
          <w:sz w:val="20"/>
          <w:szCs w:val="20"/>
          <w:lang w:val="pt-PT"/>
        </w:rPr>
      </w:pPr>
      <w:r>
        <w:rPr>
          <w:rFonts w:ascii="Arial" w:hAnsi="Arial" w:cs="Arial"/>
          <w:sz w:val="20"/>
          <w:szCs w:val="20"/>
          <w:lang w:val="pt-PT"/>
        </w:rPr>
        <w:t xml:space="preserve">Num </w:t>
      </w:r>
      <w:r w:rsidR="00541326" w:rsidRPr="00557B41">
        <w:rPr>
          <w:rFonts w:ascii="Arial" w:hAnsi="Arial" w:cs="Arial"/>
          <w:sz w:val="20"/>
          <w:szCs w:val="20"/>
          <w:lang w:val="pt-PT"/>
        </w:rPr>
        <w:t>sector saturado de informa</w:t>
      </w:r>
      <w:r>
        <w:rPr>
          <w:rFonts w:ascii="Arial" w:hAnsi="Arial" w:cs="Arial"/>
          <w:sz w:val="20"/>
          <w:szCs w:val="20"/>
          <w:lang w:val="pt-PT"/>
        </w:rPr>
        <w:t xml:space="preserve">ção nem </w:t>
      </w:r>
      <w:r w:rsidR="00541326" w:rsidRPr="00557B41">
        <w:rPr>
          <w:rFonts w:ascii="Arial" w:hAnsi="Arial" w:cs="Arial"/>
          <w:sz w:val="20"/>
          <w:szCs w:val="20"/>
          <w:lang w:val="pt-PT"/>
        </w:rPr>
        <w:t xml:space="preserve">sempre </w:t>
      </w:r>
      <w:r>
        <w:rPr>
          <w:rFonts w:ascii="Arial" w:hAnsi="Arial" w:cs="Arial"/>
          <w:sz w:val="20"/>
          <w:szCs w:val="20"/>
          <w:lang w:val="pt-PT"/>
        </w:rPr>
        <w:t xml:space="preserve">fiável, o </w:t>
      </w:r>
      <w:r w:rsidR="00541326" w:rsidRPr="00557B41">
        <w:rPr>
          <w:rFonts w:ascii="Arial" w:hAnsi="Arial" w:cs="Arial"/>
          <w:sz w:val="20"/>
          <w:szCs w:val="20"/>
          <w:lang w:val="pt-PT"/>
        </w:rPr>
        <w:t>Gu</w:t>
      </w:r>
      <w:r>
        <w:rPr>
          <w:rFonts w:ascii="Arial" w:hAnsi="Arial" w:cs="Arial"/>
          <w:sz w:val="20"/>
          <w:szCs w:val="20"/>
          <w:lang w:val="pt-PT"/>
        </w:rPr>
        <w:t>i</w:t>
      </w:r>
      <w:r w:rsidR="00541326" w:rsidRPr="00557B41">
        <w:rPr>
          <w:rFonts w:ascii="Arial" w:hAnsi="Arial" w:cs="Arial"/>
          <w:sz w:val="20"/>
          <w:szCs w:val="20"/>
          <w:lang w:val="pt-PT"/>
        </w:rPr>
        <w:t xml:space="preserve">a MICHELIN </w:t>
      </w:r>
      <w:r>
        <w:rPr>
          <w:rFonts w:ascii="Arial" w:hAnsi="Arial" w:cs="Arial"/>
          <w:sz w:val="20"/>
          <w:szCs w:val="20"/>
          <w:lang w:val="pt-PT"/>
        </w:rPr>
        <w:t xml:space="preserve">coloca a </w:t>
      </w:r>
      <w:r w:rsidR="00541326" w:rsidRPr="00557B41">
        <w:rPr>
          <w:rFonts w:ascii="Arial" w:hAnsi="Arial" w:cs="Arial"/>
          <w:sz w:val="20"/>
          <w:szCs w:val="20"/>
          <w:lang w:val="pt-PT"/>
        </w:rPr>
        <w:t>su</w:t>
      </w:r>
      <w:r>
        <w:rPr>
          <w:rFonts w:ascii="Arial" w:hAnsi="Arial" w:cs="Arial"/>
          <w:sz w:val="20"/>
          <w:szCs w:val="20"/>
          <w:lang w:val="pt-PT"/>
        </w:rPr>
        <w:t>a</w:t>
      </w:r>
      <w:r w:rsidR="00541326" w:rsidRPr="00557B41">
        <w:rPr>
          <w:rFonts w:ascii="Arial" w:hAnsi="Arial" w:cs="Arial"/>
          <w:sz w:val="20"/>
          <w:szCs w:val="20"/>
          <w:lang w:val="pt-PT"/>
        </w:rPr>
        <w:t xml:space="preserve"> experi</w:t>
      </w:r>
      <w:r>
        <w:rPr>
          <w:rFonts w:ascii="Arial" w:hAnsi="Arial" w:cs="Arial"/>
          <w:sz w:val="20"/>
          <w:szCs w:val="20"/>
          <w:lang w:val="pt-PT"/>
        </w:rPr>
        <w:t>ê</w:t>
      </w:r>
      <w:r w:rsidR="00541326" w:rsidRPr="00557B41">
        <w:rPr>
          <w:rFonts w:ascii="Arial" w:hAnsi="Arial" w:cs="Arial"/>
          <w:sz w:val="20"/>
          <w:szCs w:val="20"/>
          <w:lang w:val="pt-PT"/>
        </w:rPr>
        <w:t>ncia a</w:t>
      </w:r>
      <w:r>
        <w:rPr>
          <w:rFonts w:ascii="Arial" w:hAnsi="Arial" w:cs="Arial"/>
          <w:sz w:val="20"/>
          <w:szCs w:val="20"/>
          <w:lang w:val="pt-PT"/>
        </w:rPr>
        <w:t>o</w:t>
      </w:r>
      <w:r w:rsidR="00541326" w:rsidRPr="00557B41">
        <w:rPr>
          <w:rFonts w:ascii="Arial" w:hAnsi="Arial" w:cs="Arial"/>
          <w:sz w:val="20"/>
          <w:szCs w:val="20"/>
          <w:lang w:val="pt-PT"/>
        </w:rPr>
        <w:t xml:space="preserve"> servi</w:t>
      </w:r>
      <w:r>
        <w:rPr>
          <w:rFonts w:ascii="Arial" w:hAnsi="Arial" w:cs="Arial"/>
          <w:sz w:val="20"/>
          <w:szCs w:val="20"/>
          <w:lang w:val="pt-PT"/>
        </w:rPr>
        <w:t xml:space="preserve">ço dos viajantes </w:t>
      </w:r>
      <w:r w:rsidR="00541326" w:rsidRPr="00557B41">
        <w:rPr>
          <w:rFonts w:ascii="Arial" w:hAnsi="Arial" w:cs="Arial"/>
          <w:sz w:val="20"/>
          <w:szCs w:val="20"/>
          <w:lang w:val="pt-PT"/>
        </w:rPr>
        <w:t>para a</w:t>
      </w:r>
      <w:r>
        <w:rPr>
          <w:rFonts w:ascii="Arial" w:hAnsi="Arial" w:cs="Arial"/>
          <w:sz w:val="20"/>
          <w:szCs w:val="20"/>
          <w:lang w:val="pt-PT"/>
        </w:rPr>
        <w:t xml:space="preserve">judá-los na </w:t>
      </w:r>
      <w:r w:rsidR="00541326" w:rsidRPr="00557B41">
        <w:rPr>
          <w:rFonts w:ascii="Arial" w:hAnsi="Arial" w:cs="Arial"/>
          <w:sz w:val="20"/>
          <w:szCs w:val="20"/>
          <w:lang w:val="pt-PT"/>
        </w:rPr>
        <w:t>su</w:t>
      </w:r>
      <w:r>
        <w:rPr>
          <w:rFonts w:ascii="Arial" w:hAnsi="Arial" w:cs="Arial"/>
          <w:sz w:val="20"/>
          <w:szCs w:val="20"/>
          <w:lang w:val="pt-PT"/>
        </w:rPr>
        <w:t>a</w:t>
      </w:r>
      <w:r w:rsidR="00541326" w:rsidRPr="00557B41">
        <w:rPr>
          <w:rFonts w:ascii="Arial" w:hAnsi="Arial" w:cs="Arial"/>
          <w:sz w:val="20"/>
          <w:szCs w:val="20"/>
          <w:lang w:val="pt-PT"/>
        </w:rPr>
        <w:t xml:space="preserve"> b</w:t>
      </w:r>
      <w:r>
        <w:rPr>
          <w:rFonts w:ascii="Arial" w:hAnsi="Arial" w:cs="Arial"/>
          <w:sz w:val="20"/>
          <w:szCs w:val="20"/>
          <w:lang w:val="pt-PT"/>
        </w:rPr>
        <w:t>u</w:t>
      </w:r>
      <w:r w:rsidR="00541326" w:rsidRPr="00557B41">
        <w:rPr>
          <w:rFonts w:ascii="Arial" w:hAnsi="Arial" w:cs="Arial"/>
          <w:sz w:val="20"/>
          <w:szCs w:val="20"/>
          <w:lang w:val="pt-PT"/>
        </w:rPr>
        <w:t>s</w:t>
      </w:r>
      <w:r>
        <w:rPr>
          <w:rFonts w:ascii="Arial" w:hAnsi="Arial" w:cs="Arial"/>
          <w:sz w:val="20"/>
          <w:szCs w:val="20"/>
          <w:lang w:val="pt-PT"/>
        </w:rPr>
        <w:t xml:space="preserve">ca por </w:t>
      </w:r>
      <w:r w:rsidR="00541326" w:rsidRPr="00557B41">
        <w:rPr>
          <w:rFonts w:ascii="Arial" w:hAnsi="Arial" w:cs="Arial"/>
          <w:sz w:val="20"/>
          <w:szCs w:val="20"/>
          <w:lang w:val="pt-PT"/>
        </w:rPr>
        <w:t>experi</w:t>
      </w:r>
      <w:r>
        <w:rPr>
          <w:rFonts w:ascii="Arial" w:hAnsi="Arial" w:cs="Arial"/>
          <w:sz w:val="20"/>
          <w:szCs w:val="20"/>
          <w:lang w:val="pt-PT"/>
        </w:rPr>
        <w:t>ê</w:t>
      </w:r>
      <w:r w:rsidR="00541326" w:rsidRPr="00557B41">
        <w:rPr>
          <w:rFonts w:ascii="Arial" w:hAnsi="Arial" w:cs="Arial"/>
          <w:sz w:val="20"/>
          <w:szCs w:val="20"/>
          <w:lang w:val="pt-PT"/>
        </w:rPr>
        <w:t>ncias personalizadas. E</w:t>
      </w:r>
      <w:r>
        <w:rPr>
          <w:rFonts w:ascii="Arial" w:hAnsi="Arial" w:cs="Arial"/>
          <w:sz w:val="20"/>
          <w:szCs w:val="20"/>
          <w:lang w:val="pt-PT"/>
        </w:rPr>
        <w:t xml:space="preserve">m </w:t>
      </w:r>
      <w:r w:rsidR="00541326" w:rsidRPr="00557B41">
        <w:rPr>
          <w:rFonts w:ascii="Arial" w:hAnsi="Arial" w:cs="Arial"/>
          <w:sz w:val="20"/>
          <w:szCs w:val="20"/>
          <w:lang w:val="pt-PT"/>
        </w:rPr>
        <w:t>resp</w:t>
      </w:r>
      <w:r>
        <w:rPr>
          <w:rFonts w:ascii="Arial" w:hAnsi="Arial" w:cs="Arial"/>
          <w:sz w:val="20"/>
          <w:szCs w:val="20"/>
          <w:lang w:val="pt-PT"/>
        </w:rPr>
        <w:t>o</w:t>
      </w:r>
      <w:r w:rsidR="00541326" w:rsidRPr="00557B41">
        <w:rPr>
          <w:rFonts w:ascii="Arial" w:hAnsi="Arial" w:cs="Arial"/>
          <w:sz w:val="20"/>
          <w:szCs w:val="20"/>
          <w:lang w:val="pt-PT"/>
        </w:rPr>
        <w:t xml:space="preserve">sta </w:t>
      </w:r>
      <w:r>
        <w:rPr>
          <w:rFonts w:ascii="Arial" w:hAnsi="Arial" w:cs="Arial"/>
          <w:sz w:val="20"/>
          <w:szCs w:val="20"/>
          <w:lang w:val="pt-PT"/>
        </w:rPr>
        <w:t>à excessiva padronização d</w:t>
      </w:r>
      <w:r w:rsidR="00541326" w:rsidRPr="00557B41">
        <w:rPr>
          <w:rFonts w:ascii="Arial" w:hAnsi="Arial" w:cs="Arial"/>
          <w:sz w:val="20"/>
          <w:szCs w:val="20"/>
          <w:lang w:val="pt-PT"/>
        </w:rPr>
        <w:t>os alojamentos</w:t>
      </w:r>
      <w:r>
        <w:rPr>
          <w:rFonts w:ascii="Arial" w:hAnsi="Arial" w:cs="Arial"/>
          <w:sz w:val="20"/>
          <w:szCs w:val="20"/>
          <w:lang w:val="pt-PT"/>
        </w:rPr>
        <w:t xml:space="preserve">, </w:t>
      </w:r>
      <w:r w:rsidR="00541326" w:rsidRPr="00557B41">
        <w:rPr>
          <w:rFonts w:ascii="Arial" w:hAnsi="Arial" w:cs="Arial"/>
          <w:sz w:val="20"/>
          <w:szCs w:val="20"/>
          <w:lang w:val="pt-PT"/>
        </w:rPr>
        <w:t>e</w:t>
      </w:r>
      <w:r>
        <w:rPr>
          <w:rFonts w:ascii="Arial" w:hAnsi="Arial" w:cs="Arial"/>
          <w:sz w:val="20"/>
          <w:szCs w:val="20"/>
          <w:lang w:val="pt-PT"/>
        </w:rPr>
        <w:t xml:space="preserve">m </w:t>
      </w:r>
      <w:r w:rsidR="00541326" w:rsidRPr="00557B41">
        <w:rPr>
          <w:rFonts w:ascii="Arial" w:hAnsi="Arial" w:cs="Arial"/>
          <w:sz w:val="20"/>
          <w:szCs w:val="20"/>
          <w:lang w:val="pt-PT"/>
        </w:rPr>
        <w:t>t</w:t>
      </w:r>
      <w:r>
        <w:rPr>
          <w:rFonts w:ascii="Arial" w:hAnsi="Arial" w:cs="Arial"/>
          <w:sz w:val="20"/>
          <w:szCs w:val="20"/>
          <w:lang w:val="pt-PT"/>
        </w:rPr>
        <w:t>e</w:t>
      </w:r>
      <w:r w:rsidR="00541326" w:rsidRPr="00557B41">
        <w:rPr>
          <w:rFonts w:ascii="Arial" w:hAnsi="Arial" w:cs="Arial"/>
          <w:sz w:val="20"/>
          <w:szCs w:val="20"/>
          <w:lang w:val="pt-PT"/>
        </w:rPr>
        <w:t xml:space="preserve">rmos de </w:t>
      </w:r>
      <w:r>
        <w:rPr>
          <w:rFonts w:ascii="Arial" w:hAnsi="Arial" w:cs="Arial"/>
          <w:sz w:val="20"/>
          <w:szCs w:val="20"/>
          <w:lang w:val="pt-PT"/>
        </w:rPr>
        <w:t>design</w:t>
      </w:r>
      <w:r w:rsidR="00541326" w:rsidRPr="00557B41">
        <w:rPr>
          <w:rFonts w:ascii="Arial" w:hAnsi="Arial" w:cs="Arial"/>
          <w:sz w:val="20"/>
          <w:szCs w:val="20"/>
          <w:lang w:val="pt-PT"/>
        </w:rPr>
        <w:t>, decora</w:t>
      </w:r>
      <w:r>
        <w:rPr>
          <w:rFonts w:ascii="Arial" w:hAnsi="Arial" w:cs="Arial"/>
          <w:sz w:val="20"/>
          <w:szCs w:val="20"/>
          <w:lang w:val="pt-PT"/>
        </w:rPr>
        <w:t xml:space="preserve">ção </w:t>
      </w:r>
      <w:r w:rsidR="00541326" w:rsidRPr="00557B41">
        <w:rPr>
          <w:rFonts w:ascii="Arial" w:hAnsi="Arial" w:cs="Arial"/>
          <w:sz w:val="20"/>
          <w:szCs w:val="20"/>
          <w:lang w:val="pt-PT"/>
        </w:rPr>
        <w:t>interior, aten</w:t>
      </w:r>
      <w:r>
        <w:rPr>
          <w:rFonts w:ascii="Arial" w:hAnsi="Arial" w:cs="Arial"/>
          <w:sz w:val="20"/>
          <w:szCs w:val="20"/>
          <w:lang w:val="pt-PT"/>
        </w:rPr>
        <w:t>ção ao cliente</w:t>
      </w:r>
      <w:r w:rsidR="00541326" w:rsidRPr="00557B41">
        <w:rPr>
          <w:rFonts w:ascii="Arial" w:hAnsi="Arial" w:cs="Arial"/>
          <w:sz w:val="20"/>
          <w:szCs w:val="20"/>
          <w:lang w:val="pt-PT"/>
        </w:rPr>
        <w:t>, etc</w:t>
      </w:r>
      <w:r w:rsidR="00BC3244" w:rsidRPr="00557B41">
        <w:rPr>
          <w:rFonts w:ascii="Arial" w:hAnsi="Arial" w:cs="Arial"/>
          <w:sz w:val="20"/>
          <w:szCs w:val="20"/>
          <w:lang w:val="pt-PT"/>
        </w:rPr>
        <w:t>.</w:t>
      </w:r>
      <w:r w:rsidR="00541326" w:rsidRPr="00557B41">
        <w:rPr>
          <w:rFonts w:ascii="Arial" w:hAnsi="Arial" w:cs="Arial"/>
          <w:sz w:val="20"/>
          <w:szCs w:val="20"/>
          <w:lang w:val="pt-PT"/>
        </w:rPr>
        <w:t xml:space="preserve">, </w:t>
      </w:r>
      <w:r>
        <w:rPr>
          <w:rFonts w:ascii="Arial" w:hAnsi="Arial" w:cs="Arial"/>
          <w:sz w:val="20"/>
          <w:szCs w:val="20"/>
          <w:lang w:val="pt-PT"/>
        </w:rPr>
        <w:t xml:space="preserve">o </w:t>
      </w:r>
      <w:r w:rsidR="00541326" w:rsidRPr="00557B41">
        <w:rPr>
          <w:rFonts w:ascii="Arial" w:hAnsi="Arial" w:cs="Arial"/>
          <w:sz w:val="20"/>
          <w:szCs w:val="20"/>
          <w:lang w:val="pt-PT"/>
        </w:rPr>
        <w:t>Gu</w:t>
      </w:r>
      <w:r>
        <w:rPr>
          <w:rFonts w:ascii="Arial" w:hAnsi="Arial" w:cs="Arial"/>
          <w:sz w:val="20"/>
          <w:szCs w:val="20"/>
          <w:lang w:val="pt-PT"/>
        </w:rPr>
        <w:t>i</w:t>
      </w:r>
      <w:r w:rsidR="00541326" w:rsidRPr="00557B41">
        <w:rPr>
          <w:rFonts w:ascii="Arial" w:hAnsi="Arial" w:cs="Arial"/>
          <w:sz w:val="20"/>
          <w:szCs w:val="20"/>
          <w:lang w:val="pt-PT"/>
        </w:rPr>
        <w:t>a MICHELIN pretende despertar as emo</w:t>
      </w:r>
      <w:r>
        <w:rPr>
          <w:rFonts w:ascii="Arial" w:hAnsi="Arial" w:cs="Arial"/>
          <w:sz w:val="20"/>
          <w:szCs w:val="20"/>
          <w:lang w:val="pt-PT"/>
        </w:rPr>
        <w:t>ções d</w:t>
      </w:r>
      <w:r w:rsidR="00541326" w:rsidRPr="00557B41">
        <w:rPr>
          <w:rFonts w:ascii="Arial" w:hAnsi="Arial" w:cs="Arial"/>
          <w:sz w:val="20"/>
          <w:szCs w:val="20"/>
          <w:lang w:val="pt-PT"/>
        </w:rPr>
        <w:t xml:space="preserve">os </w:t>
      </w:r>
      <w:r>
        <w:rPr>
          <w:rFonts w:ascii="Arial" w:hAnsi="Arial" w:cs="Arial"/>
          <w:sz w:val="20"/>
          <w:szCs w:val="20"/>
          <w:lang w:val="pt-PT"/>
        </w:rPr>
        <w:t xml:space="preserve">viajantes, orientando-os para </w:t>
      </w:r>
      <w:r w:rsidR="00541326" w:rsidRPr="00557B41">
        <w:rPr>
          <w:rFonts w:ascii="Arial" w:hAnsi="Arial" w:cs="Arial"/>
          <w:sz w:val="20"/>
          <w:szCs w:val="20"/>
          <w:lang w:val="pt-PT"/>
        </w:rPr>
        <w:t>estab</w:t>
      </w:r>
      <w:r>
        <w:rPr>
          <w:rFonts w:ascii="Arial" w:hAnsi="Arial" w:cs="Arial"/>
          <w:sz w:val="20"/>
          <w:szCs w:val="20"/>
          <w:lang w:val="pt-PT"/>
        </w:rPr>
        <w:t>e</w:t>
      </w:r>
      <w:r w:rsidR="00541326" w:rsidRPr="00557B41">
        <w:rPr>
          <w:rFonts w:ascii="Arial" w:hAnsi="Arial" w:cs="Arial"/>
          <w:sz w:val="20"/>
          <w:szCs w:val="20"/>
          <w:lang w:val="pt-PT"/>
        </w:rPr>
        <w:t xml:space="preserve">lecimentos que </w:t>
      </w:r>
      <w:r>
        <w:rPr>
          <w:rFonts w:ascii="Arial" w:hAnsi="Arial" w:cs="Arial"/>
          <w:sz w:val="20"/>
          <w:szCs w:val="20"/>
          <w:lang w:val="pt-PT"/>
        </w:rPr>
        <w:t xml:space="preserve">se destacam em </w:t>
      </w:r>
      <w:r w:rsidR="00541326" w:rsidRPr="00557B41">
        <w:rPr>
          <w:rFonts w:ascii="Arial" w:hAnsi="Arial" w:cs="Arial"/>
          <w:sz w:val="20"/>
          <w:szCs w:val="20"/>
          <w:lang w:val="pt-PT"/>
        </w:rPr>
        <w:t xml:space="preserve">todos os sentidos: </w:t>
      </w:r>
      <w:r>
        <w:rPr>
          <w:rFonts w:ascii="Arial" w:hAnsi="Arial" w:cs="Arial"/>
          <w:sz w:val="20"/>
          <w:szCs w:val="20"/>
          <w:lang w:val="pt-PT"/>
        </w:rPr>
        <w:t xml:space="preserve">abordagens </w:t>
      </w:r>
      <w:r w:rsidR="00541326" w:rsidRPr="00557B41">
        <w:rPr>
          <w:rFonts w:ascii="Arial" w:hAnsi="Arial" w:cs="Arial"/>
          <w:sz w:val="20"/>
          <w:szCs w:val="20"/>
          <w:lang w:val="pt-PT"/>
        </w:rPr>
        <w:t>arquitetónic</w:t>
      </w:r>
      <w:r>
        <w:rPr>
          <w:rFonts w:ascii="Arial" w:hAnsi="Arial" w:cs="Arial"/>
          <w:sz w:val="20"/>
          <w:szCs w:val="20"/>
          <w:lang w:val="pt-PT"/>
        </w:rPr>
        <w:t>a</w:t>
      </w:r>
      <w:r w:rsidR="00541326" w:rsidRPr="00557B41">
        <w:rPr>
          <w:rFonts w:ascii="Arial" w:hAnsi="Arial" w:cs="Arial"/>
          <w:sz w:val="20"/>
          <w:szCs w:val="20"/>
          <w:lang w:val="pt-PT"/>
        </w:rPr>
        <w:t xml:space="preserve">s, saber </w:t>
      </w:r>
      <w:r>
        <w:rPr>
          <w:rFonts w:ascii="Arial" w:hAnsi="Arial" w:cs="Arial"/>
          <w:sz w:val="20"/>
          <w:szCs w:val="20"/>
          <w:lang w:val="pt-PT"/>
        </w:rPr>
        <w:t xml:space="preserve">fazer </w:t>
      </w:r>
      <w:r w:rsidR="00541326" w:rsidRPr="00557B41">
        <w:rPr>
          <w:rFonts w:ascii="Arial" w:hAnsi="Arial" w:cs="Arial"/>
          <w:sz w:val="20"/>
          <w:szCs w:val="20"/>
          <w:lang w:val="pt-PT"/>
        </w:rPr>
        <w:t>prof</w:t>
      </w:r>
      <w:r>
        <w:rPr>
          <w:rFonts w:ascii="Arial" w:hAnsi="Arial" w:cs="Arial"/>
          <w:sz w:val="20"/>
          <w:szCs w:val="20"/>
          <w:lang w:val="pt-PT"/>
        </w:rPr>
        <w:t>is</w:t>
      </w:r>
      <w:r w:rsidR="00541326" w:rsidRPr="00557B41">
        <w:rPr>
          <w:rFonts w:ascii="Arial" w:hAnsi="Arial" w:cs="Arial"/>
          <w:sz w:val="20"/>
          <w:szCs w:val="20"/>
          <w:lang w:val="pt-PT"/>
        </w:rPr>
        <w:t>sional</w:t>
      </w:r>
      <w:r w:rsidR="00FA791F">
        <w:rPr>
          <w:rFonts w:ascii="Arial" w:hAnsi="Arial" w:cs="Arial"/>
          <w:sz w:val="20"/>
          <w:szCs w:val="20"/>
          <w:lang w:val="pt-PT"/>
        </w:rPr>
        <w:t xml:space="preserve">, </w:t>
      </w:r>
      <w:r>
        <w:rPr>
          <w:rFonts w:ascii="Arial" w:hAnsi="Arial" w:cs="Arial"/>
          <w:sz w:val="20"/>
          <w:szCs w:val="20"/>
          <w:lang w:val="pt-PT"/>
        </w:rPr>
        <w:t>e</w:t>
      </w:r>
      <w:r w:rsidR="00541326" w:rsidRPr="00557B41">
        <w:rPr>
          <w:rFonts w:ascii="Arial" w:hAnsi="Arial" w:cs="Arial"/>
          <w:sz w:val="20"/>
          <w:szCs w:val="20"/>
          <w:lang w:val="pt-PT"/>
        </w:rPr>
        <w:t xml:space="preserve"> afirma</w:t>
      </w:r>
      <w:r>
        <w:rPr>
          <w:rFonts w:ascii="Arial" w:hAnsi="Arial" w:cs="Arial"/>
          <w:sz w:val="20"/>
          <w:szCs w:val="20"/>
          <w:lang w:val="pt-PT"/>
        </w:rPr>
        <w:t xml:space="preserve">ção </w:t>
      </w:r>
      <w:r w:rsidR="00541326" w:rsidRPr="00557B41">
        <w:rPr>
          <w:rFonts w:ascii="Arial" w:hAnsi="Arial" w:cs="Arial"/>
          <w:sz w:val="20"/>
          <w:szCs w:val="20"/>
          <w:lang w:val="pt-PT"/>
        </w:rPr>
        <w:t>de u</w:t>
      </w:r>
      <w:r>
        <w:rPr>
          <w:rFonts w:ascii="Arial" w:hAnsi="Arial" w:cs="Arial"/>
          <w:sz w:val="20"/>
          <w:szCs w:val="20"/>
          <w:lang w:val="pt-PT"/>
        </w:rPr>
        <w:t xml:space="preserve">ma </w:t>
      </w:r>
      <w:r w:rsidR="00541326" w:rsidRPr="00557B41">
        <w:rPr>
          <w:rFonts w:ascii="Arial" w:hAnsi="Arial" w:cs="Arial"/>
          <w:sz w:val="20"/>
          <w:szCs w:val="20"/>
          <w:lang w:val="pt-PT"/>
        </w:rPr>
        <w:t>personalidad</w:t>
      </w:r>
      <w:r>
        <w:rPr>
          <w:rFonts w:ascii="Arial" w:hAnsi="Arial" w:cs="Arial"/>
          <w:sz w:val="20"/>
          <w:szCs w:val="20"/>
          <w:lang w:val="pt-PT"/>
        </w:rPr>
        <w:t>e</w:t>
      </w:r>
      <w:r w:rsidR="00541326" w:rsidRPr="00557B41">
        <w:rPr>
          <w:rFonts w:ascii="Arial" w:hAnsi="Arial" w:cs="Arial"/>
          <w:sz w:val="20"/>
          <w:szCs w:val="20"/>
          <w:lang w:val="pt-PT"/>
        </w:rPr>
        <w:t xml:space="preserve"> única </w:t>
      </w:r>
      <w:r w:rsidR="004916BF" w:rsidRPr="00557B41">
        <w:rPr>
          <w:rFonts w:ascii="Arial" w:hAnsi="Arial" w:cs="Arial"/>
          <w:sz w:val="20"/>
          <w:szCs w:val="20"/>
          <w:lang w:val="pt-PT"/>
        </w:rPr>
        <w:t>e identific</w:t>
      </w:r>
      <w:r>
        <w:rPr>
          <w:rFonts w:ascii="Arial" w:hAnsi="Arial" w:cs="Arial"/>
          <w:sz w:val="20"/>
          <w:szCs w:val="20"/>
          <w:lang w:val="pt-PT"/>
        </w:rPr>
        <w:t>ável</w:t>
      </w:r>
      <w:r w:rsidR="00541326" w:rsidRPr="00557B41">
        <w:rPr>
          <w:rFonts w:ascii="Arial" w:hAnsi="Arial" w:cs="Arial"/>
          <w:sz w:val="20"/>
          <w:szCs w:val="20"/>
          <w:lang w:val="pt-PT"/>
        </w:rPr>
        <w:t xml:space="preserve">. </w:t>
      </w:r>
    </w:p>
    <w:p w14:paraId="2D423328" w14:textId="77777777" w:rsidR="00541326" w:rsidRPr="00557B41" w:rsidRDefault="00541326" w:rsidP="00541326">
      <w:pPr>
        <w:spacing w:line="276" w:lineRule="auto"/>
        <w:ind w:right="1394"/>
        <w:jc w:val="both"/>
        <w:rPr>
          <w:rFonts w:ascii="Arial" w:hAnsi="Arial" w:cs="Arial"/>
          <w:sz w:val="20"/>
          <w:szCs w:val="20"/>
          <w:lang w:val="pt-PT"/>
        </w:rPr>
      </w:pPr>
    </w:p>
    <w:p w14:paraId="28EBEA6C" w14:textId="626A08F1" w:rsidR="004916BF" w:rsidRPr="00557B41" w:rsidRDefault="001A5B5B" w:rsidP="00541326">
      <w:pPr>
        <w:spacing w:line="276" w:lineRule="auto"/>
        <w:ind w:right="1394"/>
        <w:jc w:val="both"/>
        <w:rPr>
          <w:rFonts w:ascii="Arial" w:hAnsi="Arial" w:cs="Arial"/>
          <w:sz w:val="20"/>
          <w:szCs w:val="20"/>
          <w:lang w:val="pt-PT"/>
        </w:rPr>
      </w:pPr>
      <w:r>
        <w:rPr>
          <w:rFonts w:ascii="Arial" w:hAnsi="Arial" w:cs="Arial"/>
          <w:sz w:val="20"/>
          <w:szCs w:val="20"/>
          <w:lang w:val="pt-PT"/>
        </w:rPr>
        <w:t xml:space="preserve">A </w:t>
      </w:r>
      <w:r w:rsidR="00541326" w:rsidRPr="00557B41">
        <w:rPr>
          <w:rFonts w:ascii="Arial" w:hAnsi="Arial" w:cs="Arial"/>
          <w:sz w:val="20"/>
          <w:szCs w:val="20"/>
          <w:lang w:val="pt-PT"/>
        </w:rPr>
        <w:t>n</w:t>
      </w:r>
      <w:r>
        <w:rPr>
          <w:rFonts w:ascii="Arial" w:hAnsi="Arial" w:cs="Arial"/>
          <w:sz w:val="20"/>
          <w:szCs w:val="20"/>
          <w:lang w:val="pt-PT"/>
        </w:rPr>
        <w:t>o</w:t>
      </w:r>
      <w:r w:rsidR="00541326" w:rsidRPr="00557B41">
        <w:rPr>
          <w:rFonts w:ascii="Arial" w:hAnsi="Arial" w:cs="Arial"/>
          <w:sz w:val="20"/>
          <w:szCs w:val="20"/>
          <w:lang w:val="pt-PT"/>
        </w:rPr>
        <w:t>va sele</w:t>
      </w:r>
      <w:r>
        <w:rPr>
          <w:rFonts w:ascii="Arial" w:hAnsi="Arial" w:cs="Arial"/>
          <w:sz w:val="20"/>
          <w:szCs w:val="20"/>
          <w:lang w:val="pt-PT"/>
        </w:rPr>
        <w:t xml:space="preserve">ção do </w:t>
      </w:r>
      <w:r w:rsidR="00541326" w:rsidRPr="00557B41">
        <w:rPr>
          <w:rFonts w:ascii="Arial" w:hAnsi="Arial" w:cs="Arial"/>
          <w:sz w:val="20"/>
          <w:szCs w:val="20"/>
          <w:lang w:val="pt-PT"/>
        </w:rPr>
        <w:t>Gu</w:t>
      </w:r>
      <w:r>
        <w:rPr>
          <w:rFonts w:ascii="Arial" w:hAnsi="Arial" w:cs="Arial"/>
          <w:sz w:val="20"/>
          <w:szCs w:val="20"/>
          <w:lang w:val="pt-PT"/>
        </w:rPr>
        <w:t>i</w:t>
      </w:r>
      <w:r w:rsidR="00541326" w:rsidRPr="00557B41">
        <w:rPr>
          <w:rFonts w:ascii="Arial" w:hAnsi="Arial" w:cs="Arial"/>
          <w:sz w:val="20"/>
          <w:szCs w:val="20"/>
          <w:lang w:val="pt-PT"/>
        </w:rPr>
        <w:t xml:space="preserve">a MICHELIN recomenda </w:t>
      </w:r>
      <w:r>
        <w:rPr>
          <w:rFonts w:ascii="Arial" w:hAnsi="Arial" w:cs="Arial"/>
          <w:sz w:val="20"/>
          <w:szCs w:val="20"/>
          <w:lang w:val="pt-PT"/>
        </w:rPr>
        <w:t xml:space="preserve">mais </w:t>
      </w:r>
      <w:r w:rsidR="00541326" w:rsidRPr="00557B41">
        <w:rPr>
          <w:rFonts w:ascii="Arial" w:hAnsi="Arial" w:cs="Arial"/>
          <w:sz w:val="20"/>
          <w:szCs w:val="20"/>
          <w:lang w:val="pt-PT"/>
        </w:rPr>
        <w:t>de 5000 hot</w:t>
      </w:r>
      <w:r>
        <w:rPr>
          <w:rFonts w:ascii="Arial" w:hAnsi="Arial" w:cs="Arial"/>
          <w:sz w:val="20"/>
          <w:szCs w:val="20"/>
          <w:lang w:val="pt-PT"/>
        </w:rPr>
        <w:t xml:space="preserve">éis </w:t>
      </w:r>
      <w:r w:rsidR="00541326" w:rsidRPr="00557B41">
        <w:rPr>
          <w:rFonts w:ascii="Arial" w:hAnsi="Arial" w:cs="Arial"/>
          <w:sz w:val="20"/>
          <w:szCs w:val="20"/>
          <w:lang w:val="pt-PT"/>
        </w:rPr>
        <w:t xml:space="preserve">de </w:t>
      </w:r>
      <w:r>
        <w:rPr>
          <w:rFonts w:ascii="Arial" w:hAnsi="Arial" w:cs="Arial"/>
          <w:sz w:val="20"/>
          <w:szCs w:val="20"/>
          <w:lang w:val="pt-PT"/>
        </w:rPr>
        <w:t xml:space="preserve">um alargado leque </w:t>
      </w:r>
      <w:r w:rsidR="00541326" w:rsidRPr="00557B41">
        <w:rPr>
          <w:rFonts w:ascii="Arial" w:hAnsi="Arial" w:cs="Arial"/>
          <w:sz w:val="20"/>
          <w:szCs w:val="20"/>
          <w:lang w:val="pt-PT"/>
        </w:rPr>
        <w:t>gama de pre</w:t>
      </w:r>
      <w:r>
        <w:rPr>
          <w:rFonts w:ascii="Arial" w:hAnsi="Arial" w:cs="Arial"/>
          <w:sz w:val="20"/>
          <w:szCs w:val="20"/>
          <w:lang w:val="pt-PT"/>
        </w:rPr>
        <w:t xml:space="preserve">ços e </w:t>
      </w:r>
      <w:r w:rsidR="00541326" w:rsidRPr="00557B41">
        <w:rPr>
          <w:rFonts w:ascii="Arial" w:hAnsi="Arial" w:cs="Arial"/>
          <w:sz w:val="20"/>
          <w:szCs w:val="20"/>
          <w:lang w:val="pt-PT"/>
        </w:rPr>
        <w:t xml:space="preserve">estilos </w:t>
      </w:r>
      <w:r>
        <w:rPr>
          <w:rFonts w:ascii="Arial" w:hAnsi="Arial" w:cs="Arial"/>
          <w:sz w:val="20"/>
          <w:szCs w:val="20"/>
          <w:lang w:val="pt-PT"/>
        </w:rPr>
        <w:t xml:space="preserve">em </w:t>
      </w:r>
      <w:r w:rsidR="00541326" w:rsidRPr="00557B41">
        <w:rPr>
          <w:rFonts w:ascii="Arial" w:hAnsi="Arial" w:cs="Arial"/>
          <w:sz w:val="20"/>
          <w:szCs w:val="20"/>
          <w:lang w:val="pt-PT"/>
        </w:rPr>
        <w:t xml:space="preserve">120 países. </w:t>
      </w:r>
      <w:r>
        <w:rPr>
          <w:rFonts w:ascii="Arial" w:hAnsi="Arial" w:cs="Arial"/>
          <w:sz w:val="20"/>
          <w:szCs w:val="20"/>
          <w:lang w:val="pt-PT"/>
        </w:rPr>
        <w:t xml:space="preserve">Com </w:t>
      </w:r>
      <w:r w:rsidR="00541326" w:rsidRPr="00557B41">
        <w:rPr>
          <w:rFonts w:ascii="Arial" w:hAnsi="Arial" w:cs="Arial"/>
          <w:sz w:val="20"/>
          <w:szCs w:val="20"/>
          <w:lang w:val="pt-PT"/>
        </w:rPr>
        <w:t>bas</w:t>
      </w:r>
      <w:r>
        <w:rPr>
          <w:rFonts w:ascii="Arial" w:hAnsi="Arial" w:cs="Arial"/>
          <w:sz w:val="20"/>
          <w:szCs w:val="20"/>
          <w:lang w:val="pt-PT"/>
        </w:rPr>
        <w:t>e</w:t>
      </w:r>
      <w:r w:rsidR="00541326" w:rsidRPr="00557B41">
        <w:rPr>
          <w:rFonts w:ascii="Arial" w:hAnsi="Arial" w:cs="Arial"/>
          <w:sz w:val="20"/>
          <w:szCs w:val="20"/>
          <w:lang w:val="pt-PT"/>
        </w:rPr>
        <w:t xml:space="preserve"> e</w:t>
      </w:r>
      <w:r>
        <w:rPr>
          <w:rFonts w:ascii="Arial" w:hAnsi="Arial" w:cs="Arial"/>
          <w:sz w:val="20"/>
          <w:szCs w:val="20"/>
          <w:lang w:val="pt-PT"/>
        </w:rPr>
        <w:t>m</w:t>
      </w:r>
      <w:r w:rsidR="00541326" w:rsidRPr="00557B41">
        <w:rPr>
          <w:rFonts w:ascii="Arial" w:hAnsi="Arial" w:cs="Arial"/>
          <w:sz w:val="20"/>
          <w:szCs w:val="20"/>
          <w:lang w:val="pt-PT"/>
        </w:rPr>
        <w:t xml:space="preserve"> 5 crit</w:t>
      </w:r>
      <w:r>
        <w:rPr>
          <w:rFonts w:ascii="Arial" w:hAnsi="Arial" w:cs="Arial"/>
          <w:sz w:val="20"/>
          <w:szCs w:val="20"/>
          <w:lang w:val="pt-PT"/>
        </w:rPr>
        <w:t>é</w:t>
      </w:r>
      <w:r w:rsidR="00541326" w:rsidRPr="00557B41">
        <w:rPr>
          <w:rFonts w:ascii="Arial" w:hAnsi="Arial" w:cs="Arial"/>
          <w:sz w:val="20"/>
          <w:szCs w:val="20"/>
          <w:lang w:val="pt-PT"/>
        </w:rPr>
        <w:t>rios:</w:t>
      </w:r>
    </w:p>
    <w:p w14:paraId="5FB14658" w14:textId="7D8CFBA2" w:rsidR="00541326" w:rsidRPr="00557B41" w:rsidRDefault="00541326" w:rsidP="00541326">
      <w:pPr>
        <w:spacing w:line="276" w:lineRule="auto"/>
        <w:ind w:right="1394"/>
        <w:jc w:val="both"/>
        <w:rPr>
          <w:rFonts w:ascii="Arial" w:hAnsi="Arial" w:cs="Arial"/>
          <w:sz w:val="20"/>
          <w:szCs w:val="20"/>
          <w:lang w:val="pt-PT"/>
        </w:rPr>
      </w:pPr>
    </w:p>
    <w:p w14:paraId="2EE47C61" w14:textId="1D39B603" w:rsidR="00541326" w:rsidRPr="00557B41" w:rsidRDefault="00541326" w:rsidP="00541326">
      <w:pPr>
        <w:spacing w:line="276" w:lineRule="auto"/>
        <w:ind w:right="1394"/>
        <w:jc w:val="both"/>
        <w:rPr>
          <w:rFonts w:ascii="Arial" w:hAnsi="Arial" w:cs="Arial"/>
          <w:sz w:val="20"/>
          <w:szCs w:val="20"/>
          <w:lang w:val="pt-PT"/>
        </w:rPr>
      </w:pPr>
      <w:r w:rsidRPr="00557B41">
        <w:rPr>
          <w:rFonts w:ascii="Arial" w:hAnsi="Arial" w:cs="Arial"/>
          <w:sz w:val="20"/>
          <w:szCs w:val="20"/>
          <w:lang w:val="pt-PT"/>
        </w:rPr>
        <w:t>1.</w:t>
      </w:r>
      <w:r w:rsidR="004916BF" w:rsidRPr="00557B41">
        <w:rPr>
          <w:rFonts w:ascii="Arial" w:hAnsi="Arial" w:cs="Arial"/>
          <w:sz w:val="20"/>
          <w:szCs w:val="20"/>
          <w:lang w:val="pt-PT"/>
        </w:rPr>
        <w:t xml:space="preserve"> </w:t>
      </w:r>
      <w:r w:rsidRPr="00557B41">
        <w:rPr>
          <w:rFonts w:ascii="Arial" w:hAnsi="Arial" w:cs="Arial"/>
          <w:sz w:val="20"/>
          <w:szCs w:val="20"/>
          <w:lang w:val="pt-PT"/>
        </w:rPr>
        <w:t xml:space="preserve">Destino </w:t>
      </w:r>
      <w:r w:rsidR="001A5B5B">
        <w:rPr>
          <w:rFonts w:ascii="Arial" w:hAnsi="Arial" w:cs="Arial"/>
          <w:sz w:val="20"/>
          <w:szCs w:val="20"/>
          <w:lang w:val="pt-PT"/>
        </w:rPr>
        <w:t>em si mesmo</w:t>
      </w:r>
      <w:r w:rsidRPr="00557B41">
        <w:rPr>
          <w:rFonts w:ascii="Arial" w:hAnsi="Arial" w:cs="Arial"/>
          <w:sz w:val="20"/>
          <w:szCs w:val="20"/>
          <w:lang w:val="pt-PT"/>
        </w:rPr>
        <w:t xml:space="preserve">: </w:t>
      </w:r>
      <w:r w:rsidR="001A5B5B">
        <w:rPr>
          <w:rFonts w:ascii="Arial" w:hAnsi="Arial" w:cs="Arial"/>
          <w:sz w:val="20"/>
          <w:szCs w:val="20"/>
          <w:lang w:val="pt-PT"/>
        </w:rPr>
        <w:t xml:space="preserve">o </w:t>
      </w:r>
      <w:r w:rsidRPr="00557B41">
        <w:rPr>
          <w:rFonts w:ascii="Arial" w:hAnsi="Arial" w:cs="Arial"/>
          <w:sz w:val="20"/>
          <w:szCs w:val="20"/>
          <w:lang w:val="pt-PT"/>
        </w:rPr>
        <w:t>hotel contribu</w:t>
      </w:r>
      <w:r w:rsidR="001A5B5B">
        <w:rPr>
          <w:rFonts w:ascii="Arial" w:hAnsi="Arial" w:cs="Arial"/>
          <w:sz w:val="20"/>
          <w:szCs w:val="20"/>
          <w:lang w:val="pt-PT"/>
        </w:rPr>
        <w:t xml:space="preserve">i para </w:t>
      </w:r>
      <w:r w:rsidRPr="00557B41">
        <w:rPr>
          <w:rFonts w:ascii="Arial" w:hAnsi="Arial" w:cs="Arial"/>
          <w:sz w:val="20"/>
          <w:szCs w:val="20"/>
          <w:lang w:val="pt-PT"/>
        </w:rPr>
        <w:t>a experi</w:t>
      </w:r>
      <w:r w:rsidR="001A5B5B">
        <w:rPr>
          <w:rFonts w:ascii="Arial" w:hAnsi="Arial" w:cs="Arial"/>
          <w:sz w:val="20"/>
          <w:szCs w:val="20"/>
          <w:lang w:val="pt-PT"/>
        </w:rPr>
        <w:t>ê</w:t>
      </w:r>
      <w:r w:rsidRPr="00557B41">
        <w:rPr>
          <w:rFonts w:ascii="Arial" w:hAnsi="Arial" w:cs="Arial"/>
          <w:sz w:val="20"/>
          <w:szCs w:val="20"/>
          <w:lang w:val="pt-PT"/>
        </w:rPr>
        <w:t>ncia local</w:t>
      </w:r>
    </w:p>
    <w:p w14:paraId="0E8469FC" w14:textId="4A084790" w:rsidR="00541326" w:rsidRPr="00557B41" w:rsidRDefault="00541326" w:rsidP="00541326">
      <w:pPr>
        <w:spacing w:line="276" w:lineRule="auto"/>
        <w:ind w:right="1394"/>
        <w:jc w:val="both"/>
        <w:rPr>
          <w:rFonts w:ascii="Arial" w:hAnsi="Arial" w:cs="Arial"/>
          <w:sz w:val="20"/>
          <w:szCs w:val="20"/>
          <w:lang w:val="pt-PT"/>
        </w:rPr>
      </w:pPr>
      <w:r w:rsidRPr="00557B41">
        <w:rPr>
          <w:rFonts w:ascii="Arial" w:hAnsi="Arial" w:cs="Arial"/>
          <w:sz w:val="20"/>
          <w:szCs w:val="20"/>
          <w:lang w:val="pt-PT"/>
        </w:rPr>
        <w:t>2.</w:t>
      </w:r>
      <w:r w:rsidR="004916BF" w:rsidRPr="00557B41">
        <w:rPr>
          <w:rFonts w:ascii="Arial" w:hAnsi="Arial" w:cs="Arial"/>
          <w:sz w:val="20"/>
          <w:szCs w:val="20"/>
          <w:lang w:val="pt-PT"/>
        </w:rPr>
        <w:t xml:space="preserve"> </w:t>
      </w:r>
      <w:r w:rsidRPr="00557B41">
        <w:rPr>
          <w:rFonts w:ascii="Arial" w:hAnsi="Arial" w:cs="Arial"/>
          <w:sz w:val="20"/>
          <w:szCs w:val="20"/>
          <w:lang w:val="pt-PT"/>
        </w:rPr>
        <w:t>Excel</w:t>
      </w:r>
      <w:r w:rsidR="001A5B5B">
        <w:rPr>
          <w:rFonts w:ascii="Arial" w:hAnsi="Arial" w:cs="Arial"/>
          <w:sz w:val="20"/>
          <w:szCs w:val="20"/>
          <w:lang w:val="pt-PT"/>
        </w:rPr>
        <w:t>ê</w:t>
      </w:r>
      <w:r w:rsidRPr="00557B41">
        <w:rPr>
          <w:rFonts w:ascii="Arial" w:hAnsi="Arial" w:cs="Arial"/>
          <w:sz w:val="20"/>
          <w:szCs w:val="20"/>
          <w:lang w:val="pt-PT"/>
        </w:rPr>
        <w:t>ncia e</w:t>
      </w:r>
      <w:r w:rsidR="001A5B5B">
        <w:rPr>
          <w:rFonts w:ascii="Arial" w:hAnsi="Arial" w:cs="Arial"/>
          <w:sz w:val="20"/>
          <w:szCs w:val="20"/>
          <w:lang w:val="pt-PT"/>
        </w:rPr>
        <w:t xml:space="preserve">m termos de </w:t>
      </w:r>
      <w:r w:rsidRPr="00557B41">
        <w:rPr>
          <w:rFonts w:ascii="Arial" w:hAnsi="Arial" w:cs="Arial"/>
          <w:sz w:val="20"/>
          <w:szCs w:val="20"/>
          <w:lang w:val="pt-PT"/>
        </w:rPr>
        <w:t xml:space="preserve">arquitetura </w:t>
      </w:r>
      <w:r w:rsidR="001A5B5B">
        <w:rPr>
          <w:rFonts w:ascii="Arial" w:hAnsi="Arial" w:cs="Arial"/>
          <w:sz w:val="20"/>
          <w:szCs w:val="20"/>
          <w:lang w:val="pt-PT"/>
        </w:rPr>
        <w:t xml:space="preserve">e design </w:t>
      </w:r>
      <w:r w:rsidRPr="00557B41">
        <w:rPr>
          <w:rFonts w:ascii="Arial" w:hAnsi="Arial" w:cs="Arial"/>
          <w:sz w:val="20"/>
          <w:szCs w:val="20"/>
          <w:lang w:val="pt-PT"/>
        </w:rPr>
        <w:t>interior</w:t>
      </w:r>
    </w:p>
    <w:p w14:paraId="08E2ACBC" w14:textId="3AAE3B2D" w:rsidR="00541326" w:rsidRPr="00557B41" w:rsidRDefault="00541326" w:rsidP="00541326">
      <w:pPr>
        <w:spacing w:line="276" w:lineRule="auto"/>
        <w:ind w:right="1394"/>
        <w:jc w:val="both"/>
        <w:rPr>
          <w:rFonts w:ascii="Arial" w:hAnsi="Arial" w:cs="Arial"/>
          <w:sz w:val="20"/>
          <w:szCs w:val="20"/>
          <w:lang w:val="pt-PT"/>
        </w:rPr>
      </w:pPr>
      <w:r w:rsidRPr="00557B41">
        <w:rPr>
          <w:rFonts w:ascii="Arial" w:hAnsi="Arial" w:cs="Arial"/>
          <w:sz w:val="20"/>
          <w:szCs w:val="20"/>
          <w:lang w:val="pt-PT"/>
        </w:rPr>
        <w:t>3.</w:t>
      </w:r>
      <w:r w:rsidR="004916BF" w:rsidRPr="00557B41">
        <w:rPr>
          <w:rFonts w:ascii="Arial" w:hAnsi="Arial" w:cs="Arial"/>
          <w:sz w:val="20"/>
          <w:szCs w:val="20"/>
          <w:lang w:val="pt-PT"/>
        </w:rPr>
        <w:t xml:space="preserve"> </w:t>
      </w:r>
      <w:r w:rsidR="001A5B5B">
        <w:rPr>
          <w:rFonts w:ascii="Arial" w:hAnsi="Arial" w:cs="Arial"/>
          <w:sz w:val="20"/>
          <w:szCs w:val="20"/>
          <w:lang w:val="pt-PT"/>
        </w:rPr>
        <w:t>Qu</w:t>
      </w:r>
      <w:r w:rsidRPr="00557B41">
        <w:rPr>
          <w:rFonts w:ascii="Arial" w:hAnsi="Arial" w:cs="Arial"/>
          <w:sz w:val="20"/>
          <w:szCs w:val="20"/>
          <w:lang w:val="pt-PT"/>
        </w:rPr>
        <w:t>alidad</w:t>
      </w:r>
      <w:r w:rsidR="001A5B5B">
        <w:rPr>
          <w:rFonts w:ascii="Arial" w:hAnsi="Arial" w:cs="Arial"/>
          <w:sz w:val="20"/>
          <w:szCs w:val="20"/>
          <w:lang w:val="pt-PT"/>
        </w:rPr>
        <w:t>e</w:t>
      </w:r>
      <w:r w:rsidRPr="00557B41">
        <w:rPr>
          <w:rFonts w:ascii="Arial" w:hAnsi="Arial" w:cs="Arial"/>
          <w:sz w:val="20"/>
          <w:szCs w:val="20"/>
          <w:lang w:val="pt-PT"/>
        </w:rPr>
        <w:t xml:space="preserve"> </w:t>
      </w:r>
      <w:r w:rsidR="001A5B5B">
        <w:rPr>
          <w:rFonts w:ascii="Arial" w:hAnsi="Arial" w:cs="Arial"/>
          <w:sz w:val="20"/>
          <w:szCs w:val="20"/>
          <w:lang w:val="pt-PT"/>
        </w:rPr>
        <w:t>e</w:t>
      </w:r>
      <w:r w:rsidRPr="00557B41">
        <w:rPr>
          <w:rFonts w:ascii="Arial" w:hAnsi="Arial" w:cs="Arial"/>
          <w:sz w:val="20"/>
          <w:szCs w:val="20"/>
          <w:lang w:val="pt-PT"/>
        </w:rPr>
        <w:t xml:space="preserve"> </w:t>
      </w:r>
      <w:r w:rsidR="001A5B5B">
        <w:rPr>
          <w:rFonts w:ascii="Arial" w:hAnsi="Arial" w:cs="Arial"/>
          <w:sz w:val="20"/>
          <w:szCs w:val="20"/>
          <w:lang w:val="pt-PT"/>
        </w:rPr>
        <w:t xml:space="preserve">coerência do </w:t>
      </w:r>
      <w:r w:rsidRPr="00557B41">
        <w:rPr>
          <w:rFonts w:ascii="Arial" w:hAnsi="Arial" w:cs="Arial"/>
          <w:sz w:val="20"/>
          <w:szCs w:val="20"/>
          <w:lang w:val="pt-PT"/>
        </w:rPr>
        <w:t>servi</w:t>
      </w:r>
      <w:r w:rsidR="001A5B5B">
        <w:rPr>
          <w:rFonts w:ascii="Arial" w:hAnsi="Arial" w:cs="Arial"/>
          <w:sz w:val="20"/>
          <w:szCs w:val="20"/>
          <w:lang w:val="pt-PT"/>
        </w:rPr>
        <w:t>ç</w:t>
      </w:r>
      <w:r w:rsidRPr="00557B41">
        <w:rPr>
          <w:rFonts w:ascii="Arial" w:hAnsi="Arial" w:cs="Arial"/>
          <w:sz w:val="20"/>
          <w:szCs w:val="20"/>
          <w:lang w:val="pt-PT"/>
        </w:rPr>
        <w:t xml:space="preserve">o, </w:t>
      </w:r>
      <w:r w:rsidR="001A5B5B">
        <w:rPr>
          <w:rFonts w:ascii="Arial" w:hAnsi="Arial" w:cs="Arial"/>
          <w:sz w:val="20"/>
          <w:szCs w:val="20"/>
          <w:lang w:val="pt-PT"/>
        </w:rPr>
        <w:t xml:space="preserve">do </w:t>
      </w:r>
      <w:r w:rsidRPr="00557B41">
        <w:rPr>
          <w:rFonts w:ascii="Arial" w:hAnsi="Arial" w:cs="Arial"/>
          <w:sz w:val="20"/>
          <w:szCs w:val="20"/>
          <w:lang w:val="pt-PT"/>
        </w:rPr>
        <w:t>confort</w:t>
      </w:r>
      <w:r w:rsidR="001A5B5B">
        <w:rPr>
          <w:rFonts w:ascii="Arial" w:hAnsi="Arial" w:cs="Arial"/>
          <w:sz w:val="20"/>
          <w:szCs w:val="20"/>
          <w:lang w:val="pt-PT"/>
        </w:rPr>
        <w:t>o e da manutenção</w:t>
      </w:r>
    </w:p>
    <w:p w14:paraId="7B096702" w14:textId="4920FB59" w:rsidR="00541326" w:rsidRPr="00557B41" w:rsidRDefault="00541326" w:rsidP="00541326">
      <w:pPr>
        <w:spacing w:line="276" w:lineRule="auto"/>
        <w:ind w:right="1394"/>
        <w:jc w:val="both"/>
        <w:rPr>
          <w:rFonts w:ascii="Arial" w:hAnsi="Arial" w:cs="Arial"/>
          <w:sz w:val="20"/>
          <w:szCs w:val="20"/>
          <w:lang w:val="pt-PT"/>
        </w:rPr>
      </w:pPr>
      <w:r w:rsidRPr="00557B41">
        <w:rPr>
          <w:rFonts w:ascii="Arial" w:hAnsi="Arial" w:cs="Arial"/>
          <w:sz w:val="20"/>
          <w:szCs w:val="20"/>
          <w:lang w:val="pt-PT"/>
        </w:rPr>
        <w:t>4.</w:t>
      </w:r>
      <w:r w:rsidR="004916BF" w:rsidRPr="00557B41">
        <w:rPr>
          <w:rFonts w:ascii="Arial" w:hAnsi="Arial" w:cs="Arial"/>
          <w:sz w:val="20"/>
          <w:szCs w:val="20"/>
          <w:lang w:val="pt-PT"/>
        </w:rPr>
        <w:t xml:space="preserve"> </w:t>
      </w:r>
      <w:r w:rsidRPr="00557B41">
        <w:rPr>
          <w:rFonts w:ascii="Arial" w:hAnsi="Arial" w:cs="Arial"/>
          <w:sz w:val="20"/>
          <w:szCs w:val="20"/>
          <w:lang w:val="pt-PT"/>
        </w:rPr>
        <w:t>Singularidad</w:t>
      </w:r>
      <w:r w:rsidR="001A5B5B">
        <w:rPr>
          <w:rFonts w:ascii="Arial" w:hAnsi="Arial" w:cs="Arial"/>
          <w:sz w:val="20"/>
          <w:szCs w:val="20"/>
          <w:lang w:val="pt-PT"/>
        </w:rPr>
        <w:t>e</w:t>
      </w:r>
      <w:r w:rsidRPr="00557B41">
        <w:rPr>
          <w:rFonts w:ascii="Arial" w:hAnsi="Arial" w:cs="Arial"/>
          <w:sz w:val="20"/>
          <w:szCs w:val="20"/>
          <w:lang w:val="pt-PT"/>
        </w:rPr>
        <w:t xml:space="preserve"> que refle</w:t>
      </w:r>
      <w:r w:rsidR="001A5B5B">
        <w:rPr>
          <w:rFonts w:ascii="Arial" w:hAnsi="Arial" w:cs="Arial"/>
          <w:sz w:val="20"/>
          <w:szCs w:val="20"/>
          <w:lang w:val="pt-PT"/>
        </w:rPr>
        <w:t xml:space="preserve">te </w:t>
      </w:r>
      <w:r w:rsidRPr="00557B41">
        <w:rPr>
          <w:rFonts w:ascii="Arial" w:hAnsi="Arial" w:cs="Arial"/>
          <w:sz w:val="20"/>
          <w:szCs w:val="20"/>
          <w:lang w:val="pt-PT"/>
        </w:rPr>
        <w:t>a personalidad</w:t>
      </w:r>
      <w:r w:rsidR="001A5B5B">
        <w:rPr>
          <w:rFonts w:ascii="Arial" w:hAnsi="Arial" w:cs="Arial"/>
          <w:sz w:val="20"/>
          <w:szCs w:val="20"/>
          <w:lang w:val="pt-PT"/>
        </w:rPr>
        <w:t>e</w:t>
      </w:r>
      <w:r w:rsidRPr="00557B41">
        <w:rPr>
          <w:rFonts w:ascii="Arial" w:hAnsi="Arial" w:cs="Arial"/>
          <w:sz w:val="20"/>
          <w:szCs w:val="20"/>
          <w:lang w:val="pt-PT"/>
        </w:rPr>
        <w:t xml:space="preserve"> d</w:t>
      </w:r>
      <w:r w:rsidR="001A5B5B">
        <w:rPr>
          <w:rFonts w:ascii="Arial" w:hAnsi="Arial" w:cs="Arial"/>
          <w:sz w:val="20"/>
          <w:szCs w:val="20"/>
          <w:lang w:val="pt-PT"/>
        </w:rPr>
        <w:t xml:space="preserve">o </w:t>
      </w:r>
      <w:r w:rsidRPr="00557B41">
        <w:rPr>
          <w:rFonts w:ascii="Arial" w:hAnsi="Arial" w:cs="Arial"/>
          <w:sz w:val="20"/>
          <w:szCs w:val="20"/>
          <w:lang w:val="pt-PT"/>
        </w:rPr>
        <w:t>estab</w:t>
      </w:r>
      <w:r w:rsidR="001A5B5B">
        <w:rPr>
          <w:rFonts w:ascii="Arial" w:hAnsi="Arial" w:cs="Arial"/>
          <w:sz w:val="20"/>
          <w:szCs w:val="20"/>
          <w:lang w:val="pt-PT"/>
        </w:rPr>
        <w:t>e</w:t>
      </w:r>
      <w:r w:rsidRPr="00557B41">
        <w:rPr>
          <w:rFonts w:ascii="Arial" w:hAnsi="Arial" w:cs="Arial"/>
          <w:sz w:val="20"/>
          <w:szCs w:val="20"/>
          <w:lang w:val="pt-PT"/>
        </w:rPr>
        <w:t xml:space="preserve">lecimento, </w:t>
      </w:r>
      <w:r w:rsidR="001A5B5B">
        <w:rPr>
          <w:rFonts w:ascii="Arial" w:hAnsi="Arial" w:cs="Arial"/>
          <w:sz w:val="20"/>
          <w:szCs w:val="20"/>
          <w:lang w:val="pt-PT"/>
        </w:rPr>
        <w:t xml:space="preserve">o </w:t>
      </w:r>
      <w:r w:rsidRPr="00557B41">
        <w:rPr>
          <w:rFonts w:ascii="Arial" w:hAnsi="Arial" w:cs="Arial"/>
          <w:sz w:val="20"/>
          <w:szCs w:val="20"/>
          <w:lang w:val="pt-PT"/>
        </w:rPr>
        <w:t>s</w:t>
      </w:r>
      <w:r w:rsidR="001A5B5B">
        <w:rPr>
          <w:rFonts w:ascii="Arial" w:hAnsi="Arial" w:cs="Arial"/>
          <w:sz w:val="20"/>
          <w:szCs w:val="20"/>
          <w:lang w:val="pt-PT"/>
        </w:rPr>
        <w:t>e</w:t>
      </w:r>
      <w:r w:rsidRPr="00557B41">
        <w:rPr>
          <w:rFonts w:ascii="Arial" w:hAnsi="Arial" w:cs="Arial"/>
          <w:sz w:val="20"/>
          <w:szCs w:val="20"/>
          <w:lang w:val="pt-PT"/>
        </w:rPr>
        <w:t>u carácter único</w:t>
      </w:r>
    </w:p>
    <w:p w14:paraId="1013B095" w14:textId="1157628C" w:rsidR="00541326" w:rsidRPr="00557B41" w:rsidRDefault="00541326" w:rsidP="00541326">
      <w:pPr>
        <w:spacing w:line="276" w:lineRule="auto"/>
        <w:ind w:right="1394"/>
        <w:jc w:val="both"/>
        <w:rPr>
          <w:rFonts w:ascii="Arial" w:hAnsi="Arial" w:cs="Arial"/>
          <w:sz w:val="20"/>
          <w:szCs w:val="20"/>
          <w:lang w:val="pt-PT"/>
        </w:rPr>
      </w:pPr>
      <w:r w:rsidRPr="00557B41">
        <w:rPr>
          <w:rFonts w:ascii="Arial" w:hAnsi="Arial" w:cs="Arial"/>
          <w:sz w:val="20"/>
          <w:szCs w:val="20"/>
          <w:lang w:val="pt-PT"/>
        </w:rPr>
        <w:t>5.</w:t>
      </w:r>
      <w:r w:rsidR="004916BF" w:rsidRPr="00557B41">
        <w:rPr>
          <w:rFonts w:ascii="Arial" w:hAnsi="Arial" w:cs="Arial"/>
          <w:sz w:val="20"/>
          <w:szCs w:val="20"/>
          <w:lang w:val="pt-PT"/>
        </w:rPr>
        <w:t xml:space="preserve"> </w:t>
      </w:r>
      <w:r w:rsidRPr="00557B41">
        <w:rPr>
          <w:rFonts w:ascii="Arial" w:hAnsi="Arial" w:cs="Arial"/>
          <w:sz w:val="20"/>
          <w:szCs w:val="20"/>
          <w:lang w:val="pt-PT"/>
        </w:rPr>
        <w:t>Coer</w:t>
      </w:r>
      <w:r w:rsidR="001A5B5B">
        <w:rPr>
          <w:rFonts w:ascii="Arial" w:hAnsi="Arial" w:cs="Arial"/>
          <w:sz w:val="20"/>
          <w:szCs w:val="20"/>
          <w:lang w:val="pt-PT"/>
        </w:rPr>
        <w:t>ê</w:t>
      </w:r>
      <w:r w:rsidRPr="00557B41">
        <w:rPr>
          <w:rFonts w:ascii="Arial" w:hAnsi="Arial" w:cs="Arial"/>
          <w:sz w:val="20"/>
          <w:szCs w:val="20"/>
          <w:lang w:val="pt-PT"/>
        </w:rPr>
        <w:t xml:space="preserve">ncia entre </w:t>
      </w:r>
      <w:r w:rsidR="001A5B5B">
        <w:rPr>
          <w:rFonts w:ascii="Arial" w:hAnsi="Arial" w:cs="Arial"/>
          <w:sz w:val="20"/>
          <w:szCs w:val="20"/>
          <w:lang w:val="pt-PT"/>
        </w:rPr>
        <w:t xml:space="preserve">o nível </w:t>
      </w:r>
      <w:r w:rsidRPr="00557B41">
        <w:rPr>
          <w:rFonts w:ascii="Arial" w:hAnsi="Arial" w:cs="Arial"/>
          <w:sz w:val="20"/>
          <w:szCs w:val="20"/>
          <w:lang w:val="pt-PT"/>
        </w:rPr>
        <w:t>da experi</w:t>
      </w:r>
      <w:r w:rsidR="001A5B5B">
        <w:rPr>
          <w:rFonts w:ascii="Arial" w:hAnsi="Arial" w:cs="Arial"/>
          <w:sz w:val="20"/>
          <w:szCs w:val="20"/>
          <w:lang w:val="pt-PT"/>
        </w:rPr>
        <w:t>ê</w:t>
      </w:r>
      <w:r w:rsidRPr="00557B41">
        <w:rPr>
          <w:rFonts w:ascii="Arial" w:hAnsi="Arial" w:cs="Arial"/>
          <w:sz w:val="20"/>
          <w:szCs w:val="20"/>
          <w:lang w:val="pt-PT"/>
        </w:rPr>
        <w:t xml:space="preserve">ncia </w:t>
      </w:r>
      <w:r w:rsidR="001A5B5B">
        <w:rPr>
          <w:rFonts w:ascii="Arial" w:hAnsi="Arial" w:cs="Arial"/>
          <w:sz w:val="20"/>
          <w:szCs w:val="20"/>
          <w:lang w:val="pt-PT"/>
        </w:rPr>
        <w:t xml:space="preserve">e o valor </w:t>
      </w:r>
      <w:r w:rsidRPr="00557B41">
        <w:rPr>
          <w:rFonts w:ascii="Arial" w:hAnsi="Arial" w:cs="Arial"/>
          <w:sz w:val="20"/>
          <w:szCs w:val="20"/>
          <w:lang w:val="pt-PT"/>
        </w:rPr>
        <w:t>pago</w:t>
      </w:r>
    </w:p>
    <w:p w14:paraId="446751EF" w14:textId="77777777" w:rsidR="00FA5F7A" w:rsidRPr="00557B41" w:rsidRDefault="00FA5F7A" w:rsidP="00FA5F7A">
      <w:pPr>
        <w:spacing w:line="276" w:lineRule="auto"/>
        <w:ind w:right="1394"/>
        <w:jc w:val="both"/>
        <w:rPr>
          <w:rFonts w:ascii="Arial" w:hAnsi="Arial" w:cs="Arial"/>
          <w:sz w:val="20"/>
          <w:szCs w:val="20"/>
          <w:lang w:val="pt-PT"/>
        </w:rPr>
      </w:pPr>
    </w:p>
    <w:p w14:paraId="79D48FBE" w14:textId="606C46D6" w:rsidR="00541326" w:rsidRPr="00557B41" w:rsidRDefault="00541326" w:rsidP="00541326">
      <w:pPr>
        <w:spacing w:line="276" w:lineRule="auto"/>
        <w:ind w:right="1394"/>
        <w:jc w:val="both"/>
        <w:rPr>
          <w:rFonts w:ascii="Arial" w:hAnsi="Arial" w:cs="Arial"/>
          <w:sz w:val="20"/>
          <w:szCs w:val="20"/>
          <w:lang w:val="pt-PT"/>
        </w:rPr>
      </w:pPr>
      <w:r w:rsidRPr="00557B41">
        <w:rPr>
          <w:rFonts w:ascii="Arial" w:hAnsi="Arial" w:cs="Arial"/>
          <w:sz w:val="20"/>
          <w:szCs w:val="20"/>
          <w:lang w:val="pt-PT"/>
        </w:rPr>
        <w:t>Des</w:t>
      </w:r>
      <w:r w:rsidR="00CA4356">
        <w:rPr>
          <w:rFonts w:ascii="Arial" w:hAnsi="Arial" w:cs="Arial"/>
          <w:sz w:val="20"/>
          <w:szCs w:val="20"/>
          <w:lang w:val="pt-PT"/>
        </w:rPr>
        <w:t xml:space="preserve">envolvida </w:t>
      </w:r>
      <w:r w:rsidRPr="00557B41">
        <w:rPr>
          <w:rFonts w:ascii="Arial" w:hAnsi="Arial" w:cs="Arial"/>
          <w:sz w:val="20"/>
          <w:szCs w:val="20"/>
          <w:lang w:val="pt-PT"/>
        </w:rPr>
        <w:t>independentemente das etiquetas existentes</w:t>
      </w:r>
      <w:r w:rsidR="00CA4356">
        <w:rPr>
          <w:rFonts w:ascii="Arial" w:hAnsi="Arial" w:cs="Arial"/>
          <w:sz w:val="20"/>
          <w:szCs w:val="20"/>
          <w:lang w:val="pt-PT"/>
        </w:rPr>
        <w:t>,</w:t>
      </w:r>
      <w:r w:rsidRPr="00557B41">
        <w:rPr>
          <w:rFonts w:ascii="Arial" w:hAnsi="Arial" w:cs="Arial"/>
          <w:sz w:val="20"/>
          <w:szCs w:val="20"/>
          <w:lang w:val="pt-PT"/>
        </w:rPr>
        <w:t xml:space="preserve"> </w:t>
      </w:r>
      <w:r w:rsidR="00CA4356">
        <w:rPr>
          <w:rFonts w:ascii="Arial" w:hAnsi="Arial" w:cs="Arial"/>
          <w:sz w:val="20"/>
          <w:szCs w:val="20"/>
          <w:lang w:val="pt-PT"/>
        </w:rPr>
        <w:t>e</w:t>
      </w:r>
      <w:r w:rsidRPr="00557B41">
        <w:rPr>
          <w:rFonts w:ascii="Arial" w:hAnsi="Arial" w:cs="Arial"/>
          <w:sz w:val="20"/>
          <w:szCs w:val="20"/>
          <w:lang w:val="pt-PT"/>
        </w:rPr>
        <w:t xml:space="preserve"> s</w:t>
      </w:r>
      <w:r w:rsidR="00CA4356">
        <w:rPr>
          <w:rFonts w:ascii="Arial" w:hAnsi="Arial" w:cs="Arial"/>
          <w:sz w:val="20"/>
          <w:szCs w:val="20"/>
          <w:lang w:val="pt-PT"/>
        </w:rPr>
        <w:t>em q</w:t>
      </w:r>
      <w:r w:rsidRPr="00557B41">
        <w:rPr>
          <w:rFonts w:ascii="Arial" w:hAnsi="Arial" w:cs="Arial"/>
          <w:sz w:val="20"/>
          <w:szCs w:val="20"/>
          <w:lang w:val="pt-PT"/>
        </w:rPr>
        <w:t>uotas pr</w:t>
      </w:r>
      <w:r w:rsidR="00CA4356">
        <w:rPr>
          <w:rFonts w:ascii="Arial" w:hAnsi="Arial" w:cs="Arial"/>
          <w:sz w:val="20"/>
          <w:szCs w:val="20"/>
          <w:lang w:val="pt-PT"/>
        </w:rPr>
        <w:t>é-</w:t>
      </w:r>
      <w:r w:rsidRPr="00557B41">
        <w:rPr>
          <w:rFonts w:ascii="Arial" w:hAnsi="Arial" w:cs="Arial"/>
          <w:sz w:val="20"/>
          <w:szCs w:val="20"/>
          <w:lang w:val="pt-PT"/>
        </w:rPr>
        <w:t>estab</w:t>
      </w:r>
      <w:r w:rsidR="00CA4356">
        <w:rPr>
          <w:rFonts w:ascii="Arial" w:hAnsi="Arial" w:cs="Arial"/>
          <w:sz w:val="20"/>
          <w:szCs w:val="20"/>
          <w:lang w:val="pt-PT"/>
        </w:rPr>
        <w:t>e</w:t>
      </w:r>
      <w:r w:rsidRPr="00557B41">
        <w:rPr>
          <w:rFonts w:ascii="Arial" w:hAnsi="Arial" w:cs="Arial"/>
          <w:sz w:val="20"/>
          <w:szCs w:val="20"/>
          <w:lang w:val="pt-PT"/>
        </w:rPr>
        <w:t xml:space="preserve">lecidas, </w:t>
      </w:r>
      <w:r w:rsidR="00C92213" w:rsidRPr="00557B41">
        <w:rPr>
          <w:rFonts w:ascii="Arial" w:hAnsi="Arial" w:cs="Arial"/>
          <w:sz w:val="20"/>
          <w:szCs w:val="20"/>
          <w:lang w:val="pt-PT"/>
        </w:rPr>
        <w:t>esta</w:t>
      </w:r>
      <w:r w:rsidRPr="00557B41">
        <w:rPr>
          <w:rFonts w:ascii="Arial" w:hAnsi="Arial" w:cs="Arial"/>
          <w:sz w:val="20"/>
          <w:szCs w:val="20"/>
          <w:lang w:val="pt-PT"/>
        </w:rPr>
        <w:t xml:space="preserve"> sele</w:t>
      </w:r>
      <w:r w:rsidR="00CA4356">
        <w:rPr>
          <w:rFonts w:ascii="Arial" w:hAnsi="Arial" w:cs="Arial"/>
          <w:sz w:val="20"/>
          <w:szCs w:val="20"/>
          <w:lang w:val="pt-PT"/>
        </w:rPr>
        <w:t xml:space="preserve">ção </w:t>
      </w:r>
      <w:r w:rsidRPr="00557B41">
        <w:rPr>
          <w:rFonts w:ascii="Arial" w:hAnsi="Arial" w:cs="Arial"/>
          <w:sz w:val="20"/>
          <w:szCs w:val="20"/>
          <w:lang w:val="pt-PT"/>
        </w:rPr>
        <w:t>de hot</w:t>
      </w:r>
      <w:r w:rsidR="00CA4356">
        <w:rPr>
          <w:rFonts w:ascii="Arial" w:hAnsi="Arial" w:cs="Arial"/>
          <w:sz w:val="20"/>
          <w:szCs w:val="20"/>
          <w:lang w:val="pt-PT"/>
        </w:rPr>
        <w:t xml:space="preserve">éis é </w:t>
      </w:r>
      <w:r w:rsidRPr="00557B41">
        <w:rPr>
          <w:rFonts w:ascii="Arial" w:hAnsi="Arial" w:cs="Arial"/>
          <w:sz w:val="20"/>
          <w:szCs w:val="20"/>
          <w:lang w:val="pt-PT"/>
        </w:rPr>
        <w:t>dirig</w:t>
      </w:r>
      <w:r w:rsidR="00CA4356">
        <w:rPr>
          <w:rFonts w:ascii="Arial" w:hAnsi="Arial" w:cs="Arial"/>
          <w:sz w:val="20"/>
          <w:szCs w:val="20"/>
          <w:lang w:val="pt-PT"/>
        </w:rPr>
        <w:t xml:space="preserve">ida aos viajantes </w:t>
      </w:r>
      <w:r w:rsidRPr="00557B41">
        <w:rPr>
          <w:rFonts w:ascii="Arial" w:hAnsi="Arial" w:cs="Arial"/>
          <w:sz w:val="20"/>
          <w:szCs w:val="20"/>
          <w:lang w:val="pt-PT"/>
        </w:rPr>
        <w:t xml:space="preserve">que </w:t>
      </w:r>
      <w:r w:rsidR="00CA4356">
        <w:rPr>
          <w:rFonts w:ascii="Arial" w:hAnsi="Arial" w:cs="Arial"/>
          <w:sz w:val="20"/>
          <w:szCs w:val="20"/>
          <w:lang w:val="pt-PT"/>
        </w:rPr>
        <w:t xml:space="preserve">já confiam no </w:t>
      </w:r>
      <w:r w:rsidRPr="00557B41">
        <w:rPr>
          <w:rFonts w:ascii="Arial" w:hAnsi="Arial" w:cs="Arial"/>
          <w:sz w:val="20"/>
          <w:szCs w:val="20"/>
          <w:lang w:val="pt-PT"/>
        </w:rPr>
        <w:t>Gu</w:t>
      </w:r>
      <w:r w:rsidR="00CA4356">
        <w:rPr>
          <w:rFonts w:ascii="Arial" w:hAnsi="Arial" w:cs="Arial"/>
          <w:sz w:val="20"/>
          <w:szCs w:val="20"/>
          <w:lang w:val="pt-PT"/>
        </w:rPr>
        <w:t>i</w:t>
      </w:r>
      <w:r w:rsidRPr="00557B41">
        <w:rPr>
          <w:rFonts w:ascii="Arial" w:hAnsi="Arial" w:cs="Arial"/>
          <w:sz w:val="20"/>
          <w:szCs w:val="20"/>
          <w:lang w:val="pt-PT"/>
        </w:rPr>
        <w:t>a MICHELIN</w:t>
      </w:r>
      <w:r w:rsidR="00CA4356">
        <w:rPr>
          <w:rFonts w:ascii="Arial" w:hAnsi="Arial" w:cs="Arial"/>
          <w:sz w:val="20"/>
          <w:szCs w:val="20"/>
          <w:lang w:val="pt-PT"/>
        </w:rPr>
        <w:t>, e</w:t>
      </w:r>
      <w:r w:rsidR="00C92213" w:rsidRPr="00557B41">
        <w:rPr>
          <w:rFonts w:ascii="Arial" w:hAnsi="Arial" w:cs="Arial"/>
          <w:sz w:val="20"/>
          <w:szCs w:val="20"/>
          <w:lang w:val="pt-PT"/>
        </w:rPr>
        <w:t xml:space="preserve"> a todos aquel</w:t>
      </w:r>
      <w:r w:rsidR="00CA4356">
        <w:rPr>
          <w:rFonts w:ascii="Arial" w:hAnsi="Arial" w:cs="Arial"/>
          <w:sz w:val="20"/>
          <w:szCs w:val="20"/>
          <w:lang w:val="pt-PT"/>
        </w:rPr>
        <w:t>e</w:t>
      </w:r>
      <w:r w:rsidR="00C92213" w:rsidRPr="00557B41">
        <w:rPr>
          <w:rFonts w:ascii="Arial" w:hAnsi="Arial" w:cs="Arial"/>
          <w:sz w:val="20"/>
          <w:szCs w:val="20"/>
          <w:lang w:val="pt-PT"/>
        </w:rPr>
        <w:t xml:space="preserve">s que </w:t>
      </w:r>
      <w:r w:rsidR="00CA4356">
        <w:rPr>
          <w:rFonts w:ascii="Arial" w:hAnsi="Arial" w:cs="Arial"/>
          <w:sz w:val="20"/>
          <w:szCs w:val="20"/>
          <w:lang w:val="pt-PT"/>
        </w:rPr>
        <w:t xml:space="preserve">procuram um aconselhamento </w:t>
      </w:r>
      <w:r w:rsidRPr="00557B41">
        <w:rPr>
          <w:rFonts w:ascii="Arial" w:hAnsi="Arial" w:cs="Arial"/>
          <w:sz w:val="20"/>
          <w:szCs w:val="20"/>
          <w:lang w:val="pt-PT"/>
        </w:rPr>
        <w:t xml:space="preserve">sólido </w:t>
      </w:r>
      <w:r w:rsidR="00CA4356">
        <w:rPr>
          <w:rFonts w:ascii="Arial" w:hAnsi="Arial" w:cs="Arial"/>
          <w:sz w:val="20"/>
          <w:szCs w:val="20"/>
          <w:lang w:val="pt-PT"/>
        </w:rPr>
        <w:t>e</w:t>
      </w:r>
      <w:r w:rsidRPr="00557B41">
        <w:rPr>
          <w:rFonts w:ascii="Arial" w:hAnsi="Arial" w:cs="Arial"/>
          <w:sz w:val="20"/>
          <w:szCs w:val="20"/>
          <w:lang w:val="pt-PT"/>
        </w:rPr>
        <w:t xml:space="preserve"> verificado. Co</w:t>
      </w:r>
      <w:r w:rsidR="00CA4356">
        <w:rPr>
          <w:rFonts w:ascii="Arial" w:hAnsi="Arial" w:cs="Arial"/>
          <w:sz w:val="20"/>
          <w:szCs w:val="20"/>
          <w:lang w:val="pt-PT"/>
        </w:rPr>
        <w:t xml:space="preserve">m </w:t>
      </w:r>
      <w:r w:rsidRPr="00557B41">
        <w:rPr>
          <w:rFonts w:ascii="Arial" w:hAnsi="Arial" w:cs="Arial"/>
          <w:sz w:val="20"/>
          <w:szCs w:val="20"/>
          <w:lang w:val="pt-PT"/>
        </w:rPr>
        <w:t>est</w:t>
      </w:r>
      <w:r w:rsidR="00CA4356">
        <w:rPr>
          <w:rFonts w:ascii="Arial" w:hAnsi="Arial" w:cs="Arial"/>
          <w:sz w:val="20"/>
          <w:szCs w:val="20"/>
          <w:lang w:val="pt-PT"/>
        </w:rPr>
        <w:t xml:space="preserve">a nova abordagem </w:t>
      </w:r>
      <w:r w:rsidRPr="00557B41">
        <w:rPr>
          <w:rFonts w:ascii="Arial" w:hAnsi="Arial" w:cs="Arial"/>
          <w:sz w:val="20"/>
          <w:szCs w:val="20"/>
          <w:lang w:val="pt-PT"/>
        </w:rPr>
        <w:t>dos hot</w:t>
      </w:r>
      <w:r w:rsidR="00CA4356">
        <w:rPr>
          <w:rFonts w:ascii="Arial" w:hAnsi="Arial" w:cs="Arial"/>
          <w:sz w:val="20"/>
          <w:szCs w:val="20"/>
          <w:lang w:val="pt-PT"/>
        </w:rPr>
        <w:t xml:space="preserve">éis, o </w:t>
      </w:r>
      <w:r w:rsidRPr="00557B41">
        <w:rPr>
          <w:rFonts w:ascii="Arial" w:hAnsi="Arial" w:cs="Arial"/>
          <w:sz w:val="20"/>
          <w:szCs w:val="20"/>
          <w:lang w:val="pt-PT"/>
        </w:rPr>
        <w:t>Gu</w:t>
      </w:r>
      <w:r w:rsidR="00CA4356">
        <w:rPr>
          <w:rFonts w:ascii="Arial" w:hAnsi="Arial" w:cs="Arial"/>
          <w:sz w:val="20"/>
          <w:szCs w:val="20"/>
          <w:lang w:val="pt-PT"/>
        </w:rPr>
        <w:t>i</w:t>
      </w:r>
      <w:r w:rsidRPr="00557B41">
        <w:rPr>
          <w:rFonts w:ascii="Arial" w:hAnsi="Arial" w:cs="Arial"/>
          <w:sz w:val="20"/>
          <w:szCs w:val="20"/>
          <w:lang w:val="pt-PT"/>
        </w:rPr>
        <w:t>a MICHELIN pers</w:t>
      </w:r>
      <w:r w:rsidR="00CA4356">
        <w:rPr>
          <w:rFonts w:ascii="Arial" w:hAnsi="Arial" w:cs="Arial"/>
          <w:sz w:val="20"/>
          <w:szCs w:val="20"/>
          <w:lang w:val="pt-PT"/>
        </w:rPr>
        <w:t>e</w:t>
      </w:r>
      <w:r w:rsidRPr="00557B41">
        <w:rPr>
          <w:rFonts w:ascii="Arial" w:hAnsi="Arial" w:cs="Arial"/>
          <w:sz w:val="20"/>
          <w:szCs w:val="20"/>
          <w:lang w:val="pt-PT"/>
        </w:rPr>
        <w:t xml:space="preserve">gue </w:t>
      </w:r>
      <w:r w:rsidR="00CA4356">
        <w:rPr>
          <w:rFonts w:ascii="Arial" w:hAnsi="Arial" w:cs="Arial"/>
          <w:sz w:val="20"/>
          <w:szCs w:val="20"/>
          <w:lang w:val="pt-PT"/>
        </w:rPr>
        <w:t xml:space="preserve">três </w:t>
      </w:r>
      <w:r w:rsidRPr="00557B41">
        <w:rPr>
          <w:rFonts w:ascii="Arial" w:hAnsi="Arial" w:cs="Arial"/>
          <w:sz w:val="20"/>
          <w:szCs w:val="20"/>
          <w:lang w:val="pt-PT"/>
        </w:rPr>
        <w:t>objetivos:</w:t>
      </w:r>
    </w:p>
    <w:p w14:paraId="2A18639B" w14:textId="77777777" w:rsidR="004916BF" w:rsidRPr="00557B41" w:rsidRDefault="004916BF" w:rsidP="00541326">
      <w:pPr>
        <w:spacing w:line="276" w:lineRule="auto"/>
        <w:ind w:right="1394"/>
        <w:jc w:val="both"/>
        <w:rPr>
          <w:rFonts w:ascii="Arial" w:hAnsi="Arial" w:cs="Arial"/>
          <w:sz w:val="20"/>
          <w:szCs w:val="20"/>
          <w:lang w:val="pt-PT"/>
        </w:rPr>
      </w:pPr>
    </w:p>
    <w:p w14:paraId="6A9B782C" w14:textId="34E65F80" w:rsidR="00541326" w:rsidRPr="00557B41" w:rsidRDefault="00CA4356" w:rsidP="00C92213">
      <w:pPr>
        <w:pStyle w:val="Prrafodelista"/>
        <w:numPr>
          <w:ilvl w:val="0"/>
          <w:numId w:val="2"/>
        </w:numPr>
        <w:tabs>
          <w:tab w:val="left" w:pos="284"/>
        </w:tabs>
        <w:spacing w:line="276" w:lineRule="auto"/>
        <w:ind w:left="284" w:right="1394" w:hanging="284"/>
        <w:jc w:val="both"/>
        <w:rPr>
          <w:rFonts w:ascii="Arial" w:hAnsi="Arial" w:cs="Arial"/>
          <w:lang w:val="pt-PT"/>
        </w:rPr>
      </w:pPr>
      <w:r>
        <w:rPr>
          <w:rFonts w:ascii="Arial" w:hAnsi="Arial" w:cs="Arial"/>
          <w:lang w:val="pt-PT"/>
        </w:rPr>
        <w:t xml:space="preserve">Orientar </w:t>
      </w:r>
      <w:r w:rsidR="00541326" w:rsidRPr="00557B41">
        <w:rPr>
          <w:rFonts w:ascii="Arial" w:hAnsi="Arial" w:cs="Arial"/>
          <w:lang w:val="pt-PT"/>
        </w:rPr>
        <w:t xml:space="preserve">os </w:t>
      </w:r>
      <w:r>
        <w:rPr>
          <w:rFonts w:ascii="Arial" w:hAnsi="Arial" w:cs="Arial"/>
          <w:lang w:val="pt-PT"/>
        </w:rPr>
        <w:t xml:space="preserve">viajantes para </w:t>
      </w:r>
      <w:r w:rsidR="00541326" w:rsidRPr="00557B41">
        <w:rPr>
          <w:rFonts w:ascii="Arial" w:hAnsi="Arial" w:cs="Arial"/>
          <w:lang w:val="pt-PT"/>
        </w:rPr>
        <w:t>alojamentos co</w:t>
      </w:r>
      <w:r>
        <w:rPr>
          <w:rFonts w:ascii="Arial" w:hAnsi="Arial" w:cs="Arial"/>
          <w:lang w:val="pt-PT"/>
        </w:rPr>
        <w:t xml:space="preserve">m </w:t>
      </w:r>
      <w:r w:rsidR="00541326" w:rsidRPr="00557B41">
        <w:rPr>
          <w:rFonts w:ascii="Arial" w:hAnsi="Arial" w:cs="Arial"/>
          <w:lang w:val="pt-PT"/>
        </w:rPr>
        <w:t>carácter</w:t>
      </w:r>
      <w:r>
        <w:rPr>
          <w:rFonts w:ascii="Arial" w:hAnsi="Arial" w:cs="Arial"/>
          <w:lang w:val="pt-PT"/>
        </w:rPr>
        <w:t xml:space="preserve">, </w:t>
      </w:r>
      <w:r w:rsidR="00541326" w:rsidRPr="00557B41">
        <w:rPr>
          <w:rFonts w:ascii="Arial" w:hAnsi="Arial" w:cs="Arial"/>
          <w:lang w:val="pt-PT"/>
        </w:rPr>
        <w:t>que of</w:t>
      </w:r>
      <w:r>
        <w:rPr>
          <w:rFonts w:ascii="Arial" w:hAnsi="Arial" w:cs="Arial"/>
          <w:lang w:val="pt-PT"/>
        </w:rPr>
        <w:t>e</w:t>
      </w:r>
      <w:r w:rsidR="00541326" w:rsidRPr="00557B41">
        <w:rPr>
          <w:rFonts w:ascii="Arial" w:hAnsi="Arial" w:cs="Arial"/>
          <w:lang w:val="pt-PT"/>
        </w:rPr>
        <w:t>re</w:t>
      </w:r>
      <w:r>
        <w:rPr>
          <w:rFonts w:ascii="Arial" w:hAnsi="Arial" w:cs="Arial"/>
          <w:lang w:val="pt-PT"/>
        </w:rPr>
        <w:t xml:space="preserve">çam </w:t>
      </w:r>
      <w:r w:rsidR="00541326" w:rsidRPr="00557B41">
        <w:rPr>
          <w:rFonts w:ascii="Arial" w:hAnsi="Arial" w:cs="Arial"/>
          <w:lang w:val="pt-PT"/>
        </w:rPr>
        <w:t>mu</w:t>
      </w:r>
      <w:r>
        <w:rPr>
          <w:rFonts w:ascii="Arial" w:hAnsi="Arial" w:cs="Arial"/>
          <w:lang w:val="pt-PT"/>
        </w:rPr>
        <w:t>it</w:t>
      </w:r>
      <w:r w:rsidR="00541326" w:rsidRPr="00557B41">
        <w:rPr>
          <w:rFonts w:ascii="Arial" w:hAnsi="Arial" w:cs="Arial"/>
          <w:lang w:val="pt-PT"/>
        </w:rPr>
        <w:t xml:space="preserve">o </w:t>
      </w:r>
      <w:r>
        <w:rPr>
          <w:rFonts w:ascii="Arial" w:hAnsi="Arial" w:cs="Arial"/>
          <w:lang w:val="pt-PT"/>
        </w:rPr>
        <w:t xml:space="preserve">mais do </w:t>
      </w:r>
      <w:r w:rsidR="00541326" w:rsidRPr="00557B41">
        <w:rPr>
          <w:rFonts w:ascii="Arial" w:hAnsi="Arial" w:cs="Arial"/>
          <w:lang w:val="pt-PT"/>
        </w:rPr>
        <w:t xml:space="preserve">que </w:t>
      </w:r>
      <w:r>
        <w:rPr>
          <w:rFonts w:ascii="Arial" w:hAnsi="Arial" w:cs="Arial"/>
          <w:lang w:val="pt-PT"/>
        </w:rPr>
        <w:t xml:space="preserve">apenas um quarto </w:t>
      </w:r>
      <w:r w:rsidR="00541326" w:rsidRPr="00557B41">
        <w:rPr>
          <w:rFonts w:ascii="Arial" w:hAnsi="Arial" w:cs="Arial"/>
          <w:lang w:val="pt-PT"/>
        </w:rPr>
        <w:t xml:space="preserve">para </w:t>
      </w:r>
      <w:r w:rsidR="00BC3244" w:rsidRPr="00557B41">
        <w:rPr>
          <w:rFonts w:ascii="Arial" w:hAnsi="Arial" w:cs="Arial"/>
          <w:lang w:val="pt-PT"/>
        </w:rPr>
        <w:t>alojar</w:t>
      </w:r>
      <w:r>
        <w:rPr>
          <w:rFonts w:ascii="Arial" w:hAnsi="Arial" w:cs="Arial"/>
          <w:lang w:val="pt-PT"/>
        </w:rPr>
        <w:t>-</w:t>
      </w:r>
      <w:r w:rsidR="00BC3244" w:rsidRPr="00557B41">
        <w:rPr>
          <w:rFonts w:ascii="Arial" w:hAnsi="Arial" w:cs="Arial"/>
          <w:lang w:val="pt-PT"/>
        </w:rPr>
        <w:t xml:space="preserve">se </w:t>
      </w:r>
      <w:r>
        <w:rPr>
          <w:rFonts w:ascii="Arial" w:hAnsi="Arial" w:cs="Arial"/>
          <w:lang w:val="pt-PT"/>
        </w:rPr>
        <w:t>durante uma noite</w:t>
      </w:r>
    </w:p>
    <w:p w14:paraId="695E2326" w14:textId="2B052388" w:rsidR="00541326" w:rsidRPr="00557B41" w:rsidRDefault="00541326" w:rsidP="00796CDB">
      <w:pPr>
        <w:pStyle w:val="Prrafodelista"/>
        <w:numPr>
          <w:ilvl w:val="0"/>
          <w:numId w:val="2"/>
        </w:numPr>
        <w:tabs>
          <w:tab w:val="left" w:pos="284"/>
        </w:tabs>
        <w:spacing w:line="276" w:lineRule="auto"/>
        <w:ind w:left="284" w:right="1394" w:hanging="284"/>
        <w:jc w:val="both"/>
        <w:rPr>
          <w:rFonts w:ascii="Arial" w:hAnsi="Arial" w:cs="Arial"/>
          <w:lang w:val="pt-PT"/>
        </w:rPr>
      </w:pPr>
      <w:r w:rsidRPr="00557B41">
        <w:rPr>
          <w:rFonts w:ascii="Arial" w:hAnsi="Arial" w:cs="Arial"/>
          <w:lang w:val="pt-PT"/>
        </w:rPr>
        <w:t>Preceder</w:t>
      </w:r>
      <w:r w:rsidR="00CA4356">
        <w:rPr>
          <w:rFonts w:ascii="Arial" w:hAnsi="Arial" w:cs="Arial"/>
          <w:lang w:val="pt-PT"/>
        </w:rPr>
        <w:t xml:space="preserve">, </w:t>
      </w:r>
      <w:r w:rsidRPr="00557B41">
        <w:rPr>
          <w:rFonts w:ascii="Arial" w:hAnsi="Arial" w:cs="Arial"/>
          <w:lang w:val="pt-PT"/>
        </w:rPr>
        <w:t>o</w:t>
      </w:r>
      <w:r w:rsidR="00CA4356">
        <w:rPr>
          <w:rFonts w:ascii="Arial" w:hAnsi="Arial" w:cs="Arial"/>
          <w:lang w:val="pt-PT"/>
        </w:rPr>
        <w:t>u</w:t>
      </w:r>
      <w:r w:rsidRPr="00557B41">
        <w:rPr>
          <w:rFonts w:ascii="Arial" w:hAnsi="Arial" w:cs="Arial"/>
          <w:lang w:val="pt-PT"/>
        </w:rPr>
        <w:t xml:space="preserve"> prolongar</w:t>
      </w:r>
      <w:r w:rsidR="00CA4356">
        <w:rPr>
          <w:rFonts w:ascii="Arial" w:hAnsi="Arial" w:cs="Arial"/>
          <w:lang w:val="pt-PT"/>
        </w:rPr>
        <w:t xml:space="preserve">, </w:t>
      </w:r>
      <w:r w:rsidRPr="00557B41">
        <w:rPr>
          <w:rFonts w:ascii="Arial" w:hAnsi="Arial" w:cs="Arial"/>
          <w:lang w:val="pt-PT"/>
        </w:rPr>
        <w:t>u</w:t>
      </w:r>
      <w:r w:rsidR="00CA4356">
        <w:rPr>
          <w:rFonts w:ascii="Arial" w:hAnsi="Arial" w:cs="Arial"/>
          <w:lang w:val="pt-PT"/>
        </w:rPr>
        <w:t>m</w:t>
      </w:r>
      <w:r w:rsidRPr="00557B41">
        <w:rPr>
          <w:rFonts w:ascii="Arial" w:hAnsi="Arial" w:cs="Arial"/>
          <w:lang w:val="pt-PT"/>
        </w:rPr>
        <w:t xml:space="preserve">a </w:t>
      </w:r>
      <w:r w:rsidR="00C92213" w:rsidRPr="00557B41">
        <w:rPr>
          <w:rFonts w:ascii="Arial" w:hAnsi="Arial" w:cs="Arial"/>
          <w:lang w:val="pt-PT"/>
        </w:rPr>
        <w:t>experi</w:t>
      </w:r>
      <w:r w:rsidR="00CA4356">
        <w:rPr>
          <w:rFonts w:ascii="Arial" w:hAnsi="Arial" w:cs="Arial"/>
          <w:lang w:val="pt-PT"/>
        </w:rPr>
        <w:t>ê</w:t>
      </w:r>
      <w:r w:rsidR="00C92213" w:rsidRPr="00557B41">
        <w:rPr>
          <w:rFonts w:ascii="Arial" w:hAnsi="Arial" w:cs="Arial"/>
          <w:lang w:val="pt-PT"/>
        </w:rPr>
        <w:t>ncia</w:t>
      </w:r>
      <w:r w:rsidRPr="00557B41">
        <w:rPr>
          <w:rFonts w:ascii="Arial" w:hAnsi="Arial" w:cs="Arial"/>
          <w:lang w:val="pt-PT"/>
        </w:rPr>
        <w:t xml:space="preserve"> gastronómica </w:t>
      </w:r>
      <w:r w:rsidR="00CA4356">
        <w:rPr>
          <w:rFonts w:ascii="Arial" w:hAnsi="Arial" w:cs="Arial"/>
          <w:lang w:val="pt-PT"/>
        </w:rPr>
        <w:t xml:space="preserve">através de uma estadia </w:t>
      </w:r>
      <w:r w:rsidRPr="00557B41">
        <w:rPr>
          <w:rFonts w:ascii="Arial" w:hAnsi="Arial" w:cs="Arial"/>
          <w:lang w:val="pt-PT"/>
        </w:rPr>
        <w:t>memor</w:t>
      </w:r>
      <w:r w:rsidR="00CA4356">
        <w:rPr>
          <w:rFonts w:ascii="Arial" w:hAnsi="Arial" w:cs="Arial"/>
          <w:lang w:val="pt-PT"/>
        </w:rPr>
        <w:t>ável num</w:t>
      </w:r>
      <w:r w:rsidR="00FA791F">
        <w:rPr>
          <w:rFonts w:ascii="Arial" w:hAnsi="Arial" w:cs="Arial"/>
          <w:lang w:val="pt-PT"/>
        </w:rPr>
        <w:t xml:space="preserve"> </w:t>
      </w:r>
      <w:r w:rsidRPr="00557B41">
        <w:rPr>
          <w:rFonts w:ascii="Arial" w:hAnsi="Arial" w:cs="Arial"/>
          <w:lang w:val="pt-PT"/>
        </w:rPr>
        <w:t>hotel</w:t>
      </w:r>
    </w:p>
    <w:p w14:paraId="5B77499C" w14:textId="7F30DA7D" w:rsidR="00541326" w:rsidRPr="00557B41" w:rsidRDefault="00C92213" w:rsidP="00C92213">
      <w:pPr>
        <w:pStyle w:val="Prrafodelista"/>
        <w:numPr>
          <w:ilvl w:val="0"/>
          <w:numId w:val="2"/>
        </w:numPr>
        <w:tabs>
          <w:tab w:val="left" w:pos="284"/>
        </w:tabs>
        <w:spacing w:line="276" w:lineRule="auto"/>
        <w:ind w:left="284" w:right="1394" w:hanging="284"/>
        <w:jc w:val="both"/>
        <w:rPr>
          <w:rFonts w:ascii="Arial" w:hAnsi="Arial" w:cs="Arial"/>
          <w:lang w:val="pt-PT"/>
        </w:rPr>
      </w:pPr>
      <w:r w:rsidRPr="00557B41">
        <w:rPr>
          <w:rFonts w:ascii="Arial" w:hAnsi="Arial" w:cs="Arial"/>
          <w:lang w:val="pt-PT"/>
        </w:rPr>
        <w:t>Of</w:t>
      </w:r>
      <w:r w:rsidR="00CA4356">
        <w:rPr>
          <w:rFonts w:ascii="Arial" w:hAnsi="Arial" w:cs="Arial"/>
          <w:lang w:val="pt-PT"/>
        </w:rPr>
        <w:t>e</w:t>
      </w:r>
      <w:r w:rsidRPr="00557B41">
        <w:rPr>
          <w:rFonts w:ascii="Arial" w:hAnsi="Arial" w:cs="Arial"/>
          <w:lang w:val="pt-PT"/>
        </w:rPr>
        <w:t>recer aos h</w:t>
      </w:r>
      <w:r w:rsidR="00CA4356">
        <w:rPr>
          <w:rFonts w:ascii="Arial" w:hAnsi="Arial" w:cs="Arial"/>
          <w:lang w:val="pt-PT"/>
        </w:rPr>
        <w:t>ó</w:t>
      </w:r>
      <w:r w:rsidRPr="00557B41">
        <w:rPr>
          <w:rFonts w:ascii="Arial" w:hAnsi="Arial" w:cs="Arial"/>
          <w:lang w:val="pt-PT"/>
        </w:rPr>
        <w:t>spedes a oportunidad</w:t>
      </w:r>
      <w:r w:rsidR="00CA4356">
        <w:rPr>
          <w:rFonts w:ascii="Arial" w:hAnsi="Arial" w:cs="Arial"/>
          <w:lang w:val="pt-PT"/>
        </w:rPr>
        <w:t>e</w:t>
      </w:r>
      <w:r w:rsidRPr="00557B41">
        <w:rPr>
          <w:rFonts w:ascii="Arial" w:hAnsi="Arial" w:cs="Arial"/>
          <w:lang w:val="pt-PT"/>
        </w:rPr>
        <w:t xml:space="preserve"> de </w:t>
      </w:r>
      <w:r w:rsidR="00CA4356">
        <w:rPr>
          <w:rFonts w:ascii="Arial" w:hAnsi="Arial" w:cs="Arial"/>
          <w:lang w:val="pt-PT"/>
        </w:rPr>
        <w:t>escolher</w:t>
      </w:r>
      <w:r w:rsidR="00541326" w:rsidRPr="00557B41">
        <w:rPr>
          <w:rFonts w:ascii="Arial" w:hAnsi="Arial" w:cs="Arial"/>
          <w:lang w:val="pt-PT"/>
        </w:rPr>
        <w:t xml:space="preserve">, reservar </w:t>
      </w:r>
      <w:r w:rsidR="00CA4356">
        <w:rPr>
          <w:rFonts w:ascii="Arial" w:hAnsi="Arial" w:cs="Arial"/>
          <w:lang w:val="pt-PT"/>
        </w:rPr>
        <w:t xml:space="preserve">e partilhar as </w:t>
      </w:r>
      <w:r w:rsidRPr="00557B41">
        <w:rPr>
          <w:rFonts w:ascii="Arial" w:hAnsi="Arial" w:cs="Arial"/>
          <w:lang w:val="pt-PT"/>
        </w:rPr>
        <w:t>su</w:t>
      </w:r>
      <w:r w:rsidR="00CA4356">
        <w:rPr>
          <w:rFonts w:ascii="Arial" w:hAnsi="Arial" w:cs="Arial"/>
          <w:lang w:val="pt-PT"/>
        </w:rPr>
        <w:t>a</w:t>
      </w:r>
      <w:r w:rsidRPr="00557B41">
        <w:rPr>
          <w:rFonts w:ascii="Arial" w:hAnsi="Arial" w:cs="Arial"/>
          <w:lang w:val="pt-PT"/>
        </w:rPr>
        <w:t>s experi</w:t>
      </w:r>
      <w:r w:rsidR="00CA4356">
        <w:rPr>
          <w:rFonts w:ascii="Arial" w:hAnsi="Arial" w:cs="Arial"/>
          <w:lang w:val="pt-PT"/>
        </w:rPr>
        <w:t>ê</w:t>
      </w:r>
      <w:r w:rsidRPr="00557B41">
        <w:rPr>
          <w:rFonts w:ascii="Arial" w:hAnsi="Arial" w:cs="Arial"/>
          <w:lang w:val="pt-PT"/>
        </w:rPr>
        <w:t>ncias</w:t>
      </w:r>
      <w:r w:rsidR="00541326" w:rsidRPr="00557B41">
        <w:rPr>
          <w:rFonts w:ascii="Arial" w:hAnsi="Arial" w:cs="Arial"/>
          <w:lang w:val="pt-PT"/>
        </w:rPr>
        <w:t xml:space="preserve"> </w:t>
      </w:r>
      <w:r w:rsidR="00CA4356">
        <w:rPr>
          <w:rFonts w:ascii="Arial" w:hAnsi="Arial" w:cs="Arial"/>
          <w:lang w:val="pt-PT"/>
        </w:rPr>
        <w:t xml:space="preserve">numa </w:t>
      </w:r>
      <w:r w:rsidR="00541326" w:rsidRPr="00557B41">
        <w:rPr>
          <w:rFonts w:ascii="Arial" w:hAnsi="Arial" w:cs="Arial"/>
          <w:lang w:val="pt-PT"/>
        </w:rPr>
        <w:t>única plataforma independente</w:t>
      </w:r>
    </w:p>
    <w:p w14:paraId="0A4FD997" w14:textId="77777777" w:rsidR="00541326" w:rsidRPr="00557B41" w:rsidRDefault="00541326" w:rsidP="00541326">
      <w:pPr>
        <w:spacing w:line="276" w:lineRule="auto"/>
        <w:ind w:right="1394"/>
        <w:jc w:val="both"/>
        <w:rPr>
          <w:rFonts w:ascii="Arial" w:hAnsi="Arial" w:cs="Arial"/>
          <w:sz w:val="20"/>
          <w:szCs w:val="20"/>
          <w:lang w:val="pt-PT"/>
        </w:rPr>
      </w:pPr>
    </w:p>
    <w:p w14:paraId="345B2942" w14:textId="43A3D146" w:rsidR="00541326" w:rsidRPr="00557B41" w:rsidRDefault="00CA4356" w:rsidP="00541326">
      <w:pPr>
        <w:spacing w:line="276" w:lineRule="auto"/>
        <w:ind w:right="1394"/>
        <w:jc w:val="both"/>
        <w:rPr>
          <w:rFonts w:ascii="Arial" w:hAnsi="Arial" w:cs="Arial"/>
          <w:sz w:val="20"/>
          <w:szCs w:val="20"/>
          <w:lang w:val="pt-PT"/>
        </w:rPr>
      </w:pPr>
      <w:r>
        <w:rPr>
          <w:rFonts w:ascii="Arial" w:hAnsi="Arial" w:cs="Arial"/>
          <w:sz w:val="20"/>
          <w:szCs w:val="20"/>
          <w:lang w:val="pt-PT"/>
        </w:rPr>
        <w:lastRenderedPageBreak/>
        <w:t xml:space="preserve">A </w:t>
      </w:r>
      <w:r w:rsidR="00541326" w:rsidRPr="00557B41">
        <w:rPr>
          <w:rFonts w:ascii="Arial" w:hAnsi="Arial" w:cs="Arial"/>
          <w:sz w:val="20"/>
          <w:szCs w:val="20"/>
          <w:lang w:val="pt-PT"/>
        </w:rPr>
        <w:t xml:space="preserve">página </w:t>
      </w:r>
      <w:r>
        <w:rPr>
          <w:rFonts w:ascii="Arial" w:hAnsi="Arial" w:cs="Arial"/>
          <w:sz w:val="20"/>
          <w:szCs w:val="20"/>
          <w:lang w:val="pt-PT"/>
        </w:rPr>
        <w:t>da Internet e a A</w:t>
      </w:r>
      <w:r w:rsidR="00C92213" w:rsidRPr="00557B41">
        <w:rPr>
          <w:rFonts w:ascii="Arial" w:hAnsi="Arial" w:cs="Arial"/>
          <w:sz w:val="20"/>
          <w:szCs w:val="20"/>
          <w:lang w:val="pt-PT"/>
        </w:rPr>
        <w:t>pp</w:t>
      </w:r>
      <w:r w:rsidR="00541326" w:rsidRPr="00557B41">
        <w:rPr>
          <w:rFonts w:ascii="Arial" w:hAnsi="Arial" w:cs="Arial"/>
          <w:sz w:val="20"/>
          <w:szCs w:val="20"/>
          <w:lang w:val="pt-PT"/>
        </w:rPr>
        <w:t xml:space="preserve"> d</w:t>
      </w:r>
      <w:r>
        <w:rPr>
          <w:rFonts w:ascii="Arial" w:hAnsi="Arial" w:cs="Arial"/>
          <w:sz w:val="20"/>
          <w:szCs w:val="20"/>
          <w:lang w:val="pt-PT"/>
        </w:rPr>
        <w:t xml:space="preserve">o </w:t>
      </w:r>
      <w:r w:rsidR="00541326" w:rsidRPr="00557B41">
        <w:rPr>
          <w:rFonts w:ascii="Arial" w:hAnsi="Arial" w:cs="Arial"/>
          <w:sz w:val="20"/>
          <w:szCs w:val="20"/>
          <w:lang w:val="pt-PT"/>
        </w:rPr>
        <w:t>Gu</w:t>
      </w:r>
      <w:r>
        <w:rPr>
          <w:rFonts w:ascii="Arial" w:hAnsi="Arial" w:cs="Arial"/>
          <w:sz w:val="20"/>
          <w:szCs w:val="20"/>
          <w:lang w:val="pt-PT"/>
        </w:rPr>
        <w:t>i</w:t>
      </w:r>
      <w:r w:rsidR="00541326" w:rsidRPr="00557B41">
        <w:rPr>
          <w:rFonts w:ascii="Arial" w:hAnsi="Arial" w:cs="Arial"/>
          <w:sz w:val="20"/>
          <w:szCs w:val="20"/>
          <w:lang w:val="pt-PT"/>
        </w:rPr>
        <w:t>a MICHELIN s</w:t>
      </w:r>
      <w:r>
        <w:rPr>
          <w:rFonts w:ascii="Arial" w:hAnsi="Arial" w:cs="Arial"/>
          <w:sz w:val="20"/>
          <w:szCs w:val="20"/>
          <w:lang w:val="pt-PT"/>
        </w:rPr>
        <w:t xml:space="preserve">ão </w:t>
      </w:r>
      <w:r w:rsidR="00541326" w:rsidRPr="00557B41">
        <w:rPr>
          <w:rFonts w:ascii="Arial" w:hAnsi="Arial" w:cs="Arial"/>
          <w:sz w:val="20"/>
          <w:szCs w:val="20"/>
          <w:lang w:val="pt-PT"/>
        </w:rPr>
        <w:t>intuitivas, desde a planifica</w:t>
      </w:r>
      <w:r>
        <w:rPr>
          <w:rFonts w:ascii="Arial" w:hAnsi="Arial" w:cs="Arial"/>
          <w:sz w:val="20"/>
          <w:szCs w:val="20"/>
          <w:lang w:val="pt-PT"/>
        </w:rPr>
        <w:t xml:space="preserve">ção até à </w:t>
      </w:r>
      <w:r w:rsidR="00541326" w:rsidRPr="00557B41">
        <w:rPr>
          <w:rFonts w:ascii="Arial" w:hAnsi="Arial" w:cs="Arial"/>
          <w:sz w:val="20"/>
          <w:szCs w:val="20"/>
          <w:lang w:val="pt-PT"/>
        </w:rPr>
        <w:t>reserva da esta</w:t>
      </w:r>
      <w:r>
        <w:rPr>
          <w:rFonts w:ascii="Arial" w:hAnsi="Arial" w:cs="Arial"/>
          <w:sz w:val="20"/>
          <w:szCs w:val="20"/>
          <w:lang w:val="pt-PT"/>
        </w:rPr>
        <w:t>d</w:t>
      </w:r>
      <w:r w:rsidR="00541326" w:rsidRPr="00557B41">
        <w:rPr>
          <w:rFonts w:ascii="Arial" w:hAnsi="Arial" w:cs="Arial"/>
          <w:sz w:val="20"/>
          <w:szCs w:val="20"/>
          <w:lang w:val="pt-PT"/>
        </w:rPr>
        <w:t xml:space="preserve">ia. </w:t>
      </w:r>
      <w:r>
        <w:rPr>
          <w:rFonts w:ascii="Arial" w:hAnsi="Arial" w:cs="Arial"/>
          <w:sz w:val="20"/>
          <w:szCs w:val="20"/>
          <w:lang w:val="pt-PT"/>
        </w:rPr>
        <w:t xml:space="preserve">Os </w:t>
      </w:r>
      <w:r w:rsidR="00541326" w:rsidRPr="00557B41">
        <w:rPr>
          <w:rFonts w:ascii="Arial" w:hAnsi="Arial" w:cs="Arial"/>
          <w:sz w:val="20"/>
          <w:szCs w:val="20"/>
          <w:lang w:val="pt-PT"/>
        </w:rPr>
        <w:t>clientes p</w:t>
      </w:r>
      <w:r>
        <w:rPr>
          <w:rFonts w:ascii="Arial" w:hAnsi="Arial" w:cs="Arial"/>
          <w:sz w:val="20"/>
          <w:szCs w:val="20"/>
          <w:lang w:val="pt-PT"/>
        </w:rPr>
        <w:t>o</w:t>
      </w:r>
      <w:r w:rsidR="00541326" w:rsidRPr="00557B41">
        <w:rPr>
          <w:rFonts w:ascii="Arial" w:hAnsi="Arial" w:cs="Arial"/>
          <w:sz w:val="20"/>
          <w:szCs w:val="20"/>
          <w:lang w:val="pt-PT"/>
        </w:rPr>
        <w:t>de</w:t>
      </w:r>
      <w:r>
        <w:rPr>
          <w:rFonts w:ascii="Arial" w:hAnsi="Arial" w:cs="Arial"/>
          <w:sz w:val="20"/>
          <w:szCs w:val="20"/>
          <w:lang w:val="pt-PT"/>
        </w:rPr>
        <w:t xml:space="preserve">m </w:t>
      </w:r>
      <w:r w:rsidR="00C92213" w:rsidRPr="00557B41">
        <w:rPr>
          <w:rFonts w:ascii="Arial" w:hAnsi="Arial" w:cs="Arial"/>
          <w:sz w:val="20"/>
          <w:szCs w:val="20"/>
          <w:lang w:val="pt-PT"/>
        </w:rPr>
        <w:t>inspirar</w:t>
      </w:r>
      <w:r>
        <w:rPr>
          <w:rFonts w:ascii="Arial" w:hAnsi="Arial" w:cs="Arial"/>
          <w:sz w:val="20"/>
          <w:szCs w:val="20"/>
          <w:lang w:val="pt-PT"/>
        </w:rPr>
        <w:t>-</w:t>
      </w:r>
      <w:r w:rsidR="00C92213" w:rsidRPr="00557B41">
        <w:rPr>
          <w:rFonts w:ascii="Arial" w:hAnsi="Arial" w:cs="Arial"/>
          <w:sz w:val="20"/>
          <w:szCs w:val="20"/>
          <w:lang w:val="pt-PT"/>
        </w:rPr>
        <w:t xml:space="preserve">se </w:t>
      </w:r>
      <w:r w:rsidR="00541326" w:rsidRPr="00557B41">
        <w:rPr>
          <w:rFonts w:ascii="Arial" w:hAnsi="Arial" w:cs="Arial"/>
          <w:sz w:val="20"/>
          <w:szCs w:val="20"/>
          <w:lang w:val="pt-PT"/>
        </w:rPr>
        <w:t xml:space="preserve">navegando </w:t>
      </w:r>
      <w:r>
        <w:rPr>
          <w:rFonts w:ascii="Arial" w:hAnsi="Arial" w:cs="Arial"/>
          <w:sz w:val="20"/>
          <w:szCs w:val="20"/>
          <w:lang w:val="pt-PT"/>
        </w:rPr>
        <w:t>n</w:t>
      </w:r>
      <w:r w:rsidR="00541326" w:rsidRPr="00557B41">
        <w:rPr>
          <w:rFonts w:ascii="Arial" w:hAnsi="Arial" w:cs="Arial"/>
          <w:sz w:val="20"/>
          <w:szCs w:val="20"/>
          <w:lang w:val="pt-PT"/>
        </w:rPr>
        <w:t>a se</w:t>
      </w:r>
      <w:r>
        <w:rPr>
          <w:rFonts w:ascii="Arial" w:hAnsi="Arial" w:cs="Arial"/>
          <w:sz w:val="20"/>
          <w:szCs w:val="20"/>
          <w:lang w:val="pt-PT"/>
        </w:rPr>
        <w:t xml:space="preserve">ção </w:t>
      </w:r>
      <w:r w:rsidR="00541326" w:rsidRPr="00557B41">
        <w:rPr>
          <w:rFonts w:ascii="Arial" w:hAnsi="Arial" w:cs="Arial"/>
          <w:sz w:val="20"/>
          <w:szCs w:val="20"/>
          <w:lang w:val="pt-PT"/>
        </w:rPr>
        <w:t xml:space="preserve">de revistas, </w:t>
      </w:r>
      <w:r>
        <w:rPr>
          <w:rFonts w:ascii="Arial" w:hAnsi="Arial" w:cs="Arial"/>
          <w:sz w:val="20"/>
          <w:szCs w:val="20"/>
          <w:lang w:val="pt-PT"/>
        </w:rPr>
        <w:t xml:space="preserve">escolher o </w:t>
      </w:r>
      <w:r w:rsidR="00541326" w:rsidRPr="00557B41">
        <w:rPr>
          <w:rFonts w:ascii="Arial" w:hAnsi="Arial" w:cs="Arial"/>
          <w:sz w:val="20"/>
          <w:szCs w:val="20"/>
          <w:lang w:val="pt-PT"/>
        </w:rPr>
        <w:t>s</w:t>
      </w:r>
      <w:r>
        <w:rPr>
          <w:rFonts w:ascii="Arial" w:hAnsi="Arial" w:cs="Arial"/>
          <w:sz w:val="20"/>
          <w:szCs w:val="20"/>
          <w:lang w:val="pt-PT"/>
        </w:rPr>
        <w:t>e</w:t>
      </w:r>
      <w:r w:rsidR="00541326" w:rsidRPr="00557B41">
        <w:rPr>
          <w:rFonts w:ascii="Arial" w:hAnsi="Arial" w:cs="Arial"/>
          <w:sz w:val="20"/>
          <w:szCs w:val="20"/>
          <w:lang w:val="pt-PT"/>
        </w:rPr>
        <w:t xml:space="preserve">u alojamento mediante </w:t>
      </w:r>
      <w:r w:rsidR="00FA791F">
        <w:rPr>
          <w:rFonts w:ascii="Arial" w:hAnsi="Arial" w:cs="Arial"/>
          <w:sz w:val="20"/>
          <w:szCs w:val="20"/>
          <w:lang w:val="pt-PT"/>
        </w:rPr>
        <w:t xml:space="preserve">a </w:t>
      </w:r>
      <w:r w:rsidR="00FA791F" w:rsidRPr="00557B41">
        <w:rPr>
          <w:rFonts w:ascii="Arial" w:hAnsi="Arial" w:cs="Arial"/>
          <w:sz w:val="20"/>
          <w:szCs w:val="20"/>
          <w:lang w:val="pt-PT"/>
        </w:rPr>
        <w:t>aplica</w:t>
      </w:r>
      <w:r w:rsidR="00FA791F">
        <w:rPr>
          <w:rFonts w:ascii="Arial" w:hAnsi="Arial" w:cs="Arial"/>
          <w:sz w:val="20"/>
          <w:szCs w:val="20"/>
          <w:lang w:val="pt-PT"/>
        </w:rPr>
        <w:t xml:space="preserve">ção de </w:t>
      </w:r>
      <w:r w:rsidR="00FA791F" w:rsidRPr="00557B41">
        <w:rPr>
          <w:rFonts w:ascii="Arial" w:hAnsi="Arial" w:cs="Arial"/>
          <w:sz w:val="20"/>
          <w:szCs w:val="20"/>
          <w:lang w:val="pt-PT"/>
        </w:rPr>
        <w:t xml:space="preserve">filtros </w:t>
      </w:r>
      <w:r w:rsidR="00FA791F">
        <w:rPr>
          <w:rFonts w:ascii="Arial" w:hAnsi="Arial" w:cs="Arial"/>
          <w:sz w:val="20"/>
          <w:szCs w:val="20"/>
          <w:lang w:val="pt-PT"/>
        </w:rPr>
        <w:t>n</w:t>
      </w:r>
      <w:r w:rsidR="00541326" w:rsidRPr="00557B41">
        <w:rPr>
          <w:rFonts w:ascii="Arial" w:hAnsi="Arial" w:cs="Arial"/>
          <w:sz w:val="20"/>
          <w:szCs w:val="20"/>
          <w:lang w:val="pt-PT"/>
        </w:rPr>
        <w:t>u</w:t>
      </w:r>
      <w:r>
        <w:rPr>
          <w:rFonts w:ascii="Arial" w:hAnsi="Arial" w:cs="Arial"/>
          <w:sz w:val="20"/>
          <w:szCs w:val="20"/>
          <w:lang w:val="pt-PT"/>
        </w:rPr>
        <w:t xml:space="preserve">m </w:t>
      </w:r>
      <w:r w:rsidR="00C92213" w:rsidRPr="00557B41">
        <w:rPr>
          <w:rFonts w:ascii="Arial" w:hAnsi="Arial" w:cs="Arial"/>
          <w:sz w:val="20"/>
          <w:szCs w:val="20"/>
          <w:lang w:val="pt-PT"/>
        </w:rPr>
        <w:t>motor de b</w:t>
      </w:r>
      <w:r>
        <w:rPr>
          <w:rFonts w:ascii="Arial" w:hAnsi="Arial" w:cs="Arial"/>
          <w:sz w:val="20"/>
          <w:szCs w:val="20"/>
          <w:lang w:val="pt-PT"/>
        </w:rPr>
        <w:t>usca</w:t>
      </w:r>
      <w:r w:rsidR="00541326" w:rsidRPr="00557B41">
        <w:rPr>
          <w:rFonts w:ascii="Arial" w:hAnsi="Arial" w:cs="Arial"/>
          <w:sz w:val="20"/>
          <w:szCs w:val="20"/>
          <w:lang w:val="pt-PT"/>
        </w:rPr>
        <w:t>, reservar u</w:t>
      </w:r>
      <w:r>
        <w:rPr>
          <w:rFonts w:ascii="Arial" w:hAnsi="Arial" w:cs="Arial"/>
          <w:sz w:val="20"/>
          <w:szCs w:val="20"/>
          <w:lang w:val="pt-PT"/>
        </w:rPr>
        <w:t xml:space="preserve">m quarto e </w:t>
      </w:r>
      <w:r w:rsidR="00541326" w:rsidRPr="00557B41">
        <w:rPr>
          <w:rFonts w:ascii="Arial" w:hAnsi="Arial" w:cs="Arial"/>
          <w:sz w:val="20"/>
          <w:szCs w:val="20"/>
          <w:lang w:val="pt-PT"/>
        </w:rPr>
        <w:t xml:space="preserve">pagar </w:t>
      </w:r>
      <w:r>
        <w:rPr>
          <w:rFonts w:ascii="Arial" w:hAnsi="Arial" w:cs="Arial"/>
          <w:sz w:val="20"/>
          <w:szCs w:val="20"/>
          <w:lang w:val="pt-PT"/>
        </w:rPr>
        <w:t>online, e</w:t>
      </w:r>
      <w:r w:rsidR="00541326" w:rsidRPr="00557B41">
        <w:rPr>
          <w:rFonts w:ascii="Arial" w:hAnsi="Arial" w:cs="Arial"/>
          <w:sz w:val="20"/>
          <w:szCs w:val="20"/>
          <w:lang w:val="pt-PT"/>
        </w:rPr>
        <w:t xml:space="preserve"> comentar o</w:t>
      </w:r>
      <w:r>
        <w:rPr>
          <w:rFonts w:ascii="Arial" w:hAnsi="Arial" w:cs="Arial"/>
          <w:sz w:val="20"/>
          <w:szCs w:val="20"/>
          <w:lang w:val="pt-PT"/>
        </w:rPr>
        <w:t>u</w:t>
      </w:r>
      <w:r w:rsidR="00541326" w:rsidRPr="00557B41">
        <w:rPr>
          <w:rFonts w:ascii="Arial" w:hAnsi="Arial" w:cs="Arial"/>
          <w:sz w:val="20"/>
          <w:szCs w:val="20"/>
          <w:lang w:val="pt-PT"/>
        </w:rPr>
        <w:t xml:space="preserve"> </w:t>
      </w:r>
      <w:r>
        <w:rPr>
          <w:rFonts w:ascii="Arial" w:hAnsi="Arial" w:cs="Arial"/>
          <w:sz w:val="20"/>
          <w:szCs w:val="20"/>
          <w:lang w:val="pt-PT"/>
        </w:rPr>
        <w:t xml:space="preserve">partilhar a </w:t>
      </w:r>
      <w:r w:rsidR="00541326" w:rsidRPr="00557B41">
        <w:rPr>
          <w:rFonts w:ascii="Arial" w:hAnsi="Arial" w:cs="Arial"/>
          <w:sz w:val="20"/>
          <w:szCs w:val="20"/>
          <w:lang w:val="pt-PT"/>
        </w:rPr>
        <w:t>su</w:t>
      </w:r>
      <w:r>
        <w:rPr>
          <w:rFonts w:ascii="Arial" w:hAnsi="Arial" w:cs="Arial"/>
          <w:sz w:val="20"/>
          <w:szCs w:val="20"/>
          <w:lang w:val="pt-PT"/>
        </w:rPr>
        <w:t>a</w:t>
      </w:r>
      <w:r w:rsidR="00541326" w:rsidRPr="00557B41">
        <w:rPr>
          <w:rFonts w:ascii="Arial" w:hAnsi="Arial" w:cs="Arial"/>
          <w:sz w:val="20"/>
          <w:szCs w:val="20"/>
          <w:lang w:val="pt-PT"/>
        </w:rPr>
        <w:t xml:space="preserve"> experi</w:t>
      </w:r>
      <w:r>
        <w:rPr>
          <w:rFonts w:ascii="Arial" w:hAnsi="Arial" w:cs="Arial"/>
          <w:sz w:val="20"/>
          <w:szCs w:val="20"/>
          <w:lang w:val="pt-PT"/>
        </w:rPr>
        <w:t>ê</w:t>
      </w:r>
      <w:r w:rsidR="00541326" w:rsidRPr="00557B41">
        <w:rPr>
          <w:rFonts w:ascii="Arial" w:hAnsi="Arial" w:cs="Arial"/>
          <w:sz w:val="20"/>
          <w:szCs w:val="20"/>
          <w:lang w:val="pt-PT"/>
        </w:rPr>
        <w:t>ncia. S</w:t>
      </w:r>
      <w:r>
        <w:rPr>
          <w:rFonts w:ascii="Arial" w:hAnsi="Arial" w:cs="Arial"/>
          <w:sz w:val="20"/>
          <w:szCs w:val="20"/>
          <w:lang w:val="pt-PT"/>
        </w:rPr>
        <w:t xml:space="preserve">em anúncios </w:t>
      </w:r>
      <w:r w:rsidR="00541326" w:rsidRPr="00557B41">
        <w:rPr>
          <w:rFonts w:ascii="Arial" w:hAnsi="Arial" w:cs="Arial"/>
          <w:sz w:val="20"/>
          <w:szCs w:val="20"/>
          <w:lang w:val="pt-PT"/>
        </w:rPr>
        <w:t>que interr</w:t>
      </w:r>
      <w:r>
        <w:rPr>
          <w:rFonts w:ascii="Arial" w:hAnsi="Arial" w:cs="Arial"/>
          <w:sz w:val="20"/>
          <w:szCs w:val="20"/>
          <w:lang w:val="pt-PT"/>
        </w:rPr>
        <w:t>o</w:t>
      </w:r>
      <w:r w:rsidR="00541326" w:rsidRPr="00557B41">
        <w:rPr>
          <w:rFonts w:ascii="Arial" w:hAnsi="Arial" w:cs="Arial"/>
          <w:sz w:val="20"/>
          <w:szCs w:val="20"/>
          <w:lang w:val="pt-PT"/>
        </w:rPr>
        <w:t>mpa</w:t>
      </w:r>
      <w:r>
        <w:rPr>
          <w:rFonts w:ascii="Arial" w:hAnsi="Arial" w:cs="Arial"/>
          <w:sz w:val="20"/>
          <w:szCs w:val="20"/>
          <w:lang w:val="pt-PT"/>
        </w:rPr>
        <w:t xml:space="preserve">m </w:t>
      </w:r>
      <w:r w:rsidR="00541326" w:rsidRPr="00557B41">
        <w:rPr>
          <w:rFonts w:ascii="Arial" w:hAnsi="Arial" w:cs="Arial"/>
          <w:sz w:val="20"/>
          <w:szCs w:val="20"/>
          <w:lang w:val="pt-PT"/>
        </w:rPr>
        <w:t>a navega</w:t>
      </w:r>
      <w:r>
        <w:rPr>
          <w:rFonts w:ascii="Arial" w:hAnsi="Arial" w:cs="Arial"/>
          <w:sz w:val="20"/>
          <w:szCs w:val="20"/>
          <w:lang w:val="pt-PT"/>
        </w:rPr>
        <w:t xml:space="preserve">ção, </w:t>
      </w:r>
      <w:r w:rsidR="00541326" w:rsidRPr="00557B41">
        <w:rPr>
          <w:rFonts w:ascii="Arial" w:hAnsi="Arial" w:cs="Arial"/>
          <w:sz w:val="20"/>
          <w:szCs w:val="20"/>
          <w:lang w:val="pt-PT"/>
        </w:rPr>
        <w:t>os futuros via</w:t>
      </w:r>
      <w:r>
        <w:rPr>
          <w:rFonts w:ascii="Arial" w:hAnsi="Arial" w:cs="Arial"/>
          <w:sz w:val="20"/>
          <w:szCs w:val="20"/>
          <w:lang w:val="pt-PT"/>
        </w:rPr>
        <w:t xml:space="preserve">jantes </w:t>
      </w:r>
      <w:r w:rsidR="00541326" w:rsidRPr="00557B41">
        <w:rPr>
          <w:rFonts w:ascii="Arial" w:hAnsi="Arial" w:cs="Arial"/>
          <w:sz w:val="20"/>
          <w:szCs w:val="20"/>
          <w:lang w:val="pt-PT"/>
        </w:rPr>
        <w:t>també</w:t>
      </w:r>
      <w:r>
        <w:rPr>
          <w:rFonts w:ascii="Arial" w:hAnsi="Arial" w:cs="Arial"/>
          <w:sz w:val="20"/>
          <w:szCs w:val="20"/>
          <w:lang w:val="pt-PT"/>
        </w:rPr>
        <w:t>m</w:t>
      </w:r>
      <w:r w:rsidR="00541326" w:rsidRPr="00557B41">
        <w:rPr>
          <w:rFonts w:ascii="Arial" w:hAnsi="Arial" w:cs="Arial"/>
          <w:sz w:val="20"/>
          <w:szCs w:val="20"/>
          <w:lang w:val="pt-PT"/>
        </w:rPr>
        <w:t xml:space="preserve"> beneficia</w:t>
      </w:r>
      <w:r>
        <w:rPr>
          <w:rFonts w:ascii="Arial" w:hAnsi="Arial" w:cs="Arial"/>
          <w:sz w:val="20"/>
          <w:szCs w:val="20"/>
          <w:lang w:val="pt-PT"/>
        </w:rPr>
        <w:t xml:space="preserve">m </w:t>
      </w:r>
      <w:r w:rsidR="00541326" w:rsidRPr="00557B41">
        <w:rPr>
          <w:rFonts w:ascii="Arial" w:hAnsi="Arial" w:cs="Arial"/>
          <w:sz w:val="20"/>
          <w:szCs w:val="20"/>
          <w:lang w:val="pt-PT"/>
        </w:rPr>
        <w:t>de u</w:t>
      </w:r>
      <w:r>
        <w:rPr>
          <w:rFonts w:ascii="Arial" w:hAnsi="Arial" w:cs="Arial"/>
          <w:sz w:val="20"/>
          <w:szCs w:val="20"/>
          <w:lang w:val="pt-PT"/>
        </w:rPr>
        <w:t xml:space="preserve">m </w:t>
      </w:r>
      <w:r w:rsidR="00541326" w:rsidRPr="00557B41">
        <w:rPr>
          <w:rFonts w:ascii="Arial" w:hAnsi="Arial" w:cs="Arial"/>
          <w:sz w:val="20"/>
          <w:szCs w:val="20"/>
          <w:lang w:val="pt-PT"/>
        </w:rPr>
        <w:t>servi</w:t>
      </w:r>
      <w:r>
        <w:rPr>
          <w:rFonts w:ascii="Arial" w:hAnsi="Arial" w:cs="Arial"/>
          <w:sz w:val="20"/>
          <w:szCs w:val="20"/>
          <w:lang w:val="pt-PT"/>
        </w:rPr>
        <w:t>ç</w:t>
      </w:r>
      <w:r w:rsidR="00541326" w:rsidRPr="00557B41">
        <w:rPr>
          <w:rFonts w:ascii="Arial" w:hAnsi="Arial" w:cs="Arial"/>
          <w:sz w:val="20"/>
          <w:szCs w:val="20"/>
          <w:lang w:val="pt-PT"/>
        </w:rPr>
        <w:t xml:space="preserve">o de </w:t>
      </w:r>
      <w:r w:rsidR="00C92213" w:rsidRPr="00557B41">
        <w:rPr>
          <w:rFonts w:ascii="Arial" w:hAnsi="Arial" w:cs="Arial"/>
          <w:sz w:val="20"/>
          <w:szCs w:val="20"/>
          <w:lang w:val="pt-PT"/>
        </w:rPr>
        <w:t>aten</w:t>
      </w:r>
      <w:r>
        <w:rPr>
          <w:rFonts w:ascii="Arial" w:hAnsi="Arial" w:cs="Arial"/>
          <w:sz w:val="20"/>
          <w:szCs w:val="20"/>
          <w:lang w:val="pt-PT"/>
        </w:rPr>
        <w:t xml:space="preserve">ção ao </w:t>
      </w:r>
      <w:r w:rsidR="00C92213" w:rsidRPr="00557B41">
        <w:rPr>
          <w:rFonts w:ascii="Arial" w:hAnsi="Arial" w:cs="Arial"/>
          <w:sz w:val="20"/>
          <w:szCs w:val="20"/>
          <w:lang w:val="pt-PT"/>
        </w:rPr>
        <w:t xml:space="preserve">cliente </w:t>
      </w:r>
      <w:r w:rsidR="00FA791F">
        <w:rPr>
          <w:rFonts w:ascii="Arial" w:hAnsi="Arial" w:cs="Arial"/>
          <w:sz w:val="20"/>
          <w:szCs w:val="20"/>
          <w:lang w:val="pt-PT"/>
        </w:rPr>
        <w:t xml:space="preserve">garantido </w:t>
      </w:r>
      <w:r w:rsidR="00C92213" w:rsidRPr="00557B41">
        <w:rPr>
          <w:rFonts w:ascii="Arial" w:hAnsi="Arial" w:cs="Arial"/>
          <w:sz w:val="20"/>
          <w:szCs w:val="20"/>
          <w:lang w:val="pt-PT"/>
        </w:rPr>
        <w:t>por u</w:t>
      </w:r>
      <w:r>
        <w:rPr>
          <w:rFonts w:ascii="Arial" w:hAnsi="Arial" w:cs="Arial"/>
          <w:sz w:val="20"/>
          <w:szCs w:val="20"/>
          <w:lang w:val="pt-PT"/>
        </w:rPr>
        <w:t xml:space="preserve">ma </w:t>
      </w:r>
      <w:r w:rsidR="00C92213" w:rsidRPr="00557B41">
        <w:rPr>
          <w:rFonts w:ascii="Arial" w:hAnsi="Arial" w:cs="Arial"/>
          <w:sz w:val="20"/>
          <w:szCs w:val="20"/>
          <w:lang w:val="pt-PT"/>
        </w:rPr>
        <w:t>equip</w:t>
      </w:r>
      <w:r>
        <w:rPr>
          <w:rFonts w:ascii="Arial" w:hAnsi="Arial" w:cs="Arial"/>
          <w:sz w:val="20"/>
          <w:szCs w:val="20"/>
          <w:lang w:val="pt-PT"/>
        </w:rPr>
        <w:t>a</w:t>
      </w:r>
      <w:r w:rsidR="00C92213" w:rsidRPr="00557B41">
        <w:rPr>
          <w:rFonts w:ascii="Arial" w:hAnsi="Arial" w:cs="Arial"/>
          <w:sz w:val="20"/>
          <w:szCs w:val="20"/>
          <w:lang w:val="pt-PT"/>
        </w:rPr>
        <w:t xml:space="preserve"> de especiali</w:t>
      </w:r>
      <w:r>
        <w:rPr>
          <w:rFonts w:ascii="Arial" w:hAnsi="Arial" w:cs="Arial"/>
          <w:sz w:val="20"/>
          <w:szCs w:val="20"/>
          <w:lang w:val="pt-PT"/>
        </w:rPr>
        <w:t>stas em</w:t>
      </w:r>
      <w:r w:rsidR="00C92213" w:rsidRPr="00557B41">
        <w:rPr>
          <w:rFonts w:ascii="Arial" w:hAnsi="Arial" w:cs="Arial"/>
          <w:sz w:val="20"/>
          <w:szCs w:val="20"/>
          <w:lang w:val="pt-PT"/>
        </w:rPr>
        <w:t xml:space="preserve"> </w:t>
      </w:r>
      <w:r w:rsidR="00541326" w:rsidRPr="00557B41">
        <w:rPr>
          <w:rFonts w:ascii="Arial" w:hAnsi="Arial" w:cs="Arial"/>
          <w:sz w:val="20"/>
          <w:szCs w:val="20"/>
          <w:lang w:val="pt-PT"/>
        </w:rPr>
        <w:t>via</w:t>
      </w:r>
      <w:r>
        <w:rPr>
          <w:rFonts w:ascii="Arial" w:hAnsi="Arial" w:cs="Arial"/>
          <w:sz w:val="20"/>
          <w:szCs w:val="20"/>
          <w:lang w:val="pt-PT"/>
        </w:rPr>
        <w:t xml:space="preserve">gens, </w:t>
      </w:r>
      <w:r w:rsidR="00541326" w:rsidRPr="00557B41">
        <w:rPr>
          <w:rFonts w:ascii="Arial" w:hAnsi="Arial" w:cs="Arial"/>
          <w:sz w:val="20"/>
          <w:szCs w:val="20"/>
          <w:lang w:val="pt-PT"/>
        </w:rPr>
        <w:t xml:space="preserve">capaz de responder </w:t>
      </w:r>
      <w:r>
        <w:rPr>
          <w:rFonts w:ascii="Arial" w:hAnsi="Arial" w:cs="Arial"/>
          <w:sz w:val="20"/>
          <w:szCs w:val="20"/>
          <w:lang w:val="pt-PT"/>
        </w:rPr>
        <w:t xml:space="preserve">às solicitações </w:t>
      </w:r>
      <w:r w:rsidR="00541326" w:rsidRPr="00557B41">
        <w:rPr>
          <w:rFonts w:ascii="Arial" w:hAnsi="Arial" w:cs="Arial"/>
          <w:sz w:val="20"/>
          <w:szCs w:val="20"/>
          <w:lang w:val="pt-PT"/>
        </w:rPr>
        <w:t xml:space="preserve">24 horas </w:t>
      </w:r>
      <w:r>
        <w:rPr>
          <w:rFonts w:ascii="Arial" w:hAnsi="Arial" w:cs="Arial"/>
          <w:sz w:val="20"/>
          <w:szCs w:val="20"/>
          <w:lang w:val="pt-PT"/>
        </w:rPr>
        <w:t xml:space="preserve">por </w:t>
      </w:r>
      <w:r w:rsidR="00541326" w:rsidRPr="00557B41">
        <w:rPr>
          <w:rFonts w:ascii="Arial" w:hAnsi="Arial" w:cs="Arial"/>
          <w:sz w:val="20"/>
          <w:szCs w:val="20"/>
          <w:lang w:val="pt-PT"/>
        </w:rPr>
        <w:t>d</w:t>
      </w:r>
      <w:r>
        <w:rPr>
          <w:rFonts w:ascii="Arial" w:hAnsi="Arial" w:cs="Arial"/>
          <w:sz w:val="20"/>
          <w:szCs w:val="20"/>
          <w:lang w:val="pt-PT"/>
        </w:rPr>
        <w:t>i</w:t>
      </w:r>
      <w:r w:rsidR="00541326" w:rsidRPr="00557B41">
        <w:rPr>
          <w:rFonts w:ascii="Arial" w:hAnsi="Arial" w:cs="Arial"/>
          <w:sz w:val="20"/>
          <w:szCs w:val="20"/>
          <w:lang w:val="pt-PT"/>
        </w:rPr>
        <w:t>a</w:t>
      </w:r>
      <w:r>
        <w:rPr>
          <w:rFonts w:ascii="Arial" w:hAnsi="Arial" w:cs="Arial"/>
          <w:sz w:val="20"/>
          <w:szCs w:val="20"/>
          <w:lang w:val="pt-PT"/>
        </w:rPr>
        <w:t xml:space="preserve">, </w:t>
      </w:r>
      <w:r w:rsidR="00541326" w:rsidRPr="00557B41">
        <w:rPr>
          <w:rFonts w:ascii="Arial" w:hAnsi="Arial" w:cs="Arial"/>
          <w:sz w:val="20"/>
          <w:szCs w:val="20"/>
          <w:lang w:val="pt-PT"/>
        </w:rPr>
        <w:t>7 d</w:t>
      </w:r>
      <w:r>
        <w:rPr>
          <w:rFonts w:ascii="Arial" w:hAnsi="Arial" w:cs="Arial"/>
          <w:sz w:val="20"/>
          <w:szCs w:val="20"/>
          <w:lang w:val="pt-PT"/>
        </w:rPr>
        <w:t>i</w:t>
      </w:r>
      <w:r w:rsidR="00541326" w:rsidRPr="00557B41">
        <w:rPr>
          <w:rFonts w:ascii="Arial" w:hAnsi="Arial" w:cs="Arial"/>
          <w:sz w:val="20"/>
          <w:szCs w:val="20"/>
          <w:lang w:val="pt-PT"/>
        </w:rPr>
        <w:t>as</w:t>
      </w:r>
      <w:r>
        <w:rPr>
          <w:rFonts w:ascii="Arial" w:hAnsi="Arial" w:cs="Arial"/>
          <w:sz w:val="20"/>
          <w:szCs w:val="20"/>
          <w:lang w:val="pt-PT"/>
        </w:rPr>
        <w:t xml:space="preserve"> por </w:t>
      </w:r>
      <w:r w:rsidR="00541326" w:rsidRPr="00557B41">
        <w:rPr>
          <w:rFonts w:ascii="Arial" w:hAnsi="Arial" w:cs="Arial"/>
          <w:sz w:val="20"/>
          <w:szCs w:val="20"/>
          <w:lang w:val="pt-PT"/>
        </w:rPr>
        <w:t xml:space="preserve">semana, </w:t>
      </w:r>
      <w:r>
        <w:rPr>
          <w:rFonts w:ascii="Arial" w:hAnsi="Arial" w:cs="Arial"/>
          <w:sz w:val="20"/>
          <w:szCs w:val="20"/>
          <w:lang w:val="pt-PT"/>
        </w:rPr>
        <w:t xml:space="preserve">e de </w:t>
      </w:r>
      <w:r w:rsidR="00541326" w:rsidRPr="00557B41">
        <w:rPr>
          <w:rFonts w:ascii="Arial" w:hAnsi="Arial" w:cs="Arial"/>
          <w:sz w:val="20"/>
          <w:szCs w:val="20"/>
          <w:lang w:val="pt-PT"/>
        </w:rPr>
        <w:t xml:space="preserve">proporcionar </w:t>
      </w:r>
      <w:r w:rsidR="00C92213" w:rsidRPr="00557B41">
        <w:rPr>
          <w:rFonts w:ascii="Arial" w:hAnsi="Arial" w:cs="Arial"/>
          <w:sz w:val="20"/>
          <w:szCs w:val="20"/>
          <w:lang w:val="pt-PT"/>
        </w:rPr>
        <w:t>orienta</w:t>
      </w:r>
      <w:r>
        <w:rPr>
          <w:rFonts w:ascii="Arial" w:hAnsi="Arial" w:cs="Arial"/>
          <w:sz w:val="20"/>
          <w:szCs w:val="20"/>
          <w:lang w:val="pt-PT"/>
        </w:rPr>
        <w:t xml:space="preserve">ção sob </w:t>
      </w:r>
      <w:r w:rsidR="00541326" w:rsidRPr="00557B41">
        <w:rPr>
          <w:rFonts w:ascii="Arial" w:hAnsi="Arial" w:cs="Arial"/>
          <w:sz w:val="20"/>
          <w:szCs w:val="20"/>
          <w:lang w:val="pt-PT"/>
        </w:rPr>
        <w:t xml:space="preserve">medida </w:t>
      </w:r>
      <w:r>
        <w:rPr>
          <w:rFonts w:ascii="Arial" w:hAnsi="Arial" w:cs="Arial"/>
          <w:sz w:val="20"/>
          <w:szCs w:val="20"/>
          <w:lang w:val="pt-PT"/>
        </w:rPr>
        <w:t>se necessário</w:t>
      </w:r>
      <w:r w:rsidR="00541326" w:rsidRPr="00557B41">
        <w:rPr>
          <w:rFonts w:ascii="Arial" w:hAnsi="Arial" w:cs="Arial"/>
          <w:sz w:val="20"/>
          <w:szCs w:val="20"/>
          <w:lang w:val="pt-PT"/>
        </w:rPr>
        <w:t>.</w:t>
      </w:r>
    </w:p>
    <w:p w14:paraId="284A93AF" w14:textId="77777777" w:rsidR="00541326" w:rsidRPr="00557B41" w:rsidRDefault="00541326" w:rsidP="00541326">
      <w:pPr>
        <w:spacing w:line="276" w:lineRule="auto"/>
        <w:ind w:right="1394"/>
        <w:jc w:val="both"/>
        <w:rPr>
          <w:rFonts w:ascii="Arial" w:hAnsi="Arial" w:cs="Arial"/>
          <w:sz w:val="20"/>
          <w:szCs w:val="20"/>
          <w:lang w:val="pt-PT"/>
        </w:rPr>
      </w:pPr>
    </w:p>
    <w:p w14:paraId="7E3A0D60" w14:textId="6906843E" w:rsidR="00FA5F7A" w:rsidRPr="00557B41" w:rsidRDefault="00CA4356" w:rsidP="00541326">
      <w:pPr>
        <w:spacing w:line="276" w:lineRule="auto"/>
        <w:ind w:right="1394"/>
        <w:jc w:val="both"/>
        <w:rPr>
          <w:rFonts w:ascii="Arial" w:hAnsi="Arial" w:cs="Arial"/>
          <w:b/>
          <w:bCs/>
          <w:sz w:val="20"/>
          <w:szCs w:val="20"/>
          <w:lang w:val="pt-PT"/>
        </w:rPr>
      </w:pPr>
      <w:r>
        <w:rPr>
          <w:rFonts w:ascii="Arial" w:hAnsi="Arial" w:cs="Arial"/>
          <w:b/>
          <w:bCs/>
          <w:sz w:val="20"/>
          <w:szCs w:val="20"/>
          <w:lang w:val="pt-PT"/>
        </w:rPr>
        <w:t xml:space="preserve"> A Cha</w:t>
      </w:r>
      <w:r w:rsidR="00541326" w:rsidRPr="00557B41">
        <w:rPr>
          <w:rFonts w:ascii="Arial" w:hAnsi="Arial" w:cs="Arial"/>
          <w:b/>
          <w:bCs/>
          <w:sz w:val="20"/>
          <w:szCs w:val="20"/>
          <w:lang w:val="pt-PT"/>
        </w:rPr>
        <w:t>ve MICHELIN, u</w:t>
      </w:r>
      <w:r>
        <w:rPr>
          <w:rFonts w:ascii="Arial" w:hAnsi="Arial" w:cs="Arial"/>
          <w:b/>
          <w:bCs/>
          <w:sz w:val="20"/>
          <w:szCs w:val="20"/>
          <w:lang w:val="pt-PT"/>
        </w:rPr>
        <w:t xml:space="preserve">ma nova </w:t>
      </w:r>
      <w:r w:rsidR="00541326" w:rsidRPr="00557B41">
        <w:rPr>
          <w:rFonts w:ascii="Arial" w:hAnsi="Arial" w:cs="Arial"/>
          <w:b/>
          <w:bCs/>
          <w:sz w:val="20"/>
          <w:szCs w:val="20"/>
          <w:lang w:val="pt-PT"/>
        </w:rPr>
        <w:t>distin</w:t>
      </w:r>
      <w:r>
        <w:rPr>
          <w:rFonts w:ascii="Arial" w:hAnsi="Arial" w:cs="Arial"/>
          <w:b/>
          <w:bCs/>
          <w:sz w:val="20"/>
          <w:szCs w:val="20"/>
          <w:lang w:val="pt-PT"/>
        </w:rPr>
        <w:t xml:space="preserve">ção no </w:t>
      </w:r>
      <w:r w:rsidR="00541326" w:rsidRPr="00557B41">
        <w:rPr>
          <w:rFonts w:ascii="Arial" w:hAnsi="Arial" w:cs="Arial"/>
          <w:b/>
          <w:bCs/>
          <w:sz w:val="20"/>
          <w:szCs w:val="20"/>
          <w:lang w:val="pt-PT"/>
        </w:rPr>
        <w:t>Gu</w:t>
      </w:r>
      <w:r>
        <w:rPr>
          <w:rFonts w:ascii="Arial" w:hAnsi="Arial" w:cs="Arial"/>
          <w:b/>
          <w:bCs/>
          <w:sz w:val="20"/>
          <w:szCs w:val="20"/>
          <w:lang w:val="pt-PT"/>
        </w:rPr>
        <w:t>i</w:t>
      </w:r>
      <w:r w:rsidR="00541326" w:rsidRPr="00557B41">
        <w:rPr>
          <w:rFonts w:ascii="Arial" w:hAnsi="Arial" w:cs="Arial"/>
          <w:b/>
          <w:bCs/>
          <w:sz w:val="20"/>
          <w:szCs w:val="20"/>
          <w:lang w:val="pt-PT"/>
        </w:rPr>
        <w:t>a MICHELIN</w:t>
      </w:r>
    </w:p>
    <w:p w14:paraId="142020A7" w14:textId="77777777" w:rsidR="00FA5F7A" w:rsidRPr="00557B41" w:rsidRDefault="00FA5F7A" w:rsidP="00FA5F7A">
      <w:pPr>
        <w:spacing w:line="276" w:lineRule="auto"/>
        <w:ind w:right="1394"/>
        <w:jc w:val="both"/>
        <w:rPr>
          <w:rFonts w:ascii="Arial" w:hAnsi="Arial" w:cs="Arial"/>
          <w:sz w:val="20"/>
          <w:szCs w:val="20"/>
          <w:lang w:val="pt-PT"/>
        </w:rPr>
      </w:pPr>
    </w:p>
    <w:p w14:paraId="327758D6" w14:textId="42494191" w:rsidR="00541326" w:rsidRPr="00557B41" w:rsidRDefault="00CA4356" w:rsidP="00541326">
      <w:pPr>
        <w:spacing w:line="276" w:lineRule="auto"/>
        <w:ind w:right="1394"/>
        <w:jc w:val="both"/>
        <w:rPr>
          <w:rFonts w:ascii="Arial" w:hAnsi="Arial" w:cs="Arial"/>
          <w:sz w:val="20"/>
          <w:szCs w:val="20"/>
          <w:lang w:val="pt-PT"/>
        </w:rPr>
      </w:pPr>
      <w:r>
        <w:rPr>
          <w:rFonts w:ascii="Arial" w:hAnsi="Arial" w:cs="Arial"/>
          <w:sz w:val="20"/>
          <w:szCs w:val="20"/>
          <w:lang w:val="pt-PT"/>
        </w:rPr>
        <w:t>N</w:t>
      </w:r>
      <w:r w:rsidR="00541326" w:rsidRPr="00557B41">
        <w:rPr>
          <w:rFonts w:ascii="Arial" w:hAnsi="Arial" w:cs="Arial"/>
          <w:sz w:val="20"/>
          <w:szCs w:val="20"/>
          <w:lang w:val="pt-PT"/>
        </w:rPr>
        <w:t>esta n</w:t>
      </w:r>
      <w:r>
        <w:rPr>
          <w:rFonts w:ascii="Arial" w:hAnsi="Arial" w:cs="Arial"/>
          <w:sz w:val="20"/>
          <w:szCs w:val="20"/>
          <w:lang w:val="pt-PT"/>
        </w:rPr>
        <w:t>o</w:t>
      </w:r>
      <w:r w:rsidR="00541326" w:rsidRPr="00557B41">
        <w:rPr>
          <w:rFonts w:ascii="Arial" w:hAnsi="Arial" w:cs="Arial"/>
          <w:sz w:val="20"/>
          <w:szCs w:val="20"/>
          <w:lang w:val="pt-PT"/>
        </w:rPr>
        <w:t>va sele</w:t>
      </w:r>
      <w:r>
        <w:rPr>
          <w:rFonts w:ascii="Arial" w:hAnsi="Arial" w:cs="Arial"/>
          <w:sz w:val="20"/>
          <w:szCs w:val="20"/>
          <w:lang w:val="pt-PT"/>
        </w:rPr>
        <w:t>ção</w:t>
      </w:r>
      <w:r w:rsidR="00541326" w:rsidRPr="00557B41">
        <w:rPr>
          <w:rFonts w:ascii="Arial" w:hAnsi="Arial" w:cs="Arial"/>
          <w:sz w:val="20"/>
          <w:szCs w:val="20"/>
          <w:lang w:val="pt-PT"/>
        </w:rPr>
        <w:t xml:space="preserve">, </w:t>
      </w:r>
      <w:r>
        <w:rPr>
          <w:rFonts w:ascii="Arial" w:hAnsi="Arial" w:cs="Arial"/>
          <w:sz w:val="20"/>
          <w:szCs w:val="20"/>
          <w:lang w:val="pt-PT"/>
        </w:rPr>
        <w:t>a</w:t>
      </w:r>
      <w:r w:rsidR="00541326" w:rsidRPr="00557B41">
        <w:rPr>
          <w:rFonts w:ascii="Arial" w:hAnsi="Arial" w:cs="Arial"/>
          <w:sz w:val="20"/>
          <w:szCs w:val="20"/>
          <w:lang w:val="pt-PT"/>
        </w:rPr>
        <w:t>s equip</w:t>
      </w:r>
      <w:r>
        <w:rPr>
          <w:rFonts w:ascii="Arial" w:hAnsi="Arial" w:cs="Arial"/>
          <w:sz w:val="20"/>
          <w:szCs w:val="20"/>
          <w:lang w:val="pt-PT"/>
        </w:rPr>
        <w:t>a</w:t>
      </w:r>
      <w:r w:rsidR="00541326" w:rsidRPr="00557B41">
        <w:rPr>
          <w:rFonts w:ascii="Arial" w:hAnsi="Arial" w:cs="Arial"/>
          <w:sz w:val="20"/>
          <w:szCs w:val="20"/>
          <w:lang w:val="pt-PT"/>
        </w:rPr>
        <w:t>s d</w:t>
      </w:r>
      <w:r>
        <w:rPr>
          <w:rFonts w:ascii="Arial" w:hAnsi="Arial" w:cs="Arial"/>
          <w:sz w:val="20"/>
          <w:szCs w:val="20"/>
          <w:lang w:val="pt-PT"/>
        </w:rPr>
        <w:t xml:space="preserve">o </w:t>
      </w:r>
      <w:r w:rsidR="00541326" w:rsidRPr="00557B41">
        <w:rPr>
          <w:rFonts w:ascii="Arial" w:hAnsi="Arial" w:cs="Arial"/>
          <w:sz w:val="20"/>
          <w:szCs w:val="20"/>
          <w:lang w:val="pt-PT"/>
        </w:rPr>
        <w:t>Gu</w:t>
      </w:r>
      <w:r>
        <w:rPr>
          <w:rFonts w:ascii="Arial" w:hAnsi="Arial" w:cs="Arial"/>
          <w:sz w:val="20"/>
          <w:szCs w:val="20"/>
          <w:lang w:val="pt-PT"/>
        </w:rPr>
        <w:t>i</w:t>
      </w:r>
      <w:r w:rsidR="00541326" w:rsidRPr="00557B41">
        <w:rPr>
          <w:rFonts w:ascii="Arial" w:hAnsi="Arial" w:cs="Arial"/>
          <w:sz w:val="20"/>
          <w:szCs w:val="20"/>
          <w:lang w:val="pt-PT"/>
        </w:rPr>
        <w:t>a MICHELIN opta</w:t>
      </w:r>
      <w:r>
        <w:rPr>
          <w:rFonts w:ascii="Arial" w:hAnsi="Arial" w:cs="Arial"/>
          <w:sz w:val="20"/>
          <w:szCs w:val="20"/>
          <w:lang w:val="pt-PT"/>
        </w:rPr>
        <w:t xml:space="preserve">ram </w:t>
      </w:r>
      <w:r w:rsidR="00541326" w:rsidRPr="00557B41">
        <w:rPr>
          <w:rFonts w:ascii="Arial" w:hAnsi="Arial" w:cs="Arial"/>
          <w:sz w:val="20"/>
          <w:szCs w:val="20"/>
          <w:lang w:val="pt-PT"/>
        </w:rPr>
        <w:t>por destacar os estab</w:t>
      </w:r>
      <w:r>
        <w:rPr>
          <w:rFonts w:ascii="Arial" w:hAnsi="Arial" w:cs="Arial"/>
          <w:sz w:val="20"/>
          <w:szCs w:val="20"/>
          <w:lang w:val="pt-PT"/>
        </w:rPr>
        <w:t>e</w:t>
      </w:r>
      <w:r w:rsidR="00541326" w:rsidRPr="00557B41">
        <w:rPr>
          <w:rFonts w:ascii="Arial" w:hAnsi="Arial" w:cs="Arial"/>
          <w:sz w:val="20"/>
          <w:szCs w:val="20"/>
          <w:lang w:val="pt-PT"/>
        </w:rPr>
        <w:t xml:space="preserve">lecimentos que </w:t>
      </w:r>
      <w:r w:rsidR="00C92213" w:rsidRPr="00557B41">
        <w:rPr>
          <w:rFonts w:ascii="Arial" w:hAnsi="Arial" w:cs="Arial"/>
          <w:sz w:val="20"/>
          <w:szCs w:val="20"/>
          <w:lang w:val="pt-PT"/>
        </w:rPr>
        <w:t>eleva</w:t>
      </w:r>
      <w:r>
        <w:rPr>
          <w:rFonts w:ascii="Arial" w:hAnsi="Arial" w:cs="Arial"/>
          <w:sz w:val="20"/>
          <w:szCs w:val="20"/>
          <w:lang w:val="pt-PT"/>
        </w:rPr>
        <w:t xml:space="preserve">m </w:t>
      </w:r>
      <w:r w:rsidR="00C92213" w:rsidRPr="00557B41">
        <w:rPr>
          <w:rFonts w:ascii="Arial" w:hAnsi="Arial" w:cs="Arial"/>
          <w:sz w:val="20"/>
          <w:szCs w:val="20"/>
          <w:lang w:val="pt-PT"/>
        </w:rPr>
        <w:t>a hospitalidad</w:t>
      </w:r>
      <w:r>
        <w:rPr>
          <w:rFonts w:ascii="Arial" w:hAnsi="Arial" w:cs="Arial"/>
          <w:sz w:val="20"/>
          <w:szCs w:val="20"/>
          <w:lang w:val="pt-PT"/>
        </w:rPr>
        <w:t>e</w:t>
      </w:r>
      <w:r w:rsidR="00C92213" w:rsidRPr="00557B41">
        <w:rPr>
          <w:rFonts w:ascii="Arial" w:hAnsi="Arial" w:cs="Arial"/>
          <w:sz w:val="20"/>
          <w:szCs w:val="20"/>
          <w:lang w:val="pt-PT"/>
        </w:rPr>
        <w:t xml:space="preserve"> </w:t>
      </w:r>
      <w:r>
        <w:rPr>
          <w:rFonts w:ascii="Arial" w:hAnsi="Arial" w:cs="Arial"/>
          <w:sz w:val="20"/>
          <w:szCs w:val="20"/>
          <w:lang w:val="pt-PT"/>
        </w:rPr>
        <w:t xml:space="preserve">à categoria </w:t>
      </w:r>
      <w:r w:rsidR="00C92213" w:rsidRPr="00557B41">
        <w:rPr>
          <w:rFonts w:ascii="Arial" w:hAnsi="Arial" w:cs="Arial"/>
          <w:sz w:val="20"/>
          <w:szCs w:val="20"/>
          <w:lang w:val="pt-PT"/>
        </w:rPr>
        <w:t xml:space="preserve">de arte, </w:t>
      </w:r>
      <w:r w:rsidR="00541326" w:rsidRPr="00557B41">
        <w:rPr>
          <w:rFonts w:ascii="Arial" w:hAnsi="Arial" w:cs="Arial"/>
          <w:sz w:val="20"/>
          <w:szCs w:val="20"/>
          <w:lang w:val="pt-PT"/>
        </w:rPr>
        <w:t>cr</w:t>
      </w:r>
      <w:r>
        <w:rPr>
          <w:rFonts w:ascii="Arial" w:hAnsi="Arial" w:cs="Arial"/>
          <w:sz w:val="20"/>
          <w:szCs w:val="20"/>
          <w:lang w:val="pt-PT"/>
        </w:rPr>
        <w:t>i</w:t>
      </w:r>
      <w:r w:rsidR="00541326" w:rsidRPr="00557B41">
        <w:rPr>
          <w:rFonts w:ascii="Arial" w:hAnsi="Arial" w:cs="Arial"/>
          <w:sz w:val="20"/>
          <w:szCs w:val="20"/>
          <w:lang w:val="pt-PT"/>
        </w:rPr>
        <w:t>an</w:t>
      </w:r>
      <w:r w:rsidR="00C92213" w:rsidRPr="00557B41">
        <w:rPr>
          <w:rFonts w:ascii="Arial" w:hAnsi="Arial" w:cs="Arial"/>
          <w:sz w:val="20"/>
          <w:szCs w:val="20"/>
          <w:lang w:val="pt-PT"/>
        </w:rPr>
        <w:t>do</w:t>
      </w:r>
      <w:r w:rsidR="00541326" w:rsidRPr="00557B41">
        <w:rPr>
          <w:rFonts w:ascii="Arial" w:hAnsi="Arial" w:cs="Arial"/>
          <w:sz w:val="20"/>
          <w:szCs w:val="20"/>
          <w:lang w:val="pt-PT"/>
        </w:rPr>
        <w:t xml:space="preserve"> experi</w:t>
      </w:r>
      <w:r>
        <w:rPr>
          <w:rFonts w:ascii="Arial" w:hAnsi="Arial" w:cs="Arial"/>
          <w:sz w:val="20"/>
          <w:szCs w:val="20"/>
          <w:lang w:val="pt-PT"/>
        </w:rPr>
        <w:t>ê</w:t>
      </w:r>
      <w:r w:rsidR="00541326" w:rsidRPr="00557B41">
        <w:rPr>
          <w:rFonts w:ascii="Arial" w:hAnsi="Arial" w:cs="Arial"/>
          <w:sz w:val="20"/>
          <w:szCs w:val="20"/>
          <w:lang w:val="pt-PT"/>
        </w:rPr>
        <w:t>ncias verdade</w:t>
      </w:r>
      <w:r>
        <w:rPr>
          <w:rFonts w:ascii="Arial" w:hAnsi="Arial" w:cs="Arial"/>
          <w:sz w:val="20"/>
          <w:szCs w:val="20"/>
          <w:lang w:val="pt-PT"/>
        </w:rPr>
        <w:t>i</w:t>
      </w:r>
      <w:r w:rsidR="00541326" w:rsidRPr="00557B41">
        <w:rPr>
          <w:rFonts w:ascii="Arial" w:hAnsi="Arial" w:cs="Arial"/>
          <w:sz w:val="20"/>
          <w:szCs w:val="20"/>
          <w:lang w:val="pt-PT"/>
        </w:rPr>
        <w:t>ramente únicas</w:t>
      </w:r>
      <w:r w:rsidR="00C92213" w:rsidRPr="00557B41">
        <w:rPr>
          <w:rFonts w:ascii="Arial" w:hAnsi="Arial" w:cs="Arial"/>
          <w:sz w:val="20"/>
          <w:szCs w:val="20"/>
          <w:lang w:val="pt-PT"/>
        </w:rPr>
        <w:t xml:space="preserve">. </w:t>
      </w:r>
    </w:p>
    <w:p w14:paraId="23FC696A" w14:textId="709ECF61" w:rsidR="00236596" w:rsidRPr="00557B41" w:rsidRDefault="00236596" w:rsidP="00541326">
      <w:pPr>
        <w:spacing w:line="276" w:lineRule="auto"/>
        <w:ind w:right="1394"/>
        <w:jc w:val="both"/>
        <w:rPr>
          <w:rFonts w:ascii="Arial" w:hAnsi="Arial" w:cs="Arial"/>
          <w:sz w:val="20"/>
          <w:szCs w:val="20"/>
          <w:lang w:val="pt-PT"/>
        </w:rPr>
      </w:pPr>
      <w:r w:rsidRPr="00557B41">
        <w:rPr>
          <w:noProof/>
          <w:lang w:val="pt-PT"/>
        </w:rPr>
        <w:drawing>
          <wp:anchor distT="0" distB="0" distL="114300" distR="114300" simplePos="0" relativeHeight="251661312" behindDoc="0" locked="0" layoutInCell="1" allowOverlap="1" wp14:anchorId="2EC3CF1F" wp14:editId="28AAA920">
            <wp:simplePos x="0" y="0"/>
            <wp:positionH relativeFrom="column">
              <wp:posOffset>2030400</wp:posOffset>
            </wp:positionH>
            <wp:positionV relativeFrom="paragraph">
              <wp:posOffset>32165</wp:posOffset>
            </wp:positionV>
            <wp:extent cx="1181100" cy="1077145"/>
            <wp:effectExtent l="0" t="0" r="0" b="254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1100" cy="1077145"/>
                    </a:xfrm>
                    <a:prstGeom prst="rect">
                      <a:avLst/>
                    </a:prstGeom>
                  </pic:spPr>
                </pic:pic>
              </a:graphicData>
            </a:graphic>
            <wp14:sizeRelH relativeFrom="page">
              <wp14:pctWidth>0</wp14:pctWidth>
            </wp14:sizeRelH>
            <wp14:sizeRelV relativeFrom="page">
              <wp14:pctHeight>0</wp14:pctHeight>
            </wp14:sizeRelV>
          </wp:anchor>
        </w:drawing>
      </w:r>
    </w:p>
    <w:p w14:paraId="290C31AE" w14:textId="52802F93" w:rsidR="00236596" w:rsidRPr="00557B41" w:rsidRDefault="00236596" w:rsidP="00541326">
      <w:pPr>
        <w:spacing w:line="276" w:lineRule="auto"/>
        <w:ind w:right="1394"/>
        <w:jc w:val="both"/>
        <w:rPr>
          <w:rFonts w:ascii="Arial" w:hAnsi="Arial" w:cs="Arial"/>
          <w:sz w:val="20"/>
          <w:szCs w:val="20"/>
          <w:lang w:val="pt-PT"/>
        </w:rPr>
      </w:pPr>
    </w:p>
    <w:p w14:paraId="06577679" w14:textId="0A5B4AE1" w:rsidR="00236596" w:rsidRPr="00557B41" w:rsidRDefault="00236596" w:rsidP="00541326">
      <w:pPr>
        <w:spacing w:line="276" w:lineRule="auto"/>
        <w:ind w:right="1394"/>
        <w:jc w:val="both"/>
        <w:rPr>
          <w:rFonts w:ascii="Arial" w:hAnsi="Arial" w:cs="Arial"/>
          <w:sz w:val="20"/>
          <w:szCs w:val="20"/>
          <w:lang w:val="pt-PT"/>
        </w:rPr>
      </w:pPr>
    </w:p>
    <w:p w14:paraId="3E40EE3E" w14:textId="5CE24C87" w:rsidR="00236596" w:rsidRPr="00557B41" w:rsidRDefault="00236596" w:rsidP="00541326">
      <w:pPr>
        <w:spacing w:line="276" w:lineRule="auto"/>
        <w:ind w:right="1394"/>
        <w:jc w:val="both"/>
        <w:rPr>
          <w:rFonts w:ascii="Arial" w:hAnsi="Arial" w:cs="Arial"/>
          <w:sz w:val="20"/>
          <w:szCs w:val="20"/>
          <w:lang w:val="pt-PT"/>
        </w:rPr>
      </w:pPr>
    </w:p>
    <w:p w14:paraId="1E9BEE8C" w14:textId="77777777" w:rsidR="00236596" w:rsidRPr="00557B41" w:rsidRDefault="00236596" w:rsidP="00541326">
      <w:pPr>
        <w:spacing w:line="276" w:lineRule="auto"/>
        <w:ind w:right="1394"/>
        <w:jc w:val="both"/>
        <w:rPr>
          <w:rFonts w:ascii="Arial" w:hAnsi="Arial" w:cs="Arial"/>
          <w:sz w:val="20"/>
          <w:szCs w:val="20"/>
          <w:lang w:val="pt-PT"/>
        </w:rPr>
      </w:pPr>
    </w:p>
    <w:p w14:paraId="1D965392" w14:textId="77777777" w:rsidR="00236596" w:rsidRPr="00557B41" w:rsidRDefault="00236596" w:rsidP="00541326">
      <w:pPr>
        <w:spacing w:line="276" w:lineRule="auto"/>
        <w:ind w:right="1394"/>
        <w:jc w:val="both"/>
        <w:rPr>
          <w:rFonts w:ascii="Arial" w:hAnsi="Arial" w:cs="Arial"/>
          <w:sz w:val="20"/>
          <w:szCs w:val="20"/>
          <w:lang w:val="pt-PT"/>
        </w:rPr>
      </w:pPr>
    </w:p>
    <w:p w14:paraId="2797E861" w14:textId="77777777" w:rsidR="00541326" w:rsidRPr="00557B41" w:rsidRDefault="00541326" w:rsidP="00541326">
      <w:pPr>
        <w:spacing w:line="276" w:lineRule="auto"/>
        <w:ind w:right="1394"/>
        <w:jc w:val="both"/>
        <w:rPr>
          <w:rFonts w:ascii="Arial" w:hAnsi="Arial" w:cs="Arial"/>
          <w:sz w:val="20"/>
          <w:szCs w:val="20"/>
          <w:lang w:val="pt-PT"/>
        </w:rPr>
      </w:pPr>
    </w:p>
    <w:p w14:paraId="23071A1E" w14:textId="77777777" w:rsidR="00236596" w:rsidRPr="00557B41" w:rsidRDefault="00236596" w:rsidP="00541326">
      <w:pPr>
        <w:spacing w:line="276" w:lineRule="auto"/>
        <w:ind w:right="1394"/>
        <w:jc w:val="both"/>
        <w:rPr>
          <w:rFonts w:ascii="Arial" w:hAnsi="Arial" w:cs="Arial"/>
          <w:sz w:val="20"/>
          <w:szCs w:val="20"/>
          <w:lang w:val="pt-PT"/>
        </w:rPr>
      </w:pPr>
    </w:p>
    <w:p w14:paraId="09BA9487" w14:textId="009D6F5C" w:rsidR="00541326" w:rsidRPr="00557B41" w:rsidRDefault="00541326" w:rsidP="00541326">
      <w:pPr>
        <w:spacing w:line="276" w:lineRule="auto"/>
        <w:ind w:right="1394"/>
        <w:jc w:val="both"/>
        <w:rPr>
          <w:rFonts w:ascii="Arial" w:hAnsi="Arial" w:cs="Arial"/>
          <w:sz w:val="20"/>
          <w:szCs w:val="20"/>
          <w:lang w:val="pt-PT"/>
        </w:rPr>
      </w:pPr>
      <w:r w:rsidRPr="00557B41">
        <w:rPr>
          <w:rFonts w:ascii="Arial" w:hAnsi="Arial" w:cs="Arial"/>
          <w:sz w:val="20"/>
          <w:szCs w:val="20"/>
          <w:lang w:val="pt-PT"/>
        </w:rPr>
        <w:t>Gwendal Poullennec, Diretor Internacional d</w:t>
      </w:r>
      <w:r w:rsidR="00CA4356">
        <w:rPr>
          <w:rFonts w:ascii="Arial" w:hAnsi="Arial" w:cs="Arial"/>
          <w:sz w:val="20"/>
          <w:szCs w:val="20"/>
          <w:lang w:val="pt-PT"/>
        </w:rPr>
        <w:t xml:space="preserve">os </w:t>
      </w:r>
      <w:r w:rsidRPr="00557B41">
        <w:rPr>
          <w:rFonts w:ascii="Arial" w:hAnsi="Arial" w:cs="Arial"/>
          <w:sz w:val="20"/>
          <w:szCs w:val="20"/>
          <w:lang w:val="pt-PT"/>
        </w:rPr>
        <w:t>Gu</w:t>
      </w:r>
      <w:r w:rsidR="00CA4356">
        <w:rPr>
          <w:rFonts w:ascii="Arial" w:hAnsi="Arial" w:cs="Arial"/>
          <w:sz w:val="20"/>
          <w:szCs w:val="20"/>
          <w:lang w:val="pt-PT"/>
        </w:rPr>
        <w:t>i</w:t>
      </w:r>
      <w:r w:rsidRPr="00557B41">
        <w:rPr>
          <w:rFonts w:ascii="Arial" w:hAnsi="Arial" w:cs="Arial"/>
          <w:sz w:val="20"/>
          <w:szCs w:val="20"/>
          <w:lang w:val="pt-PT"/>
        </w:rPr>
        <w:t>as MICHELIN, declar</w:t>
      </w:r>
      <w:r w:rsidR="00CA4356">
        <w:rPr>
          <w:rFonts w:ascii="Arial" w:hAnsi="Arial" w:cs="Arial"/>
          <w:sz w:val="20"/>
          <w:szCs w:val="20"/>
          <w:lang w:val="pt-PT"/>
        </w:rPr>
        <w:t>ou</w:t>
      </w:r>
      <w:r w:rsidRPr="00557B41">
        <w:rPr>
          <w:rFonts w:ascii="Arial" w:hAnsi="Arial" w:cs="Arial"/>
          <w:sz w:val="20"/>
          <w:szCs w:val="20"/>
          <w:lang w:val="pt-PT"/>
        </w:rPr>
        <w:t xml:space="preserve">: </w:t>
      </w:r>
      <w:r w:rsidR="004916BF" w:rsidRPr="00557B41">
        <w:rPr>
          <w:rFonts w:ascii="Arial" w:hAnsi="Arial" w:cs="Arial"/>
          <w:i/>
          <w:iCs/>
          <w:sz w:val="20"/>
          <w:szCs w:val="20"/>
          <w:lang w:val="pt-PT"/>
        </w:rPr>
        <w:t>“</w:t>
      </w:r>
      <w:r w:rsidR="00CA4356">
        <w:rPr>
          <w:rFonts w:ascii="Arial" w:hAnsi="Arial" w:cs="Arial"/>
          <w:i/>
          <w:iCs/>
          <w:sz w:val="20"/>
          <w:szCs w:val="20"/>
          <w:lang w:val="pt-PT"/>
        </w:rPr>
        <w:t>A Ch</w:t>
      </w:r>
      <w:r w:rsidRPr="00557B41">
        <w:rPr>
          <w:rFonts w:ascii="Arial" w:hAnsi="Arial" w:cs="Arial"/>
          <w:i/>
          <w:iCs/>
          <w:sz w:val="20"/>
          <w:szCs w:val="20"/>
          <w:lang w:val="pt-PT"/>
        </w:rPr>
        <w:t xml:space="preserve">ave MICHELIN </w:t>
      </w:r>
      <w:r w:rsidR="00CA4356">
        <w:rPr>
          <w:rFonts w:ascii="Arial" w:hAnsi="Arial" w:cs="Arial"/>
          <w:i/>
          <w:iCs/>
          <w:sz w:val="20"/>
          <w:szCs w:val="20"/>
          <w:lang w:val="pt-PT"/>
        </w:rPr>
        <w:t xml:space="preserve">é uma </w:t>
      </w:r>
      <w:r w:rsidRPr="00557B41">
        <w:rPr>
          <w:rFonts w:ascii="Arial" w:hAnsi="Arial" w:cs="Arial"/>
          <w:i/>
          <w:iCs/>
          <w:sz w:val="20"/>
          <w:szCs w:val="20"/>
          <w:lang w:val="pt-PT"/>
        </w:rPr>
        <w:t>indica</w:t>
      </w:r>
      <w:r w:rsidR="00CA4356">
        <w:rPr>
          <w:rFonts w:ascii="Arial" w:hAnsi="Arial" w:cs="Arial"/>
          <w:i/>
          <w:iCs/>
          <w:sz w:val="20"/>
          <w:szCs w:val="20"/>
          <w:lang w:val="pt-PT"/>
        </w:rPr>
        <w:t xml:space="preserve">ção </w:t>
      </w:r>
      <w:r w:rsidRPr="00557B41">
        <w:rPr>
          <w:rFonts w:ascii="Arial" w:hAnsi="Arial" w:cs="Arial"/>
          <w:i/>
          <w:iCs/>
          <w:sz w:val="20"/>
          <w:szCs w:val="20"/>
          <w:lang w:val="pt-PT"/>
        </w:rPr>
        <w:t xml:space="preserve">clara </w:t>
      </w:r>
      <w:r w:rsidR="00CA4356">
        <w:rPr>
          <w:rFonts w:ascii="Arial" w:hAnsi="Arial" w:cs="Arial"/>
          <w:i/>
          <w:iCs/>
          <w:sz w:val="20"/>
          <w:szCs w:val="20"/>
          <w:lang w:val="pt-PT"/>
        </w:rPr>
        <w:t xml:space="preserve">e fiável </w:t>
      </w:r>
      <w:r w:rsidRPr="00557B41">
        <w:rPr>
          <w:rFonts w:ascii="Arial" w:hAnsi="Arial" w:cs="Arial"/>
          <w:i/>
          <w:iCs/>
          <w:sz w:val="20"/>
          <w:szCs w:val="20"/>
          <w:lang w:val="pt-PT"/>
        </w:rPr>
        <w:t>para os via</w:t>
      </w:r>
      <w:r w:rsidR="00CA4356">
        <w:rPr>
          <w:rFonts w:ascii="Arial" w:hAnsi="Arial" w:cs="Arial"/>
          <w:i/>
          <w:iCs/>
          <w:sz w:val="20"/>
          <w:szCs w:val="20"/>
          <w:lang w:val="pt-PT"/>
        </w:rPr>
        <w:t>jantes</w:t>
      </w:r>
      <w:r w:rsidRPr="00557B41">
        <w:rPr>
          <w:rFonts w:ascii="Arial" w:hAnsi="Arial" w:cs="Arial"/>
          <w:i/>
          <w:iCs/>
          <w:sz w:val="20"/>
          <w:szCs w:val="20"/>
          <w:lang w:val="pt-PT"/>
        </w:rPr>
        <w:t>. Da m</w:t>
      </w:r>
      <w:r w:rsidR="00CA4356">
        <w:rPr>
          <w:rFonts w:ascii="Arial" w:hAnsi="Arial" w:cs="Arial"/>
          <w:i/>
          <w:iCs/>
          <w:sz w:val="20"/>
          <w:szCs w:val="20"/>
          <w:lang w:val="pt-PT"/>
        </w:rPr>
        <w:t>e</w:t>
      </w:r>
      <w:r w:rsidRPr="00557B41">
        <w:rPr>
          <w:rFonts w:ascii="Arial" w:hAnsi="Arial" w:cs="Arial"/>
          <w:i/>
          <w:iCs/>
          <w:sz w:val="20"/>
          <w:szCs w:val="20"/>
          <w:lang w:val="pt-PT"/>
        </w:rPr>
        <w:t xml:space="preserve">sma </w:t>
      </w:r>
      <w:r w:rsidR="00CA4356">
        <w:rPr>
          <w:rFonts w:ascii="Arial" w:hAnsi="Arial" w:cs="Arial"/>
          <w:i/>
          <w:iCs/>
          <w:sz w:val="20"/>
          <w:szCs w:val="20"/>
          <w:lang w:val="pt-PT"/>
        </w:rPr>
        <w:t xml:space="preserve">forma </w:t>
      </w:r>
      <w:r w:rsidRPr="00557B41">
        <w:rPr>
          <w:rFonts w:ascii="Arial" w:hAnsi="Arial" w:cs="Arial"/>
          <w:i/>
          <w:iCs/>
          <w:sz w:val="20"/>
          <w:szCs w:val="20"/>
          <w:lang w:val="pt-PT"/>
        </w:rPr>
        <w:t>que as Estrelas MICHELIN recon</w:t>
      </w:r>
      <w:r w:rsidR="00CA4356">
        <w:rPr>
          <w:rFonts w:ascii="Arial" w:hAnsi="Arial" w:cs="Arial"/>
          <w:i/>
          <w:iCs/>
          <w:sz w:val="20"/>
          <w:szCs w:val="20"/>
          <w:lang w:val="pt-PT"/>
        </w:rPr>
        <w:t xml:space="preserve">hecem </w:t>
      </w:r>
      <w:r w:rsidRPr="00557B41">
        <w:rPr>
          <w:rFonts w:ascii="Arial" w:hAnsi="Arial" w:cs="Arial"/>
          <w:i/>
          <w:iCs/>
          <w:sz w:val="20"/>
          <w:szCs w:val="20"/>
          <w:lang w:val="pt-PT"/>
        </w:rPr>
        <w:t xml:space="preserve">os restaurantes </w:t>
      </w:r>
      <w:r w:rsidR="00236596" w:rsidRPr="00557B41">
        <w:rPr>
          <w:rFonts w:ascii="Arial" w:hAnsi="Arial" w:cs="Arial"/>
          <w:i/>
          <w:iCs/>
          <w:sz w:val="20"/>
          <w:szCs w:val="20"/>
          <w:lang w:val="pt-PT"/>
        </w:rPr>
        <w:t>que est</w:t>
      </w:r>
      <w:r w:rsidR="00CA4356">
        <w:rPr>
          <w:rFonts w:ascii="Arial" w:hAnsi="Arial" w:cs="Arial"/>
          <w:i/>
          <w:iCs/>
          <w:sz w:val="20"/>
          <w:szCs w:val="20"/>
          <w:lang w:val="pt-PT"/>
        </w:rPr>
        <w:t>ão no topo da sua arte</w:t>
      </w:r>
      <w:r w:rsidRPr="00557B41">
        <w:rPr>
          <w:rFonts w:ascii="Arial" w:hAnsi="Arial" w:cs="Arial"/>
          <w:i/>
          <w:iCs/>
          <w:sz w:val="20"/>
          <w:szCs w:val="20"/>
          <w:lang w:val="pt-PT"/>
        </w:rPr>
        <w:t xml:space="preserve">, </w:t>
      </w:r>
      <w:r w:rsidR="00CA4356">
        <w:rPr>
          <w:rFonts w:ascii="Arial" w:hAnsi="Arial" w:cs="Arial"/>
          <w:i/>
          <w:iCs/>
          <w:sz w:val="20"/>
          <w:szCs w:val="20"/>
          <w:lang w:val="pt-PT"/>
        </w:rPr>
        <w:t>a Ch</w:t>
      </w:r>
      <w:r w:rsidRPr="00557B41">
        <w:rPr>
          <w:rFonts w:ascii="Arial" w:hAnsi="Arial" w:cs="Arial"/>
          <w:i/>
          <w:iCs/>
          <w:sz w:val="20"/>
          <w:szCs w:val="20"/>
          <w:lang w:val="pt-PT"/>
        </w:rPr>
        <w:t xml:space="preserve">ave MICHELIN </w:t>
      </w:r>
      <w:r w:rsidR="00BC3244" w:rsidRPr="00557B41">
        <w:rPr>
          <w:rFonts w:ascii="Arial" w:hAnsi="Arial" w:cs="Arial"/>
          <w:i/>
          <w:iCs/>
          <w:sz w:val="20"/>
          <w:szCs w:val="20"/>
          <w:lang w:val="pt-PT"/>
        </w:rPr>
        <w:t>distinguirá</w:t>
      </w:r>
      <w:r w:rsidRPr="00557B41">
        <w:rPr>
          <w:rFonts w:ascii="Arial" w:hAnsi="Arial" w:cs="Arial"/>
          <w:i/>
          <w:iCs/>
          <w:sz w:val="20"/>
          <w:szCs w:val="20"/>
          <w:lang w:val="pt-PT"/>
        </w:rPr>
        <w:t xml:space="preserve"> os </w:t>
      </w:r>
      <w:r w:rsidR="00CA4356">
        <w:rPr>
          <w:rFonts w:ascii="Arial" w:hAnsi="Arial" w:cs="Arial"/>
          <w:i/>
          <w:iCs/>
          <w:sz w:val="20"/>
          <w:szCs w:val="20"/>
          <w:lang w:val="pt-PT"/>
        </w:rPr>
        <w:t xml:space="preserve">hotéis </w:t>
      </w:r>
      <w:r w:rsidRPr="00557B41">
        <w:rPr>
          <w:rFonts w:ascii="Arial" w:hAnsi="Arial" w:cs="Arial"/>
          <w:i/>
          <w:iCs/>
          <w:sz w:val="20"/>
          <w:szCs w:val="20"/>
          <w:lang w:val="pt-PT"/>
        </w:rPr>
        <w:t>m</w:t>
      </w:r>
      <w:r w:rsidR="00CA4356">
        <w:rPr>
          <w:rFonts w:ascii="Arial" w:hAnsi="Arial" w:cs="Arial"/>
          <w:i/>
          <w:iCs/>
          <w:sz w:val="20"/>
          <w:szCs w:val="20"/>
          <w:lang w:val="pt-PT"/>
        </w:rPr>
        <w:t>ai</w:t>
      </w:r>
      <w:r w:rsidRPr="00557B41">
        <w:rPr>
          <w:rFonts w:ascii="Arial" w:hAnsi="Arial" w:cs="Arial"/>
          <w:i/>
          <w:iCs/>
          <w:sz w:val="20"/>
          <w:szCs w:val="20"/>
          <w:lang w:val="pt-PT"/>
        </w:rPr>
        <w:t>s exceciona</w:t>
      </w:r>
      <w:r w:rsidR="00CA4356">
        <w:rPr>
          <w:rFonts w:ascii="Arial" w:hAnsi="Arial" w:cs="Arial"/>
          <w:i/>
          <w:iCs/>
          <w:sz w:val="20"/>
          <w:szCs w:val="20"/>
          <w:lang w:val="pt-PT"/>
        </w:rPr>
        <w:t>i</w:t>
      </w:r>
      <w:r w:rsidRPr="00557B41">
        <w:rPr>
          <w:rFonts w:ascii="Arial" w:hAnsi="Arial" w:cs="Arial"/>
          <w:i/>
          <w:iCs/>
          <w:sz w:val="20"/>
          <w:szCs w:val="20"/>
          <w:lang w:val="pt-PT"/>
        </w:rPr>
        <w:t xml:space="preserve">s de todo </w:t>
      </w:r>
      <w:r w:rsidR="00CA4356">
        <w:rPr>
          <w:rFonts w:ascii="Arial" w:hAnsi="Arial" w:cs="Arial"/>
          <w:i/>
          <w:iCs/>
          <w:sz w:val="20"/>
          <w:szCs w:val="20"/>
          <w:lang w:val="pt-PT"/>
        </w:rPr>
        <w:t xml:space="preserve">o </w:t>
      </w:r>
      <w:r w:rsidRPr="00557B41">
        <w:rPr>
          <w:rFonts w:ascii="Arial" w:hAnsi="Arial" w:cs="Arial"/>
          <w:i/>
          <w:iCs/>
          <w:sz w:val="20"/>
          <w:szCs w:val="20"/>
          <w:lang w:val="pt-PT"/>
        </w:rPr>
        <w:t>mundo. Est</w:t>
      </w:r>
      <w:r w:rsidR="00BC3244" w:rsidRPr="00557B41">
        <w:rPr>
          <w:rFonts w:ascii="Arial" w:hAnsi="Arial" w:cs="Arial"/>
          <w:i/>
          <w:iCs/>
          <w:sz w:val="20"/>
          <w:szCs w:val="20"/>
          <w:lang w:val="pt-PT"/>
        </w:rPr>
        <w:t>e galard</w:t>
      </w:r>
      <w:r w:rsidR="00CA4356">
        <w:rPr>
          <w:rFonts w:ascii="Arial" w:hAnsi="Arial" w:cs="Arial"/>
          <w:i/>
          <w:iCs/>
          <w:sz w:val="20"/>
          <w:szCs w:val="20"/>
          <w:lang w:val="pt-PT"/>
        </w:rPr>
        <w:t xml:space="preserve">ão é, </w:t>
      </w:r>
      <w:r w:rsidRPr="00557B41">
        <w:rPr>
          <w:rFonts w:ascii="Arial" w:hAnsi="Arial" w:cs="Arial"/>
          <w:i/>
          <w:iCs/>
          <w:sz w:val="20"/>
          <w:szCs w:val="20"/>
          <w:lang w:val="pt-PT"/>
        </w:rPr>
        <w:t>també</w:t>
      </w:r>
      <w:r w:rsidR="00CA4356">
        <w:rPr>
          <w:rFonts w:ascii="Arial" w:hAnsi="Arial" w:cs="Arial"/>
          <w:i/>
          <w:iCs/>
          <w:sz w:val="20"/>
          <w:szCs w:val="20"/>
          <w:lang w:val="pt-PT"/>
        </w:rPr>
        <w:t xml:space="preserve">m, um </w:t>
      </w:r>
      <w:r w:rsidR="00236596" w:rsidRPr="00557B41">
        <w:rPr>
          <w:rFonts w:ascii="Arial" w:hAnsi="Arial" w:cs="Arial"/>
          <w:i/>
          <w:iCs/>
          <w:sz w:val="20"/>
          <w:szCs w:val="20"/>
          <w:lang w:val="pt-PT"/>
        </w:rPr>
        <w:t>recon</w:t>
      </w:r>
      <w:r w:rsidR="00CA4356">
        <w:rPr>
          <w:rFonts w:ascii="Arial" w:hAnsi="Arial" w:cs="Arial"/>
          <w:i/>
          <w:iCs/>
          <w:sz w:val="20"/>
          <w:szCs w:val="20"/>
          <w:lang w:val="pt-PT"/>
        </w:rPr>
        <w:t>he</w:t>
      </w:r>
      <w:r w:rsidR="00236596" w:rsidRPr="00557B41">
        <w:rPr>
          <w:rFonts w:ascii="Arial" w:hAnsi="Arial" w:cs="Arial"/>
          <w:i/>
          <w:iCs/>
          <w:sz w:val="20"/>
          <w:szCs w:val="20"/>
          <w:lang w:val="pt-PT"/>
        </w:rPr>
        <w:t xml:space="preserve">cimento </w:t>
      </w:r>
      <w:r w:rsidR="00CA4356">
        <w:rPr>
          <w:rFonts w:ascii="Arial" w:hAnsi="Arial" w:cs="Arial"/>
          <w:i/>
          <w:iCs/>
          <w:sz w:val="20"/>
          <w:szCs w:val="20"/>
          <w:lang w:val="pt-PT"/>
        </w:rPr>
        <w:t xml:space="preserve">do </w:t>
      </w:r>
      <w:r w:rsidRPr="00557B41">
        <w:rPr>
          <w:rFonts w:ascii="Arial" w:hAnsi="Arial" w:cs="Arial"/>
          <w:i/>
          <w:iCs/>
          <w:sz w:val="20"/>
          <w:szCs w:val="20"/>
          <w:lang w:val="pt-PT"/>
        </w:rPr>
        <w:t>traba</w:t>
      </w:r>
      <w:r w:rsidR="00CA4356">
        <w:rPr>
          <w:rFonts w:ascii="Arial" w:hAnsi="Arial" w:cs="Arial"/>
          <w:i/>
          <w:iCs/>
          <w:sz w:val="20"/>
          <w:szCs w:val="20"/>
          <w:lang w:val="pt-PT"/>
        </w:rPr>
        <w:t>lh</w:t>
      </w:r>
      <w:r w:rsidRPr="00557B41">
        <w:rPr>
          <w:rFonts w:ascii="Arial" w:hAnsi="Arial" w:cs="Arial"/>
          <w:i/>
          <w:iCs/>
          <w:sz w:val="20"/>
          <w:szCs w:val="20"/>
          <w:lang w:val="pt-PT"/>
        </w:rPr>
        <w:t xml:space="preserve">o </w:t>
      </w:r>
      <w:r w:rsidR="00CA4356">
        <w:rPr>
          <w:rFonts w:ascii="Arial" w:hAnsi="Arial" w:cs="Arial"/>
          <w:i/>
          <w:iCs/>
          <w:sz w:val="20"/>
          <w:szCs w:val="20"/>
          <w:lang w:val="pt-PT"/>
        </w:rPr>
        <w:t xml:space="preserve">de </w:t>
      </w:r>
      <w:r w:rsidRPr="00557B41">
        <w:rPr>
          <w:rFonts w:ascii="Arial" w:hAnsi="Arial" w:cs="Arial"/>
          <w:i/>
          <w:iCs/>
          <w:sz w:val="20"/>
          <w:szCs w:val="20"/>
          <w:lang w:val="pt-PT"/>
        </w:rPr>
        <w:t>equip</w:t>
      </w:r>
      <w:r w:rsidR="00CA4356">
        <w:rPr>
          <w:rFonts w:ascii="Arial" w:hAnsi="Arial" w:cs="Arial"/>
          <w:i/>
          <w:iCs/>
          <w:sz w:val="20"/>
          <w:szCs w:val="20"/>
          <w:lang w:val="pt-PT"/>
        </w:rPr>
        <w:t xml:space="preserve">a de </w:t>
      </w:r>
      <w:r w:rsidR="00236596" w:rsidRPr="00557B41">
        <w:rPr>
          <w:rFonts w:ascii="Arial" w:hAnsi="Arial" w:cs="Arial"/>
          <w:i/>
          <w:iCs/>
          <w:sz w:val="20"/>
          <w:szCs w:val="20"/>
          <w:lang w:val="pt-PT"/>
        </w:rPr>
        <w:t>prof</w:t>
      </w:r>
      <w:r w:rsidR="00CA4356">
        <w:rPr>
          <w:rFonts w:ascii="Arial" w:hAnsi="Arial" w:cs="Arial"/>
          <w:i/>
          <w:iCs/>
          <w:sz w:val="20"/>
          <w:szCs w:val="20"/>
          <w:lang w:val="pt-PT"/>
        </w:rPr>
        <w:t>is</w:t>
      </w:r>
      <w:r w:rsidR="00236596" w:rsidRPr="00557B41">
        <w:rPr>
          <w:rFonts w:ascii="Arial" w:hAnsi="Arial" w:cs="Arial"/>
          <w:i/>
          <w:iCs/>
          <w:sz w:val="20"/>
          <w:szCs w:val="20"/>
          <w:lang w:val="pt-PT"/>
        </w:rPr>
        <w:t>siona</w:t>
      </w:r>
      <w:r w:rsidR="00CA4356">
        <w:rPr>
          <w:rFonts w:ascii="Arial" w:hAnsi="Arial" w:cs="Arial"/>
          <w:i/>
          <w:iCs/>
          <w:sz w:val="20"/>
          <w:szCs w:val="20"/>
          <w:lang w:val="pt-PT"/>
        </w:rPr>
        <w:t>i</w:t>
      </w:r>
      <w:r w:rsidR="00236596" w:rsidRPr="00557B41">
        <w:rPr>
          <w:rFonts w:ascii="Arial" w:hAnsi="Arial" w:cs="Arial"/>
          <w:i/>
          <w:iCs/>
          <w:sz w:val="20"/>
          <w:szCs w:val="20"/>
          <w:lang w:val="pt-PT"/>
        </w:rPr>
        <w:t xml:space="preserve">s da </w:t>
      </w:r>
      <w:r w:rsidR="00CA4356">
        <w:rPr>
          <w:rFonts w:ascii="Arial" w:hAnsi="Arial" w:cs="Arial"/>
          <w:i/>
          <w:iCs/>
          <w:sz w:val="20"/>
          <w:szCs w:val="20"/>
          <w:lang w:val="pt-PT"/>
        </w:rPr>
        <w:t xml:space="preserve">hotelaria </w:t>
      </w:r>
      <w:r w:rsidRPr="00557B41">
        <w:rPr>
          <w:rFonts w:ascii="Arial" w:hAnsi="Arial" w:cs="Arial"/>
          <w:i/>
          <w:iCs/>
          <w:sz w:val="20"/>
          <w:szCs w:val="20"/>
          <w:lang w:val="pt-PT"/>
        </w:rPr>
        <w:t xml:space="preserve">comprometidos </w:t>
      </w:r>
      <w:r w:rsidR="00CA4356">
        <w:rPr>
          <w:rFonts w:ascii="Arial" w:hAnsi="Arial" w:cs="Arial"/>
          <w:i/>
          <w:iCs/>
          <w:sz w:val="20"/>
          <w:szCs w:val="20"/>
          <w:lang w:val="pt-PT"/>
        </w:rPr>
        <w:t>e</w:t>
      </w:r>
      <w:r w:rsidRPr="00557B41">
        <w:rPr>
          <w:rFonts w:ascii="Arial" w:hAnsi="Arial" w:cs="Arial"/>
          <w:i/>
          <w:iCs/>
          <w:sz w:val="20"/>
          <w:szCs w:val="20"/>
          <w:lang w:val="pt-PT"/>
        </w:rPr>
        <w:t xml:space="preserve"> apai</w:t>
      </w:r>
      <w:r w:rsidR="00CA4356">
        <w:rPr>
          <w:rFonts w:ascii="Arial" w:hAnsi="Arial" w:cs="Arial"/>
          <w:i/>
          <w:iCs/>
          <w:sz w:val="20"/>
          <w:szCs w:val="20"/>
          <w:lang w:val="pt-PT"/>
        </w:rPr>
        <w:t>x</w:t>
      </w:r>
      <w:r w:rsidRPr="00557B41">
        <w:rPr>
          <w:rFonts w:ascii="Arial" w:hAnsi="Arial" w:cs="Arial"/>
          <w:i/>
          <w:iCs/>
          <w:sz w:val="20"/>
          <w:szCs w:val="20"/>
          <w:lang w:val="pt-PT"/>
        </w:rPr>
        <w:t>onados</w:t>
      </w:r>
      <w:r w:rsidR="00236596" w:rsidRPr="00557B41">
        <w:rPr>
          <w:rFonts w:ascii="Arial" w:hAnsi="Arial" w:cs="Arial"/>
          <w:i/>
          <w:iCs/>
          <w:sz w:val="20"/>
          <w:szCs w:val="20"/>
          <w:lang w:val="pt-PT"/>
        </w:rPr>
        <w:t>”</w:t>
      </w:r>
      <w:r w:rsidRPr="00557B41">
        <w:rPr>
          <w:rFonts w:ascii="Arial" w:hAnsi="Arial" w:cs="Arial"/>
          <w:sz w:val="20"/>
          <w:szCs w:val="20"/>
          <w:lang w:val="pt-PT"/>
        </w:rPr>
        <w:t>.</w:t>
      </w:r>
    </w:p>
    <w:p w14:paraId="55E0B6DD" w14:textId="77777777" w:rsidR="00541326" w:rsidRPr="00557B41" w:rsidRDefault="00541326" w:rsidP="00541326">
      <w:pPr>
        <w:spacing w:line="276" w:lineRule="auto"/>
        <w:ind w:right="1394"/>
        <w:jc w:val="both"/>
        <w:rPr>
          <w:rFonts w:ascii="Arial" w:hAnsi="Arial" w:cs="Arial"/>
          <w:sz w:val="20"/>
          <w:szCs w:val="20"/>
          <w:lang w:val="pt-PT"/>
        </w:rPr>
      </w:pPr>
    </w:p>
    <w:p w14:paraId="2845F0C7" w14:textId="52D8BF5C" w:rsidR="00541326" w:rsidRPr="00557B41" w:rsidRDefault="00CA4356" w:rsidP="00541326">
      <w:pPr>
        <w:spacing w:line="276" w:lineRule="auto"/>
        <w:ind w:right="1394"/>
        <w:jc w:val="both"/>
        <w:rPr>
          <w:rFonts w:ascii="Arial" w:hAnsi="Arial" w:cs="Arial"/>
          <w:sz w:val="20"/>
          <w:szCs w:val="20"/>
          <w:lang w:val="pt-PT"/>
        </w:rPr>
      </w:pPr>
      <w:r>
        <w:rPr>
          <w:rFonts w:ascii="Arial" w:hAnsi="Arial" w:cs="Arial"/>
          <w:sz w:val="20"/>
          <w:szCs w:val="20"/>
          <w:lang w:val="pt-PT"/>
        </w:rPr>
        <w:t>No âmbito d</w:t>
      </w:r>
      <w:r w:rsidR="00541326" w:rsidRPr="00557B41">
        <w:rPr>
          <w:rFonts w:ascii="Arial" w:hAnsi="Arial" w:cs="Arial"/>
          <w:sz w:val="20"/>
          <w:szCs w:val="20"/>
          <w:lang w:val="pt-PT"/>
        </w:rPr>
        <w:t>esta sele</w:t>
      </w:r>
      <w:r>
        <w:rPr>
          <w:rFonts w:ascii="Arial" w:hAnsi="Arial" w:cs="Arial"/>
          <w:sz w:val="20"/>
          <w:szCs w:val="20"/>
          <w:lang w:val="pt-PT"/>
        </w:rPr>
        <w:t>ção</w:t>
      </w:r>
      <w:r w:rsidR="00541326" w:rsidRPr="00557B41">
        <w:rPr>
          <w:rFonts w:ascii="Arial" w:hAnsi="Arial" w:cs="Arial"/>
          <w:sz w:val="20"/>
          <w:szCs w:val="20"/>
          <w:lang w:val="pt-PT"/>
        </w:rPr>
        <w:t xml:space="preserve">, </w:t>
      </w:r>
      <w:r>
        <w:rPr>
          <w:rFonts w:ascii="Arial" w:hAnsi="Arial" w:cs="Arial"/>
          <w:sz w:val="20"/>
          <w:szCs w:val="20"/>
          <w:lang w:val="pt-PT"/>
        </w:rPr>
        <w:t>a Ch</w:t>
      </w:r>
      <w:r w:rsidR="00C92213" w:rsidRPr="00557B41">
        <w:rPr>
          <w:rFonts w:ascii="Arial" w:hAnsi="Arial" w:cs="Arial"/>
          <w:sz w:val="20"/>
          <w:szCs w:val="20"/>
          <w:lang w:val="pt-PT"/>
        </w:rPr>
        <w:t xml:space="preserve">ave </w:t>
      </w:r>
      <w:r w:rsidR="00541326" w:rsidRPr="00557B41">
        <w:rPr>
          <w:rFonts w:ascii="Arial" w:hAnsi="Arial" w:cs="Arial"/>
          <w:sz w:val="20"/>
          <w:szCs w:val="20"/>
          <w:lang w:val="pt-PT"/>
        </w:rPr>
        <w:t xml:space="preserve">MICHELIN </w:t>
      </w:r>
      <w:r w:rsidR="00BC3244" w:rsidRPr="00557B41">
        <w:rPr>
          <w:rFonts w:ascii="Arial" w:hAnsi="Arial" w:cs="Arial"/>
          <w:sz w:val="20"/>
          <w:szCs w:val="20"/>
          <w:lang w:val="pt-PT"/>
        </w:rPr>
        <w:t>distinguirá</w:t>
      </w:r>
      <w:r>
        <w:rPr>
          <w:rFonts w:ascii="Arial" w:hAnsi="Arial" w:cs="Arial"/>
          <w:sz w:val="20"/>
          <w:szCs w:val="20"/>
          <w:lang w:val="pt-PT"/>
        </w:rPr>
        <w:t xml:space="preserve">, todos os anos, </w:t>
      </w:r>
      <w:r w:rsidR="00541326" w:rsidRPr="00557B41">
        <w:rPr>
          <w:rFonts w:ascii="Arial" w:hAnsi="Arial" w:cs="Arial"/>
          <w:sz w:val="20"/>
          <w:szCs w:val="20"/>
          <w:lang w:val="pt-PT"/>
        </w:rPr>
        <w:t>estab</w:t>
      </w:r>
      <w:r>
        <w:rPr>
          <w:rFonts w:ascii="Arial" w:hAnsi="Arial" w:cs="Arial"/>
          <w:sz w:val="20"/>
          <w:szCs w:val="20"/>
          <w:lang w:val="pt-PT"/>
        </w:rPr>
        <w:t>e</w:t>
      </w:r>
      <w:r w:rsidR="00541326" w:rsidRPr="00557B41">
        <w:rPr>
          <w:rFonts w:ascii="Arial" w:hAnsi="Arial" w:cs="Arial"/>
          <w:sz w:val="20"/>
          <w:szCs w:val="20"/>
          <w:lang w:val="pt-PT"/>
        </w:rPr>
        <w:t>lecimentos exceciona</w:t>
      </w:r>
      <w:r>
        <w:rPr>
          <w:rFonts w:ascii="Arial" w:hAnsi="Arial" w:cs="Arial"/>
          <w:sz w:val="20"/>
          <w:szCs w:val="20"/>
          <w:lang w:val="pt-PT"/>
        </w:rPr>
        <w:t>i</w:t>
      </w:r>
      <w:r w:rsidR="00541326" w:rsidRPr="00557B41">
        <w:rPr>
          <w:rFonts w:ascii="Arial" w:hAnsi="Arial" w:cs="Arial"/>
          <w:sz w:val="20"/>
          <w:szCs w:val="20"/>
          <w:lang w:val="pt-PT"/>
        </w:rPr>
        <w:t>s, dirigidos por equip</w:t>
      </w:r>
      <w:r>
        <w:rPr>
          <w:rFonts w:ascii="Arial" w:hAnsi="Arial" w:cs="Arial"/>
          <w:sz w:val="20"/>
          <w:szCs w:val="20"/>
          <w:lang w:val="pt-PT"/>
        </w:rPr>
        <w:t>a</w:t>
      </w:r>
      <w:r w:rsidR="00541326" w:rsidRPr="00557B41">
        <w:rPr>
          <w:rFonts w:ascii="Arial" w:hAnsi="Arial" w:cs="Arial"/>
          <w:sz w:val="20"/>
          <w:szCs w:val="20"/>
          <w:lang w:val="pt-PT"/>
        </w:rPr>
        <w:t>s dotad</w:t>
      </w:r>
      <w:r w:rsidR="00FA791F">
        <w:rPr>
          <w:rFonts w:ascii="Arial" w:hAnsi="Arial" w:cs="Arial"/>
          <w:sz w:val="20"/>
          <w:szCs w:val="20"/>
          <w:lang w:val="pt-PT"/>
        </w:rPr>
        <w:t>a</w:t>
      </w:r>
      <w:r w:rsidR="00541326" w:rsidRPr="00557B41">
        <w:rPr>
          <w:rFonts w:ascii="Arial" w:hAnsi="Arial" w:cs="Arial"/>
          <w:sz w:val="20"/>
          <w:szCs w:val="20"/>
          <w:lang w:val="pt-PT"/>
        </w:rPr>
        <w:t>s de u</w:t>
      </w:r>
      <w:r>
        <w:rPr>
          <w:rFonts w:ascii="Arial" w:hAnsi="Arial" w:cs="Arial"/>
          <w:sz w:val="20"/>
          <w:szCs w:val="20"/>
          <w:lang w:val="pt-PT"/>
        </w:rPr>
        <w:t xml:space="preserve">m </w:t>
      </w:r>
      <w:r w:rsidR="00541326" w:rsidRPr="00557B41">
        <w:rPr>
          <w:rFonts w:ascii="Arial" w:hAnsi="Arial" w:cs="Arial"/>
          <w:sz w:val="20"/>
          <w:szCs w:val="20"/>
          <w:lang w:val="pt-PT"/>
        </w:rPr>
        <w:t xml:space="preserve">saber </w:t>
      </w:r>
      <w:r>
        <w:rPr>
          <w:rFonts w:ascii="Arial" w:hAnsi="Arial" w:cs="Arial"/>
          <w:sz w:val="20"/>
          <w:szCs w:val="20"/>
          <w:lang w:val="pt-PT"/>
        </w:rPr>
        <w:t>faz</w:t>
      </w:r>
      <w:r w:rsidR="00541326" w:rsidRPr="00557B41">
        <w:rPr>
          <w:rFonts w:ascii="Arial" w:hAnsi="Arial" w:cs="Arial"/>
          <w:sz w:val="20"/>
          <w:szCs w:val="20"/>
          <w:lang w:val="pt-PT"/>
        </w:rPr>
        <w:t xml:space="preserve">er único. </w:t>
      </w:r>
      <w:r>
        <w:rPr>
          <w:rFonts w:ascii="Arial" w:hAnsi="Arial" w:cs="Arial"/>
          <w:sz w:val="20"/>
          <w:szCs w:val="20"/>
          <w:lang w:val="pt-PT"/>
        </w:rPr>
        <w:t>A Cha</w:t>
      </w:r>
      <w:r w:rsidR="00C92213" w:rsidRPr="00557B41">
        <w:rPr>
          <w:rFonts w:ascii="Arial" w:hAnsi="Arial" w:cs="Arial"/>
          <w:sz w:val="20"/>
          <w:szCs w:val="20"/>
          <w:lang w:val="pt-PT"/>
        </w:rPr>
        <w:t>ve MICHELIN</w:t>
      </w:r>
      <w:r w:rsidR="00541326" w:rsidRPr="00557B41">
        <w:rPr>
          <w:rFonts w:ascii="Arial" w:hAnsi="Arial" w:cs="Arial"/>
          <w:sz w:val="20"/>
          <w:szCs w:val="20"/>
          <w:lang w:val="pt-PT"/>
        </w:rPr>
        <w:t xml:space="preserve"> se</w:t>
      </w:r>
      <w:r>
        <w:rPr>
          <w:rFonts w:ascii="Arial" w:hAnsi="Arial" w:cs="Arial"/>
          <w:sz w:val="20"/>
          <w:szCs w:val="20"/>
          <w:lang w:val="pt-PT"/>
        </w:rPr>
        <w:t>rá</w:t>
      </w:r>
      <w:r w:rsidR="00541326" w:rsidRPr="00557B41">
        <w:rPr>
          <w:rFonts w:ascii="Arial" w:hAnsi="Arial" w:cs="Arial"/>
          <w:sz w:val="20"/>
          <w:szCs w:val="20"/>
          <w:lang w:val="pt-PT"/>
        </w:rPr>
        <w:t xml:space="preserve"> conced</w:t>
      </w:r>
      <w:r>
        <w:rPr>
          <w:rFonts w:ascii="Arial" w:hAnsi="Arial" w:cs="Arial"/>
          <w:sz w:val="20"/>
          <w:szCs w:val="20"/>
          <w:lang w:val="pt-PT"/>
        </w:rPr>
        <w:t xml:space="preserve">ida após </w:t>
      </w:r>
      <w:r w:rsidR="00FA791F">
        <w:rPr>
          <w:rFonts w:ascii="Arial" w:hAnsi="Arial" w:cs="Arial"/>
          <w:sz w:val="20"/>
          <w:szCs w:val="20"/>
          <w:lang w:val="pt-PT"/>
        </w:rPr>
        <w:t xml:space="preserve">uma </w:t>
      </w:r>
      <w:r w:rsidR="00541326" w:rsidRPr="00557B41">
        <w:rPr>
          <w:rFonts w:ascii="Arial" w:hAnsi="Arial" w:cs="Arial"/>
          <w:sz w:val="20"/>
          <w:szCs w:val="20"/>
          <w:lang w:val="pt-PT"/>
        </w:rPr>
        <w:t>o</w:t>
      </w:r>
      <w:r w:rsidR="00FA791F">
        <w:rPr>
          <w:rFonts w:ascii="Arial" w:hAnsi="Arial" w:cs="Arial"/>
          <w:sz w:val="20"/>
          <w:szCs w:val="20"/>
          <w:lang w:val="pt-PT"/>
        </w:rPr>
        <w:t>u</w:t>
      </w:r>
      <w:r w:rsidR="00541326" w:rsidRPr="00557B41">
        <w:rPr>
          <w:rFonts w:ascii="Arial" w:hAnsi="Arial" w:cs="Arial"/>
          <w:sz w:val="20"/>
          <w:szCs w:val="20"/>
          <w:lang w:val="pt-PT"/>
        </w:rPr>
        <w:t xml:space="preserve"> v</w:t>
      </w:r>
      <w:r w:rsidR="00FA791F">
        <w:rPr>
          <w:rFonts w:ascii="Arial" w:hAnsi="Arial" w:cs="Arial"/>
          <w:sz w:val="20"/>
          <w:szCs w:val="20"/>
          <w:lang w:val="pt-PT"/>
        </w:rPr>
        <w:t>á</w:t>
      </w:r>
      <w:r w:rsidR="00541326" w:rsidRPr="00557B41">
        <w:rPr>
          <w:rFonts w:ascii="Arial" w:hAnsi="Arial" w:cs="Arial"/>
          <w:sz w:val="20"/>
          <w:szCs w:val="20"/>
          <w:lang w:val="pt-PT"/>
        </w:rPr>
        <w:t xml:space="preserve">rias </w:t>
      </w:r>
      <w:r w:rsidR="00FA791F">
        <w:rPr>
          <w:rFonts w:ascii="Arial" w:hAnsi="Arial" w:cs="Arial"/>
          <w:sz w:val="20"/>
          <w:szCs w:val="20"/>
          <w:lang w:val="pt-PT"/>
        </w:rPr>
        <w:t xml:space="preserve">estadias </w:t>
      </w:r>
      <w:r w:rsidR="00541326" w:rsidRPr="00557B41">
        <w:rPr>
          <w:rFonts w:ascii="Arial" w:hAnsi="Arial" w:cs="Arial"/>
          <w:sz w:val="20"/>
          <w:szCs w:val="20"/>
          <w:lang w:val="pt-PT"/>
        </w:rPr>
        <w:t>realizadas de forma anónima p</w:t>
      </w:r>
      <w:r w:rsidR="00FA791F">
        <w:rPr>
          <w:rFonts w:ascii="Arial" w:hAnsi="Arial" w:cs="Arial"/>
          <w:sz w:val="20"/>
          <w:szCs w:val="20"/>
          <w:lang w:val="pt-PT"/>
        </w:rPr>
        <w:t xml:space="preserve">elas </w:t>
      </w:r>
      <w:r w:rsidR="00541326" w:rsidRPr="00557B41">
        <w:rPr>
          <w:rFonts w:ascii="Arial" w:hAnsi="Arial" w:cs="Arial"/>
          <w:sz w:val="20"/>
          <w:szCs w:val="20"/>
          <w:lang w:val="pt-PT"/>
        </w:rPr>
        <w:t>equip</w:t>
      </w:r>
      <w:r w:rsidR="00FA791F">
        <w:rPr>
          <w:rFonts w:ascii="Arial" w:hAnsi="Arial" w:cs="Arial"/>
          <w:sz w:val="20"/>
          <w:szCs w:val="20"/>
          <w:lang w:val="pt-PT"/>
        </w:rPr>
        <w:t>a</w:t>
      </w:r>
      <w:r w:rsidR="00541326" w:rsidRPr="00557B41">
        <w:rPr>
          <w:rFonts w:ascii="Arial" w:hAnsi="Arial" w:cs="Arial"/>
          <w:sz w:val="20"/>
          <w:szCs w:val="20"/>
          <w:lang w:val="pt-PT"/>
        </w:rPr>
        <w:t>s de sele</w:t>
      </w:r>
      <w:r w:rsidR="00FA791F">
        <w:rPr>
          <w:rFonts w:ascii="Arial" w:hAnsi="Arial" w:cs="Arial"/>
          <w:sz w:val="20"/>
          <w:szCs w:val="20"/>
          <w:lang w:val="pt-PT"/>
        </w:rPr>
        <w:t xml:space="preserve">ção do </w:t>
      </w:r>
      <w:r w:rsidR="00541326" w:rsidRPr="00557B41">
        <w:rPr>
          <w:rFonts w:ascii="Arial" w:hAnsi="Arial" w:cs="Arial"/>
          <w:sz w:val="20"/>
          <w:szCs w:val="20"/>
          <w:lang w:val="pt-PT"/>
        </w:rPr>
        <w:t>Guía MICHELIN</w:t>
      </w:r>
      <w:r w:rsidR="00C92213" w:rsidRPr="00557B41">
        <w:rPr>
          <w:rFonts w:ascii="Arial" w:hAnsi="Arial" w:cs="Arial"/>
          <w:sz w:val="20"/>
          <w:szCs w:val="20"/>
          <w:lang w:val="pt-PT"/>
        </w:rPr>
        <w:t xml:space="preserve">, que atualmente </w:t>
      </w:r>
      <w:r w:rsidR="00FA791F">
        <w:rPr>
          <w:rFonts w:ascii="Arial" w:hAnsi="Arial" w:cs="Arial"/>
          <w:sz w:val="20"/>
          <w:szCs w:val="20"/>
          <w:lang w:val="pt-PT"/>
        </w:rPr>
        <w:t xml:space="preserve">já </w:t>
      </w:r>
      <w:r w:rsidR="00C92213" w:rsidRPr="00557B41">
        <w:rPr>
          <w:rFonts w:ascii="Arial" w:hAnsi="Arial" w:cs="Arial"/>
          <w:sz w:val="20"/>
          <w:szCs w:val="20"/>
          <w:lang w:val="pt-PT"/>
        </w:rPr>
        <w:t>se enc</w:t>
      </w:r>
      <w:r w:rsidR="00FA791F">
        <w:rPr>
          <w:rFonts w:ascii="Arial" w:hAnsi="Arial" w:cs="Arial"/>
          <w:sz w:val="20"/>
          <w:szCs w:val="20"/>
          <w:lang w:val="pt-PT"/>
        </w:rPr>
        <w:t>o</w:t>
      </w:r>
      <w:r w:rsidR="00C92213" w:rsidRPr="00557B41">
        <w:rPr>
          <w:rFonts w:ascii="Arial" w:hAnsi="Arial" w:cs="Arial"/>
          <w:sz w:val="20"/>
          <w:szCs w:val="20"/>
          <w:lang w:val="pt-PT"/>
        </w:rPr>
        <w:t>ntra</w:t>
      </w:r>
      <w:r w:rsidR="00FA791F">
        <w:rPr>
          <w:rFonts w:ascii="Arial" w:hAnsi="Arial" w:cs="Arial"/>
          <w:sz w:val="20"/>
          <w:szCs w:val="20"/>
          <w:lang w:val="pt-PT"/>
        </w:rPr>
        <w:t xml:space="preserve">m a levar a cabo o </w:t>
      </w:r>
      <w:r w:rsidR="00BC3244" w:rsidRPr="00557B41">
        <w:rPr>
          <w:rFonts w:ascii="Arial" w:hAnsi="Arial" w:cs="Arial"/>
          <w:sz w:val="20"/>
          <w:szCs w:val="20"/>
          <w:lang w:val="pt-PT"/>
        </w:rPr>
        <w:t>traba</w:t>
      </w:r>
      <w:r w:rsidR="00FA791F">
        <w:rPr>
          <w:rFonts w:ascii="Arial" w:hAnsi="Arial" w:cs="Arial"/>
          <w:sz w:val="20"/>
          <w:szCs w:val="20"/>
          <w:lang w:val="pt-PT"/>
        </w:rPr>
        <w:t>lh</w:t>
      </w:r>
      <w:r w:rsidR="00BC3244" w:rsidRPr="00557B41">
        <w:rPr>
          <w:rFonts w:ascii="Arial" w:hAnsi="Arial" w:cs="Arial"/>
          <w:sz w:val="20"/>
          <w:szCs w:val="20"/>
          <w:lang w:val="pt-PT"/>
        </w:rPr>
        <w:t>o de campo</w:t>
      </w:r>
      <w:r w:rsidR="00C92213" w:rsidRPr="00557B41">
        <w:rPr>
          <w:rFonts w:ascii="Arial" w:hAnsi="Arial" w:cs="Arial"/>
          <w:sz w:val="20"/>
          <w:szCs w:val="20"/>
          <w:lang w:val="pt-PT"/>
        </w:rPr>
        <w:t xml:space="preserve">. </w:t>
      </w:r>
      <w:r w:rsidR="00FA791F">
        <w:rPr>
          <w:rFonts w:ascii="Arial" w:hAnsi="Arial" w:cs="Arial"/>
          <w:sz w:val="20"/>
          <w:szCs w:val="20"/>
          <w:lang w:val="pt-PT"/>
        </w:rPr>
        <w:t xml:space="preserve">A </w:t>
      </w:r>
      <w:r w:rsidR="00C92213" w:rsidRPr="00557B41">
        <w:rPr>
          <w:rFonts w:ascii="Arial" w:hAnsi="Arial" w:cs="Arial"/>
          <w:sz w:val="20"/>
          <w:szCs w:val="20"/>
          <w:lang w:val="pt-PT"/>
        </w:rPr>
        <w:t>prime</w:t>
      </w:r>
      <w:r w:rsidR="00FA791F">
        <w:rPr>
          <w:rFonts w:ascii="Arial" w:hAnsi="Arial" w:cs="Arial"/>
          <w:sz w:val="20"/>
          <w:szCs w:val="20"/>
          <w:lang w:val="pt-PT"/>
        </w:rPr>
        <w:t>i</w:t>
      </w:r>
      <w:r w:rsidR="00C92213" w:rsidRPr="00557B41">
        <w:rPr>
          <w:rFonts w:ascii="Arial" w:hAnsi="Arial" w:cs="Arial"/>
          <w:sz w:val="20"/>
          <w:szCs w:val="20"/>
          <w:lang w:val="pt-PT"/>
        </w:rPr>
        <w:t>ra sele</w:t>
      </w:r>
      <w:r w:rsidR="00FA791F">
        <w:rPr>
          <w:rFonts w:ascii="Arial" w:hAnsi="Arial" w:cs="Arial"/>
          <w:sz w:val="20"/>
          <w:szCs w:val="20"/>
          <w:lang w:val="pt-PT"/>
        </w:rPr>
        <w:t xml:space="preserve">ção </w:t>
      </w:r>
      <w:r w:rsidR="00C92213" w:rsidRPr="00557B41">
        <w:rPr>
          <w:rFonts w:ascii="Arial" w:hAnsi="Arial" w:cs="Arial"/>
          <w:sz w:val="20"/>
          <w:szCs w:val="20"/>
          <w:lang w:val="pt-PT"/>
        </w:rPr>
        <w:t>de estab</w:t>
      </w:r>
      <w:r w:rsidR="00FA791F">
        <w:rPr>
          <w:rFonts w:ascii="Arial" w:hAnsi="Arial" w:cs="Arial"/>
          <w:sz w:val="20"/>
          <w:szCs w:val="20"/>
          <w:lang w:val="pt-PT"/>
        </w:rPr>
        <w:t>e</w:t>
      </w:r>
      <w:r w:rsidR="00C92213" w:rsidRPr="00557B41">
        <w:rPr>
          <w:rFonts w:ascii="Arial" w:hAnsi="Arial" w:cs="Arial"/>
          <w:sz w:val="20"/>
          <w:szCs w:val="20"/>
          <w:lang w:val="pt-PT"/>
        </w:rPr>
        <w:t>lecimentos recon</w:t>
      </w:r>
      <w:r w:rsidR="00FA791F">
        <w:rPr>
          <w:rFonts w:ascii="Arial" w:hAnsi="Arial" w:cs="Arial"/>
          <w:sz w:val="20"/>
          <w:szCs w:val="20"/>
          <w:lang w:val="pt-PT"/>
        </w:rPr>
        <w:t>he</w:t>
      </w:r>
      <w:r w:rsidR="00C92213" w:rsidRPr="00557B41">
        <w:rPr>
          <w:rFonts w:ascii="Arial" w:hAnsi="Arial" w:cs="Arial"/>
          <w:sz w:val="20"/>
          <w:szCs w:val="20"/>
          <w:lang w:val="pt-PT"/>
        </w:rPr>
        <w:t>cidos co</w:t>
      </w:r>
      <w:r w:rsidR="00FA791F">
        <w:rPr>
          <w:rFonts w:ascii="Arial" w:hAnsi="Arial" w:cs="Arial"/>
          <w:sz w:val="20"/>
          <w:szCs w:val="20"/>
          <w:lang w:val="pt-PT"/>
        </w:rPr>
        <w:t xml:space="preserve">m </w:t>
      </w:r>
      <w:r w:rsidR="00C92213" w:rsidRPr="00557B41">
        <w:rPr>
          <w:rFonts w:ascii="Arial" w:hAnsi="Arial" w:cs="Arial"/>
          <w:sz w:val="20"/>
          <w:szCs w:val="20"/>
          <w:lang w:val="pt-PT"/>
        </w:rPr>
        <w:t>a distin</w:t>
      </w:r>
      <w:r w:rsidR="00FA791F">
        <w:rPr>
          <w:rFonts w:ascii="Arial" w:hAnsi="Arial" w:cs="Arial"/>
          <w:sz w:val="20"/>
          <w:szCs w:val="20"/>
          <w:lang w:val="pt-PT"/>
        </w:rPr>
        <w:t>ção Ch</w:t>
      </w:r>
      <w:r w:rsidR="00C92213" w:rsidRPr="00557B41">
        <w:rPr>
          <w:rFonts w:ascii="Arial" w:hAnsi="Arial" w:cs="Arial"/>
          <w:sz w:val="20"/>
          <w:szCs w:val="20"/>
          <w:lang w:val="pt-PT"/>
        </w:rPr>
        <w:t xml:space="preserve">ave MICHELIN </w:t>
      </w:r>
      <w:r w:rsidR="00FA791F">
        <w:rPr>
          <w:rFonts w:ascii="Arial" w:hAnsi="Arial" w:cs="Arial"/>
          <w:sz w:val="20"/>
          <w:szCs w:val="20"/>
          <w:lang w:val="pt-PT"/>
        </w:rPr>
        <w:t xml:space="preserve">será revelada no </w:t>
      </w:r>
      <w:r w:rsidR="00541326" w:rsidRPr="00557B41">
        <w:rPr>
          <w:rFonts w:ascii="Arial" w:hAnsi="Arial" w:cs="Arial"/>
          <w:sz w:val="20"/>
          <w:szCs w:val="20"/>
          <w:lang w:val="pt-PT"/>
        </w:rPr>
        <w:t>prim</w:t>
      </w:r>
      <w:r w:rsidR="00FA791F">
        <w:rPr>
          <w:rFonts w:ascii="Arial" w:hAnsi="Arial" w:cs="Arial"/>
          <w:sz w:val="20"/>
          <w:szCs w:val="20"/>
          <w:lang w:val="pt-PT"/>
        </w:rPr>
        <w:t xml:space="preserve">eiro </w:t>
      </w:r>
      <w:r w:rsidR="00541326" w:rsidRPr="00557B41">
        <w:rPr>
          <w:rFonts w:ascii="Arial" w:hAnsi="Arial" w:cs="Arial"/>
          <w:sz w:val="20"/>
          <w:szCs w:val="20"/>
          <w:lang w:val="pt-PT"/>
        </w:rPr>
        <w:t>semestre de 2024.</w:t>
      </w:r>
    </w:p>
    <w:p w14:paraId="43675FFD" w14:textId="77777777" w:rsidR="00FA5F7A" w:rsidRPr="00557B41" w:rsidRDefault="00FA5F7A" w:rsidP="00FA5F7A">
      <w:pPr>
        <w:spacing w:line="276" w:lineRule="auto"/>
        <w:ind w:right="1394"/>
        <w:jc w:val="both"/>
        <w:rPr>
          <w:rFonts w:ascii="Arial" w:hAnsi="Arial" w:cs="Arial"/>
          <w:sz w:val="20"/>
          <w:szCs w:val="20"/>
          <w:lang w:val="pt-PT"/>
        </w:rPr>
      </w:pPr>
    </w:p>
    <w:p w14:paraId="7F186C05" w14:textId="77777777" w:rsidR="00BC3244" w:rsidRPr="00557B41" w:rsidRDefault="00BC3244" w:rsidP="00FA5F7A">
      <w:pPr>
        <w:spacing w:line="276" w:lineRule="auto"/>
        <w:ind w:right="1394"/>
        <w:jc w:val="both"/>
        <w:rPr>
          <w:rFonts w:ascii="Arial" w:hAnsi="Arial" w:cs="Arial"/>
          <w:sz w:val="20"/>
          <w:szCs w:val="20"/>
          <w:lang w:val="pt-PT"/>
        </w:rPr>
      </w:pPr>
    </w:p>
    <w:p w14:paraId="5D7B3453" w14:textId="77777777" w:rsidR="00BC3244" w:rsidRPr="00557B41" w:rsidRDefault="00BC3244" w:rsidP="00FA5F7A">
      <w:pPr>
        <w:spacing w:line="276" w:lineRule="auto"/>
        <w:ind w:right="1394"/>
        <w:jc w:val="both"/>
        <w:rPr>
          <w:rFonts w:ascii="Arial" w:hAnsi="Arial" w:cs="Arial"/>
          <w:sz w:val="20"/>
          <w:szCs w:val="20"/>
          <w:lang w:val="pt-PT"/>
        </w:rPr>
      </w:pPr>
    </w:p>
    <w:p w14:paraId="77D6DAB9" w14:textId="77777777" w:rsidR="00FA791F" w:rsidRPr="00773CFA" w:rsidRDefault="00FA791F" w:rsidP="00FA791F">
      <w:pPr>
        <w:autoSpaceDE w:val="0"/>
        <w:autoSpaceDN w:val="0"/>
        <w:adjustRightInd w:val="0"/>
        <w:ind w:right="1394"/>
        <w:jc w:val="both"/>
        <w:rPr>
          <w:rFonts w:ascii="Arial" w:eastAsia="Times" w:hAnsi="Arial" w:cs="Arial"/>
          <w:b/>
          <w:iCs/>
          <w:sz w:val="16"/>
          <w:szCs w:val="16"/>
        </w:rPr>
      </w:pPr>
      <w:r w:rsidRPr="00773CFA">
        <w:rPr>
          <w:rFonts w:ascii="Arial" w:eastAsia="Times" w:hAnsi="Arial" w:cs="Arial"/>
          <w:b/>
          <w:iCs/>
          <w:sz w:val="16"/>
          <w:szCs w:val="16"/>
        </w:rPr>
        <w:t>Sobre o Guia MICHELIN</w:t>
      </w:r>
    </w:p>
    <w:p w14:paraId="0891DE9A" w14:textId="77777777" w:rsidR="00FA791F" w:rsidRPr="00E840E9" w:rsidRDefault="00FA791F" w:rsidP="00FA791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iCs/>
          <w:sz w:val="16"/>
          <w:szCs w:val="16"/>
          <w:lang w:val="pt-PT"/>
        </w:rPr>
        <w:t xml:space="preserve">O </w:t>
      </w:r>
      <w:r w:rsidRPr="00E840E9">
        <w:rPr>
          <w:rFonts w:ascii="Arial" w:eastAsia="Times" w:hAnsi="Arial" w:cs="Arial"/>
          <w:bCs/>
          <w:iCs/>
          <w:sz w:val="16"/>
          <w:szCs w:val="16"/>
          <w:lang w:val="pt-PT"/>
        </w:rPr>
        <w:t xml:space="preserve">Guia MICHELIN seleciona os melhores restaurantes e hotéis dos </w:t>
      </w:r>
      <w:r>
        <w:rPr>
          <w:rFonts w:ascii="Arial" w:eastAsia="Times" w:hAnsi="Arial" w:cs="Arial"/>
          <w:bCs/>
          <w:iCs/>
          <w:sz w:val="16"/>
          <w:szCs w:val="16"/>
          <w:lang w:val="pt-PT"/>
        </w:rPr>
        <w:t>40</w:t>
      </w:r>
      <w:r w:rsidRPr="00E840E9">
        <w:rPr>
          <w:rFonts w:ascii="Arial" w:eastAsia="Times" w:hAnsi="Arial" w:cs="Arial"/>
          <w:bCs/>
          <w:iCs/>
          <w:sz w:val="16"/>
          <w:szCs w:val="16"/>
          <w:lang w:val="pt-PT"/>
        </w:rPr>
        <w:t xml:space="preserve"> </w:t>
      </w:r>
      <w:r>
        <w:rPr>
          <w:rFonts w:ascii="Arial" w:eastAsia="Times" w:hAnsi="Arial" w:cs="Arial"/>
          <w:bCs/>
          <w:iCs/>
          <w:sz w:val="16"/>
          <w:szCs w:val="16"/>
          <w:lang w:val="pt-PT"/>
        </w:rPr>
        <w:t>destinos</w:t>
      </w:r>
      <w:r w:rsidRPr="00E840E9">
        <w:rPr>
          <w:rFonts w:ascii="Arial" w:eastAsia="Times" w:hAnsi="Arial" w:cs="Arial"/>
          <w:bCs/>
          <w:iCs/>
          <w:sz w:val="16"/>
          <w:szCs w:val="16"/>
          <w:lang w:val="pt-PT"/>
        </w:rPr>
        <w:t xml:space="preserve">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5F1562EE" w14:textId="77777777" w:rsidR="00FA791F" w:rsidRPr="00E840E9" w:rsidRDefault="00FA791F" w:rsidP="00FA791F">
      <w:pPr>
        <w:autoSpaceDE w:val="0"/>
        <w:autoSpaceDN w:val="0"/>
        <w:adjustRightInd w:val="0"/>
        <w:ind w:right="1394"/>
        <w:jc w:val="both"/>
        <w:rPr>
          <w:rFonts w:ascii="Arial" w:eastAsia="Times" w:hAnsi="Arial" w:cs="Arial"/>
          <w:bCs/>
          <w:iCs/>
          <w:sz w:val="16"/>
          <w:szCs w:val="16"/>
          <w:lang w:val="pt-PT"/>
        </w:rPr>
      </w:pPr>
    </w:p>
    <w:p w14:paraId="52812C03" w14:textId="77777777" w:rsidR="00FA791F" w:rsidRPr="00E840E9" w:rsidRDefault="00FA791F" w:rsidP="00FA791F">
      <w:pPr>
        <w:autoSpaceDE w:val="0"/>
        <w:autoSpaceDN w:val="0"/>
        <w:adjustRightInd w:val="0"/>
        <w:ind w:right="1394"/>
        <w:jc w:val="both"/>
        <w:rPr>
          <w:rFonts w:ascii="Arial" w:eastAsia="Times" w:hAnsi="Arial" w:cs="Arial"/>
          <w:bCs/>
          <w:iCs/>
          <w:sz w:val="16"/>
          <w:szCs w:val="16"/>
          <w:lang w:val="pt-PT"/>
        </w:rPr>
      </w:pPr>
      <w:r w:rsidRPr="00E840E9">
        <w:rPr>
          <w:rFonts w:ascii="Arial" w:eastAsia="Times" w:hAnsi="Arial"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408249FA" w14:textId="77777777" w:rsidR="00FA791F" w:rsidRPr="00E840E9" w:rsidRDefault="00FA791F" w:rsidP="00FA791F">
      <w:pPr>
        <w:autoSpaceDE w:val="0"/>
        <w:autoSpaceDN w:val="0"/>
        <w:adjustRightInd w:val="0"/>
        <w:ind w:right="1394"/>
        <w:jc w:val="both"/>
        <w:rPr>
          <w:rFonts w:ascii="Arial" w:eastAsia="Times" w:hAnsi="Arial" w:cs="Arial"/>
          <w:bCs/>
          <w:iCs/>
          <w:sz w:val="16"/>
          <w:szCs w:val="16"/>
          <w:lang w:val="pt-PT"/>
        </w:rPr>
      </w:pPr>
    </w:p>
    <w:p w14:paraId="615CE252" w14:textId="77777777" w:rsidR="00FA791F" w:rsidRPr="00E840E9" w:rsidRDefault="00FA791F" w:rsidP="00FA791F">
      <w:pPr>
        <w:autoSpaceDE w:val="0"/>
        <w:autoSpaceDN w:val="0"/>
        <w:adjustRightInd w:val="0"/>
        <w:ind w:right="1394"/>
        <w:jc w:val="both"/>
        <w:rPr>
          <w:rFonts w:ascii="Arial" w:eastAsia="Times" w:hAnsi="Arial" w:cs="Arial"/>
          <w:iCs/>
          <w:sz w:val="16"/>
          <w:szCs w:val="16"/>
          <w:lang w:val="pt-PT"/>
        </w:rPr>
      </w:pPr>
      <w:r w:rsidRPr="00E840E9">
        <w:rPr>
          <w:rFonts w:ascii="Arial" w:eastAsia="Times" w:hAnsi="Arial" w:cs="Arial"/>
          <w:bCs/>
          <w:iCs/>
          <w:sz w:val="16"/>
          <w:szCs w:val="16"/>
          <w:lang w:val="pt-PT"/>
        </w:rPr>
        <w:t>Com o Guia MICHELIN, o Grupo continua a apoiar milhões de viajantes nas suas deslocações, permitindo-lhes viver uma experiência única de mobilidade</w:t>
      </w:r>
      <w:r w:rsidRPr="00E840E9">
        <w:rPr>
          <w:rFonts w:ascii="Arial" w:eastAsia="Times" w:hAnsi="Arial" w:cs="Arial"/>
          <w:iCs/>
          <w:sz w:val="16"/>
          <w:szCs w:val="16"/>
          <w:lang w:val="pt-PT"/>
        </w:rPr>
        <w:t>.</w:t>
      </w:r>
    </w:p>
    <w:p w14:paraId="43635036" w14:textId="77777777" w:rsidR="00FA791F" w:rsidRPr="00E840E9" w:rsidRDefault="00FA791F" w:rsidP="00FA791F">
      <w:pPr>
        <w:autoSpaceDE w:val="0"/>
        <w:autoSpaceDN w:val="0"/>
        <w:adjustRightInd w:val="0"/>
        <w:ind w:right="1394"/>
        <w:jc w:val="both"/>
        <w:rPr>
          <w:rFonts w:ascii="Arial" w:eastAsia="Times" w:hAnsi="Arial" w:cs="Arial"/>
          <w:iCs/>
          <w:sz w:val="16"/>
          <w:szCs w:val="16"/>
          <w:lang w:val="pt-PT"/>
        </w:rPr>
      </w:pPr>
    </w:p>
    <w:p w14:paraId="5408FB16" w14:textId="77777777" w:rsidR="00FA791F" w:rsidRPr="00C57F6C" w:rsidRDefault="00FA791F" w:rsidP="00FA791F">
      <w:pPr>
        <w:jc w:val="both"/>
        <w:rPr>
          <w:rFonts w:ascii="Arial" w:hAnsi="Arial" w:cs="Arial"/>
          <w:b/>
          <w:bCs/>
          <w:iCs/>
          <w:sz w:val="16"/>
          <w:szCs w:val="16"/>
          <w:lang w:val="pt-PT"/>
        </w:rPr>
      </w:pPr>
      <w:r w:rsidRPr="00C57F6C">
        <w:rPr>
          <w:rFonts w:ascii="Arial" w:hAnsi="Arial" w:cs="Arial"/>
          <w:b/>
          <w:bCs/>
          <w:iCs/>
          <w:sz w:val="16"/>
          <w:szCs w:val="16"/>
          <w:lang w:val="pt-PT"/>
        </w:rPr>
        <w:t xml:space="preserve">Sobre </w:t>
      </w:r>
      <w:r>
        <w:rPr>
          <w:rFonts w:ascii="Arial" w:hAnsi="Arial" w:cs="Arial"/>
          <w:b/>
          <w:bCs/>
          <w:iCs/>
          <w:sz w:val="16"/>
          <w:szCs w:val="16"/>
          <w:lang w:val="pt-PT"/>
        </w:rPr>
        <w:t>a</w:t>
      </w:r>
      <w:r w:rsidRPr="00C57F6C">
        <w:rPr>
          <w:rFonts w:ascii="Arial" w:hAnsi="Arial" w:cs="Arial"/>
          <w:b/>
          <w:bCs/>
          <w:iCs/>
          <w:sz w:val="16"/>
          <w:szCs w:val="16"/>
          <w:lang w:val="pt-PT"/>
        </w:rPr>
        <w:t xml:space="preserve"> Michelin</w:t>
      </w:r>
    </w:p>
    <w:p w14:paraId="7795622A" w14:textId="77777777" w:rsidR="00FA791F" w:rsidRPr="00FD643E" w:rsidRDefault="00FA791F" w:rsidP="00FA791F">
      <w:pPr>
        <w:ind w:right="1394"/>
        <w:jc w:val="both"/>
        <w:rPr>
          <w:rFonts w:ascii="Arial" w:hAnsi="Arial" w:cs="Arial"/>
          <w:iCs/>
          <w:sz w:val="16"/>
          <w:szCs w:val="16"/>
          <w:lang w:val="pt-PT"/>
        </w:rPr>
      </w:pPr>
      <w:r w:rsidRPr="00FD643E">
        <w:rPr>
          <w:rFonts w:ascii="Arial" w:hAnsi="Arial" w:cs="Arial"/>
          <w:iCs/>
          <w:sz w:val="16"/>
          <w:szCs w:val="16"/>
          <w:lang w:val="pt-PT"/>
        </w:rPr>
        <w:t>A Michelin ambiciona melhorar de forma sustentável a mobilidade dos seus clientes. Líder do sector de pneus, a Michelin concebe, fabrica e distribui os pneus mais adaptados às necessidades e às diferentes utilizações dos seus clientes, assim como serviços e soluções para melhorar a eficácia do transporte, além de oferecer aos seus clientes experiências únicas nas suas viagens e deslocações. A Michelin desenvolve também materiais de alta tecnologia com diversas utilizações. Com sede em Clermont-Ferrand (França), a Michelin está presente em 175 países, emprega 132 000 pessoas e dispõe de 67 centros de produção que, em 2022, fabricaram cerca de 173 milhões de pneus (</w:t>
      </w:r>
      <w:hyperlink r:id="rId10" w:history="1">
        <w:r w:rsidRPr="00FD643E">
          <w:rPr>
            <w:rStyle w:val="Hipervnculo"/>
            <w:rFonts w:ascii="Arial" w:hAnsi="Arial" w:cs="Arial"/>
            <w:iCs/>
            <w:sz w:val="16"/>
            <w:szCs w:val="16"/>
            <w:lang w:val="pt-PT"/>
          </w:rPr>
          <w:t>www.michelin.pt</w:t>
        </w:r>
      </w:hyperlink>
      <w:r w:rsidRPr="00FD643E">
        <w:rPr>
          <w:rFonts w:ascii="Arial" w:hAnsi="Arial" w:cs="Arial"/>
          <w:iCs/>
          <w:sz w:val="16"/>
          <w:szCs w:val="16"/>
          <w:lang w:val="pt-PT"/>
        </w:rPr>
        <w:t>).</w:t>
      </w:r>
    </w:p>
    <w:p w14:paraId="38E3EA08" w14:textId="77777777" w:rsidR="00FA791F" w:rsidRPr="00E840E9" w:rsidRDefault="00FA791F" w:rsidP="00FA791F">
      <w:pPr>
        <w:ind w:right="1394"/>
        <w:jc w:val="both"/>
        <w:rPr>
          <w:rFonts w:ascii="Arial" w:hAnsi="Arial" w:cs="Arial"/>
          <w:sz w:val="16"/>
          <w:szCs w:val="16"/>
          <w:lang w:val="pt-PT"/>
        </w:rPr>
      </w:pPr>
    </w:p>
    <w:p w14:paraId="1A9609A7" w14:textId="77777777" w:rsidR="00FA791F" w:rsidRPr="00E840E9" w:rsidRDefault="00FA791F" w:rsidP="00FA791F">
      <w:pPr>
        <w:tabs>
          <w:tab w:val="left" w:pos="2192"/>
        </w:tabs>
        <w:ind w:right="1394"/>
        <w:jc w:val="both"/>
        <w:rPr>
          <w:rFonts w:ascii="Arial" w:hAnsi="Arial" w:cs="Arial"/>
          <w:lang w:val="pt-PT"/>
        </w:rPr>
      </w:pPr>
      <w:r w:rsidRPr="00E840E9">
        <w:rPr>
          <w:rFonts w:ascii="Arial" w:hAnsi="Arial" w:cs="Arial"/>
          <w:sz w:val="16"/>
          <w:szCs w:val="16"/>
          <w:lang w:val="pt-PT"/>
        </w:rPr>
        <w:tab/>
      </w:r>
    </w:p>
    <w:p w14:paraId="08FD0FDB" w14:textId="77777777" w:rsidR="00FA791F" w:rsidRPr="00796CDB" w:rsidRDefault="00FA791F" w:rsidP="00FA791F">
      <w:pPr>
        <w:ind w:right="1394"/>
        <w:rPr>
          <w:rFonts w:ascii="Arial" w:hAnsi="Arial" w:cs="Arial"/>
          <w:sz w:val="20"/>
          <w:szCs w:val="20"/>
          <w:lang w:val="pt-PT"/>
        </w:rPr>
      </w:pPr>
    </w:p>
    <w:p w14:paraId="6F560345" w14:textId="77777777" w:rsidR="00FA791F" w:rsidRPr="00796CDB" w:rsidRDefault="00FA791F" w:rsidP="00FA791F">
      <w:pPr>
        <w:ind w:right="1394"/>
        <w:rPr>
          <w:rFonts w:ascii="Arial" w:hAnsi="Arial" w:cs="Arial"/>
          <w:sz w:val="20"/>
          <w:szCs w:val="20"/>
          <w:lang w:val="pt-PT"/>
        </w:rPr>
      </w:pPr>
    </w:p>
    <w:p w14:paraId="51C86F8B" w14:textId="77777777" w:rsidR="00FA791F" w:rsidRPr="00796CDB" w:rsidRDefault="00FA791F" w:rsidP="00FA791F">
      <w:pPr>
        <w:ind w:right="1394"/>
        <w:rPr>
          <w:rFonts w:ascii="Arial" w:hAnsi="Arial" w:cs="Arial"/>
          <w:sz w:val="20"/>
          <w:szCs w:val="20"/>
          <w:lang w:val="pt-PT"/>
        </w:rPr>
      </w:pPr>
    </w:p>
    <w:p w14:paraId="116BFC8B" w14:textId="77777777" w:rsidR="00FA791F" w:rsidRPr="00796CDB" w:rsidRDefault="00FA791F" w:rsidP="00FA791F">
      <w:pPr>
        <w:spacing w:line="276" w:lineRule="auto"/>
        <w:ind w:right="1394"/>
        <w:jc w:val="center"/>
        <w:rPr>
          <w:rFonts w:ascii="Arial" w:hAnsi="Arial" w:cs="Arial"/>
          <w:sz w:val="20"/>
          <w:szCs w:val="20"/>
          <w:lang w:val="pt-PT"/>
        </w:rPr>
      </w:pPr>
      <w:r w:rsidRPr="00796CDB">
        <w:rPr>
          <w:rFonts w:ascii="Arial" w:hAnsi="Arial" w:cs="Arial"/>
          <w:sz w:val="20"/>
          <w:szCs w:val="20"/>
          <w:lang w:val="pt-PT"/>
        </w:rPr>
        <w:t>DEPARTAMENTO DE COMUNICAÇÃO MICHELIN</w:t>
      </w:r>
    </w:p>
    <w:p w14:paraId="76C41A30" w14:textId="32333B3A" w:rsidR="00FA791F" w:rsidRPr="00796CDB" w:rsidRDefault="00FA791F" w:rsidP="00FA791F">
      <w:pPr>
        <w:spacing w:line="276" w:lineRule="auto"/>
        <w:ind w:right="1394" w:firstLine="851"/>
        <w:rPr>
          <w:rFonts w:ascii="Arial" w:hAnsi="Arial" w:cs="Arial"/>
          <w:sz w:val="20"/>
          <w:szCs w:val="20"/>
          <w:lang w:val="es-ES"/>
        </w:rPr>
      </w:pPr>
      <w:r w:rsidRPr="00796CDB">
        <w:rPr>
          <w:sz w:val="20"/>
          <w:szCs w:val="20"/>
        </w:rPr>
        <w:t xml:space="preserve">                                 </w:t>
      </w:r>
      <w:r w:rsidR="00796CDB">
        <w:rPr>
          <w:sz w:val="20"/>
          <w:szCs w:val="20"/>
        </w:rPr>
        <w:t xml:space="preserve">               </w:t>
      </w:r>
      <w:hyperlink r:id="rId11" w:history="1">
        <w:r w:rsidR="00796CDB" w:rsidRPr="00564B1C">
          <w:rPr>
            <w:rStyle w:val="Hipervnculo"/>
            <w:rFonts w:ascii="Arial" w:hAnsi="Arial" w:cs="Arial"/>
            <w:sz w:val="20"/>
            <w:szCs w:val="20"/>
            <w:lang w:val="es-ES"/>
          </w:rPr>
          <w:t>comunicacion-ib@michelin.com</w:t>
        </w:r>
      </w:hyperlink>
    </w:p>
    <w:p w14:paraId="5C2D9E65" w14:textId="77777777" w:rsidR="00FA791F" w:rsidRPr="00796CDB" w:rsidRDefault="00FA791F" w:rsidP="00FA791F">
      <w:pPr>
        <w:ind w:right="1394"/>
        <w:jc w:val="center"/>
        <w:rPr>
          <w:rFonts w:ascii="Arial" w:hAnsi="Arial" w:cs="Arial"/>
          <w:sz w:val="20"/>
          <w:szCs w:val="20"/>
          <w:lang w:val="pt-PT"/>
        </w:rPr>
      </w:pPr>
      <w:r w:rsidRPr="00796CDB">
        <w:rPr>
          <w:rFonts w:ascii="Arial" w:hAnsi="Arial" w:cs="Arial"/>
          <w:noProof/>
          <w:sz w:val="20"/>
          <w:szCs w:val="20"/>
          <w:lang w:val="pt-PT"/>
        </w:rPr>
        <w:drawing>
          <wp:inline distT="0" distB="0" distL="0" distR="0" wp14:anchorId="3DA402DA" wp14:editId="580E3B10">
            <wp:extent cx="1612265" cy="177730"/>
            <wp:effectExtent l="0" t="0" r="635" b="635"/>
            <wp:docPr id="8" name="Image 75" descr="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Close-up of a business card&#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FA791F" w:rsidRPr="00796CDB" w14:paraId="183F4FF7" w14:textId="77777777" w:rsidTr="003A40EA">
        <w:tc>
          <w:tcPr>
            <w:tcW w:w="9016" w:type="dxa"/>
          </w:tcPr>
          <w:p w14:paraId="5D226560" w14:textId="77777777" w:rsidR="00FA791F" w:rsidRPr="00796CDB" w:rsidRDefault="00FA791F" w:rsidP="003A40EA">
            <w:pPr>
              <w:ind w:right="1394"/>
              <w:jc w:val="center"/>
              <w:rPr>
                <w:rStyle w:val="Hipervnculo"/>
                <w:rFonts w:ascii="Arial" w:hAnsi="Arial" w:cs="Arial"/>
                <w:sz w:val="20"/>
                <w:szCs w:val="20"/>
                <w:lang w:val="pt-PT"/>
              </w:rPr>
            </w:pPr>
            <w:r w:rsidRPr="00796CDB">
              <w:rPr>
                <w:rFonts w:ascii="Arial" w:hAnsi="Arial" w:cs="Arial"/>
                <w:sz w:val="20"/>
                <w:szCs w:val="20"/>
                <w:lang w:val="pt-PT"/>
              </w:rPr>
              <w:t xml:space="preserve">                        </w:t>
            </w:r>
            <w:hyperlink r:id="rId14" w:history="1">
              <w:r w:rsidRPr="00796CDB">
                <w:rPr>
                  <w:rStyle w:val="Hipervnculo"/>
                  <w:rFonts w:ascii="Arial" w:hAnsi="Arial" w:cs="Arial"/>
                  <w:sz w:val="20"/>
                  <w:szCs w:val="20"/>
                  <w:lang w:val="pt-PT"/>
                </w:rPr>
                <w:t>www.michelin.pt</w:t>
              </w:r>
            </w:hyperlink>
          </w:p>
          <w:p w14:paraId="0B98082B" w14:textId="77777777" w:rsidR="00FA791F" w:rsidRPr="00796CDB" w:rsidRDefault="00FA791F" w:rsidP="003A40EA">
            <w:pPr>
              <w:ind w:right="1394"/>
              <w:jc w:val="center"/>
              <w:rPr>
                <w:rStyle w:val="Hipervnculo"/>
                <w:rFonts w:ascii="Arial" w:hAnsi="Arial" w:cs="Arial"/>
                <w:sz w:val="20"/>
                <w:szCs w:val="20"/>
                <w:lang w:val="pt-PT"/>
              </w:rPr>
            </w:pPr>
            <w:r w:rsidRPr="00796CDB">
              <w:rPr>
                <w:rFonts w:ascii="Arial" w:hAnsi="Arial" w:cs="Arial"/>
                <w:color w:val="08519D"/>
                <w:sz w:val="20"/>
                <w:szCs w:val="20"/>
                <w:lang w:val="pt-PT"/>
              </w:rPr>
              <w:t xml:space="preserve">                        </w:t>
            </w:r>
            <w:r w:rsidRPr="00796CDB">
              <w:rPr>
                <w:rStyle w:val="Hipervnculo"/>
                <w:rFonts w:ascii="Arial" w:hAnsi="Arial" w:cs="Arial"/>
                <w:sz w:val="20"/>
                <w:szCs w:val="20"/>
                <w:lang w:val="pt-PT"/>
              </w:rPr>
              <w:t>https://guide.michelin.com/en/pt/restaurants</w:t>
            </w:r>
          </w:p>
          <w:p w14:paraId="627E0980" w14:textId="77777777" w:rsidR="00FA791F" w:rsidRPr="00796CDB" w:rsidRDefault="00FA791F" w:rsidP="003A40EA">
            <w:pPr>
              <w:ind w:right="-25"/>
              <w:jc w:val="center"/>
              <w:rPr>
                <w:rFonts w:ascii="Arial" w:hAnsi="Arial" w:cs="Arial"/>
                <w:color w:val="08519D"/>
                <w:sz w:val="20"/>
                <w:szCs w:val="20"/>
                <w:lang w:val="pt-PT"/>
              </w:rPr>
            </w:pPr>
          </w:p>
        </w:tc>
      </w:tr>
      <w:tr w:rsidR="00FA791F" w:rsidRPr="00796CDB" w14:paraId="4A7DE5A4" w14:textId="77777777" w:rsidTr="003A40EA">
        <w:tc>
          <w:tcPr>
            <w:tcW w:w="9016" w:type="dxa"/>
          </w:tcPr>
          <w:p w14:paraId="4FEB6FC0" w14:textId="77777777" w:rsidR="00FA791F" w:rsidRPr="00796CDB" w:rsidRDefault="00FA791F" w:rsidP="003A40EA">
            <w:pPr>
              <w:ind w:right="-166"/>
              <w:rPr>
                <w:rFonts w:ascii="Arial" w:eastAsia="Arial" w:hAnsi="Arial" w:cs="Arial"/>
                <w:color w:val="08519D"/>
                <w:sz w:val="20"/>
                <w:szCs w:val="20"/>
              </w:rPr>
            </w:pPr>
            <w:r w:rsidRPr="00796CDB">
              <w:rPr>
                <w:sz w:val="20"/>
                <w:szCs w:val="20"/>
              </w:rPr>
              <w:t xml:space="preserve">   </w:t>
            </w:r>
            <w:r w:rsidRPr="00796CDB">
              <w:rPr>
                <w:noProof/>
                <w:color w:val="000000"/>
                <w:sz w:val="20"/>
                <w:szCs w:val="20"/>
                <w:lang w:val="es-ES_tradnl" w:eastAsia="es-ES_tradnl"/>
              </w:rPr>
              <w:drawing>
                <wp:inline distT="0" distB="0" distL="0" distR="0" wp14:anchorId="34FCB4CC" wp14:editId="5DB0C3BC">
                  <wp:extent cx="138514" cy="112542"/>
                  <wp:effectExtent l="0" t="0" r="1270" b="1905"/>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5"/>
                          <a:stretch>
                            <a:fillRect/>
                          </a:stretch>
                        </pic:blipFill>
                        <pic:spPr>
                          <a:xfrm>
                            <a:off x="0" y="0"/>
                            <a:ext cx="148944" cy="121016"/>
                          </a:xfrm>
                          <a:prstGeom prst="rect">
                            <a:avLst/>
                          </a:prstGeom>
                        </pic:spPr>
                      </pic:pic>
                    </a:graphicData>
                  </a:graphic>
                </wp:inline>
              </w:drawing>
            </w:r>
            <w:hyperlink r:id="rId16" w:history="1">
              <w:r w:rsidRPr="00796CDB">
                <w:rPr>
                  <w:rFonts w:ascii="Arial" w:eastAsia="Arial" w:hAnsi="Arial" w:cs="Arial"/>
                  <w:color w:val="0000FF"/>
                  <w:sz w:val="20"/>
                  <w:szCs w:val="20"/>
                  <w:u w:val="single" w:color="0000FF"/>
                </w:rPr>
                <w:t>@MichelinNews</w:t>
              </w:r>
            </w:hyperlink>
            <w:r w:rsidRPr="00796CDB">
              <w:rPr>
                <w:rFonts w:ascii="Arial" w:eastAsia="Arial" w:hAnsi="Arial" w:cs="Arial"/>
                <w:color w:val="08519D"/>
                <w:sz w:val="20"/>
                <w:szCs w:val="20"/>
              </w:rPr>
              <w:t xml:space="preserve">   </w:t>
            </w:r>
            <w:r w:rsidRPr="00796CDB">
              <w:rPr>
                <w:noProof/>
                <w:color w:val="000000"/>
                <w:sz w:val="20"/>
                <w:szCs w:val="20"/>
                <w:lang w:val="es-ES_tradnl" w:eastAsia="es-ES_tradnl"/>
              </w:rPr>
              <w:drawing>
                <wp:inline distT="0" distB="0" distL="0" distR="0" wp14:anchorId="6151E407" wp14:editId="7273EAD9">
                  <wp:extent cx="112542" cy="112542"/>
                  <wp:effectExtent l="0" t="0" r="1905" b="190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3253" cy="113253"/>
                          </a:xfrm>
                          <a:prstGeom prst="rect">
                            <a:avLst/>
                          </a:prstGeom>
                        </pic:spPr>
                      </pic:pic>
                    </a:graphicData>
                  </a:graphic>
                </wp:inline>
              </w:drawing>
            </w:r>
            <w:r w:rsidRPr="00796CDB">
              <w:rPr>
                <w:rFonts w:ascii="Arial" w:eastAsia="Arial" w:hAnsi="Arial" w:cs="Arial"/>
                <w:color w:val="08519D"/>
                <w:sz w:val="20"/>
                <w:szCs w:val="20"/>
              </w:rPr>
              <w:t xml:space="preserve"> </w:t>
            </w:r>
            <w:hyperlink r:id="rId18" w:history="1">
              <w:r w:rsidRPr="00796CDB">
                <w:rPr>
                  <w:rFonts w:ascii="Arial" w:eastAsia="Arial" w:hAnsi="Arial" w:cs="Arial"/>
                  <w:color w:val="0000FF"/>
                  <w:sz w:val="20"/>
                  <w:szCs w:val="20"/>
                  <w:u w:val="single" w:color="0000FF"/>
                </w:rPr>
                <w:t>@guiamichelinpt</w:t>
              </w:r>
            </w:hyperlink>
            <w:r w:rsidRPr="00796CDB">
              <w:rPr>
                <w:rFonts w:ascii="Arial" w:eastAsia="Arial" w:hAnsi="Arial" w:cs="Arial"/>
                <w:color w:val="08519D"/>
                <w:sz w:val="20"/>
                <w:szCs w:val="20"/>
              </w:rPr>
              <w:t xml:space="preserve">  </w:t>
            </w:r>
            <w:r w:rsidRPr="00796CDB">
              <w:rPr>
                <w:noProof/>
                <w:color w:val="000000"/>
                <w:sz w:val="20"/>
                <w:szCs w:val="20"/>
                <w:lang w:val="es-ES_tradnl" w:eastAsia="es-ES_tradnl"/>
              </w:rPr>
              <w:drawing>
                <wp:inline distT="0" distB="0" distL="0" distR="0" wp14:anchorId="7CC9124B" wp14:editId="48CFB7F0">
                  <wp:extent cx="91440" cy="9144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2617" cy="92617"/>
                          </a:xfrm>
                          <a:prstGeom prst="rect">
                            <a:avLst/>
                          </a:prstGeom>
                        </pic:spPr>
                      </pic:pic>
                    </a:graphicData>
                  </a:graphic>
                </wp:inline>
              </w:drawing>
            </w:r>
            <w:r w:rsidRPr="00796CDB">
              <w:rPr>
                <w:rFonts w:ascii="Arial" w:eastAsia="Arial" w:hAnsi="Arial" w:cs="Arial"/>
                <w:color w:val="08519D"/>
                <w:sz w:val="20"/>
                <w:szCs w:val="20"/>
              </w:rPr>
              <w:t xml:space="preserve"> </w:t>
            </w:r>
            <w:hyperlink r:id="rId20" w:history="1">
              <w:r w:rsidRPr="00796CDB">
                <w:rPr>
                  <w:rFonts w:ascii="Arial" w:eastAsia="Arial" w:hAnsi="Arial" w:cs="Arial"/>
                  <w:color w:val="0000FF"/>
                  <w:sz w:val="20"/>
                  <w:szCs w:val="20"/>
                  <w:u w:val="single" w:color="0000FF"/>
                </w:rPr>
                <w:t>@Michelin</w:t>
              </w:r>
            </w:hyperlink>
            <w:r w:rsidRPr="00796CDB">
              <w:rPr>
                <w:rFonts w:ascii="Arial" w:eastAsia="Arial" w:hAnsi="Arial" w:cs="Arial"/>
                <w:color w:val="08519D"/>
                <w:sz w:val="20"/>
                <w:szCs w:val="20"/>
              </w:rPr>
              <w:t xml:space="preserve"> </w:t>
            </w:r>
            <w:r w:rsidRPr="00796CDB">
              <w:rPr>
                <w:sz w:val="20"/>
                <w:szCs w:val="20"/>
              </w:rPr>
              <w:t xml:space="preserve"> </w:t>
            </w:r>
            <w:r w:rsidRPr="00796CDB">
              <w:rPr>
                <w:noProof/>
                <w:color w:val="000000"/>
                <w:sz w:val="20"/>
                <w:szCs w:val="20"/>
                <w:lang w:val="es-ES_tradnl" w:eastAsia="es-ES_tradnl"/>
              </w:rPr>
              <w:drawing>
                <wp:inline distT="0" distB="0" distL="0" distR="0" wp14:anchorId="63D05338" wp14:editId="4A156DCD">
                  <wp:extent cx="112542" cy="112542"/>
                  <wp:effectExtent l="0" t="0" r="1905" b="1905"/>
                  <wp:docPr id="1344699421" name="Imagen 1344699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4530" cy="114530"/>
                          </a:xfrm>
                          <a:prstGeom prst="rect">
                            <a:avLst/>
                          </a:prstGeom>
                        </pic:spPr>
                      </pic:pic>
                    </a:graphicData>
                  </a:graphic>
                </wp:inline>
              </w:drawing>
            </w:r>
            <w:r w:rsidRPr="00796CDB">
              <w:rPr>
                <w:sz w:val="20"/>
                <w:szCs w:val="20"/>
              </w:rPr>
              <w:t xml:space="preserve"> </w:t>
            </w:r>
            <w:hyperlink r:id="rId22" w:history="1">
              <w:r w:rsidRPr="00796CDB">
                <w:rPr>
                  <w:rFonts w:ascii="Arial" w:eastAsia="Arial" w:hAnsi="Arial" w:cs="Arial"/>
                  <w:color w:val="0000FF"/>
                  <w:sz w:val="20"/>
                  <w:szCs w:val="20"/>
                  <w:u w:val="single" w:color="0000FF"/>
                </w:rPr>
                <w:t>@Michelinespana</w:t>
              </w:r>
            </w:hyperlink>
            <w:r w:rsidRPr="00796CDB">
              <w:rPr>
                <w:rFonts w:ascii="Arial" w:eastAsia="Arial" w:hAnsi="Arial" w:cs="Arial"/>
                <w:color w:val="08519D"/>
                <w:sz w:val="20"/>
                <w:szCs w:val="20"/>
              </w:rPr>
              <w:t xml:space="preserve">  </w:t>
            </w:r>
            <w:r w:rsidRPr="00796CDB">
              <w:rPr>
                <w:noProof/>
                <w:color w:val="000000"/>
                <w:sz w:val="20"/>
                <w:szCs w:val="20"/>
                <w:lang w:val="es-ES_tradnl" w:eastAsia="es-ES_tradnl"/>
              </w:rPr>
              <w:drawing>
                <wp:inline distT="0" distB="0" distL="0" distR="0" wp14:anchorId="33221EE0" wp14:editId="3F074334">
                  <wp:extent cx="105655" cy="105655"/>
                  <wp:effectExtent l="0" t="0" r="0" b="0"/>
                  <wp:docPr id="656859644" name="Imagen 656859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7158" cy="107158"/>
                          </a:xfrm>
                          <a:prstGeom prst="rect">
                            <a:avLst/>
                          </a:prstGeom>
                        </pic:spPr>
                      </pic:pic>
                    </a:graphicData>
                  </a:graphic>
                </wp:inline>
              </w:drawing>
            </w:r>
            <w:r w:rsidRPr="00796CDB">
              <w:rPr>
                <w:rFonts w:ascii="Arial" w:eastAsia="Arial" w:hAnsi="Arial" w:cs="Arial"/>
                <w:color w:val="08519D"/>
                <w:sz w:val="20"/>
                <w:szCs w:val="20"/>
              </w:rPr>
              <w:t xml:space="preserve"> </w:t>
            </w:r>
            <w:hyperlink r:id="rId24" w:history="1">
              <w:r w:rsidRPr="00796CDB">
                <w:rPr>
                  <w:rStyle w:val="Hipervnculo"/>
                  <w:sz w:val="20"/>
                  <w:szCs w:val="20"/>
                </w:rPr>
                <w:t>@michelinguide</w:t>
              </w:r>
            </w:hyperlink>
          </w:p>
          <w:p w14:paraId="162AFB5C" w14:textId="77777777" w:rsidR="00FA791F" w:rsidRPr="00796CDB" w:rsidRDefault="00FA791F" w:rsidP="003A40EA">
            <w:pPr>
              <w:ind w:right="1394"/>
              <w:jc w:val="center"/>
              <w:rPr>
                <w:sz w:val="20"/>
                <w:szCs w:val="20"/>
              </w:rPr>
            </w:pPr>
            <w:r w:rsidRPr="00796CDB">
              <w:rPr>
                <w:sz w:val="20"/>
                <w:szCs w:val="20"/>
              </w:rPr>
              <w:t xml:space="preserve">             </w:t>
            </w:r>
          </w:p>
          <w:p w14:paraId="09F9AD66" w14:textId="77777777" w:rsidR="00FA791F" w:rsidRPr="00796CDB" w:rsidRDefault="00FA791F" w:rsidP="003A40EA">
            <w:pPr>
              <w:ind w:right="1394"/>
              <w:jc w:val="center"/>
              <w:rPr>
                <w:rFonts w:ascii="Arial" w:hAnsi="Arial" w:cs="Arial"/>
                <w:color w:val="08519D"/>
                <w:sz w:val="20"/>
                <w:szCs w:val="20"/>
                <w:lang w:val="pt-PT"/>
              </w:rPr>
            </w:pPr>
          </w:p>
        </w:tc>
      </w:tr>
    </w:tbl>
    <w:p w14:paraId="5ADF9846" w14:textId="77777777" w:rsidR="00FA791F" w:rsidRPr="00796CDB" w:rsidRDefault="00FA791F" w:rsidP="00FA791F">
      <w:pPr>
        <w:rPr>
          <w:rFonts w:ascii="Arial" w:hAnsi="Arial" w:cs="Arial"/>
          <w:sz w:val="20"/>
          <w:szCs w:val="20"/>
          <w:lang w:val="es-ES"/>
        </w:rPr>
      </w:pPr>
      <w:r w:rsidRPr="00796CDB">
        <w:rPr>
          <w:rFonts w:ascii="Arial" w:hAnsi="Arial" w:cs="Arial"/>
          <w:sz w:val="20"/>
          <w:szCs w:val="20"/>
        </w:rPr>
        <w:t xml:space="preserve">                      </w:t>
      </w:r>
      <w:r w:rsidRPr="00796CDB">
        <w:rPr>
          <w:rFonts w:ascii="Arial" w:hAnsi="Arial" w:cs="Arial"/>
          <w:sz w:val="20"/>
          <w:szCs w:val="20"/>
          <w:lang w:val="es-ES"/>
        </w:rPr>
        <w:t xml:space="preserve">Ronda de Poniente, 6 – 28760 Tres Cantos – </w:t>
      </w:r>
      <w:r w:rsidRPr="00796CDB">
        <w:rPr>
          <w:rFonts w:ascii="Arial" w:hAnsi="Arial" w:cs="Arial"/>
          <w:sz w:val="20"/>
          <w:szCs w:val="20"/>
          <w:lang w:val="pt-PT"/>
        </w:rPr>
        <w:t>Madrid. ESPANHA</w:t>
      </w:r>
    </w:p>
    <w:p w14:paraId="4EE18B26" w14:textId="77777777" w:rsidR="00FA791F" w:rsidRPr="00796CDB" w:rsidRDefault="00FA791F" w:rsidP="00FA791F">
      <w:pPr>
        <w:ind w:right="1394"/>
        <w:jc w:val="center"/>
        <w:rPr>
          <w:rFonts w:ascii="Arial" w:hAnsi="Arial" w:cs="Arial"/>
          <w:sz w:val="20"/>
          <w:szCs w:val="20"/>
          <w:lang w:val="pt-PT"/>
        </w:rPr>
      </w:pPr>
    </w:p>
    <w:p w14:paraId="10B6C0C4" w14:textId="490CF925" w:rsidR="009A315E" w:rsidRPr="00557B41" w:rsidRDefault="009A315E" w:rsidP="00FA5F7A">
      <w:pPr>
        <w:ind w:right="1394"/>
        <w:jc w:val="center"/>
        <w:rPr>
          <w:rFonts w:ascii="Arial" w:hAnsi="Arial" w:cs="Arial"/>
          <w:lang w:val="pt-PT"/>
        </w:rPr>
      </w:pPr>
    </w:p>
    <w:p w14:paraId="0585D5CC" w14:textId="2E700B5B" w:rsidR="009A315E" w:rsidRDefault="009A315E" w:rsidP="00FA5F7A">
      <w:pPr>
        <w:ind w:right="1394"/>
        <w:jc w:val="center"/>
        <w:rPr>
          <w:rFonts w:ascii="Arial" w:hAnsi="Arial" w:cs="Arial"/>
          <w:lang w:val="pt-PT"/>
        </w:rPr>
      </w:pPr>
    </w:p>
    <w:p w14:paraId="73655414" w14:textId="77777777" w:rsidR="00FA791F" w:rsidRPr="00557B41" w:rsidRDefault="00FA791F" w:rsidP="00FA5F7A">
      <w:pPr>
        <w:ind w:right="1394"/>
        <w:jc w:val="center"/>
        <w:rPr>
          <w:rFonts w:ascii="Arial" w:hAnsi="Arial" w:cs="Arial"/>
          <w:lang w:val="pt-PT"/>
        </w:rPr>
      </w:pPr>
    </w:p>
    <w:sectPr w:rsidR="00FA791F" w:rsidRPr="00557B41" w:rsidSect="00FA5F7A">
      <w:headerReference w:type="default" r:id="rId25"/>
      <w:headerReference w:type="first" r:id="rId26"/>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F5F5" w14:textId="77777777" w:rsidR="00535264" w:rsidRDefault="00535264" w:rsidP="00F24D98">
      <w:r>
        <w:separator/>
      </w:r>
    </w:p>
  </w:endnote>
  <w:endnote w:type="continuationSeparator" w:id="0">
    <w:p w14:paraId="1B8498EF" w14:textId="77777777" w:rsidR="00535264" w:rsidRDefault="00535264"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0434" w14:textId="77777777" w:rsidR="00535264" w:rsidRDefault="00535264" w:rsidP="00F24D98">
      <w:r>
        <w:separator/>
      </w:r>
    </w:p>
  </w:footnote>
  <w:footnote w:type="continuationSeparator" w:id="0">
    <w:p w14:paraId="48507160" w14:textId="77777777" w:rsidR="00535264" w:rsidRDefault="00535264"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FE28" w14:textId="77777777" w:rsidR="00FA791F" w:rsidRDefault="00FA791F" w:rsidP="00FA791F">
    <w:pPr>
      <w:pStyle w:val="Encabezado"/>
      <w:ind w:left="-1418"/>
    </w:pPr>
    <w:r>
      <w:rPr>
        <w:rFonts w:ascii="Michelin Unit Titling" w:hAnsi="Michelin Unit Titling"/>
        <w:noProof/>
        <w:color w:val="000000" w:themeColor="text1"/>
      </w:rPr>
      <mc:AlternateContent>
        <mc:Choice Requires="wps">
          <w:drawing>
            <wp:anchor distT="0" distB="0" distL="114300" distR="114300" simplePos="0" relativeHeight="251660288" behindDoc="0" locked="0" layoutInCell="1" allowOverlap="1" wp14:anchorId="09051ED3" wp14:editId="247C336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4F55E264" w14:textId="77777777" w:rsidR="00FA791F" w:rsidRPr="00BE269E" w:rsidRDefault="00FA791F" w:rsidP="00FA791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CDAE9E0" w14:textId="77777777" w:rsidR="00FA791F" w:rsidRPr="00BE269E" w:rsidRDefault="00FA791F" w:rsidP="00FA791F">
                          <w:pPr>
                            <w:jc w:val="center"/>
                            <w:rPr>
                              <w:rFonts w:ascii="Michelin Unit Titling" w:hAnsi="Michelin Unit Titling"/>
                              <w:color w:val="575757"/>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051ED3"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" fillcolor="white [3201]" stroked="f" strokeweight=".5pt">
              <v:textbox>
                <w:txbxContent>
                  <w:p w14:paraId="4F55E264" w14:textId="77777777" w:rsidR="00FA791F" w:rsidRPr="00BE269E" w:rsidRDefault="00FA791F" w:rsidP="00FA791F">
                    <w:pPr>
                      <w:jc w:val="center"/>
                      <w:rPr>
                        <w:rFonts w:ascii="Michelin Unit Titling" w:hAnsi="Michelin Unit Titling"/>
                        <w:color w:val="575757"/>
                        <w:lang w:val="es-ES"/>
                      </w:rPr>
                    </w:pPr>
                    <w:r w:rsidRPr="001E4088">
                      <w:rPr>
                        <w:rFonts w:ascii="Michelin Unit Titling" w:hAnsi="Michelin Unit Titling"/>
                        <w:color w:val="575757"/>
                        <w:lang w:val="es-ES"/>
                      </w:rPr>
                      <w:t>INFORMAÇÃO</w:t>
                    </w:r>
                    <w:r w:rsidRPr="00BE269E">
                      <w:rPr>
                        <w:rFonts w:ascii="Michelin Unit Titling" w:hAnsi="Michelin Unit Titling"/>
                        <w:color w:val="575757"/>
                        <w:lang w:val="es-ES"/>
                      </w:rPr>
                      <w:t xml:space="preserve"> de </w:t>
                    </w:r>
                    <w:r>
                      <w:rPr>
                        <w:rFonts w:ascii="Michelin Unit Titling" w:hAnsi="Michelin Unit Titling"/>
                        <w:color w:val="575757"/>
                        <w:lang w:val="es-ES"/>
                      </w:rPr>
                      <w:t>IMPRENSA</w:t>
                    </w:r>
                    <w:r>
                      <w:rPr>
                        <w:rFonts w:ascii="Michelin Unit Titling" w:hAnsi="Michelin Unit Titling"/>
                        <w:color w:val="575757"/>
                        <w:lang w:val="es-ES"/>
                      </w:rPr>
                      <w:tab/>
                    </w:r>
                  </w:p>
                  <w:p w14:paraId="2CDAE9E0" w14:textId="77777777" w:rsidR="00FA791F" w:rsidRPr="00BE269E" w:rsidRDefault="00FA791F" w:rsidP="00FA791F">
                    <w:pPr>
                      <w:jc w:val="center"/>
                      <w:rPr>
                        <w:rFonts w:ascii="Michelin Unit Titling" w:hAnsi="Michelin Unit Titling"/>
                        <w:color w:val="575757"/>
                        <w:lang w:val="es-ES"/>
                      </w:rPr>
                    </w:pPr>
                  </w:p>
                </w:txbxContent>
              </v:textbox>
              <w10:wrap anchorx="page"/>
            </v:shape>
          </w:pict>
        </mc:Fallback>
      </mc:AlternateContent>
    </w:r>
    <w:r>
      <w:rPr>
        <w:rFonts w:ascii="Michelin Unit Titling" w:hAnsi="Michelin Unit Titling"/>
        <w:noProof/>
        <w:color w:val="000000" w:themeColor="text1"/>
      </w:rPr>
      <w:drawing>
        <wp:anchor distT="0" distB="0" distL="114300" distR="114300" simplePos="0" relativeHeight="251659264" behindDoc="0" locked="0" layoutInCell="1" allowOverlap="1" wp14:anchorId="4BCD03CF" wp14:editId="1317ECAD">
          <wp:simplePos x="0" y="0"/>
          <wp:positionH relativeFrom="column">
            <wp:posOffset>1294726</wp:posOffset>
          </wp:positionH>
          <wp:positionV relativeFrom="paragraph">
            <wp:posOffset>-16246</wp:posOffset>
          </wp:positionV>
          <wp:extent cx="2755993" cy="748738"/>
          <wp:effectExtent l="0" t="0" r="0" b="635"/>
          <wp:wrapSquare wrapText="bothSides"/>
          <wp:docPr id="3" name="Imagen 3" descr="A blu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blue and yellow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p w14:paraId="39804F5A" w14:textId="79F88D69" w:rsidR="001963B1" w:rsidRPr="00FA791F" w:rsidRDefault="001963B1" w:rsidP="00FA79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F7AA0"/>
    <w:multiLevelType w:val="hybridMultilevel"/>
    <w:tmpl w:val="34B2E14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5380767">
    <w:abstractNumId w:val="1"/>
  </w:num>
  <w:num w:numId="2" w16cid:durableId="533887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23252"/>
    <w:rsid w:val="000B3F91"/>
    <w:rsid w:val="00112957"/>
    <w:rsid w:val="00116A1A"/>
    <w:rsid w:val="00127985"/>
    <w:rsid w:val="001963B1"/>
    <w:rsid w:val="001A5B5B"/>
    <w:rsid w:val="001D186C"/>
    <w:rsid w:val="001E15C8"/>
    <w:rsid w:val="0021595A"/>
    <w:rsid w:val="00215EB6"/>
    <w:rsid w:val="00236596"/>
    <w:rsid w:val="00262F8B"/>
    <w:rsid w:val="00265C91"/>
    <w:rsid w:val="00274DC8"/>
    <w:rsid w:val="002A26A5"/>
    <w:rsid w:val="002E5C6F"/>
    <w:rsid w:val="002F1222"/>
    <w:rsid w:val="0033140C"/>
    <w:rsid w:val="0034492F"/>
    <w:rsid w:val="003832B8"/>
    <w:rsid w:val="00387E23"/>
    <w:rsid w:val="00416C76"/>
    <w:rsid w:val="004237CD"/>
    <w:rsid w:val="00431CE4"/>
    <w:rsid w:val="00436977"/>
    <w:rsid w:val="00471963"/>
    <w:rsid w:val="004872CD"/>
    <w:rsid w:val="004916BF"/>
    <w:rsid w:val="00493386"/>
    <w:rsid w:val="00494082"/>
    <w:rsid w:val="004A2C68"/>
    <w:rsid w:val="004A7A65"/>
    <w:rsid w:val="004C2D71"/>
    <w:rsid w:val="004C6A8C"/>
    <w:rsid w:val="004E3294"/>
    <w:rsid w:val="00513691"/>
    <w:rsid w:val="00531E53"/>
    <w:rsid w:val="00535264"/>
    <w:rsid w:val="00541326"/>
    <w:rsid w:val="00557B41"/>
    <w:rsid w:val="00564C18"/>
    <w:rsid w:val="00577E39"/>
    <w:rsid w:val="005D1C6F"/>
    <w:rsid w:val="005F4BF0"/>
    <w:rsid w:val="006513ED"/>
    <w:rsid w:val="00651ACF"/>
    <w:rsid w:val="006A0544"/>
    <w:rsid w:val="006C44F0"/>
    <w:rsid w:val="0074688B"/>
    <w:rsid w:val="00796CDB"/>
    <w:rsid w:val="007B4E11"/>
    <w:rsid w:val="007F2975"/>
    <w:rsid w:val="00831FE6"/>
    <w:rsid w:val="00853786"/>
    <w:rsid w:val="0085450A"/>
    <w:rsid w:val="009137EB"/>
    <w:rsid w:val="0092102A"/>
    <w:rsid w:val="00927CE5"/>
    <w:rsid w:val="0093532F"/>
    <w:rsid w:val="009A315E"/>
    <w:rsid w:val="009C142D"/>
    <w:rsid w:val="009F44DC"/>
    <w:rsid w:val="00A5237A"/>
    <w:rsid w:val="00AA2ABE"/>
    <w:rsid w:val="00AC0E74"/>
    <w:rsid w:val="00B97B28"/>
    <w:rsid w:val="00BC3244"/>
    <w:rsid w:val="00BF7B2B"/>
    <w:rsid w:val="00C24988"/>
    <w:rsid w:val="00C32B46"/>
    <w:rsid w:val="00C368FF"/>
    <w:rsid w:val="00C53F0C"/>
    <w:rsid w:val="00C7428D"/>
    <w:rsid w:val="00C84B4E"/>
    <w:rsid w:val="00C92213"/>
    <w:rsid w:val="00C956D0"/>
    <w:rsid w:val="00CA4356"/>
    <w:rsid w:val="00D0296F"/>
    <w:rsid w:val="00DB7FA5"/>
    <w:rsid w:val="00DD783B"/>
    <w:rsid w:val="00EF43A2"/>
    <w:rsid w:val="00F24D98"/>
    <w:rsid w:val="00F6785B"/>
    <w:rsid w:val="00FA5F7A"/>
    <w:rsid w:val="00FA79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styleId="Mencinsinresolver">
    <w:name w:val="Unresolved Mention"/>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63340">
      <w:bodyDiv w:val="1"/>
      <w:marLeft w:val="0"/>
      <w:marRight w:val="0"/>
      <w:marTop w:val="0"/>
      <w:marBottom w:val="0"/>
      <w:divBdr>
        <w:top w:val="none" w:sz="0" w:space="0" w:color="auto"/>
        <w:left w:val="none" w:sz="0" w:space="0" w:color="auto"/>
        <w:bottom w:val="none" w:sz="0" w:space="0" w:color="auto"/>
        <w:right w:val="none" w:sz="0" w:space="0" w:color="auto"/>
      </w:divBdr>
    </w:div>
    <w:div w:id="21079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hyperlink" Target="https://www.facebook.com/guiamichelinp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MichelinNews"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unicacion-ib@michelin.com" TargetMode="External"/><Relationship Id="rId24" Type="http://schemas.openxmlformats.org/officeDocument/2006/relationships/hyperlink" Target="https://www.instagram.com/michelinguide"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michelin.pt"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ichelin.pt" TargetMode="External"/><Relationship Id="rId22" Type="http://schemas.openxmlformats.org/officeDocument/2006/relationships/hyperlink" Target="https://www.instagram.com/michelinespana/"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8019E-A53C-4EB8-B60F-D71C48D5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1073</Words>
  <Characters>5904</Characters>
  <Application>Microsoft Office Word</Application>
  <DocSecurity>0</DocSecurity>
  <Lines>49</Lines>
  <Paragraphs>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5</cp:revision>
  <dcterms:created xsi:type="dcterms:W3CDTF">2023-10-09T10:21:00Z</dcterms:created>
  <dcterms:modified xsi:type="dcterms:W3CDTF">2023-10-09T10:56:00Z</dcterms:modified>
</cp:coreProperties>
</file>