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lang w:val="pt-PT"/>
        </w:rPr>
        <w:id w:val="1987273284"/>
        <w:docPartObj>
          <w:docPartGallery w:val="Cover Pages"/>
          <w:docPartUnique/>
        </w:docPartObj>
      </w:sdtPr>
      <w:sdtContent>
        <w:p w14:paraId="3E5BD054" w14:textId="54B6E39F" w:rsidR="00A5237A" w:rsidRPr="00AB76BD" w:rsidRDefault="00436977" w:rsidP="00FA5F7A">
          <w:pPr>
            <w:ind w:right="1394"/>
            <w:rPr>
              <w:rFonts w:ascii="Arial" w:hAnsi="Arial" w:cs="Arial"/>
              <w:lang w:val="pt-PT"/>
            </w:rPr>
          </w:pPr>
          <w:r w:rsidRPr="00AB76BD">
            <w:rPr>
              <w:rFonts w:ascii="Arial" w:hAnsi="Arial" w:cs="Arial"/>
              <w:noProof/>
              <w:color w:val="000000" w:themeColor="text1"/>
              <w:lang w:val="pt-PT"/>
            </w:rPr>
            <mc:AlternateContent>
              <mc:Choice Requires="wps">
                <w:drawing>
                  <wp:anchor distT="0" distB="0" distL="114300" distR="114300" simplePos="0" relativeHeight="251658240" behindDoc="0" locked="0" layoutInCell="1" allowOverlap="1" wp14:anchorId="0ED3508A" wp14:editId="4F3B8FED">
                    <wp:simplePos x="0" y="0"/>
                    <wp:positionH relativeFrom="page">
                      <wp:posOffset>476885</wp:posOffset>
                    </wp:positionH>
                    <wp:positionV relativeFrom="paragraph">
                      <wp:posOffset>37377</wp:posOffset>
                    </wp:positionV>
                    <wp:extent cx="1666959" cy="2540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10BD0259" w14:textId="13F4EFC0" w:rsidR="00FA5F7A" w:rsidRPr="00AC0E74" w:rsidRDefault="00FA5F7A" w:rsidP="00FA5F7A">
                                <w:pPr>
                                  <w:jc w:val="center"/>
                                  <w:rPr>
                                    <w:rFonts w:ascii="Michelin Unit Titling" w:hAnsi="Michelin Unit Titling"/>
                                    <w:color w:val="575757"/>
                                  </w:rPr>
                                </w:pPr>
                                <w:r>
                                  <w:rPr>
                                    <w:rFonts w:ascii="Michelin Unit Titling" w:hAnsi="Michelin Unit Titling"/>
                                    <w:color w:val="575757"/>
                                  </w:rPr>
                                  <w:t>G</w:t>
                                </w:r>
                                <w:r w:rsidR="0090383F">
                                  <w:rPr>
                                    <w:rFonts w:ascii="Michelin Unit Titling" w:hAnsi="Michelin Unit Titling"/>
                                    <w:color w:val="575757"/>
                                  </w:rPr>
                                  <w:t>UIA</w:t>
                                </w:r>
                                <w:r>
                                  <w:rPr>
                                    <w:rFonts w:ascii="Michelin Unit Titling" w:hAnsi="Michelin Unit Titling"/>
                                    <w:color w:val="575757"/>
                                  </w:rPr>
                                  <w:t xml:space="preserve"> MICHELIN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3508A" id="_x0000_t202" coordsize="21600,21600" o:spt="202" path="m,l,21600r21600,l21600,xe">
                    <v:stroke joinstyle="miter"/>
                    <v:path gradientshapeok="t" o:connecttype="rect"/>
                  </v:shapetype>
                  <v:shape id="Cuadro de texto 7" o:spid="_x0000_s1026" type="#_x0000_t202" style="position:absolute;margin-left:37.55pt;margin-top:2.95pt;width:131.25pt;height:2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" fillcolor="white [3201]" stroked="f" strokeweight=".5pt">
                    <v:textbox>
                      <w:txbxContent>
                        <w:p w14:paraId="10BD0259" w14:textId="13F4EFC0" w:rsidR="00FA5F7A" w:rsidRPr="00AC0E74" w:rsidRDefault="00FA5F7A" w:rsidP="00FA5F7A">
                          <w:pPr>
                            <w:jc w:val="center"/>
                            <w:rPr>
                              <w:rFonts w:ascii="Michelin Unit Titling" w:hAnsi="Michelin Unit Titling"/>
                              <w:color w:val="575757"/>
                            </w:rPr>
                          </w:pPr>
                          <w:r>
                            <w:rPr>
                              <w:rFonts w:ascii="Michelin Unit Titling" w:hAnsi="Michelin Unit Titling"/>
                              <w:color w:val="575757"/>
                            </w:rPr>
                            <w:t>G</w:t>
                          </w:r>
                          <w:r w:rsidR="0090383F">
                            <w:rPr>
                              <w:rFonts w:ascii="Michelin Unit Titling" w:hAnsi="Michelin Unit Titling"/>
                              <w:color w:val="575757"/>
                            </w:rPr>
                            <w:t>UIA</w:t>
                          </w:r>
                          <w:r>
                            <w:rPr>
                              <w:rFonts w:ascii="Michelin Unit Titling" w:hAnsi="Michelin Unit Titling"/>
                              <w:color w:val="575757"/>
                            </w:rPr>
                            <w:t xml:space="preserve"> MICHELIN</w:t>
                          </w:r>
                        </w:p>
                      </w:txbxContent>
                    </v:textbox>
                    <w10:wrap anchorx="page"/>
                  </v:shape>
                </w:pict>
              </mc:Fallback>
            </mc:AlternateContent>
          </w:r>
        </w:p>
        <w:p w14:paraId="2ACEFB83" w14:textId="135B8DCE" w:rsidR="00A5237A" w:rsidRPr="00AB76BD" w:rsidRDefault="00436977" w:rsidP="00FA5F7A">
          <w:pPr>
            <w:ind w:right="1394"/>
            <w:rPr>
              <w:rFonts w:ascii="Arial" w:hAnsi="Arial" w:cs="Arial"/>
              <w:lang w:val="pt-PT"/>
            </w:rPr>
          </w:pPr>
          <w:r w:rsidRPr="00AB76BD">
            <w:rPr>
              <w:rFonts w:ascii="Arial" w:hAnsi="Arial" w:cs="Arial"/>
              <w:noProof/>
              <w:lang w:val="pt-PT"/>
            </w:rPr>
            <w:drawing>
              <wp:anchor distT="0" distB="0" distL="114300" distR="114300" simplePos="0" relativeHeight="251658241" behindDoc="0" locked="0" layoutInCell="1" allowOverlap="1" wp14:anchorId="69C0871D" wp14:editId="081D1910">
                <wp:simplePos x="0" y="0"/>
                <wp:positionH relativeFrom="column">
                  <wp:posOffset>-226060</wp:posOffset>
                </wp:positionH>
                <wp:positionV relativeFrom="paragraph">
                  <wp:posOffset>97440</wp:posOffset>
                </wp:positionV>
                <wp:extent cx="1140977" cy="169364"/>
                <wp:effectExtent l="0" t="0" r="254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1140977" cy="169364"/>
                        </a:xfrm>
                        <a:prstGeom prst="rect">
                          <a:avLst/>
                        </a:prstGeom>
                      </pic:spPr>
                    </pic:pic>
                  </a:graphicData>
                </a:graphic>
              </wp:anchor>
            </w:drawing>
          </w:r>
        </w:p>
        <w:p w14:paraId="35EDD5A9" w14:textId="7DC8C342" w:rsidR="00A5237A" w:rsidRPr="00AB76BD" w:rsidRDefault="00000000" w:rsidP="00FA5F7A">
          <w:pPr>
            <w:ind w:right="1394"/>
            <w:rPr>
              <w:rFonts w:ascii="Arial" w:hAnsi="Arial" w:cs="Arial"/>
              <w:lang w:val="pt-PT"/>
            </w:rPr>
          </w:pPr>
        </w:p>
      </w:sdtContent>
    </w:sdt>
    <w:p w14:paraId="60882C7D" w14:textId="463C5538" w:rsidR="00FA5F7A" w:rsidRPr="00AB76BD" w:rsidRDefault="00FA5F7A" w:rsidP="00FA5F7A">
      <w:pPr>
        <w:ind w:left="5760" w:right="1394"/>
        <w:rPr>
          <w:rFonts w:ascii="Arial" w:hAnsi="Arial" w:cs="Arial"/>
          <w:sz w:val="20"/>
          <w:szCs w:val="20"/>
          <w:lang w:val="pt-PT"/>
        </w:rPr>
      </w:pPr>
      <w:r w:rsidRPr="00AB76BD">
        <w:rPr>
          <w:rFonts w:ascii="Arial" w:hAnsi="Arial" w:cs="Arial"/>
          <w:sz w:val="20"/>
          <w:szCs w:val="20"/>
          <w:lang w:val="pt-PT"/>
        </w:rPr>
        <w:t xml:space="preserve">   </w:t>
      </w:r>
      <w:r w:rsidR="00AB76BD">
        <w:rPr>
          <w:rFonts w:ascii="Arial" w:hAnsi="Arial" w:cs="Arial"/>
          <w:sz w:val="20"/>
          <w:szCs w:val="20"/>
          <w:lang w:val="pt-PT"/>
        </w:rPr>
        <w:t>Lisboa</w:t>
      </w:r>
      <w:r w:rsidRPr="00AB76BD">
        <w:rPr>
          <w:rFonts w:ascii="Arial" w:hAnsi="Arial" w:cs="Arial"/>
          <w:sz w:val="20"/>
          <w:szCs w:val="20"/>
          <w:lang w:val="pt-PT"/>
        </w:rPr>
        <w:t xml:space="preserve">, </w:t>
      </w:r>
      <w:r w:rsidR="00361E47">
        <w:rPr>
          <w:rFonts w:ascii="Arial" w:hAnsi="Arial" w:cs="Arial"/>
          <w:sz w:val="20"/>
          <w:szCs w:val="20"/>
          <w:lang w:val="pt-PT"/>
        </w:rPr>
        <w:t>23</w:t>
      </w:r>
      <w:r w:rsidRPr="00AB76BD">
        <w:rPr>
          <w:rFonts w:ascii="Arial" w:hAnsi="Arial" w:cs="Arial"/>
          <w:sz w:val="20"/>
          <w:szCs w:val="20"/>
          <w:lang w:val="pt-PT"/>
        </w:rPr>
        <w:t xml:space="preserve"> de </w:t>
      </w:r>
      <w:r w:rsidR="00A026A9" w:rsidRPr="00AB76BD">
        <w:rPr>
          <w:rFonts w:ascii="Arial" w:hAnsi="Arial" w:cs="Arial"/>
          <w:sz w:val="20"/>
          <w:szCs w:val="20"/>
          <w:lang w:val="pt-PT"/>
        </w:rPr>
        <w:t>o</w:t>
      </w:r>
      <w:r w:rsidR="00AB76BD">
        <w:rPr>
          <w:rFonts w:ascii="Arial" w:hAnsi="Arial" w:cs="Arial"/>
          <w:sz w:val="20"/>
          <w:szCs w:val="20"/>
          <w:lang w:val="pt-PT"/>
        </w:rPr>
        <w:t>u</w:t>
      </w:r>
      <w:r w:rsidR="00A026A9" w:rsidRPr="00AB76BD">
        <w:rPr>
          <w:rFonts w:ascii="Arial" w:hAnsi="Arial" w:cs="Arial"/>
          <w:sz w:val="20"/>
          <w:szCs w:val="20"/>
          <w:lang w:val="pt-PT"/>
        </w:rPr>
        <w:t>tubr</w:t>
      </w:r>
      <w:r w:rsidR="00AB76BD">
        <w:rPr>
          <w:rFonts w:ascii="Arial" w:hAnsi="Arial" w:cs="Arial"/>
          <w:sz w:val="20"/>
          <w:szCs w:val="20"/>
          <w:lang w:val="pt-PT"/>
        </w:rPr>
        <w:t xml:space="preserve">o de </w:t>
      </w:r>
      <w:r w:rsidRPr="00AB76BD">
        <w:rPr>
          <w:rFonts w:ascii="Arial" w:hAnsi="Arial" w:cs="Arial"/>
          <w:sz w:val="20"/>
          <w:szCs w:val="20"/>
          <w:lang w:val="pt-PT"/>
        </w:rPr>
        <w:t>202</w:t>
      </w:r>
      <w:r w:rsidR="00431CE4" w:rsidRPr="00AB76BD">
        <w:rPr>
          <w:rFonts w:ascii="Arial" w:hAnsi="Arial" w:cs="Arial"/>
          <w:sz w:val="20"/>
          <w:szCs w:val="20"/>
          <w:lang w:val="pt-PT"/>
        </w:rPr>
        <w:t>3</w:t>
      </w:r>
    </w:p>
    <w:p w14:paraId="1807B39F" w14:textId="77777777" w:rsidR="00C956D0" w:rsidRPr="00AB76BD" w:rsidRDefault="00C956D0" w:rsidP="00FA5F7A">
      <w:pPr>
        <w:ind w:right="1394"/>
        <w:jc w:val="center"/>
        <w:rPr>
          <w:rFonts w:ascii="Arial" w:hAnsi="Arial" w:cs="Arial"/>
          <w:b/>
          <w:sz w:val="28"/>
          <w:szCs w:val="28"/>
          <w:lang w:val="pt-PT"/>
        </w:rPr>
      </w:pPr>
    </w:p>
    <w:p w14:paraId="24284EC9" w14:textId="058890CE" w:rsidR="00FA5F7A" w:rsidRPr="00AB76BD" w:rsidRDefault="00B52C87" w:rsidP="00FA5F7A">
      <w:pPr>
        <w:ind w:right="1394"/>
        <w:jc w:val="center"/>
        <w:rPr>
          <w:rFonts w:ascii="Arial" w:hAnsi="Arial" w:cs="Arial"/>
          <w:b/>
          <w:color w:val="000000" w:themeColor="text1"/>
          <w:sz w:val="28"/>
          <w:szCs w:val="28"/>
          <w:lang w:val="pt-PT"/>
        </w:rPr>
      </w:pPr>
      <w:r w:rsidRPr="00AB76BD">
        <w:rPr>
          <w:rFonts w:ascii="Arial" w:hAnsi="Arial" w:cs="Arial"/>
          <w:b/>
          <w:color w:val="000000" w:themeColor="text1"/>
          <w:sz w:val="28"/>
          <w:szCs w:val="28"/>
          <w:lang w:val="pt-PT"/>
        </w:rPr>
        <w:t xml:space="preserve">Robert Parker </w:t>
      </w:r>
      <w:r w:rsidR="00AB76BD" w:rsidRPr="00AB76BD">
        <w:rPr>
          <w:rFonts w:ascii="Arial" w:hAnsi="Arial" w:cs="Arial"/>
          <w:b/>
          <w:color w:val="000000" w:themeColor="text1"/>
          <w:sz w:val="28"/>
          <w:szCs w:val="28"/>
          <w:lang w:val="pt-PT"/>
        </w:rPr>
        <w:t>a</w:t>
      </w:r>
      <w:r w:rsidRPr="00AB76BD">
        <w:rPr>
          <w:rFonts w:ascii="Arial" w:hAnsi="Arial" w:cs="Arial"/>
          <w:b/>
          <w:color w:val="000000" w:themeColor="text1"/>
          <w:sz w:val="28"/>
          <w:szCs w:val="28"/>
          <w:lang w:val="pt-PT"/>
        </w:rPr>
        <w:t xml:space="preserve">presenta </w:t>
      </w:r>
      <w:r w:rsidR="00AB76BD" w:rsidRPr="00AB76BD">
        <w:rPr>
          <w:rFonts w:ascii="Arial" w:hAnsi="Arial" w:cs="Arial"/>
          <w:b/>
          <w:color w:val="000000" w:themeColor="text1"/>
          <w:sz w:val="28"/>
          <w:szCs w:val="28"/>
          <w:lang w:val="pt-PT"/>
        </w:rPr>
        <w:t xml:space="preserve">a </w:t>
      </w:r>
      <w:r w:rsidRPr="00AB76BD">
        <w:rPr>
          <w:rFonts w:ascii="Arial" w:hAnsi="Arial" w:cs="Arial"/>
          <w:b/>
          <w:color w:val="000000" w:themeColor="text1"/>
          <w:sz w:val="28"/>
          <w:szCs w:val="28"/>
          <w:lang w:val="pt-PT"/>
        </w:rPr>
        <w:t>su</w:t>
      </w:r>
      <w:r w:rsidR="00AB76BD" w:rsidRPr="00AB76BD">
        <w:rPr>
          <w:rFonts w:ascii="Arial" w:hAnsi="Arial" w:cs="Arial"/>
          <w:b/>
          <w:color w:val="000000" w:themeColor="text1"/>
          <w:sz w:val="28"/>
          <w:szCs w:val="28"/>
          <w:lang w:val="pt-PT"/>
        </w:rPr>
        <w:t>a</w:t>
      </w:r>
      <w:r w:rsidRPr="00AB76BD">
        <w:rPr>
          <w:rFonts w:ascii="Arial" w:hAnsi="Arial" w:cs="Arial"/>
          <w:b/>
          <w:color w:val="000000" w:themeColor="text1"/>
          <w:sz w:val="28"/>
          <w:szCs w:val="28"/>
          <w:lang w:val="pt-PT"/>
        </w:rPr>
        <w:t xml:space="preserve"> terce</w:t>
      </w:r>
      <w:r w:rsidR="00AB76BD" w:rsidRPr="00AB76BD">
        <w:rPr>
          <w:rFonts w:ascii="Arial" w:hAnsi="Arial" w:cs="Arial"/>
          <w:b/>
          <w:color w:val="000000" w:themeColor="text1"/>
          <w:sz w:val="28"/>
          <w:szCs w:val="28"/>
          <w:lang w:val="pt-PT"/>
        </w:rPr>
        <w:t>i</w:t>
      </w:r>
      <w:r w:rsidRPr="00AB76BD">
        <w:rPr>
          <w:rFonts w:ascii="Arial" w:hAnsi="Arial" w:cs="Arial"/>
          <w:b/>
          <w:color w:val="000000" w:themeColor="text1"/>
          <w:sz w:val="28"/>
          <w:szCs w:val="28"/>
          <w:lang w:val="pt-PT"/>
        </w:rPr>
        <w:t xml:space="preserve">ra </w:t>
      </w:r>
      <w:r w:rsidR="0090383F">
        <w:rPr>
          <w:rFonts w:ascii="Arial" w:hAnsi="Arial" w:cs="Arial"/>
          <w:b/>
          <w:color w:val="000000" w:themeColor="text1"/>
          <w:sz w:val="28"/>
          <w:szCs w:val="28"/>
          <w:lang w:val="pt-PT"/>
        </w:rPr>
        <w:t xml:space="preserve">seleção </w:t>
      </w:r>
      <w:r w:rsidR="00AB76BD" w:rsidRPr="00AB76BD">
        <w:rPr>
          <w:rFonts w:ascii="Arial" w:hAnsi="Arial" w:cs="Arial"/>
          <w:b/>
          <w:color w:val="000000" w:themeColor="text1"/>
          <w:sz w:val="28"/>
          <w:szCs w:val="28"/>
          <w:lang w:val="pt-PT"/>
        </w:rPr>
        <w:t xml:space="preserve">sob o </w:t>
      </w:r>
      <w:r w:rsidRPr="00AB76BD">
        <w:rPr>
          <w:rFonts w:ascii="Arial" w:hAnsi="Arial" w:cs="Arial"/>
          <w:b/>
          <w:color w:val="000000" w:themeColor="text1"/>
          <w:sz w:val="28"/>
          <w:szCs w:val="28"/>
          <w:lang w:val="pt-PT"/>
        </w:rPr>
        <w:t xml:space="preserve">lema </w:t>
      </w:r>
      <w:r w:rsidR="00AB76BD">
        <w:rPr>
          <w:rFonts w:ascii="Arial" w:hAnsi="Arial" w:cs="Arial"/>
          <w:b/>
          <w:color w:val="000000" w:themeColor="text1"/>
          <w:sz w:val="28"/>
          <w:szCs w:val="28"/>
          <w:lang w:val="pt-PT"/>
        </w:rPr>
        <w:br/>
      </w:r>
      <w:r w:rsidRPr="00AB76BD">
        <w:rPr>
          <w:rFonts w:ascii="Arial" w:hAnsi="Arial" w:cs="Arial"/>
          <w:b/>
          <w:color w:val="000000" w:themeColor="text1"/>
          <w:sz w:val="28"/>
          <w:szCs w:val="28"/>
          <w:lang w:val="pt-PT"/>
        </w:rPr>
        <w:t>da s</w:t>
      </w:r>
      <w:r w:rsidR="00AB76BD" w:rsidRPr="00AB76BD">
        <w:rPr>
          <w:rFonts w:ascii="Arial" w:hAnsi="Arial" w:cs="Arial"/>
          <w:b/>
          <w:color w:val="000000" w:themeColor="text1"/>
          <w:sz w:val="28"/>
          <w:szCs w:val="28"/>
          <w:lang w:val="pt-PT"/>
        </w:rPr>
        <w:t xml:space="preserve">ustentabilidade </w:t>
      </w:r>
      <w:r w:rsidRPr="00AB76BD">
        <w:rPr>
          <w:rFonts w:ascii="Arial" w:hAnsi="Arial" w:cs="Arial"/>
          <w:b/>
          <w:color w:val="000000" w:themeColor="text1"/>
          <w:sz w:val="28"/>
          <w:szCs w:val="28"/>
          <w:lang w:val="pt-PT"/>
        </w:rPr>
        <w:t>co</w:t>
      </w:r>
      <w:r w:rsidR="00AB76BD">
        <w:rPr>
          <w:rFonts w:ascii="Arial" w:hAnsi="Arial" w:cs="Arial"/>
          <w:b/>
          <w:color w:val="000000" w:themeColor="text1"/>
          <w:sz w:val="28"/>
          <w:szCs w:val="28"/>
          <w:lang w:val="pt-PT"/>
        </w:rPr>
        <w:t xml:space="preserve">m o </w:t>
      </w:r>
      <w:r w:rsidRPr="00AB76BD">
        <w:rPr>
          <w:rFonts w:ascii="Arial" w:hAnsi="Arial" w:cs="Arial"/>
          <w:b/>
          <w:color w:val="000000" w:themeColor="text1"/>
          <w:sz w:val="28"/>
          <w:szCs w:val="28"/>
          <w:lang w:val="pt-PT"/>
        </w:rPr>
        <w:t>Emblema Verde</w:t>
      </w:r>
    </w:p>
    <w:p w14:paraId="39634A97" w14:textId="77777777" w:rsidR="00FA5F7A" w:rsidRPr="00AB76BD" w:rsidRDefault="00FA5F7A" w:rsidP="00FA5F7A">
      <w:pPr>
        <w:ind w:right="1394"/>
        <w:jc w:val="center"/>
        <w:rPr>
          <w:rStyle w:val="normaltextrun"/>
          <w:rFonts w:ascii="Arial" w:eastAsiaTheme="majorEastAsia" w:hAnsi="Arial" w:cs="Arial"/>
          <w:b/>
          <w:bCs/>
          <w:color w:val="000000" w:themeColor="text1"/>
          <w:sz w:val="22"/>
          <w:szCs w:val="22"/>
          <w:lang w:val="pt-PT"/>
        </w:rPr>
      </w:pPr>
    </w:p>
    <w:p w14:paraId="313146F7" w14:textId="77777777" w:rsidR="00FA5F7A" w:rsidRPr="00AB76BD" w:rsidRDefault="00FA5F7A" w:rsidP="00FA5F7A">
      <w:pPr>
        <w:ind w:right="1394"/>
        <w:rPr>
          <w:rStyle w:val="normaltextrun"/>
          <w:rFonts w:ascii="Arial" w:eastAsiaTheme="majorEastAsia" w:hAnsi="Arial" w:cs="Arial"/>
          <w:b/>
          <w:bCs/>
          <w:sz w:val="22"/>
          <w:szCs w:val="22"/>
          <w:lang w:val="pt-PT"/>
        </w:rPr>
      </w:pPr>
    </w:p>
    <w:p w14:paraId="59FC177F" w14:textId="58D3B3DA" w:rsidR="00B52C87" w:rsidRPr="00AB76BD" w:rsidRDefault="00B52C87" w:rsidP="00B52C87">
      <w:pPr>
        <w:pStyle w:val="Prrafodelista"/>
        <w:numPr>
          <w:ilvl w:val="0"/>
          <w:numId w:val="1"/>
        </w:numPr>
        <w:spacing w:line="276" w:lineRule="auto"/>
        <w:ind w:right="1394"/>
        <w:jc w:val="both"/>
        <w:rPr>
          <w:rFonts w:ascii="Arial" w:hAnsi="Arial" w:cs="Arial"/>
          <w:lang w:val="pt-PT"/>
        </w:rPr>
      </w:pPr>
      <w:r w:rsidRPr="00AB76BD">
        <w:rPr>
          <w:rFonts w:ascii="Arial" w:eastAsiaTheme="minorEastAsia" w:hAnsi="Arial" w:cs="Arial"/>
          <w:color w:val="000000" w:themeColor="text1"/>
          <w:lang w:val="pt-PT"/>
        </w:rPr>
        <w:t xml:space="preserve">Robert Parker </w:t>
      </w:r>
      <w:proofErr w:type="spellStart"/>
      <w:r w:rsidRPr="00AB76BD">
        <w:rPr>
          <w:rFonts w:ascii="Arial" w:eastAsiaTheme="minorEastAsia" w:hAnsi="Arial" w:cs="Arial"/>
          <w:color w:val="000000" w:themeColor="text1"/>
          <w:lang w:val="pt-PT"/>
        </w:rPr>
        <w:t>Wine</w:t>
      </w:r>
      <w:proofErr w:type="spellEnd"/>
      <w:r w:rsidRPr="00AB76BD">
        <w:rPr>
          <w:rFonts w:ascii="Arial" w:eastAsiaTheme="minorEastAsia" w:hAnsi="Arial" w:cs="Arial"/>
          <w:color w:val="000000" w:themeColor="text1"/>
          <w:lang w:val="pt-PT"/>
        </w:rPr>
        <w:t xml:space="preserve"> </w:t>
      </w:r>
      <w:proofErr w:type="spellStart"/>
      <w:r w:rsidRPr="00AB76BD">
        <w:rPr>
          <w:rFonts w:ascii="Arial" w:eastAsiaTheme="minorEastAsia" w:hAnsi="Arial" w:cs="Arial"/>
          <w:color w:val="000000" w:themeColor="text1"/>
          <w:lang w:val="pt-PT"/>
        </w:rPr>
        <w:t>Advocate</w:t>
      </w:r>
      <w:proofErr w:type="spellEnd"/>
      <w:r w:rsidRPr="00AB76BD">
        <w:rPr>
          <w:rFonts w:ascii="Arial" w:eastAsiaTheme="minorEastAsia" w:hAnsi="Arial" w:cs="Arial"/>
          <w:color w:val="000000" w:themeColor="text1"/>
          <w:lang w:val="pt-PT"/>
        </w:rPr>
        <w:t xml:space="preserve"> celebra terce</w:t>
      </w:r>
      <w:r w:rsidR="00AB76BD">
        <w:rPr>
          <w:rFonts w:ascii="Arial" w:eastAsiaTheme="minorEastAsia" w:hAnsi="Arial" w:cs="Arial"/>
          <w:color w:val="000000" w:themeColor="text1"/>
          <w:lang w:val="pt-PT"/>
        </w:rPr>
        <w:t xml:space="preserve">iro </w:t>
      </w:r>
      <w:r w:rsidRPr="00AB76BD">
        <w:rPr>
          <w:rFonts w:ascii="Arial" w:eastAsiaTheme="minorEastAsia" w:hAnsi="Arial" w:cs="Arial"/>
          <w:color w:val="000000" w:themeColor="text1"/>
          <w:lang w:val="pt-PT"/>
        </w:rPr>
        <w:t>anivers</w:t>
      </w:r>
      <w:r w:rsidR="00AB76BD">
        <w:rPr>
          <w:rFonts w:ascii="Arial" w:eastAsiaTheme="minorEastAsia" w:hAnsi="Arial" w:cs="Arial"/>
          <w:color w:val="000000" w:themeColor="text1"/>
          <w:lang w:val="pt-PT"/>
        </w:rPr>
        <w:t>á</w:t>
      </w:r>
      <w:r w:rsidRPr="00AB76BD">
        <w:rPr>
          <w:rFonts w:ascii="Arial" w:eastAsiaTheme="minorEastAsia" w:hAnsi="Arial" w:cs="Arial"/>
          <w:color w:val="000000" w:themeColor="text1"/>
          <w:lang w:val="pt-PT"/>
        </w:rPr>
        <w:t>rio</w:t>
      </w:r>
      <w:r w:rsidR="00AB76BD">
        <w:rPr>
          <w:rFonts w:ascii="Arial" w:eastAsiaTheme="minorEastAsia" w:hAnsi="Arial" w:cs="Arial"/>
          <w:color w:val="000000" w:themeColor="text1"/>
          <w:lang w:val="pt-PT"/>
        </w:rPr>
        <w:t xml:space="preserve"> </w:t>
      </w:r>
      <w:r w:rsidRPr="00AB76BD">
        <w:rPr>
          <w:rFonts w:ascii="Arial" w:eastAsiaTheme="minorEastAsia" w:hAnsi="Arial" w:cs="Arial"/>
          <w:color w:val="000000" w:themeColor="text1"/>
          <w:lang w:val="pt-PT"/>
        </w:rPr>
        <w:t>d</w:t>
      </w:r>
      <w:r w:rsidR="00AB76BD">
        <w:rPr>
          <w:rFonts w:ascii="Arial" w:eastAsiaTheme="minorEastAsia" w:hAnsi="Arial" w:cs="Arial"/>
          <w:color w:val="000000" w:themeColor="text1"/>
          <w:lang w:val="pt-PT"/>
        </w:rPr>
        <w:t xml:space="preserve">o </w:t>
      </w:r>
      <w:r w:rsidRPr="00AB76BD">
        <w:rPr>
          <w:rFonts w:ascii="Arial" w:eastAsiaTheme="minorEastAsia" w:hAnsi="Arial" w:cs="Arial"/>
          <w:color w:val="000000" w:themeColor="text1"/>
          <w:lang w:val="pt-PT"/>
        </w:rPr>
        <w:t>Emblema Verde, galard</w:t>
      </w:r>
      <w:r w:rsidR="00AB76BD">
        <w:rPr>
          <w:rFonts w:ascii="Arial" w:eastAsiaTheme="minorEastAsia" w:hAnsi="Arial" w:cs="Arial"/>
          <w:color w:val="000000" w:themeColor="text1"/>
          <w:lang w:val="pt-PT"/>
        </w:rPr>
        <w:t xml:space="preserve">ão </w:t>
      </w:r>
      <w:r w:rsidRPr="00AB76BD">
        <w:rPr>
          <w:rFonts w:ascii="Arial" w:eastAsiaTheme="minorEastAsia" w:hAnsi="Arial" w:cs="Arial"/>
          <w:color w:val="000000" w:themeColor="text1"/>
          <w:lang w:val="pt-PT"/>
        </w:rPr>
        <w:t>que recon</w:t>
      </w:r>
      <w:r w:rsidR="00AB76BD">
        <w:rPr>
          <w:rFonts w:ascii="Arial" w:eastAsiaTheme="minorEastAsia" w:hAnsi="Arial" w:cs="Arial"/>
          <w:color w:val="000000" w:themeColor="text1"/>
          <w:lang w:val="pt-PT"/>
        </w:rPr>
        <w:t>he</w:t>
      </w:r>
      <w:r w:rsidRPr="00AB76BD">
        <w:rPr>
          <w:rFonts w:ascii="Arial" w:eastAsiaTheme="minorEastAsia" w:hAnsi="Arial" w:cs="Arial"/>
          <w:color w:val="000000" w:themeColor="text1"/>
          <w:lang w:val="pt-PT"/>
        </w:rPr>
        <w:t xml:space="preserve">ce as iniciativas </w:t>
      </w:r>
      <w:r w:rsidR="00AB76BD">
        <w:rPr>
          <w:rFonts w:ascii="Arial" w:eastAsiaTheme="minorEastAsia" w:hAnsi="Arial" w:cs="Arial"/>
          <w:color w:val="000000" w:themeColor="text1"/>
          <w:lang w:val="pt-PT"/>
        </w:rPr>
        <w:t xml:space="preserve">sustentáveis no </w:t>
      </w:r>
      <w:r w:rsidRPr="00AB76BD">
        <w:rPr>
          <w:rFonts w:ascii="Arial" w:eastAsiaTheme="minorEastAsia" w:hAnsi="Arial" w:cs="Arial"/>
          <w:color w:val="000000" w:themeColor="text1"/>
          <w:lang w:val="pt-PT"/>
        </w:rPr>
        <w:t>mundo da viticultura</w:t>
      </w:r>
    </w:p>
    <w:p w14:paraId="4D848019" w14:textId="665FD2FC" w:rsidR="00C956D0" w:rsidRPr="00AB76BD" w:rsidRDefault="00A026A9" w:rsidP="00B52C87">
      <w:pPr>
        <w:pStyle w:val="Prrafodelista"/>
        <w:numPr>
          <w:ilvl w:val="0"/>
          <w:numId w:val="1"/>
        </w:numPr>
        <w:spacing w:line="276" w:lineRule="auto"/>
        <w:ind w:right="1394"/>
        <w:jc w:val="both"/>
        <w:rPr>
          <w:rFonts w:ascii="Arial" w:hAnsi="Arial" w:cs="Arial"/>
          <w:lang w:val="pt-PT"/>
        </w:rPr>
      </w:pPr>
      <w:r w:rsidRPr="00AB76BD">
        <w:rPr>
          <w:rFonts w:ascii="Arial" w:eastAsiaTheme="minorEastAsia" w:hAnsi="Arial" w:cs="Arial"/>
          <w:color w:val="000000" w:themeColor="text1"/>
          <w:lang w:val="pt-PT"/>
        </w:rPr>
        <w:t xml:space="preserve"> </w:t>
      </w:r>
      <w:r w:rsidR="00B52C87" w:rsidRPr="00AB76BD">
        <w:rPr>
          <w:rFonts w:ascii="Arial" w:eastAsiaTheme="minorEastAsia" w:hAnsi="Arial" w:cs="Arial"/>
          <w:color w:val="000000" w:themeColor="text1"/>
          <w:lang w:val="pt-PT"/>
        </w:rPr>
        <w:t>11 n</w:t>
      </w:r>
      <w:r w:rsidR="00AB76BD">
        <w:rPr>
          <w:rFonts w:ascii="Arial" w:eastAsiaTheme="minorEastAsia" w:hAnsi="Arial" w:cs="Arial"/>
          <w:color w:val="000000" w:themeColor="text1"/>
          <w:lang w:val="pt-PT"/>
        </w:rPr>
        <w:t>o</w:t>
      </w:r>
      <w:r w:rsidR="00B52C87" w:rsidRPr="00AB76BD">
        <w:rPr>
          <w:rFonts w:ascii="Arial" w:eastAsiaTheme="minorEastAsia" w:hAnsi="Arial" w:cs="Arial"/>
          <w:color w:val="000000" w:themeColor="text1"/>
          <w:lang w:val="pt-PT"/>
        </w:rPr>
        <w:t xml:space="preserve">vas </w:t>
      </w:r>
      <w:r w:rsidR="00AB76BD">
        <w:rPr>
          <w:rFonts w:ascii="Arial" w:eastAsiaTheme="minorEastAsia" w:hAnsi="Arial" w:cs="Arial"/>
          <w:color w:val="000000" w:themeColor="text1"/>
          <w:lang w:val="pt-PT"/>
        </w:rPr>
        <w:t>a</w:t>
      </w:r>
      <w:r w:rsidR="00B52C87" w:rsidRPr="00AB76BD">
        <w:rPr>
          <w:rFonts w:ascii="Arial" w:eastAsiaTheme="minorEastAsia" w:hAnsi="Arial" w:cs="Arial"/>
          <w:color w:val="000000" w:themeColor="text1"/>
          <w:lang w:val="pt-PT"/>
        </w:rPr>
        <w:t>degas galardoadas co</w:t>
      </w:r>
      <w:r w:rsidR="00AB76BD">
        <w:rPr>
          <w:rFonts w:ascii="Arial" w:eastAsiaTheme="minorEastAsia" w:hAnsi="Arial" w:cs="Arial"/>
          <w:color w:val="000000" w:themeColor="text1"/>
          <w:lang w:val="pt-PT"/>
        </w:rPr>
        <w:t xml:space="preserve">m o </w:t>
      </w:r>
      <w:r w:rsidR="00B52C87" w:rsidRPr="00AB76BD">
        <w:rPr>
          <w:rFonts w:ascii="Arial" w:eastAsiaTheme="minorEastAsia" w:hAnsi="Arial" w:cs="Arial"/>
          <w:color w:val="000000" w:themeColor="text1"/>
          <w:lang w:val="pt-PT"/>
        </w:rPr>
        <w:t>Emblema Verde Robert Parker</w:t>
      </w:r>
      <w:r w:rsidR="00AB76BD">
        <w:rPr>
          <w:rFonts w:ascii="Arial" w:eastAsiaTheme="minorEastAsia" w:hAnsi="Arial" w:cs="Arial"/>
          <w:color w:val="000000" w:themeColor="text1"/>
          <w:lang w:val="pt-PT"/>
        </w:rPr>
        <w:t xml:space="preserve">, </w:t>
      </w:r>
      <w:r w:rsidR="00B52C87" w:rsidRPr="00AB76BD">
        <w:rPr>
          <w:rFonts w:ascii="Arial" w:eastAsiaTheme="minorEastAsia" w:hAnsi="Arial" w:cs="Arial"/>
          <w:color w:val="000000" w:themeColor="text1"/>
          <w:lang w:val="pt-PT"/>
        </w:rPr>
        <w:t>p</w:t>
      </w:r>
      <w:r w:rsidR="00AB76BD">
        <w:rPr>
          <w:rFonts w:ascii="Arial" w:eastAsiaTheme="minorEastAsia" w:hAnsi="Arial" w:cs="Arial"/>
          <w:color w:val="000000" w:themeColor="text1"/>
          <w:lang w:val="pt-PT"/>
        </w:rPr>
        <w:t xml:space="preserve">ela </w:t>
      </w:r>
      <w:r w:rsidR="00B52C87" w:rsidRPr="00AB76BD">
        <w:rPr>
          <w:rFonts w:ascii="Arial" w:eastAsiaTheme="minorEastAsia" w:hAnsi="Arial" w:cs="Arial"/>
          <w:color w:val="000000" w:themeColor="text1"/>
          <w:lang w:val="pt-PT"/>
        </w:rPr>
        <w:t>su</w:t>
      </w:r>
      <w:r w:rsidR="00AB76BD">
        <w:rPr>
          <w:rFonts w:ascii="Arial" w:eastAsiaTheme="minorEastAsia" w:hAnsi="Arial" w:cs="Arial"/>
          <w:color w:val="000000" w:themeColor="text1"/>
          <w:lang w:val="pt-PT"/>
        </w:rPr>
        <w:t>a</w:t>
      </w:r>
      <w:r w:rsidR="00B52C87" w:rsidRPr="00AB76BD">
        <w:rPr>
          <w:rFonts w:ascii="Arial" w:eastAsiaTheme="minorEastAsia" w:hAnsi="Arial" w:cs="Arial"/>
          <w:color w:val="000000" w:themeColor="text1"/>
          <w:lang w:val="pt-PT"/>
        </w:rPr>
        <w:t xml:space="preserve"> inspirador</w:t>
      </w:r>
      <w:r w:rsidR="00AB76BD">
        <w:rPr>
          <w:rFonts w:ascii="Arial" w:eastAsiaTheme="minorEastAsia" w:hAnsi="Arial" w:cs="Arial"/>
          <w:color w:val="000000" w:themeColor="text1"/>
          <w:lang w:val="pt-PT"/>
        </w:rPr>
        <w:t>a</w:t>
      </w:r>
      <w:r w:rsidR="00B52C87" w:rsidRPr="00AB76BD">
        <w:rPr>
          <w:rFonts w:ascii="Arial" w:eastAsiaTheme="minorEastAsia" w:hAnsi="Arial" w:cs="Arial"/>
          <w:color w:val="000000" w:themeColor="text1"/>
          <w:lang w:val="pt-PT"/>
        </w:rPr>
        <w:t xml:space="preserve"> </w:t>
      </w:r>
      <w:r w:rsidR="00AB76BD">
        <w:rPr>
          <w:rFonts w:ascii="Arial" w:eastAsiaTheme="minorEastAsia" w:hAnsi="Arial" w:cs="Arial"/>
          <w:color w:val="000000" w:themeColor="text1"/>
          <w:lang w:val="pt-PT"/>
        </w:rPr>
        <w:t>abordagem sustentável d</w:t>
      </w:r>
      <w:r w:rsidR="00B52C87" w:rsidRPr="00AB76BD">
        <w:rPr>
          <w:rFonts w:ascii="Arial" w:eastAsiaTheme="minorEastAsia" w:hAnsi="Arial" w:cs="Arial"/>
          <w:color w:val="000000" w:themeColor="text1"/>
          <w:lang w:val="pt-PT"/>
        </w:rPr>
        <w:t xml:space="preserve">a viticultura </w:t>
      </w:r>
      <w:r w:rsidR="00AB76BD">
        <w:rPr>
          <w:rFonts w:ascii="Arial" w:eastAsiaTheme="minorEastAsia" w:hAnsi="Arial" w:cs="Arial"/>
          <w:color w:val="000000" w:themeColor="text1"/>
          <w:lang w:val="pt-PT"/>
        </w:rPr>
        <w:t>e da</w:t>
      </w:r>
      <w:r w:rsidR="00B52C87" w:rsidRPr="00AB76BD">
        <w:rPr>
          <w:rFonts w:ascii="Arial" w:eastAsiaTheme="minorEastAsia" w:hAnsi="Arial" w:cs="Arial"/>
          <w:color w:val="000000" w:themeColor="text1"/>
          <w:lang w:val="pt-PT"/>
        </w:rPr>
        <w:t xml:space="preserve"> elabora</w:t>
      </w:r>
      <w:r w:rsidR="00AB76BD">
        <w:rPr>
          <w:rFonts w:ascii="Arial" w:eastAsiaTheme="minorEastAsia" w:hAnsi="Arial" w:cs="Arial"/>
          <w:color w:val="000000" w:themeColor="text1"/>
          <w:lang w:val="pt-PT"/>
        </w:rPr>
        <w:t>ção do vinho</w:t>
      </w:r>
    </w:p>
    <w:p w14:paraId="667473AB" w14:textId="64757E2B" w:rsidR="00B52C87" w:rsidRPr="00AB76BD" w:rsidRDefault="00B52C87" w:rsidP="00B52C87">
      <w:pPr>
        <w:pStyle w:val="Prrafodelista"/>
        <w:numPr>
          <w:ilvl w:val="0"/>
          <w:numId w:val="1"/>
        </w:numPr>
        <w:spacing w:line="276" w:lineRule="auto"/>
        <w:ind w:right="1394"/>
        <w:jc w:val="both"/>
        <w:rPr>
          <w:rFonts w:ascii="Arial" w:hAnsi="Arial" w:cs="Arial"/>
          <w:lang w:val="pt-PT"/>
        </w:rPr>
      </w:pPr>
      <w:r w:rsidRPr="00AB76BD">
        <w:rPr>
          <w:rFonts w:ascii="Arial" w:hAnsi="Arial" w:cs="Arial"/>
          <w:lang w:val="pt-PT"/>
        </w:rPr>
        <w:t xml:space="preserve">Desde </w:t>
      </w:r>
      <w:r w:rsidR="00AB76BD">
        <w:rPr>
          <w:rFonts w:ascii="Arial" w:hAnsi="Arial" w:cs="Arial"/>
          <w:lang w:val="pt-PT"/>
        </w:rPr>
        <w:t xml:space="preserve">o </w:t>
      </w:r>
      <w:r w:rsidRPr="00AB76BD">
        <w:rPr>
          <w:rFonts w:ascii="Arial" w:hAnsi="Arial" w:cs="Arial"/>
          <w:lang w:val="pt-PT"/>
        </w:rPr>
        <w:t>s</w:t>
      </w:r>
      <w:r w:rsidR="00AB76BD">
        <w:rPr>
          <w:rFonts w:ascii="Arial" w:hAnsi="Arial" w:cs="Arial"/>
          <w:lang w:val="pt-PT"/>
        </w:rPr>
        <w:t>e</w:t>
      </w:r>
      <w:r w:rsidRPr="00AB76BD">
        <w:rPr>
          <w:rFonts w:ascii="Arial" w:hAnsi="Arial" w:cs="Arial"/>
          <w:lang w:val="pt-PT"/>
        </w:rPr>
        <w:t>u lan</w:t>
      </w:r>
      <w:r w:rsidR="00AB76BD">
        <w:rPr>
          <w:rFonts w:ascii="Arial" w:hAnsi="Arial" w:cs="Arial"/>
          <w:lang w:val="pt-PT"/>
        </w:rPr>
        <w:t>ç</w:t>
      </w:r>
      <w:r w:rsidRPr="00AB76BD">
        <w:rPr>
          <w:rFonts w:ascii="Arial" w:hAnsi="Arial" w:cs="Arial"/>
          <w:lang w:val="pt-PT"/>
        </w:rPr>
        <w:t>amento</w:t>
      </w:r>
      <w:r w:rsidR="00AB76BD">
        <w:rPr>
          <w:rFonts w:ascii="Arial" w:hAnsi="Arial" w:cs="Arial"/>
          <w:lang w:val="pt-PT"/>
        </w:rPr>
        <w:t xml:space="preserve">, em </w:t>
      </w:r>
      <w:r w:rsidRPr="00AB76BD">
        <w:rPr>
          <w:rFonts w:ascii="Arial" w:hAnsi="Arial" w:cs="Arial"/>
          <w:lang w:val="pt-PT"/>
        </w:rPr>
        <w:t xml:space="preserve">2020, Emblema Verde Robert Parker </w:t>
      </w:r>
      <w:r w:rsidR="00AB76BD">
        <w:rPr>
          <w:rFonts w:ascii="Arial" w:hAnsi="Arial" w:cs="Arial"/>
          <w:lang w:val="pt-PT"/>
        </w:rPr>
        <w:t xml:space="preserve">foi </w:t>
      </w:r>
      <w:r w:rsidRPr="00AB76BD">
        <w:rPr>
          <w:rFonts w:ascii="Arial" w:hAnsi="Arial" w:cs="Arial"/>
          <w:lang w:val="pt-PT"/>
        </w:rPr>
        <w:t xml:space="preserve">concedido a 50 </w:t>
      </w:r>
      <w:r w:rsidR="00AB76BD">
        <w:rPr>
          <w:rFonts w:ascii="Arial" w:hAnsi="Arial" w:cs="Arial"/>
          <w:lang w:val="pt-PT"/>
        </w:rPr>
        <w:t>a</w:t>
      </w:r>
      <w:r w:rsidRPr="00AB76BD">
        <w:rPr>
          <w:rFonts w:ascii="Arial" w:hAnsi="Arial" w:cs="Arial"/>
          <w:lang w:val="pt-PT"/>
        </w:rPr>
        <w:t xml:space="preserve">degas, consideradas </w:t>
      </w:r>
      <w:r w:rsidR="00AB76BD">
        <w:rPr>
          <w:rFonts w:ascii="Arial" w:hAnsi="Arial" w:cs="Arial"/>
          <w:lang w:val="pt-PT"/>
        </w:rPr>
        <w:t xml:space="preserve">na </w:t>
      </w:r>
      <w:r w:rsidRPr="00AB76BD">
        <w:rPr>
          <w:rFonts w:ascii="Arial" w:hAnsi="Arial" w:cs="Arial"/>
          <w:lang w:val="pt-PT"/>
        </w:rPr>
        <w:t xml:space="preserve">vanguarda da </w:t>
      </w:r>
      <w:r w:rsidR="00AB76BD">
        <w:rPr>
          <w:rFonts w:ascii="Arial" w:hAnsi="Arial" w:cs="Arial"/>
          <w:lang w:val="pt-PT"/>
        </w:rPr>
        <w:t>sustentabilidade</w:t>
      </w:r>
    </w:p>
    <w:p w14:paraId="29DB29B5" w14:textId="7975BA18" w:rsidR="00B52C87" w:rsidRPr="00AB76BD" w:rsidRDefault="00B52C87" w:rsidP="00B52C87">
      <w:pPr>
        <w:spacing w:line="276" w:lineRule="auto"/>
        <w:ind w:right="1395"/>
        <w:jc w:val="both"/>
        <w:rPr>
          <w:rFonts w:ascii="Arial" w:hAnsi="Arial" w:cs="Arial"/>
          <w:sz w:val="20"/>
          <w:szCs w:val="20"/>
          <w:lang w:val="pt-PT"/>
        </w:rPr>
      </w:pPr>
      <w:r w:rsidRPr="00AB76BD">
        <w:rPr>
          <w:rFonts w:ascii="Arial" w:hAnsi="Arial" w:cs="Arial"/>
          <w:sz w:val="20"/>
          <w:szCs w:val="20"/>
          <w:lang w:val="pt-PT"/>
        </w:rPr>
        <w:br/>
      </w:r>
      <w:r w:rsidR="00AB76BD">
        <w:rPr>
          <w:rFonts w:ascii="Arial" w:hAnsi="Arial" w:cs="Arial"/>
          <w:sz w:val="20"/>
          <w:szCs w:val="20"/>
          <w:lang w:val="pt-PT"/>
        </w:rPr>
        <w:t>A</w:t>
      </w:r>
      <w:r w:rsidRPr="00AB76BD">
        <w:rPr>
          <w:rFonts w:ascii="Arial" w:hAnsi="Arial" w:cs="Arial"/>
          <w:sz w:val="20"/>
          <w:szCs w:val="20"/>
          <w:lang w:val="pt-PT"/>
        </w:rPr>
        <w:t xml:space="preserve"> sele</w:t>
      </w:r>
      <w:r w:rsidR="00AB76BD">
        <w:rPr>
          <w:rFonts w:ascii="Arial" w:hAnsi="Arial" w:cs="Arial"/>
          <w:sz w:val="20"/>
          <w:szCs w:val="20"/>
          <w:lang w:val="pt-PT"/>
        </w:rPr>
        <w:t xml:space="preserve">ção de </w:t>
      </w:r>
      <w:r w:rsidRPr="00AB76BD">
        <w:rPr>
          <w:rFonts w:ascii="Arial" w:hAnsi="Arial" w:cs="Arial"/>
          <w:sz w:val="20"/>
          <w:szCs w:val="20"/>
          <w:lang w:val="pt-PT"/>
        </w:rPr>
        <w:t>2023 d</w:t>
      </w:r>
      <w:r w:rsidR="00AB76BD">
        <w:rPr>
          <w:rFonts w:ascii="Arial" w:hAnsi="Arial" w:cs="Arial"/>
          <w:sz w:val="20"/>
          <w:szCs w:val="20"/>
          <w:lang w:val="pt-PT"/>
        </w:rPr>
        <w:t xml:space="preserve">o </w:t>
      </w:r>
      <w:r w:rsidRPr="00AB76BD">
        <w:rPr>
          <w:rFonts w:ascii="Arial" w:hAnsi="Arial" w:cs="Arial"/>
          <w:sz w:val="20"/>
          <w:szCs w:val="20"/>
          <w:lang w:val="pt-PT"/>
        </w:rPr>
        <w:t>Emblema Verde Robert Parker celebra a transi</w:t>
      </w:r>
      <w:r w:rsidR="00AB76BD">
        <w:rPr>
          <w:rFonts w:ascii="Arial" w:hAnsi="Arial" w:cs="Arial"/>
          <w:sz w:val="20"/>
          <w:szCs w:val="20"/>
          <w:lang w:val="pt-PT"/>
        </w:rPr>
        <w:t xml:space="preserve">ção para uma </w:t>
      </w:r>
      <w:r w:rsidRPr="00AB76BD">
        <w:rPr>
          <w:rFonts w:ascii="Arial" w:hAnsi="Arial" w:cs="Arial"/>
          <w:sz w:val="20"/>
          <w:szCs w:val="20"/>
          <w:lang w:val="pt-PT"/>
        </w:rPr>
        <w:t>forma m</w:t>
      </w:r>
      <w:r w:rsidR="00AB76BD">
        <w:rPr>
          <w:rFonts w:ascii="Arial" w:hAnsi="Arial" w:cs="Arial"/>
          <w:sz w:val="20"/>
          <w:szCs w:val="20"/>
          <w:lang w:val="pt-PT"/>
        </w:rPr>
        <w:t>ai</w:t>
      </w:r>
      <w:r w:rsidRPr="00AB76BD">
        <w:rPr>
          <w:rFonts w:ascii="Arial" w:hAnsi="Arial" w:cs="Arial"/>
          <w:sz w:val="20"/>
          <w:szCs w:val="20"/>
          <w:lang w:val="pt-PT"/>
        </w:rPr>
        <w:t xml:space="preserve">s ecológica de </w:t>
      </w:r>
      <w:r w:rsidR="00045B68" w:rsidRPr="00AB76BD">
        <w:rPr>
          <w:rFonts w:ascii="Arial" w:hAnsi="Arial" w:cs="Arial"/>
          <w:sz w:val="20"/>
          <w:szCs w:val="20"/>
          <w:lang w:val="pt-PT"/>
        </w:rPr>
        <w:t>perc</w:t>
      </w:r>
      <w:r w:rsidR="00AB76BD">
        <w:rPr>
          <w:rFonts w:ascii="Arial" w:hAnsi="Arial" w:cs="Arial"/>
          <w:sz w:val="20"/>
          <w:szCs w:val="20"/>
          <w:lang w:val="pt-PT"/>
        </w:rPr>
        <w:t>e</w:t>
      </w:r>
      <w:r w:rsidR="00045B68" w:rsidRPr="00AB76BD">
        <w:rPr>
          <w:rFonts w:ascii="Arial" w:hAnsi="Arial" w:cs="Arial"/>
          <w:sz w:val="20"/>
          <w:szCs w:val="20"/>
          <w:lang w:val="pt-PT"/>
        </w:rPr>
        <w:t>b</w:t>
      </w:r>
      <w:r w:rsidR="00AB76BD">
        <w:rPr>
          <w:rFonts w:ascii="Arial" w:hAnsi="Arial" w:cs="Arial"/>
          <w:sz w:val="20"/>
          <w:szCs w:val="20"/>
          <w:lang w:val="pt-PT"/>
        </w:rPr>
        <w:t>e</w:t>
      </w:r>
      <w:r w:rsidR="00045B68" w:rsidRPr="00AB76BD">
        <w:rPr>
          <w:rFonts w:ascii="Arial" w:hAnsi="Arial" w:cs="Arial"/>
          <w:sz w:val="20"/>
          <w:szCs w:val="20"/>
          <w:lang w:val="pt-PT"/>
        </w:rPr>
        <w:t>r</w:t>
      </w:r>
      <w:r w:rsidR="00AB76BD">
        <w:rPr>
          <w:rFonts w:ascii="Arial" w:hAnsi="Arial" w:cs="Arial"/>
          <w:sz w:val="20"/>
          <w:szCs w:val="20"/>
          <w:lang w:val="pt-PT"/>
        </w:rPr>
        <w:t xml:space="preserve"> e</w:t>
      </w:r>
      <w:r w:rsidRPr="00AB76BD">
        <w:rPr>
          <w:rFonts w:ascii="Arial" w:hAnsi="Arial" w:cs="Arial"/>
          <w:sz w:val="20"/>
          <w:szCs w:val="20"/>
          <w:lang w:val="pt-PT"/>
        </w:rPr>
        <w:t xml:space="preserve"> elaborar </w:t>
      </w:r>
      <w:r w:rsidR="00AB76BD">
        <w:rPr>
          <w:rFonts w:ascii="Arial" w:hAnsi="Arial" w:cs="Arial"/>
          <w:sz w:val="20"/>
          <w:szCs w:val="20"/>
          <w:lang w:val="pt-PT"/>
        </w:rPr>
        <w:t xml:space="preserve">o </w:t>
      </w:r>
      <w:r w:rsidRPr="00AB76BD">
        <w:rPr>
          <w:rFonts w:ascii="Arial" w:hAnsi="Arial" w:cs="Arial"/>
          <w:sz w:val="20"/>
          <w:szCs w:val="20"/>
          <w:lang w:val="pt-PT"/>
        </w:rPr>
        <w:t>vin</w:t>
      </w:r>
      <w:r w:rsidR="00AB76BD">
        <w:rPr>
          <w:rFonts w:ascii="Arial" w:hAnsi="Arial" w:cs="Arial"/>
          <w:sz w:val="20"/>
          <w:szCs w:val="20"/>
          <w:lang w:val="pt-PT"/>
        </w:rPr>
        <w:t>h</w:t>
      </w:r>
      <w:r w:rsidRPr="00AB76BD">
        <w:rPr>
          <w:rFonts w:ascii="Arial" w:hAnsi="Arial" w:cs="Arial"/>
          <w:sz w:val="20"/>
          <w:szCs w:val="20"/>
          <w:lang w:val="pt-PT"/>
        </w:rPr>
        <w:t>o.</w:t>
      </w:r>
      <w:r w:rsidR="00045B68" w:rsidRPr="00AB76BD">
        <w:rPr>
          <w:rFonts w:ascii="Arial" w:hAnsi="Arial" w:cs="Arial"/>
          <w:sz w:val="20"/>
          <w:szCs w:val="20"/>
          <w:lang w:val="pt-PT"/>
        </w:rPr>
        <w:t xml:space="preserve"> </w:t>
      </w:r>
      <w:r w:rsidRPr="00AB76BD">
        <w:rPr>
          <w:rFonts w:ascii="Arial" w:hAnsi="Arial" w:cs="Arial"/>
          <w:sz w:val="20"/>
          <w:szCs w:val="20"/>
          <w:lang w:val="pt-PT"/>
        </w:rPr>
        <w:t>Lan</w:t>
      </w:r>
      <w:r w:rsidR="00AB76BD">
        <w:rPr>
          <w:rFonts w:ascii="Arial" w:hAnsi="Arial" w:cs="Arial"/>
          <w:sz w:val="20"/>
          <w:szCs w:val="20"/>
          <w:lang w:val="pt-PT"/>
        </w:rPr>
        <w:t>ç</w:t>
      </w:r>
      <w:r w:rsidRPr="00AB76BD">
        <w:rPr>
          <w:rFonts w:ascii="Arial" w:hAnsi="Arial" w:cs="Arial"/>
          <w:sz w:val="20"/>
          <w:szCs w:val="20"/>
          <w:lang w:val="pt-PT"/>
        </w:rPr>
        <w:t xml:space="preserve">ado </w:t>
      </w:r>
      <w:r w:rsidR="00AB76BD">
        <w:rPr>
          <w:rFonts w:ascii="Arial" w:hAnsi="Arial" w:cs="Arial"/>
          <w:sz w:val="20"/>
          <w:szCs w:val="20"/>
          <w:lang w:val="pt-PT"/>
        </w:rPr>
        <w:t xml:space="preserve">há três </w:t>
      </w:r>
      <w:r w:rsidRPr="00AB76BD">
        <w:rPr>
          <w:rFonts w:ascii="Arial" w:hAnsi="Arial" w:cs="Arial"/>
          <w:sz w:val="20"/>
          <w:szCs w:val="20"/>
          <w:lang w:val="pt-PT"/>
        </w:rPr>
        <w:t>a</w:t>
      </w:r>
      <w:r w:rsidR="00AB76BD">
        <w:rPr>
          <w:rFonts w:ascii="Arial" w:hAnsi="Arial" w:cs="Arial"/>
          <w:sz w:val="20"/>
          <w:szCs w:val="20"/>
          <w:lang w:val="pt-PT"/>
        </w:rPr>
        <w:t>n</w:t>
      </w:r>
      <w:r w:rsidRPr="00AB76BD">
        <w:rPr>
          <w:rFonts w:ascii="Arial" w:hAnsi="Arial" w:cs="Arial"/>
          <w:sz w:val="20"/>
          <w:szCs w:val="20"/>
          <w:lang w:val="pt-PT"/>
        </w:rPr>
        <w:t xml:space="preserve">os, </w:t>
      </w:r>
      <w:r w:rsidR="00AB76BD">
        <w:rPr>
          <w:rFonts w:ascii="Arial" w:hAnsi="Arial" w:cs="Arial"/>
          <w:sz w:val="20"/>
          <w:szCs w:val="20"/>
          <w:lang w:val="pt-PT"/>
        </w:rPr>
        <w:t xml:space="preserve">o </w:t>
      </w:r>
      <w:r w:rsidRPr="00AB76BD">
        <w:rPr>
          <w:rFonts w:ascii="Arial" w:hAnsi="Arial" w:cs="Arial"/>
          <w:sz w:val="20"/>
          <w:szCs w:val="20"/>
          <w:lang w:val="pt-PT"/>
        </w:rPr>
        <w:t xml:space="preserve">Emblema Verde Robert Parker </w:t>
      </w:r>
      <w:r w:rsidR="00AB76BD">
        <w:rPr>
          <w:rFonts w:ascii="Arial" w:hAnsi="Arial" w:cs="Arial"/>
          <w:sz w:val="20"/>
          <w:szCs w:val="20"/>
          <w:lang w:val="pt-PT"/>
        </w:rPr>
        <w:t xml:space="preserve">foi criado </w:t>
      </w:r>
      <w:r w:rsidRPr="00AB76BD">
        <w:rPr>
          <w:rFonts w:ascii="Arial" w:hAnsi="Arial" w:cs="Arial"/>
          <w:sz w:val="20"/>
          <w:szCs w:val="20"/>
          <w:lang w:val="pt-PT"/>
        </w:rPr>
        <w:t xml:space="preserve">para </w:t>
      </w:r>
      <w:r w:rsidR="00045B68" w:rsidRPr="00AB76BD">
        <w:rPr>
          <w:rFonts w:ascii="Arial" w:hAnsi="Arial" w:cs="Arial"/>
          <w:sz w:val="20"/>
          <w:szCs w:val="20"/>
          <w:lang w:val="pt-PT"/>
        </w:rPr>
        <w:t>recon</w:t>
      </w:r>
      <w:r w:rsidR="00AB76BD">
        <w:rPr>
          <w:rFonts w:ascii="Arial" w:hAnsi="Arial" w:cs="Arial"/>
          <w:sz w:val="20"/>
          <w:szCs w:val="20"/>
          <w:lang w:val="pt-PT"/>
        </w:rPr>
        <w:t>he</w:t>
      </w:r>
      <w:r w:rsidR="00045B68" w:rsidRPr="00AB76BD">
        <w:rPr>
          <w:rFonts w:ascii="Arial" w:hAnsi="Arial" w:cs="Arial"/>
          <w:sz w:val="20"/>
          <w:szCs w:val="20"/>
          <w:lang w:val="pt-PT"/>
        </w:rPr>
        <w:t>cer</w:t>
      </w:r>
      <w:r w:rsidRPr="00AB76BD">
        <w:rPr>
          <w:rFonts w:ascii="Arial" w:hAnsi="Arial" w:cs="Arial"/>
          <w:sz w:val="20"/>
          <w:szCs w:val="20"/>
          <w:lang w:val="pt-PT"/>
        </w:rPr>
        <w:t xml:space="preserve"> os esf</w:t>
      </w:r>
      <w:r w:rsidR="00AB76BD">
        <w:rPr>
          <w:rFonts w:ascii="Arial" w:hAnsi="Arial" w:cs="Arial"/>
          <w:sz w:val="20"/>
          <w:szCs w:val="20"/>
          <w:lang w:val="pt-PT"/>
        </w:rPr>
        <w:t xml:space="preserve">orços e </w:t>
      </w:r>
      <w:r w:rsidRPr="00AB76BD">
        <w:rPr>
          <w:rFonts w:ascii="Arial" w:hAnsi="Arial" w:cs="Arial"/>
          <w:sz w:val="20"/>
          <w:szCs w:val="20"/>
          <w:lang w:val="pt-PT"/>
        </w:rPr>
        <w:t xml:space="preserve">as iniciativas </w:t>
      </w:r>
      <w:r w:rsidR="00AB76BD">
        <w:rPr>
          <w:rFonts w:ascii="Arial" w:hAnsi="Arial" w:cs="Arial"/>
          <w:sz w:val="20"/>
          <w:szCs w:val="20"/>
          <w:lang w:val="pt-PT"/>
        </w:rPr>
        <w:t>sustentáveis colocadas em prática pe</w:t>
      </w:r>
      <w:r w:rsidRPr="00AB76BD">
        <w:rPr>
          <w:rFonts w:ascii="Arial" w:hAnsi="Arial" w:cs="Arial"/>
          <w:sz w:val="20"/>
          <w:szCs w:val="20"/>
          <w:lang w:val="pt-PT"/>
        </w:rPr>
        <w:t xml:space="preserve">los </w:t>
      </w:r>
      <w:r w:rsidR="00045B68" w:rsidRPr="00AB76BD">
        <w:rPr>
          <w:rFonts w:ascii="Arial" w:hAnsi="Arial" w:cs="Arial"/>
          <w:sz w:val="20"/>
          <w:szCs w:val="20"/>
          <w:lang w:val="pt-PT"/>
        </w:rPr>
        <w:t>produtores de vin</w:t>
      </w:r>
      <w:r w:rsidR="00AB76BD">
        <w:rPr>
          <w:rFonts w:ascii="Arial" w:hAnsi="Arial" w:cs="Arial"/>
          <w:sz w:val="20"/>
          <w:szCs w:val="20"/>
          <w:lang w:val="pt-PT"/>
        </w:rPr>
        <w:t>h</w:t>
      </w:r>
      <w:r w:rsidR="00045B68" w:rsidRPr="00AB76BD">
        <w:rPr>
          <w:rFonts w:ascii="Arial" w:hAnsi="Arial" w:cs="Arial"/>
          <w:sz w:val="20"/>
          <w:szCs w:val="20"/>
          <w:lang w:val="pt-PT"/>
        </w:rPr>
        <w:t>o</w:t>
      </w:r>
      <w:r w:rsidR="00AB76BD">
        <w:rPr>
          <w:rFonts w:ascii="Arial" w:hAnsi="Arial" w:cs="Arial"/>
          <w:sz w:val="20"/>
          <w:szCs w:val="20"/>
          <w:lang w:val="pt-PT"/>
        </w:rPr>
        <w:t>, e para</w:t>
      </w:r>
      <w:r w:rsidR="00045B68" w:rsidRPr="00AB76BD">
        <w:rPr>
          <w:rFonts w:ascii="Arial" w:hAnsi="Arial" w:cs="Arial"/>
          <w:sz w:val="20"/>
          <w:szCs w:val="20"/>
          <w:lang w:val="pt-PT"/>
        </w:rPr>
        <w:t xml:space="preserve"> </w:t>
      </w:r>
      <w:r w:rsidRPr="00AB76BD">
        <w:rPr>
          <w:rFonts w:ascii="Arial" w:hAnsi="Arial" w:cs="Arial"/>
          <w:sz w:val="20"/>
          <w:szCs w:val="20"/>
          <w:lang w:val="pt-PT"/>
        </w:rPr>
        <w:t>acompa</w:t>
      </w:r>
      <w:r w:rsidR="00AB76BD">
        <w:rPr>
          <w:rFonts w:ascii="Arial" w:hAnsi="Arial" w:cs="Arial"/>
          <w:sz w:val="20"/>
          <w:szCs w:val="20"/>
          <w:lang w:val="pt-PT"/>
        </w:rPr>
        <w:t>nh</w:t>
      </w:r>
      <w:r w:rsidRPr="00AB76BD">
        <w:rPr>
          <w:rFonts w:ascii="Arial" w:hAnsi="Arial" w:cs="Arial"/>
          <w:sz w:val="20"/>
          <w:szCs w:val="20"/>
          <w:lang w:val="pt-PT"/>
        </w:rPr>
        <w:t>ar a evolu</w:t>
      </w:r>
      <w:r w:rsidR="00AB76BD">
        <w:rPr>
          <w:rFonts w:ascii="Arial" w:hAnsi="Arial" w:cs="Arial"/>
          <w:sz w:val="20"/>
          <w:szCs w:val="20"/>
          <w:lang w:val="pt-PT"/>
        </w:rPr>
        <w:t xml:space="preserve">ção </w:t>
      </w:r>
      <w:r w:rsidRPr="00AB76BD">
        <w:rPr>
          <w:rFonts w:ascii="Arial" w:hAnsi="Arial" w:cs="Arial"/>
          <w:sz w:val="20"/>
          <w:szCs w:val="20"/>
          <w:lang w:val="pt-PT"/>
        </w:rPr>
        <w:t>positiva d</w:t>
      </w:r>
      <w:r w:rsidR="00AB76BD">
        <w:rPr>
          <w:rFonts w:ascii="Arial" w:hAnsi="Arial" w:cs="Arial"/>
          <w:sz w:val="20"/>
          <w:szCs w:val="20"/>
          <w:lang w:val="pt-PT"/>
        </w:rPr>
        <w:t xml:space="preserve">o </w:t>
      </w:r>
      <w:r w:rsidRPr="00AB76BD">
        <w:rPr>
          <w:rFonts w:ascii="Arial" w:hAnsi="Arial" w:cs="Arial"/>
          <w:sz w:val="20"/>
          <w:szCs w:val="20"/>
          <w:lang w:val="pt-PT"/>
        </w:rPr>
        <w:t xml:space="preserve">sector </w:t>
      </w:r>
      <w:r w:rsidR="00AB76BD">
        <w:rPr>
          <w:rFonts w:ascii="Arial" w:hAnsi="Arial" w:cs="Arial"/>
          <w:sz w:val="20"/>
          <w:szCs w:val="20"/>
          <w:lang w:val="pt-PT"/>
        </w:rPr>
        <w:t>neste sentido</w:t>
      </w:r>
      <w:r w:rsidRPr="00AB76BD">
        <w:rPr>
          <w:rFonts w:ascii="Arial" w:hAnsi="Arial" w:cs="Arial"/>
          <w:sz w:val="20"/>
          <w:szCs w:val="20"/>
          <w:lang w:val="pt-PT"/>
        </w:rPr>
        <w:t xml:space="preserve">. </w:t>
      </w:r>
      <w:r w:rsidR="00AB76BD">
        <w:rPr>
          <w:rFonts w:ascii="Arial" w:hAnsi="Arial" w:cs="Arial"/>
          <w:sz w:val="20"/>
          <w:szCs w:val="20"/>
          <w:lang w:val="pt-PT"/>
        </w:rPr>
        <w:t xml:space="preserve">Atribuído </w:t>
      </w:r>
      <w:r w:rsidRPr="00AB76BD">
        <w:rPr>
          <w:rFonts w:ascii="Arial" w:hAnsi="Arial" w:cs="Arial"/>
          <w:sz w:val="20"/>
          <w:szCs w:val="20"/>
          <w:lang w:val="pt-PT"/>
        </w:rPr>
        <w:t xml:space="preserve">anualmente, </w:t>
      </w:r>
      <w:r w:rsidR="00AB76BD">
        <w:rPr>
          <w:rFonts w:ascii="Arial" w:hAnsi="Arial" w:cs="Arial"/>
          <w:sz w:val="20"/>
          <w:szCs w:val="20"/>
          <w:lang w:val="pt-PT"/>
        </w:rPr>
        <w:t xml:space="preserve">o </w:t>
      </w:r>
      <w:r w:rsidRPr="00AB76BD">
        <w:rPr>
          <w:rFonts w:ascii="Arial" w:hAnsi="Arial" w:cs="Arial"/>
          <w:sz w:val="20"/>
          <w:szCs w:val="20"/>
          <w:lang w:val="pt-PT"/>
        </w:rPr>
        <w:t>prestigi</w:t>
      </w:r>
      <w:r w:rsidR="00AB76BD">
        <w:rPr>
          <w:rFonts w:ascii="Arial" w:hAnsi="Arial" w:cs="Arial"/>
          <w:sz w:val="20"/>
          <w:szCs w:val="20"/>
          <w:lang w:val="pt-PT"/>
        </w:rPr>
        <w:t xml:space="preserve">ado </w:t>
      </w:r>
      <w:r w:rsidRPr="00AB76BD">
        <w:rPr>
          <w:rFonts w:ascii="Arial" w:hAnsi="Arial" w:cs="Arial"/>
          <w:sz w:val="20"/>
          <w:szCs w:val="20"/>
          <w:lang w:val="pt-PT"/>
        </w:rPr>
        <w:t xml:space="preserve">Emblema Verde Robert Parker recompensa </w:t>
      </w:r>
      <w:r w:rsidR="00AB76BD">
        <w:rPr>
          <w:rFonts w:ascii="Arial" w:hAnsi="Arial" w:cs="Arial"/>
          <w:sz w:val="20"/>
          <w:szCs w:val="20"/>
          <w:lang w:val="pt-PT"/>
        </w:rPr>
        <w:t>e</w:t>
      </w:r>
      <w:r w:rsidRPr="00AB76BD">
        <w:rPr>
          <w:rFonts w:ascii="Arial" w:hAnsi="Arial" w:cs="Arial"/>
          <w:sz w:val="20"/>
          <w:szCs w:val="20"/>
          <w:lang w:val="pt-PT"/>
        </w:rPr>
        <w:t xml:space="preserve"> </w:t>
      </w:r>
      <w:r w:rsidR="00045B68" w:rsidRPr="00AB76BD">
        <w:rPr>
          <w:rFonts w:ascii="Arial" w:hAnsi="Arial" w:cs="Arial"/>
          <w:sz w:val="20"/>
          <w:szCs w:val="20"/>
          <w:lang w:val="pt-PT"/>
        </w:rPr>
        <w:t>aval</w:t>
      </w:r>
      <w:r w:rsidR="00AB76BD">
        <w:rPr>
          <w:rFonts w:ascii="Arial" w:hAnsi="Arial" w:cs="Arial"/>
          <w:sz w:val="20"/>
          <w:szCs w:val="20"/>
          <w:lang w:val="pt-PT"/>
        </w:rPr>
        <w:t>iz</w:t>
      </w:r>
      <w:r w:rsidR="00045B68" w:rsidRPr="00AB76BD">
        <w:rPr>
          <w:rFonts w:ascii="Arial" w:hAnsi="Arial" w:cs="Arial"/>
          <w:sz w:val="20"/>
          <w:szCs w:val="20"/>
          <w:lang w:val="pt-PT"/>
        </w:rPr>
        <w:t>a</w:t>
      </w:r>
      <w:r w:rsidRPr="00AB76BD">
        <w:rPr>
          <w:rFonts w:ascii="Arial" w:hAnsi="Arial" w:cs="Arial"/>
          <w:sz w:val="20"/>
          <w:szCs w:val="20"/>
          <w:lang w:val="pt-PT"/>
        </w:rPr>
        <w:t xml:space="preserve"> as </w:t>
      </w:r>
      <w:r w:rsidR="00AB76BD">
        <w:rPr>
          <w:rFonts w:ascii="Arial" w:hAnsi="Arial" w:cs="Arial"/>
          <w:sz w:val="20"/>
          <w:szCs w:val="20"/>
          <w:lang w:val="pt-PT"/>
        </w:rPr>
        <w:t>a</w:t>
      </w:r>
      <w:r w:rsidRPr="00AB76BD">
        <w:rPr>
          <w:rFonts w:ascii="Arial" w:hAnsi="Arial" w:cs="Arial"/>
          <w:sz w:val="20"/>
          <w:szCs w:val="20"/>
          <w:lang w:val="pt-PT"/>
        </w:rPr>
        <w:t>degas que v</w:t>
      </w:r>
      <w:r w:rsidR="00AB76BD">
        <w:rPr>
          <w:rFonts w:ascii="Arial" w:hAnsi="Arial" w:cs="Arial"/>
          <w:sz w:val="20"/>
          <w:szCs w:val="20"/>
          <w:lang w:val="pt-PT"/>
        </w:rPr>
        <w:t xml:space="preserve">ão mais além </w:t>
      </w:r>
      <w:r w:rsidR="00045B68" w:rsidRPr="00AB76BD">
        <w:rPr>
          <w:rFonts w:ascii="Arial" w:hAnsi="Arial" w:cs="Arial"/>
          <w:sz w:val="20"/>
          <w:szCs w:val="20"/>
          <w:lang w:val="pt-PT"/>
        </w:rPr>
        <w:t>para adotar práticas respe</w:t>
      </w:r>
      <w:r w:rsidR="00AB76BD">
        <w:rPr>
          <w:rFonts w:ascii="Arial" w:hAnsi="Arial" w:cs="Arial"/>
          <w:sz w:val="20"/>
          <w:szCs w:val="20"/>
          <w:lang w:val="pt-PT"/>
        </w:rPr>
        <w:t xml:space="preserve">itadoras do </w:t>
      </w:r>
      <w:r w:rsidR="00045B68" w:rsidRPr="00AB76BD">
        <w:rPr>
          <w:rFonts w:ascii="Arial" w:hAnsi="Arial" w:cs="Arial"/>
          <w:sz w:val="20"/>
          <w:szCs w:val="20"/>
          <w:lang w:val="pt-PT"/>
        </w:rPr>
        <w:t>meio ambiente</w:t>
      </w:r>
      <w:r w:rsidR="00AB76BD">
        <w:rPr>
          <w:rFonts w:ascii="Arial" w:hAnsi="Arial" w:cs="Arial"/>
          <w:sz w:val="20"/>
          <w:szCs w:val="20"/>
          <w:lang w:val="pt-PT"/>
        </w:rPr>
        <w:t xml:space="preserve">, </w:t>
      </w:r>
      <w:r w:rsidRPr="00AB76BD">
        <w:rPr>
          <w:rFonts w:ascii="Arial" w:hAnsi="Arial" w:cs="Arial"/>
          <w:sz w:val="20"/>
          <w:szCs w:val="20"/>
          <w:lang w:val="pt-PT"/>
        </w:rPr>
        <w:t>através d</w:t>
      </w:r>
      <w:r w:rsidR="00AB76BD">
        <w:rPr>
          <w:rFonts w:ascii="Arial" w:hAnsi="Arial" w:cs="Arial"/>
          <w:sz w:val="20"/>
          <w:szCs w:val="20"/>
          <w:lang w:val="pt-PT"/>
        </w:rPr>
        <w:t>as</w:t>
      </w:r>
      <w:r w:rsidRPr="00AB76BD">
        <w:rPr>
          <w:rFonts w:ascii="Arial" w:hAnsi="Arial" w:cs="Arial"/>
          <w:sz w:val="20"/>
          <w:szCs w:val="20"/>
          <w:lang w:val="pt-PT"/>
        </w:rPr>
        <w:t xml:space="preserve"> su</w:t>
      </w:r>
      <w:r w:rsidR="00AB76BD">
        <w:rPr>
          <w:rFonts w:ascii="Arial" w:hAnsi="Arial" w:cs="Arial"/>
          <w:sz w:val="20"/>
          <w:szCs w:val="20"/>
          <w:lang w:val="pt-PT"/>
        </w:rPr>
        <w:t>a</w:t>
      </w:r>
      <w:r w:rsidRPr="00AB76BD">
        <w:rPr>
          <w:rFonts w:ascii="Arial" w:hAnsi="Arial" w:cs="Arial"/>
          <w:sz w:val="20"/>
          <w:szCs w:val="20"/>
          <w:lang w:val="pt-PT"/>
        </w:rPr>
        <w:t xml:space="preserve">s atividades de viticultura </w:t>
      </w:r>
      <w:r w:rsidR="00AB76BD">
        <w:rPr>
          <w:rFonts w:ascii="Arial" w:hAnsi="Arial" w:cs="Arial"/>
          <w:sz w:val="20"/>
          <w:szCs w:val="20"/>
          <w:lang w:val="pt-PT"/>
        </w:rPr>
        <w:t>e</w:t>
      </w:r>
      <w:r w:rsidRPr="00AB76BD">
        <w:rPr>
          <w:rFonts w:ascii="Arial" w:hAnsi="Arial" w:cs="Arial"/>
          <w:sz w:val="20"/>
          <w:szCs w:val="20"/>
          <w:lang w:val="pt-PT"/>
        </w:rPr>
        <w:t xml:space="preserve"> vinifica</w:t>
      </w:r>
      <w:r w:rsidR="00AB76BD">
        <w:rPr>
          <w:rFonts w:ascii="Arial" w:hAnsi="Arial" w:cs="Arial"/>
          <w:sz w:val="20"/>
          <w:szCs w:val="20"/>
          <w:lang w:val="pt-PT"/>
        </w:rPr>
        <w:t>ção</w:t>
      </w:r>
      <w:r w:rsidRPr="00AB76BD">
        <w:rPr>
          <w:rFonts w:ascii="Arial" w:hAnsi="Arial" w:cs="Arial"/>
          <w:sz w:val="20"/>
          <w:szCs w:val="20"/>
          <w:lang w:val="pt-PT"/>
        </w:rPr>
        <w:t>, as</w:t>
      </w:r>
      <w:r w:rsidR="00AB76BD">
        <w:rPr>
          <w:rFonts w:ascii="Arial" w:hAnsi="Arial" w:cs="Arial"/>
          <w:sz w:val="20"/>
          <w:szCs w:val="20"/>
          <w:lang w:val="pt-PT"/>
        </w:rPr>
        <w:t xml:space="preserve">sim </w:t>
      </w:r>
      <w:r w:rsidRPr="00AB76BD">
        <w:rPr>
          <w:rFonts w:ascii="Arial" w:hAnsi="Arial" w:cs="Arial"/>
          <w:sz w:val="20"/>
          <w:szCs w:val="20"/>
          <w:lang w:val="pt-PT"/>
        </w:rPr>
        <w:t>como d</w:t>
      </w:r>
      <w:r w:rsidR="00AB76BD">
        <w:rPr>
          <w:rFonts w:ascii="Arial" w:hAnsi="Arial" w:cs="Arial"/>
          <w:sz w:val="20"/>
          <w:szCs w:val="20"/>
          <w:lang w:val="pt-PT"/>
        </w:rPr>
        <w:t xml:space="preserve">os </w:t>
      </w:r>
      <w:r w:rsidRPr="00AB76BD">
        <w:rPr>
          <w:rFonts w:ascii="Arial" w:hAnsi="Arial" w:cs="Arial"/>
          <w:sz w:val="20"/>
          <w:szCs w:val="20"/>
          <w:lang w:val="pt-PT"/>
        </w:rPr>
        <w:t>s</w:t>
      </w:r>
      <w:r w:rsidR="00AB76BD">
        <w:rPr>
          <w:rFonts w:ascii="Arial" w:hAnsi="Arial" w:cs="Arial"/>
          <w:sz w:val="20"/>
          <w:szCs w:val="20"/>
          <w:lang w:val="pt-PT"/>
        </w:rPr>
        <w:t>e</w:t>
      </w:r>
      <w:r w:rsidRPr="00AB76BD">
        <w:rPr>
          <w:rFonts w:ascii="Arial" w:hAnsi="Arial" w:cs="Arial"/>
          <w:sz w:val="20"/>
          <w:szCs w:val="20"/>
          <w:lang w:val="pt-PT"/>
        </w:rPr>
        <w:t>us proce</w:t>
      </w:r>
      <w:r w:rsidR="00AB76BD">
        <w:rPr>
          <w:rFonts w:ascii="Arial" w:hAnsi="Arial" w:cs="Arial"/>
          <w:sz w:val="20"/>
          <w:szCs w:val="20"/>
          <w:lang w:val="pt-PT"/>
        </w:rPr>
        <w:t>s</w:t>
      </w:r>
      <w:r w:rsidRPr="00AB76BD">
        <w:rPr>
          <w:rFonts w:ascii="Arial" w:hAnsi="Arial" w:cs="Arial"/>
          <w:sz w:val="20"/>
          <w:szCs w:val="20"/>
          <w:lang w:val="pt-PT"/>
        </w:rPr>
        <w:t>sos opera</w:t>
      </w:r>
      <w:r w:rsidR="00AB76BD">
        <w:rPr>
          <w:rFonts w:ascii="Arial" w:hAnsi="Arial" w:cs="Arial"/>
          <w:sz w:val="20"/>
          <w:szCs w:val="20"/>
          <w:lang w:val="pt-PT"/>
        </w:rPr>
        <w:t>cionais</w:t>
      </w:r>
      <w:r w:rsidRPr="00AB76BD">
        <w:rPr>
          <w:rFonts w:ascii="Arial" w:hAnsi="Arial" w:cs="Arial"/>
          <w:sz w:val="20"/>
          <w:szCs w:val="20"/>
          <w:lang w:val="pt-PT"/>
        </w:rPr>
        <w:t>.</w:t>
      </w:r>
    </w:p>
    <w:p w14:paraId="57DBD91F" w14:textId="77777777" w:rsidR="00B52C87" w:rsidRPr="00AB76BD" w:rsidRDefault="00B52C87" w:rsidP="00B52C87">
      <w:pPr>
        <w:spacing w:line="276" w:lineRule="auto"/>
        <w:ind w:right="1395"/>
        <w:jc w:val="both"/>
        <w:rPr>
          <w:rFonts w:ascii="Arial" w:hAnsi="Arial" w:cs="Arial"/>
          <w:sz w:val="20"/>
          <w:szCs w:val="20"/>
          <w:lang w:val="pt-PT"/>
        </w:rPr>
      </w:pPr>
    </w:p>
    <w:p w14:paraId="79E475C4" w14:textId="07EDAB28" w:rsidR="00B52C87" w:rsidRPr="00AB76BD" w:rsidRDefault="00AB76BD" w:rsidP="00B52C87">
      <w:pPr>
        <w:spacing w:line="276" w:lineRule="auto"/>
        <w:ind w:right="1395"/>
        <w:jc w:val="both"/>
        <w:rPr>
          <w:rFonts w:ascii="Arial" w:hAnsi="Arial" w:cs="Arial"/>
          <w:sz w:val="20"/>
          <w:szCs w:val="20"/>
          <w:lang w:val="pt-PT"/>
        </w:rPr>
      </w:pPr>
      <w:r>
        <w:rPr>
          <w:rFonts w:ascii="Arial" w:hAnsi="Arial" w:cs="Arial"/>
          <w:sz w:val="20"/>
          <w:szCs w:val="20"/>
          <w:lang w:val="pt-PT"/>
        </w:rPr>
        <w:t xml:space="preserve">A </w:t>
      </w:r>
      <w:r w:rsidR="00B52C87" w:rsidRPr="00AB76BD">
        <w:rPr>
          <w:rFonts w:ascii="Arial" w:hAnsi="Arial" w:cs="Arial"/>
          <w:sz w:val="20"/>
          <w:szCs w:val="20"/>
          <w:lang w:val="pt-PT"/>
        </w:rPr>
        <w:t>equip</w:t>
      </w:r>
      <w:r>
        <w:rPr>
          <w:rFonts w:ascii="Arial" w:hAnsi="Arial" w:cs="Arial"/>
          <w:sz w:val="20"/>
          <w:szCs w:val="20"/>
          <w:lang w:val="pt-PT"/>
        </w:rPr>
        <w:t>a</w:t>
      </w:r>
      <w:r w:rsidR="00B52C87" w:rsidRPr="00AB76BD">
        <w:rPr>
          <w:rFonts w:ascii="Arial" w:hAnsi="Arial" w:cs="Arial"/>
          <w:sz w:val="20"/>
          <w:szCs w:val="20"/>
          <w:lang w:val="pt-PT"/>
        </w:rPr>
        <w:t xml:space="preserve"> d</w:t>
      </w:r>
      <w:r>
        <w:rPr>
          <w:rFonts w:ascii="Arial" w:hAnsi="Arial" w:cs="Arial"/>
          <w:sz w:val="20"/>
          <w:szCs w:val="20"/>
          <w:lang w:val="pt-PT"/>
        </w:rPr>
        <w:t>a</w:t>
      </w:r>
      <w:r w:rsidR="00B52C87" w:rsidRPr="00AB76BD">
        <w:rPr>
          <w:rFonts w:ascii="Arial" w:hAnsi="Arial" w:cs="Arial"/>
          <w:sz w:val="20"/>
          <w:szCs w:val="20"/>
          <w:lang w:val="pt-PT"/>
        </w:rPr>
        <w:t xml:space="preserve"> Robert Parker </w:t>
      </w:r>
      <w:proofErr w:type="spellStart"/>
      <w:r w:rsidR="00B52C87" w:rsidRPr="00AB76BD">
        <w:rPr>
          <w:rFonts w:ascii="Arial" w:hAnsi="Arial" w:cs="Arial"/>
          <w:sz w:val="20"/>
          <w:szCs w:val="20"/>
          <w:lang w:val="pt-PT"/>
        </w:rPr>
        <w:t>Wine</w:t>
      </w:r>
      <w:proofErr w:type="spellEnd"/>
      <w:r w:rsidR="00B52C87" w:rsidRPr="00AB76BD">
        <w:rPr>
          <w:rFonts w:ascii="Arial" w:hAnsi="Arial" w:cs="Arial"/>
          <w:sz w:val="20"/>
          <w:szCs w:val="20"/>
          <w:lang w:val="pt-PT"/>
        </w:rPr>
        <w:t xml:space="preserve"> </w:t>
      </w:r>
      <w:proofErr w:type="spellStart"/>
      <w:r w:rsidR="00B52C87" w:rsidRPr="00AB76BD">
        <w:rPr>
          <w:rFonts w:ascii="Arial" w:hAnsi="Arial" w:cs="Arial"/>
          <w:sz w:val="20"/>
          <w:szCs w:val="20"/>
          <w:lang w:val="pt-PT"/>
        </w:rPr>
        <w:t>Advocate</w:t>
      </w:r>
      <w:proofErr w:type="spellEnd"/>
      <w:r w:rsidR="00B52C87" w:rsidRPr="00AB76BD">
        <w:rPr>
          <w:rFonts w:ascii="Arial" w:hAnsi="Arial" w:cs="Arial"/>
          <w:sz w:val="20"/>
          <w:szCs w:val="20"/>
          <w:lang w:val="pt-PT"/>
        </w:rPr>
        <w:t xml:space="preserve"> concede </w:t>
      </w:r>
      <w:r>
        <w:rPr>
          <w:rFonts w:ascii="Arial" w:hAnsi="Arial" w:cs="Arial"/>
          <w:sz w:val="20"/>
          <w:szCs w:val="20"/>
          <w:lang w:val="pt-PT"/>
        </w:rPr>
        <w:t xml:space="preserve">o </w:t>
      </w:r>
      <w:r w:rsidR="00B52C87" w:rsidRPr="00AB76BD">
        <w:rPr>
          <w:rFonts w:ascii="Arial" w:hAnsi="Arial" w:cs="Arial"/>
          <w:sz w:val="20"/>
          <w:szCs w:val="20"/>
          <w:lang w:val="pt-PT"/>
        </w:rPr>
        <w:t>Emblema Verde a u</w:t>
      </w:r>
      <w:r>
        <w:rPr>
          <w:rFonts w:ascii="Arial" w:hAnsi="Arial" w:cs="Arial"/>
          <w:sz w:val="20"/>
          <w:szCs w:val="20"/>
          <w:lang w:val="pt-PT"/>
        </w:rPr>
        <w:t xml:space="preserve">m </w:t>
      </w:r>
      <w:r w:rsidR="00045B68" w:rsidRPr="00AB76BD">
        <w:rPr>
          <w:rFonts w:ascii="Arial" w:hAnsi="Arial" w:cs="Arial"/>
          <w:sz w:val="20"/>
          <w:szCs w:val="20"/>
          <w:lang w:val="pt-PT"/>
        </w:rPr>
        <w:t>produtor</w:t>
      </w:r>
      <w:r w:rsidR="00B52C87" w:rsidRPr="00AB76BD">
        <w:rPr>
          <w:rFonts w:ascii="Arial" w:hAnsi="Arial" w:cs="Arial"/>
          <w:sz w:val="20"/>
          <w:szCs w:val="20"/>
          <w:lang w:val="pt-PT"/>
        </w:rPr>
        <w:t xml:space="preserve"> e</w:t>
      </w:r>
      <w:r>
        <w:rPr>
          <w:rFonts w:ascii="Arial" w:hAnsi="Arial" w:cs="Arial"/>
          <w:sz w:val="20"/>
          <w:szCs w:val="20"/>
          <w:lang w:val="pt-PT"/>
        </w:rPr>
        <w:t>m</w:t>
      </w:r>
      <w:r w:rsidR="00B52C87" w:rsidRPr="00AB76BD">
        <w:rPr>
          <w:rFonts w:ascii="Arial" w:hAnsi="Arial" w:cs="Arial"/>
          <w:sz w:val="20"/>
          <w:szCs w:val="20"/>
          <w:lang w:val="pt-PT"/>
        </w:rPr>
        <w:t xml:space="preserve"> recon</w:t>
      </w:r>
      <w:r>
        <w:rPr>
          <w:rFonts w:ascii="Arial" w:hAnsi="Arial" w:cs="Arial"/>
          <w:sz w:val="20"/>
          <w:szCs w:val="20"/>
          <w:lang w:val="pt-PT"/>
        </w:rPr>
        <w:t>he</w:t>
      </w:r>
      <w:r w:rsidR="00B52C87" w:rsidRPr="00AB76BD">
        <w:rPr>
          <w:rFonts w:ascii="Arial" w:hAnsi="Arial" w:cs="Arial"/>
          <w:sz w:val="20"/>
          <w:szCs w:val="20"/>
          <w:lang w:val="pt-PT"/>
        </w:rPr>
        <w:t xml:space="preserve">cimento </w:t>
      </w:r>
      <w:r>
        <w:rPr>
          <w:rFonts w:ascii="Arial" w:hAnsi="Arial" w:cs="Arial"/>
          <w:sz w:val="20"/>
          <w:szCs w:val="20"/>
          <w:lang w:val="pt-PT"/>
        </w:rPr>
        <w:t xml:space="preserve">do </w:t>
      </w:r>
      <w:r w:rsidR="00B52C87" w:rsidRPr="00AB76BD">
        <w:rPr>
          <w:rFonts w:ascii="Arial" w:hAnsi="Arial" w:cs="Arial"/>
          <w:sz w:val="20"/>
          <w:szCs w:val="20"/>
          <w:lang w:val="pt-PT"/>
        </w:rPr>
        <w:t>inspirador</w:t>
      </w:r>
      <w:r>
        <w:rPr>
          <w:rFonts w:ascii="Arial" w:hAnsi="Arial" w:cs="Arial"/>
          <w:sz w:val="20"/>
          <w:szCs w:val="20"/>
          <w:lang w:val="pt-PT"/>
        </w:rPr>
        <w:t xml:space="preserve"> trabalho </w:t>
      </w:r>
      <w:r w:rsidR="00B52C87" w:rsidRPr="00AB76BD">
        <w:rPr>
          <w:rFonts w:ascii="Arial" w:hAnsi="Arial" w:cs="Arial"/>
          <w:sz w:val="20"/>
          <w:szCs w:val="20"/>
          <w:lang w:val="pt-PT"/>
        </w:rPr>
        <w:t xml:space="preserve">que realiza </w:t>
      </w:r>
      <w:r>
        <w:rPr>
          <w:rFonts w:ascii="Arial" w:hAnsi="Arial" w:cs="Arial"/>
          <w:sz w:val="20"/>
          <w:szCs w:val="20"/>
          <w:lang w:val="pt-PT"/>
        </w:rPr>
        <w:t xml:space="preserve">diariamente </w:t>
      </w:r>
      <w:r w:rsidR="00B52C87" w:rsidRPr="00AB76BD">
        <w:rPr>
          <w:rFonts w:ascii="Arial" w:hAnsi="Arial" w:cs="Arial"/>
          <w:sz w:val="20"/>
          <w:szCs w:val="20"/>
          <w:lang w:val="pt-PT"/>
        </w:rPr>
        <w:t>para promover a s</w:t>
      </w:r>
      <w:r>
        <w:rPr>
          <w:rFonts w:ascii="Arial" w:hAnsi="Arial" w:cs="Arial"/>
          <w:sz w:val="20"/>
          <w:szCs w:val="20"/>
          <w:lang w:val="pt-PT"/>
        </w:rPr>
        <w:t>ustentabilidade</w:t>
      </w:r>
      <w:r w:rsidR="00B52C87" w:rsidRPr="00AB76BD">
        <w:rPr>
          <w:rFonts w:ascii="Arial" w:hAnsi="Arial" w:cs="Arial"/>
          <w:sz w:val="20"/>
          <w:szCs w:val="20"/>
          <w:lang w:val="pt-PT"/>
        </w:rPr>
        <w:t>.</w:t>
      </w:r>
      <w:r w:rsidR="00045B68" w:rsidRPr="00AB76BD">
        <w:rPr>
          <w:rFonts w:ascii="Arial" w:hAnsi="Arial" w:cs="Arial"/>
          <w:sz w:val="20"/>
          <w:szCs w:val="20"/>
          <w:lang w:val="pt-PT"/>
        </w:rPr>
        <w:t xml:space="preserve"> </w:t>
      </w:r>
      <w:r>
        <w:rPr>
          <w:rFonts w:ascii="Arial" w:hAnsi="Arial" w:cs="Arial"/>
          <w:sz w:val="20"/>
          <w:szCs w:val="20"/>
          <w:lang w:val="pt-PT"/>
        </w:rPr>
        <w:t>Quando</w:t>
      </w:r>
      <w:r w:rsidR="00B52C87" w:rsidRPr="00AB76BD">
        <w:rPr>
          <w:rFonts w:ascii="Arial" w:hAnsi="Arial" w:cs="Arial"/>
          <w:sz w:val="20"/>
          <w:szCs w:val="20"/>
          <w:lang w:val="pt-PT"/>
        </w:rPr>
        <w:t xml:space="preserve"> </w:t>
      </w:r>
      <w:r>
        <w:rPr>
          <w:rFonts w:ascii="Arial" w:hAnsi="Arial" w:cs="Arial"/>
          <w:sz w:val="20"/>
          <w:szCs w:val="20"/>
          <w:lang w:val="pt-PT"/>
        </w:rPr>
        <w:t>uma a</w:t>
      </w:r>
      <w:r w:rsidR="00045B68" w:rsidRPr="00AB76BD">
        <w:rPr>
          <w:rFonts w:ascii="Arial" w:hAnsi="Arial" w:cs="Arial"/>
          <w:sz w:val="20"/>
          <w:szCs w:val="20"/>
          <w:lang w:val="pt-PT"/>
        </w:rPr>
        <w:t>dega rec</w:t>
      </w:r>
      <w:r>
        <w:rPr>
          <w:rFonts w:ascii="Arial" w:hAnsi="Arial" w:cs="Arial"/>
          <w:sz w:val="20"/>
          <w:szCs w:val="20"/>
          <w:lang w:val="pt-PT"/>
        </w:rPr>
        <w:t>e</w:t>
      </w:r>
      <w:r w:rsidR="00045B68" w:rsidRPr="00AB76BD">
        <w:rPr>
          <w:rFonts w:ascii="Arial" w:hAnsi="Arial" w:cs="Arial"/>
          <w:sz w:val="20"/>
          <w:szCs w:val="20"/>
          <w:lang w:val="pt-PT"/>
        </w:rPr>
        <w:t>be esta distin</w:t>
      </w:r>
      <w:r>
        <w:rPr>
          <w:rFonts w:ascii="Arial" w:hAnsi="Arial" w:cs="Arial"/>
          <w:sz w:val="20"/>
          <w:szCs w:val="20"/>
          <w:lang w:val="pt-PT"/>
        </w:rPr>
        <w:t xml:space="preserve">ção, </w:t>
      </w:r>
      <w:r w:rsidR="00B52C87" w:rsidRPr="00AB76BD">
        <w:rPr>
          <w:rFonts w:ascii="Arial" w:hAnsi="Arial" w:cs="Arial"/>
          <w:sz w:val="20"/>
          <w:szCs w:val="20"/>
          <w:lang w:val="pt-PT"/>
        </w:rPr>
        <w:t xml:space="preserve">todos </w:t>
      </w:r>
      <w:r>
        <w:rPr>
          <w:rFonts w:ascii="Arial" w:hAnsi="Arial" w:cs="Arial"/>
          <w:sz w:val="20"/>
          <w:szCs w:val="20"/>
          <w:lang w:val="pt-PT"/>
        </w:rPr>
        <w:t xml:space="preserve">os </w:t>
      </w:r>
      <w:r w:rsidR="00B52C87" w:rsidRPr="00AB76BD">
        <w:rPr>
          <w:rFonts w:ascii="Arial" w:hAnsi="Arial" w:cs="Arial"/>
          <w:sz w:val="20"/>
          <w:szCs w:val="20"/>
          <w:lang w:val="pt-PT"/>
        </w:rPr>
        <w:t>s</w:t>
      </w:r>
      <w:r>
        <w:rPr>
          <w:rFonts w:ascii="Arial" w:hAnsi="Arial" w:cs="Arial"/>
          <w:sz w:val="20"/>
          <w:szCs w:val="20"/>
          <w:lang w:val="pt-PT"/>
        </w:rPr>
        <w:t>e</w:t>
      </w:r>
      <w:r w:rsidR="00B52C87" w:rsidRPr="00AB76BD">
        <w:rPr>
          <w:rFonts w:ascii="Arial" w:hAnsi="Arial" w:cs="Arial"/>
          <w:sz w:val="20"/>
          <w:szCs w:val="20"/>
          <w:lang w:val="pt-PT"/>
        </w:rPr>
        <w:t>us vin</w:t>
      </w:r>
      <w:r>
        <w:rPr>
          <w:rFonts w:ascii="Arial" w:hAnsi="Arial" w:cs="Arial"/>
          <w:sz w:val="20"/>
          <w:szCs w:val="20"/>
          <w:lang w:val="pt-PT"/>
        </w:rPr>
        <w:t>ho</w:t>
      </w:r>
      <w:r w:rsidR="00B52C87" w:rsidRPr="00AB76BD">
        <w:rPr>
          <w:rFonts w:ascii="Arial" w:hAnsi="Arial" w:cs="Arial"/>
          <w:sz w:val="20"/>
          <w:szCs w:val="20"/>
          <w:lang w:val="pt-PT"/>
        </w:rPr>
        <w:t xml:space="preserve">s </w:t>
      </w:r>
      <w:r>
        <w:rPr>
          <w:rFonts w:ascii="Arial" w:hAnsi="Arial" w:cs="Arial"/>
          <w:sz w:val="20"/>
          <w:szCs w:val="20"/>
          <w:lang w:val="pt-PT"/>
        </w:rPr>
        <w:t xml:space="preserve">podem exibir o </w:t>
      </w:r>
      <w:r w:rsidR="00B52C87" w:rsidRPr="00AB76BD">
        <w:rPr>
          <w:rFonts w:ascii="Arial" w:hAnsi="Arial" w:cs="Arial"/>
          <w:sz w:val="20"/>
          <w:szCs w:val="20"/>
          <w:lang w:val="pt-PT"/>
        </w:rPr>
        <w:t xml:space="preserve">Emblema Verde Robert Parker, </w:t>
      </w:r>
      <w:r>
        <w:rPr>
          <w:rFonts w:ascii="Arial" w:hAnsi="Arial" w:cs="Arial"/>
          <w:sz w:val="20"/>
          <w:szCs w:val="20"/>
          <w:lang w:val="pt-PT"/>
        </w:rPr>
        <w:t xml:space="preserve">até </w:t>
      </w:r>
      <w:r w:rsidR="00B52C87" w:rsidRPr="00AB76BD">
        <w:rPr>
          <w:rFonts w:ascii="Arial" w:hAnsi="Arial" w:cs="Arial"/>
          <w:sz w:val="20"/>
          <w:szCs w:val="20"/>
          <w:lang w:val="pt-PT"/>
        </w:rPr>
        <w:t xml:space="preserve">que se </w:t>
      </w:r>
      <w:r>
        <w:rPr>
          <w:rFonts w:ascii="Arial" w:hAnsi="Arial" w:cs="Arial"/>
          <w:sz w:val="20"/>
          <w:szCs w:val="20"/>
          <w:lang w:val="pt-PT"/>
        </w:rPr>
        <w:t>produzam alterações n</w:t>
      </w:r>
      <w:r w:rsidR="00B52C87" w:rsidRPr="00AB76BD">
        <w:rPr>
          <w:rFonts w:ascii="Arial" w:hAnsi="Arial" w:cs="Arial"/>
          <w:sz w:val="20"/>
          <w:szCs w:val="20"/>
          <w:lang w:val="pt-PT"/>
        </w:rPr>
        <w:t xml:space="preserve">a </w:t>
      </w:r>
      <w:r>
        <w:rPr>
          <w:rFonts w:ascii="Arial" w:hAnsi="Arial" w:cs="Arial"/>
          <w:sz w:val="20"/>
          <w:szCs w:val="20"/>
          <w:lang w:val="pt-PT"/>
        </w:rPr>
        <w:t>a</w:t>
      </w:r>
      <w:r w:rsidR="00045B68" w:rsidRPr="00AB76BD">
        <w:rPr>
          <w:rFonts w:ascii="Arial" w:hAnsi="Arial" w:cs="Arial"/>
          <w:sz w:val="20"/>
          <w:szCs w:val="20"/>
          <w:lang w:val="pt-PT"/>
        </w:rPr>
        <w:t>dega</w:t>
      </w:r>
      <w:r w:rsidR="00B52C87" w:rsidRPr="00AB76BD">
        <w:rPr>
          <w:rFonts w:ascii="Arial" w:hAnsi="Arial" w:cs="Arial"/>
          <w:sz w:val="20"/>
          <w:szCs w:val="20"/>
          <w:lang w:val="pt-PT"/>
        </w:rPr>
        <w:t xml:space="preserve"> que </w:t>
      </w:r>
      <w:r w:rsidR="00045B68" w:rsidRPr="00AB76BD">
        <w:rPr>
          <w:rFonts w:ascii="Arial" w:hAnsi="Arial" w:cs="Arial"/>
          <w:sz w:val="20"/>
          <w:szCs w:val="20"/>
          <w:lang w:val="pt-PT"/>
        </w:rPr>
        <w:t>p</w:t>
      </w:r>
      <w:r>
        <w:rPr>
          <w:rFonts w:ascii="Arial" w:hAnsi="Arial" w:cs="Arial"/>
          <w:sz w:val="20"/>
          <w:szCs w:val="20"/>
          <w:lang w:val="pt-PT"/>
        </w:rPr>
        <w:t xml:space="preserve">ossam </w:t>
      </w:r>
      <w:r w:rsidR="00045B68" w:rsidRPr="00AB76BD">
        <w:rPr>
          <w:rFonts w:ascii="Arial" w:hAnsi="Arial" w:cs="Arial"/>
          <w:sz w:val="20"/>
          <w:szCs w:val="20"/>
          <w:lang w:val="pt-PT"/>
        </w:rPr>
        <w:t xml:space="preserve">dar lugar </w:t>
      </w:r>
      <w:r>
        <w:rPr>
          <w:rFonts w:ascii="Arial" w:hAnsi="Arial" w:cs="Arial"/>
          <w:sz w:val="20"/>
          <w:szCs w:val="20"/>
          <w:lang w:val="pt-PT"/>
        </w:rPr>
        <w:t xml:space="preserve">à </w:t>
      </w:r>
      <w:r w:rsidR="00045B68" w:rsidRPr="00AB76BD">
        <w:rPr>
          <w:rFonts w:ascii="Arial" w:hAnsi="Arial" w:cs="Arial"/>
          <w:sz w:val="20"/>
          <w:szCs w:val="20"/>
          <w:lang w:val="pt-PT"/>
        </w:rPr>
        <w:t xml:space="preserve">retirada </w:t>
      </w:r>
      <w:r w:rsidR="00B52C87" w:rsidRPr="00AB76BD">
        <w:rPr>
          <w:rFonts w:ascii="Arial" w:hAnsi="Arial" w:cs="Arial"/>
          <w:sz w:val="20"/>
          <w:szCs w:val="20"/>
          <w:lang w:val="pt-PT"/>
        </w:rPr>
        <w:t>d</w:t>
      </w:r>
      <w:r>
        <w:rPr>
          <w:rFonts w:ascii="Arial" w:hAnsi="Arial" w:cs="Arial"/>
          <w:sz w:val="20"/>
          <w:szCs w:val="20"/>
          <w:lang w:val="pt-PT"/>
        </w:rPr>
        <w:t xml:space="preserve">o </w:t>
      </w:r>
      <w:r w:rsidR="00B52C87" w:rsidRPr="00AB76BD">
        <w:rPr>
          <w:rFonts w:ascii="Arial" w:hAnsi="Arial" w:cs="Arial"/>
          <w:sz w:val="20"/>
          <w:szCs w:val="20"/>
          <w:lang w:val="pt-PT"/>
        </w:rPr>
        <w:t>galard</w:t>
      </w:r>
      <w:r>
        <w:rPr>
          <w:rFonts w:ascii="Arial" w:hAnsi="Arial" w:cs="Arial"/>
          <w:sz w:val="20"/>
          <w:szCs w:val="20"/>
          <w:lang w:val="pt-PT"/>
        </w:rPr>
        <w:t>ão</w:t>
      </w:r>
      <w:r w:rsidR="00B52C87" w:rsidRPr="00AB76BD">
        <w:rPr>
          <w:rFonts w:ascii="Arial" w:hAnsi="Arial" w:cs="Arial"/>
          <w:sz w:val="20"/>
          <w:szCs w:val="20"/>
          <w:lang w:val="pt-PT"/>
        </w:rPr>
        <w:t xml:space="preserve">. </w:t>
      </w:r>
    </w:p>
    <w:p w14:paraId="12151B2F" w14:textId="77777777" w:rsidR="00B52C87" w:rsidRPr="00AB76BD" w:rsidRDefault="00B52C87" w:rsidP="00B52C87">
      <w:pPr>
        <w:spacing w:line="276" w:lineRule="auto"/>
        <w:ind w:right="1395"/>
        <w:jc w:val="both"/>
        <w:rPr>
          <w:rFonts w:ascii="Arial" w:hAnsi="Arial" w:cs="Arial"/>
          <w:sz w:val="20"/>
          <w:szCs w:val="20"/>
          <w:lang w:val="pt-PT"/>
        </w:rPr>
      </w:pPr>
    </w:p>
    <w:p w14:paraId="4EC0A4EE" w14:textId="34375E97" w:rsidR="00B52C87" w:rsidRPr="00AB76BD" w:rsidRDefault="00B52C87" w:rsidP="00B52C87">
      <w:pPr>
        <w:spacing w:line="276" w:lineRule="auto"/>
        <w:ind w:right="1395"/>
        <w:jc w:val="both"/>
        <w:rPr>
          <w:rFonts w:ascii="Arial" w:hAnsi="Arial" w:cs="Arial"/>
          <w:sz w:val="20"/>
          <w:szCs w:val="20"/>
          <w:lang w:val="pt-PT"/>
        </w:rPr>
      </w:pPr>
      <w:r w:rsidRPr="00AB76BD">
        <w:rPr>
          <w:rFonts w:ascii="Arial" w:hAnsi="Arial" w:cs="Arial"/>
          <w:sz w:val="20"/>
          <w:szCs w:val="20"/>
          <w:lang w:val="pt-PT"/>
        </w:rPr>
        <w:t xml:space="preserve">Para conceder </w:t>
      </w:r>
      <w:r w:rsidR="00AB76BD">
        <w:rPr>
          <w:rFonts w:ascii="Arial" w:hAnsi="Arial" w:cs="Arial"/>
          <w:sz w:val="20"/>
          <w:szCs w:val="20"/>
          <w:lang w:val="pt-PT"/>
        </w:rPr>
        <w:t>o</w:t>
      </w:r>
      <w:r w:rsidRPr="00AB76BD">
        <w:rPr>
          <w:rFonts w:ascii="Arial" w:hAnsi="Arial" w:cs="Arial"/>
          <w:sz w:val="20"/>
          <w:szCs w:val="20"/>
          <w:lang w:val="pt-PT"/>
        </w:rPr>
        <w:t xml:space="preserve"> Emblema Verde, </w:t>
      </w:r>
      <w:r w:rsidR="00AB76BD">
        <w:rPr>
          <w:rFonts w:ascii="Arial" w:hAnsi="Arial" w:cs="Arial"/>
          <w:sz w:val="20"/>
          <w:szCs w:val="20"/>
          <w:lang w:val="pt-PT"/>
        </w:rPr>
        <w:t xml:space="preserve">a </w:t>
      </w:r>
      <w:r w:rsidRPr="00AB76BD">
        <w:rPr>
          <w:rFonts w:ascii="Arial" w:hAnsi="Arial" w:cs="Arial"/>
          <w:sz w:val="20"/>
          <w:szCs w:val="20"/>
          <w:lang w:val="pt-PT"/>
        </w:rPr>
        <w:t>equip</w:t>
      </w:r>
      <w:r w:rsidR="00AB76BD">
        <w:rPr>
          <w:rFonts w:ascii="Arial" w:hAnsi="Arial" w:cs="Arial"/>
          <w:sz w:val="20"/>
          <w:szCs w:val="20"/>
          <w:lang w:val="pt-PT"/>
        </w:rPr>
        <w:t>a</w:t>
      </w:r>
      <w:r w:rsidRPr="00AB76BD">
        <w:rPr>
          <w:rFonts w:ascii="Arial" w:hAnsi="Arial" w:cs="Arial"/>
          <w:sz w:val="20"/>
          <w:szCs w:val="20"/>
          <w:lang w:val="pt-PT"/>
        </w:rPr>
        <w:t xml:space="preserve"> d</w:t>
      </w:r>
      <w:r w:rsidR="00AB76BD">
        <w:rPr>
          <w:rFonts w:ascii="Arial" w:hAnsi="Arial" w:cs="Arial"/>
          <w:sz w:val="20"/>
          <w:szCs w:val="20"/>
          <w:lang w:val="pt-PT"/>
        </w:rPr>
        <w:t>a</w:t>
      </w:r>
      <w:r w:rsidRPr="00AB76BD">
        <w:rPr>
          <w:rFonts w:ascii="Arial" w:hAnsi="Arial" w:cs="Arial"/>
          <w:sz w:val="20"/>
          <w:szCs w:val="20"/>
          <w:lang w:val="pt-PT"/>
        </w:rPr>
        <w:t xml:space="preserve"> Robert Parker </w:t>
      </w:r>
      <w:proofErr w:type="spellStart"/>
      <w:r w:rsidRPr="00AB76BD">
        <w:rPr>
          <w:rFonts w:ascii="Arial" w:hAnsi="Arial" w:cs="Arial"/>
          <w:sz w:val="20"/>
          <w:szCs w:val="20"/>
          <w:lang w:val="pt-PT"/>
        </w:rPr>
        <w:t>Wine</w:t>
      </w:r>
      <w:proofErr w:type="spellEnd"/>
      <w:r w:rsidRPr="00AB76BD">
        <w:rPr>
          <w:rFonts w:ascii="Arial" w:hAnsi="Arial" w:cs="Arial"/>
          <w:sz w:val="20"/>
          <w:szCs w:val="20"/>
          <w:lang w:val="pt-PT"/>
        </w:rPr>
        <w:t xml:space="preserve"> </w:t>
      </w:r>
      <w:proofErr w:type="spellStart"/>
      <w:r w:rsidRPr="00AB76BD">
        <w:rPr>
          <w:rFonts w:ascii="Arial" w:hAnsi="Arial" w:cs="Arial"/>
          <w:sz w:val="20"/>
          <w:szCs w:val="20"/>
          <w:lang w:val="pt-PT"/>
        </w:rPr>
        <w:t>Advocate</w:t>
      </w:r>
      <w:proofErr w:type="spellEnd"/>
      <w:r w:rsidRPr="00AB76BD">
        <w:rPr>
          <w:rFonts w:ascii="Arial" w:hAnsi="Arial" w:cs="Arial"/>
          <w:sz w:val="20"/>
          <w:szCs w:val="20"/>
          <w:lang w:val="pt-PT"/>
        </w:rPr>
        <w:t xml:space="preserve"> </w:t>
      </w:r>
      <w:r w:rsidR="00AB76BD">
        <w:rPr>
          <w:rFonts w:ascii="Arial" w:hAnsi="Arial" w:cs="Arial"/>
          <w:sz w:val="20"/>
          <w:szCs w:val="20"/>
          <w:lang w:val="pt-PT"/>
        </w:rPr>
        <w:t xml:space="preserve">avalia </w:t>
      </w:r>
      <w:r w:rsidRPr="00AB76BD">
        <w:rPr>
          <w:rFonts w:ascii="Arial" w:hAnsi="Arial" w:cs="Arial"/>
          <w:sz w:val="20"/>
          <w:szCs w:val="20"/>
          <w:lang w:val="pt-PT"/>
        </w:rPr>
        <w:t xml:space="preserve">a </w:t>
      </w:r>
      <w:r w:rsidR="00AB76BD">
        <w:rPr>
          <w:rFonts w:ascii="Arial" w:hAnsi="Arial" w:cs="Arial"/>
          <w:sz w:val="20"/>
          <w:szCs w:val="20"/>
          <w:lang w:val="pt-PT"/>
        </w:rPr>
        <w:t xml:space="preserve">sustentabilidade </w:t>
      </w:r>
      <w:r w:rsidRPr="00AB76BD">
        <w:rPr>
          <w:rFonts w:ascii="Arial" w:hAnsi="Arial" w:cs="Arial"/>
          <w:sz w:val="20"/>
          <w:szCs w:val="20"/>
          <w:lang w:val="pt-PT"/>
        </w:rPr>
        <w:t>d</w:t>
      </w:r>
      <w:r w:rsidR="00AB76BD">
        <w:rPr>
          <w:rFonts w:ascii="Arial" w:hAnsi="Arial" w:cs="Arial"/>
          <w:sz w:val="20"/>
          <w:szCs w:val="20"/>
          <w:lang w:val="pt-PT"/>
        </w:rPr>
        <w:t>a a</w:t>
      </w:r>
      <w:r w:rsidR="00A605B8" w:rsidRPr="00AB76BD">
        <w:rPr>
          <w:rFonts w:ascii="Arial" w:hAnsi="Arial" w:cs="Arial"/>
          <w:sz w:val="20"/>
          <w:szCs w:val="20"/>
          <w:lang w:val="pt-PT"/>
        </w:rPr>
        <w:t xml:space="preserve">dega </w:t>
      </w:r>
      <w:r w:rsidR="00AB76BD">
        <w:rPr>
          <w:rFonts w:ascii="Arial" w:hAnsi="Arial" w:cs="Arial"/>
          <w:sz w:val="20"/>
          <w:szCs w:val="20"/>
          <w:lang w:val="pt-PT"/>
        </w:rPr>
        <w:t xml:space="preserve">através de uma abordagem </w:t>
      </w:r>
      <w:r w:rsidR="00A605B8" w:rsidRPr="00AB76BD">
        <w:rPr>
          <w:rFonts w:ascii="Arial" w:hAnsi="Arial" w:cs="Arial"/>
          <w:sz w:val="20"/>
          <w:szCs w:val="20"/>
          <w:lang w:val="pt-PT"/>
        </w:rPr>
        <w:t>holístic</w:t>
      </w:r>
      <w:r w:rsidR="00AB76BD">
        <w:rPr>
          <w:rFonts w:ascii="Arial" w:hAnsi="Arial" w:cs="Arial"/>
          <w:sz w:val="20"/>
          <w:szCs w:val="20"/>
          <w:lang w:val="pt-PT"/>
        </w:rPr>
        <w:t>a</w:t>
      </w:r>
      <w:r w:rsidRPr="00AB76BD">
        <w:rPr>
          <w:rFonts w:ascii="Arial" w:hAnsi="Arial" w:cs="Arial"/>
          <w:sz w:val="20"/>
          <w:szCs w:val="20"/>
          <w:lang w:val="pt-PT"/>
        </w:rPr>
        <w:t>, bas</w:t>
      </w:r>
      <w:r w:rsidR="00AB76BD">
        <w:rPr>
          <w:rFonts w:ascii="Arial" w:hAnsi="Arial" w:cs="Arial"/>
          <w:sz w:val="20"/>
          <w:szCs w:val="20"/>
          <w:lang w:val="pt-PT"/>
        </w:rPr>
        <w:t>ea</w:t>
      </w:r>
      <w:r w:rsidRPr="00AB76BD">
        <w:rPr>
          <w:rFonts w:ascii="Arial" w:hAnsi="Arial" w:cs="Arial"/>
          <w:sz w:val="20"/>
          <w:szCs w:val="20"/>
          <w:lang w:val="pt-PT"/>
        </w:rPr>
        <w:t>ndo</w:t>
      </w:r>
      <w:r w:rsidR="00AB76BD">
        <w:rPr>
          <w:rFonts w:ascii="Arial" w:hAnsi="Arial" w:cs="Arial"/>
          <w:sz w:val="20"/>
          <w:szCs w:val="20"/>
          <w:lang w:val="pt-PT"/>
        </w:rPr>
        <w:t>-</w:t>
      </w:r>
      <w:r w:rsidRPr="00AB76BD">
        <w:rPr>
          <w:rFonts w:ascii="Arial" w:hAnsi="Arial" w:cs="Arial"/>
          <w:sz w:val="20"/>
          <w:szCs w:val="20"/>
          <w:lang w:val="pt-PT"/>
        </w:rPr>
        <w:t>se nos s</w:t>
      </w:r>
      <w:r w:rsidR="00AB76BD">
        <w:rPr>
          <w:rFonts w:ascii="Arial" w:hAnsi="Arial" w:cs="Arial"/>
          <w:sz w:val="20"/>
          <w:szCs w:val="20"/>
          <w:lang w:val="pt-PT"/>
        </w:rPr>
        <w:t>e</w:t>
      </w:r>
      <w:r w:rsidRPr="00AB76BD">
        <w:rPr>
          <w:rFonts w:ascii="Arial" w:hAnsi="Arial" w:cs="Arial"/>
          <w:sz w:val="20"/>
          <w:szCs w:val="20"/>
          <w:lang w:val="pt-PT"/>
        </w:rPr>
        <w:t xml:space="preserve">guintes </w:t>
      </w:r>
      <w:r w:rsidR="00AB76BD">
        <w:rPr>
          <w:rFonts w:ascii="Arial" w:hAnsi="Arial" w:cs="Arial"/>
          <w:sz w:val="20"/>
          <w:szCs w:val="20"/>
          <w:lang w:val="pt-PT"/>
        </w:rPr>
        <w:t>critérios</w:t>
      </w:r>
      <w:r w:rsidRPr="00AB76BD">
        <w:rPr>
          <w:rFonts w:ascii="Arial" w:hAnsi="Arial" w:cs="Arial"/>
          <w:sz w:val="20"/>
          <w:szCs w:val="20"/>
          <w:lang w:val="pt-PT"/>
        </w:rPr>
        <w:t xml:space="preserve">: viticultura </w:t>
      </w:r>
      <w:r w:rsidR="00AB76BD">
        <w:rPr>
          <w:rFonts w:ascii="Arial" w:hAnsi="Arial" w:cs="Arial"/>
          <w:sz w:val="20"/>
          <w:szCs w:val="20"/>
          <w:lang w:val="pt-PT"/>
        </w:rPr>
        <w:t>e</w:t>
      </w:r>
      <w:r w:rsidR="00A605B8" w:rsidRPr="00AB76BD">
        <w:rPr>
          <w:rFonts w:ascii="Arial" w:hAnsi="Arial" w:cs="Arial"/>
          <w:sz w:val="20"/>
          <w:szCs w:val="20"/>
          <w:lang w:val="pt-PT"/>
        </w:rPr>
        <w:t xml:space="preserve"> elabora</w:t>
      </w:r>
      <w:r w:rsidR="00AB76BD">
        <w:rPr>
          <w:rFonts w:ascii="Arial" w:hAnsi="Arial" w:cs="Arial"/>
          <w:sz w:val="20"/>
          <w:szCs w:val="20"/>
          <w:lang w:val="pt-PT"/>
        </w:rPr>
        <w:t xml:space="preserve">ção do </w:t>
      </w:r>
      <w:r w:rsidR="00A605B8" w:rsidRPr="00AB76BD">
        <w:rPr>
          <w:rFonts w:ascii="Arial" w:hAnsi="Arial" w:cs="Arial"/>
          <w:sz w:val="20"/>
          <w:szCs w:val="20"/>
          <w:lang w:val="pt-PT"/>
        </w:rPr>
        <w:t>vin</w:t>
      </w:r>
      <w:r w:rsidR="00AB76BD">
        <w:rPr>
          <w:rFonts w:ascii="Arial" w:hAnsi="Arial" w:cs="Arial"/>
          <w:sz w:val="20"/>
          <w:szCs w:val="20"/>
          <w:lang w:val="pt-PT"/>
        </w:rPr>
        <w:t>h</w:t>
      </w:r>
      <w:r w:rsidR="00A605B8" w:rsidRPr="00AB76BD">
        <w:rPr>
          <w:rFonts w:ascii="Arial" w:hAnsi="Arial" w:cs="Arial"/>
          <w:sz w:val="20"/>
          <w:szCs w:val="20"/>
          <w:lang w:val="pt-PT"/>
        </w:rPr>
        <w:t xml:space="preserve">o </w:t>
      </w:r>
      <w:r w:rsidR="00AB76BD">
        <w:rPr>
          <w:rFonts w:ascii="Arial" w:hAnsi="Arial" w:cs="Arial"/>
          <w:sz w:val="20"/>
          <w:szCs w:val="20"/>
          <w:lang w:val="pt-PT"/>
        </w:rPr>
        <w:t xml:space="preserve">em si mesmas </w:t>
      </w:r>
      <w:r w:rsidRPr="00AB76BD">
        <w:rPr>
          <w:rFonts w:ascii="Arial" w:hAnsi="Arial" w:cs="Arial"/>
          <w:sz w:val="20"/>
          <w:szCs w:val="20"/>
          <w:lang w:val="pt-PT"/>
        </w:rPr>
        <w:t xml:space="preserve">(técnicas de cultivo, </w:t>
      </w:r>
      <w:r w:rsidR="00AB76BD">
        <w:rPr>
          <w:rFonts w:ascii="Arial" w:hAnsi="Arial" w:cs="Arial"/>
          <w:sz w:val="20"/>
          <w:szCs w:val="20"/>
          <w:lang w:val="pt-PT"/>
        </w:rPr>
        <w:t xml:space="preserve">saúde do </w:t>
      </w:r>
      <w:r w:rsidRPr="00AB76BD">
        <w:rPr>
          <w:rFonts w:ascii="Arial" w:hAnsi="Arial" w:cs="Arial"/>
          <w:sz w:val="20"/>
          <w:szCs w:val="20"/>
          <w:lang w:val="pt-PT"/>
        </w:rPr>
        <w:t>s</w:t>
      </w:r>
      <w:r w:rsidR="00AB76BD">
        <w:rPr>
          <w:rFonts w:ascii="Arial" w:hAnsi="Arial" w:cs="Arial"/>
          <w:sz w:val="20"/>
          <w:szCs w:val="20"/>
          <w:lang w:val="pt-PT"/>
        </w:rPr>
        <w:t>o</w:t>
      </w:r>
      <w:r w:rsidRPr="00AB76BD">
        <w:rPr>
          <w:rFonts w:ascii="Arial" w:hAnsi="Arial" w:cs="Arial"/>
          <w:sz w:val="20"/>
          <w:szCs w:val="20"/>
          <w:lang w:val="pt-PT"/>
        </w:rPr>
        <w:t>lo, biodiversidad</w:t>
      </w:r>
      <w:r w:rsidR="00AB76BD">
        <w:rPr>
          <w:rFonts w:ascii="Arial" w:hAnsi="Arial" w:cs="Arial"/>
          <w:sz w:val="20"/>
          <w:szCs w:val="20"/>
          <w:lang w:val="pt-PT"/>
        </w:rPr>
        <w:t>e</w:t>
      </w:r>
      <w:r w:rsidRPr="00AB76BD">
        <w:rPr>
          <w:rFonts w:ascii="Arial" w:hAnsi="Arial" w:cs="Arial"/>
          <w:sz w:val="20"/>
          <w:szCs w:val="20"/>
          <w:lang w:val="pt-PT"/>
        </w:rPr>
        <w:t>, etc.)</w:t>
      </w:r>
      <w:r w:rsidR="00AB76BD">
        <w:rPr>
          <w:rFonts w:ascii="Arial" w:hAnsi="Arial" w:cs="Arial"/>
          <w:sz w:val="20"/>
          <w:szCs w:val="20"/>
          <w:lang w:val="pt-PT"/>
        </w:rPr>
        <w:t>; a</w:t>
      </w:r>
      <w:r w:rsidR="00A605B8" w:rsidRPr="00AB76BD">
        <w:rPr>
          <w:rFonts w:ascii="Arial" w:hAnsi="Arial" w:cs="Arial"/>
          <w:sz w:val="20"/>
          <w:szCs w:val="20"/>
          <w:lang w:val="pt-PT"/>
        </w:rPr>
        <w:t>dega</w:t>
      </w:r>
      <w:r w:rsidRPr="00AB76BD">
        <w:rPr>
          <w:rFonts w:ascii="Arial" w:hAnsi="Arial" w:cs="Arial"/>
          <w:sz w:val="20"/>
          <w:szCs w:val="20"/>
          <w:lang w:val="pt-PT"/>
        </w:rPr>
        <w:t xml:space="preserve"> </w:t>
      </w:r>
      <w:r w:rsidR="00AB76BD">
        <w:rPr>
          <w:rFonts w:ascii="Arial" w:hAnsi="Arial" w:cs="Arial"/>
          <w:sz w:val="20"/>
          <w:szCs w:val="20"/>
          <w:lang w:val="pt-PT"/>
        </w:rPr>
        <w:t>e</w:t>
      </w:r>
      <w:r w:rsidRPr="00AB76BD">
        <w:rPr>
          <w:rFonts w:ascii="Arial" w:hAnsi="Arial" w:cs="Arial"/>
          <w:sz w:val="20"/>
          <w:szCs w:val="20"/>
          <w:lang w:val="pt-PT"/>
        </w:rPr>
        <w:t xml:space="preserve"> su</w:t>
      </w:r>
      <w:r w:rsidR="00AB76BD">
        <w:rPr>
          <w:rFonts w:ascii="Arial" w:hAnsi="Arial" w:cs="Arial"/>
          <w:sz w:val="20"/>
          <w:szCs w:val="20"/>
          <w:lang w:val="pt-PT"/>
        </w:rPr>
        <w:t>a</w:t>
      </w:r>
      <w:r w:rsidRPr="00AB76BD">
        <w:rPr>
          <w:rFonts w:ascii="Arial" w:hAnsi="Arial" w:cs="Arial"/>
          <w:sz w:val="20"/>
          <w:szCs w:val="20"/>
          <w:lang w:val="pt-PT"/>
        </w:rPr>
        <w:t>s instala</w:t>
      </w:r>
      <w:r w:rsidR="00AB76BD">
        <w:rPr>
          <w:rFonts w:ascii="Arial" w:hAnsi="Arial" w:cs="Arial"/>
          <w:sz w:val="20"/>
          <w:szCs w:val="20"/>
          <w:lang w:val="pt-PT"/>
        </w:rPr>
        <w:t xml:space="preserve">ções </w:t>
      </w:r>
      <w:r w:rsidRPr="00AB76BD">
        <w:rPr>
          <w:rFonts w:ascii="Arial" w:hAnsi="Arial" w:cs="Arial"/>
          <w:sz w:val="20"/>
          <w:szCs w:val="20"/>
          <w:lang w:val="pt-PT"/>
        </w:rPr>
        <w:t>(f</w:t>
      </w:r>
      <w:r w:rsidR="00AB76BD">
        <w:rPr>
          <w:rFonts w:ascii="Arial" w:hAnsi="Arial" w:cs="Arial"/>
          <w:sz w:val="20"/>
          <w:szCs w:val="20"/>
          <w:lang w:val="pt-PT"/>
        </w:rPr>
        <w:t>o</w:t>
      </w:r>
      <w:r w:rsidRPr="00AB76BD">
        <w:rPr>
          <w:rFonts w:ascii="Arial" w:hAnsi="Arial" w:cs="Arial"/>
          <w:sz w:val="20"/>
          <w:szCs w:val="20"/>
          <w:lang w:val="pt-PT"/>
        </w:rPr>
        <w:t>ntes utilizadas, gest</w:t>
      </w:r>
      <w:r w:rsidR="00AB76BD">
        <w:rPr>
          <w:rFonts w:ascii="Arial" w:hAnsi="Arial" w:cs="Arial"/>
          <w:sz w:val="20"/>
          <w:szCs w:val="20"/>
          <w:lang w:val="pt-PT"/>
        </w:rPr>
        <w:t xml:space="preserve">ão </w:t>
      </w:r>
      <w:r w:rsidRPr="00AB76BD">
        <w:rPr>
          <w:rFonts w:ascii="Arial" w:hAnsi="Arial" w:cs="Arial"/>
          <w:sz w:val="20"/>
          <w:szCs w:val="20"/>
          <w:lang w:val="pt-PT"/>
        </w:rPr>
        <w:t xml:space="preserve">de </w:t>
      </w:r>
      <w:r w:rsidR="00AB76BD">
        <w:rPr>
          <w:rFonts w:ascii="Arial" w:hAnsi="Arial" w:cs="Arial"/>
          <w:sz w:val="20"/>
          <w:szCs w:val="20"/>
          <w:lang w:val="pt-PT"/>
        </w:rPr>
        <w:t>resíduos</w:t>
      </w:r>
      <w:r w:rsidRPr="00AB76BD">
        <w:rPr>
          <w:rFonts w:ascii="Arial" w:hAnsi="Arial" w:cs="Arial"/>
          <w:sz w:val="20"/>
          <w:szCs w:val="20"/>
          <w:lang w:val="pt-PT"/>
        </w:rPr>
        <w:t xml:space="preserve">, política de </w:t>
      </w:r>
      <w:r w:rsidR="00AB76BD">
        <w:rPr>
          <w:rFonts w:ascii="Arial" w:hAnsi="Arial" w:cs="Arial"/>
          <w:sz w:val="20"/>
          <w:szCs w:val="20"/>
          <w:lang w:val="pt-PT"/>
        </w:rPr>
        <w:t>embalamento</w:t>
      </w:r>
      <w:r w:rsidRPr="00AB76BD">
        <w:rPr>
          <w:rFonts w:ascii="Arial" w:hAnsi="Arial" w:cs="Arial"/>
          <w:sz w:val="20"/>
          <w:szCs w:val="20"/>
          <w:lang w:val="pt-PT"/>
        </w:rPr>
        <w:t xml:space="preserve">, </w:t>
      </w:r>
      <w:r w:rsidR="00AB76BD">
        <w:rPr>
          <w:rFonts w:ascii="Arial" w:hAnsi="Arial" w:cs="Arial"/>
          <w:sz w:val="20"/>
          <w:szCs w:val="20"/>
          <w:lang w:val="pt-PT"/>
        </w:rPr>
        <w:t xml:space="preserve">pegada </w:t>
      </w:r>
      <w:r w:rsidRPr="00AB76BD">
        <w:rPr>
          <w:rFonts w:ascii="Arial" w:hAnsi="Arial" w:cs="Arial"/>
          <w:sz w:val="20"/>
          <w:szCs w:val="20"/>
          <w:lang w:val="pt-PT"/>
        </w:rPr>
        <w:t>de carbono, etc.)</w:t>
      </w:r>
      <w:r w:rsidR="004A5D80">
        <w:rPr>
          <w:rFonts w:ascii="Arial" w:hAnsi="Arial" w:cs="Arial"/>
          <w:sz w:val="20"/>
          <w:szCs w:val="20"/>
          <w:lang w:val="pt-PT"/>
        </w:rPr>
        <w:t>;</w:t>
      </w:r>
      <w:r w:rsidRPr="00AB76BD">
        <w:rPr>
          <w:rFonts w:ascii="Arial" w:hAnsi="Arial" w:cs="Arial"/>
          <w:sz w:val="20"/>
          <w:szCs w:val="20"/>
          <w:lang w:val="pt-PT"/>
        </w:rPr>
        <w:t xml:space="preserve"> </w:t>
      </w:r>
      <w:r w:rsidR="00AB76BD">
        <w:rPr>
          <w:rFonts w:ascii="Arial" w:hAnsi="Arial" w:cs="Arial"/>
          <w:sz w:val="20"/>
          <w:szCs w:val="20"/>
          <w:lang w:val="pt-PT"/>
        </w:rPr>
        <w:t xml:space="preserve">e papel </w:t>
      </w:r>
      <w:r w:rsidR="004A5D80">
        <w:rPr>
          <w:rFonts w:ascii="Arial" w:hAnsi="Arial" w:cs="Arial"/>
          <w:sz w:val="20"/>
          <w:szCs w:val="20"/>
          <w:lang w:val="pt-PT"/>
        </w:rPr>
        <w:t xml:space="preserve">enquanto </w:t>
      </w:r>
      <w:r w:rsidRPr="00AB76BD">
        <w:rPr>
          <w:rFonts w:ascii="Arial" w:hAnsi="Arial" w:cs="Arial"/>
          <w:sz w:val="20"/>
          <w:szCs w:val="20"/>
          <w:lang w:val="pt-PT"/>
        </w:rPr>
        <w:t>emba</w:t>
      </w:r>
      <w:r w:rsidR="00AB76BD">
        <w:rPr>
          <w:rFonts w:ascii="Arial" w:hAnsi="Arial" w:cs="Arial"/>
          <w:sz w:val="20"/>
          <w:szCs w:val="20"/>
          <w:lang w:val="pt-PT"/>
        </w:rPr>
        <w:t>ix</w:t>
      </w:r>
      <w:r w:rsidRPr="00AB76BD">
        <w:rPr>
          <w:rFonts w:ascii="Arial" w:hAnsi="Arial" w:cs="Arial"/>
          <w:sz w:val="20"/>
          <w:szCs w:val="20"/>
          <w:lang w:val="pt-PT"/>
        </w:rPr>
        <w:t>ador</w:t>
      </w:r>
      <w:r w:rsidR="004A5D80">
        <w:rPr>
          <w:rFonts w:ascii="Arial" w:hAnsi="Arial" w:cs="Arial"/>
          <w:sz w:val="20"/>
          <w:szCs w:val="20"/>
          <w:lang w:val="pt-PT"/>
        </w:rPr>
        <w:t>a</w:t>
      </w:r>
      <w:r w:rsidRPr="00AB76BD">
        <w:rPr>
          <w:rFonts w:ascii="Arial" w:hAnsi="Arial" w:cs="Arial"/>
          <w:sz w:val="20"/>
          <w:szCs w:val="20"/>
          <w:lang w:val="pt-PT"/>
        </w:rPr>
        <w:t xml:space="preserve"> (</w:t>
      </w:r>
      <w:r w:rsidR="00AB76BD">
        <w:rPr>
          <w:rFonts w:ascii="Arial" w:hAnsi="Arial" w:cs="Arial"/>
          <w:sz w:val="20"/>
          <w:szCs w:val="20"/>
          <w:lang w:val="pt-PT"/>
        </w:rPr>
        <w:t>a</w:t>
      </w:r>
      <w:r w:rsidR="00A605B8" w:rsidRPr="00AB76BD">
        <w:rPr>
          <w:rFonts w:ascii="Arial" w:hAnsi="Arial" w:cs="Arial"/>
          <w:sz w:val="20"/>
          <w:szCs w:val="20"/>
          <w:lang w:val="pt-PT"/>
        </w:rPr>
        <w:t>degas</w:t>
      </w:r>
      <w:r w:rsidRPr="00AB76BD">
        <w:rPr>
          <w:rFonts w:ascii="Arial" w:hAnsi="Arial" w:cs="Arial"/>
          <w:sz w:val="20"/>
          <w:szCs w:val="20"/>
          <w:lang w:val="pt-PT"/>
        </w:rPr>
        <w:t xml:space="preserve"> </w:t>
      </w:r>
      <w:r w:rsidR="00A605B8" w:rsidRPr="00AB76BD">
        <w:rPr>
          <w:rFonts w:ascii="Arial" w:hAnsi="Arial" w:cs="Arial"/>
          <w:sz w:val="20"/>
          <w:szCs w:val="20"/>
          <w:lang w:val="pt-PT"/>
        </w:rPr>
        <w:t xml:space="preserve">comprometidas </w:t>
      </w:r>
      <w:r w:rsidR="00AB76BD">
        <w:rPr>
          <w:rFonts w:ascii="Arial" w:hAnsi="Arial" w:cs="Arial"/>
          <w:sz w:val="20"/>
          <w:szCs w:val="20"/>
          <w:lang w:val="pt-PT"/>
        </w:rPr>
        <w:t xml:space="preserve">em partilhar a </w:t>
      </w:r>
      <w:r w:rsidR="00A605B8" w:rsidRPr="00AB76BD">
        <w:rPr>
          <w:rFonts w:ascii="Arial" w:hAnsi="Arial" w:cs="Arial"/>
          <w:sz w:val="20"/>
          <w:szCs w:val="20"/>
          <w:lang w:val="pt-PT"/>
        </w:rPr>
        <w:t>su</w:t>
      </w:r>
      <w:r w:rsidR="00AB76BD">
        <w:rPr>
          <w:rFonts w:ascii="Arial" w:hAnsi="Arial" w:cs="Arial"/>
          <w:sz w:val="20"/>
          <w:szCs w:val="20"/>
          <w:lang w:val="pt-PT"/>
        </w:rPr>
        <w:t>a</w:t>
      </w:r>
      <w:r w:rsidR="00A605B8" w:rsidRPr="00AB76BD">
        <w:rPr>
          <w:rFonts w:ascii="Arial" w:hAnsi="Arial" w:cs="Arial"/>
          <w:sz w:val="20"/>
          <w:szCs w:val="20"/>
          <w:lang w:val="pt-PT"/>
        </w:rPr>
        <w:t xml:space="preserve"> </w:t>
      </w:r>
      <w:r w:rsidR="00AB76BD">
        <w:rPr>
          <w:rFonts w:ascii="Arial" w:hAnsi="Arial" w:cs="Arial"/>
          <w:sz w:val="20"/>
          <w:szCs w:val="20"/>
          <w:lang w:val="pt-PT"/>
        </w:rPr>
        <w:t xml:space="preserve">abordagem </w:t>
      </w:r>
      <w:r w:rsidR="00A605B8" w:rsidRPr="00AB76BD">
        <w:rPr>
          <w:rFonts w:ascii="Arial" w:hAnsi="Arial" w:cs="Arial"/>
          <w:sz w:val="20"/>
          <w:szCs w:val="20"/>
          <w:lang w:val="pt-PT"/>
        </w:rPr>
        <w:t>co</w:t>
      </w:r>
      <w:r w:rsidR="00AB76BD">
        <w:rPr>
          <w:rFonts w:ascii="Arial" w:hAnsi="Arial" w:cs="Arial"/>
          <w:sz w:val="20"/>
          <w:szCs w:val="20"/>
          <w:lang w:val="pt-PT"/>
        </w:rPr>
        <w:t>m</w:t>
      </w:r>
      <w:r w:rsidR="00A605B8" w:rsidRPr="00AB76BD">
        <w:rPr>
          <w:rFonts w:ascii="Arial" w:hAnsi="Arial" w:cs="Arial"/>
          <w:sz w:val="20"/>
          <w:szCs w:val="20"/>
          <w:lang w:val="pt-PT"/>
        </w:rPr>
        <w:t xml:space="preserve"> </w:t>
      </w:r>
      <w:r w:rsidR="00AB76BD">
        <w:rPr>
          <w:rFonts w:ascii="Arial" w:hAnsi="Arial" w:cs="Arial"/>
          <w:sz w:val="20"/>
          <w:szCs w:val="20"/>
          <w:lang w:val="pt-PT"/>
        </w:rPr>
        <w:t xml:space="preserve">as </w:t>
      </w:r>
      <w:r w:rsidR="00A605B8" w:rsidRPr="00AB76BD">
        <w:rPr>
          <w:rFonts w:ascii="Arial" w:hAnsi="Arial" w:cs="Arial"/>
          <w:sz w:val="20"/>
          <w:szCs w:val="20"/>
          <w:lang w:val="pt-PT"/>
        </w:rPr>
        <w:t>su</w:t>
      </w:r>
      <w:r w:rsidR="00AB76BD">
        <w:rPr>
          <w:rFonts w:ascii="Arial" w:hAnsi="Arial" w:cs="Arial"/>
          <w:sz w:val="20"/>
          <w:szCs w:val="20"/>
          <w:lang w:val="pt-PT"/>
        </w:rPr>
        <w:t>a</w:t>
      </w:r>
      <w:r w:rsidR="00A605B8" w:rsidRPr="00AB76BD">
        <w:rPr>
          <w:rFonts w:ascii="Arial" w:hAnsi="Arial" w:cs="Arial"/>
          <w:sz w:val="20"/>
          <w:szCs w:val="20"/>
          <w:lang w:val="pt-PT"/>
        </w:rPr>
        <w:t>s comunidades,</w:t>
      </w:r>
      <w:r w:rsidRPr="00AB76BD">
        <w:rPr>
          <w:rFonts w:ascii="Arial" w:hAnsi="Arial" w:cs="Arial"/>
          <w:sz w:val="20"/>
          <w:szCs w:val="20"/>
          <w:lang w:val="pt-PT"/>
        </w:rPr>
        <w:t xml:space="preserve"> promo</w:t>
      </w:r>
      <w:r w:rsidR="00AB76BD">
        <w:rPr>
          <w:rFonts w:ascii="Arial" w:hAnsi="Arial" w:cs="Arial"/>
          <w:sz w:val="20"/>
          <w:szCs w:val="20"/>
          <w:lang w:val="pt-PT"/>
        </w:rPr>
        <w:t xml:space="preserve">ção </w:t>
      </w:r>
      <w:r w:rsidRPr="00AB76BD">
        <w:rPr>
          <w:rFonts w:ascii="Arial" w:hAnsi="Arial" w:cs="Arial"/>
          <w:sz w:val="20"/>
          <w:szCs w:val="20"/>
          <w:lang w:val="pt-PT"/>
        </w:rPr>
        <w:t>de u</w:t>
      </w:r>
      <w:r w:rsidR="00AB76BD">
        <w:rPr>
          <w:rFonts w:ascii="Arial" w:hAnsi="Arial" w:cs="Arial"/>
          <w:sz w:val="20"/>
          <w:szCs w:val="20"/>
          <w:lang w:val="pt-PT"/>
        </w:rPr>
        <w:t xml:space="preserve">ma </w:t>
      </w:r>
      <w:r w:rsidRPr="00AB76BD">
        <w:rPr>
          <w:rFonts w:ascii="Arial" w:hAnsi="Arial" w:cs="Arial"/>
          <w:sz w:val="20"/>
          <w:szCs w:val="20"/>
          <w:lang w:val="pt-PT"/>
        </w:rPr>
        <w:t xml:space="preserve">cultura </w:t>
      </w:r>
      <w:r w:rsidR="00AB76BD">
        <w:rPr>
          <w:rFonts w:ascii="Arial" w:hAnsi="Arial" w:cs="Arial"/>
          <w:sz w:val="20"/>
          <w:szCs w:val="20"/>
          <w:lang w:val="pt-PT"/>
        </w:rPr>
        <w:t>sustentável</w:t>
      </w:r>
      <w:r w:rsidRPr="00AB76BD">
        <w:rPr>
          <w:rFonts w:ascii="Arial" w:hAnsi="Arial" w:cs="Arial"/>
          <w:sz w:val="20"/>
          <w:szCs w:val="20"/>
          <w:lang w:val="pt-PT"/>
        </w:rPr>
        <w:t>, etc.).</w:t>
      </w:r>
    </w:p>
    <w:p w14:paraId="4F841A8C" w14:textId="77777777" w:rsidR="00B52C87" w:rsidRPr="00AB76BD" w:rsidRDefault="00B52C87" w:rsidP="00B52C87">
      <w:pPr>
        <w:spacing w:line="276" w:lineRule="auto"/>
        <w:ind w:right="1395"/>
        <w:jc w:val="both"/>
        <w:rPr>
          <w:rFonts w:ascii="Arial" w:hAnsi="Arial" w:cs="Arial"/>
          <w:sz w:val="20"/>
          <w:szCs w:val="20"/>
          <w:lang w:val="pt-PT"/>
        </w:rPr>
      </w:pPr>
    </w:p>
    <w:p w14:paraId="19FB4FC4" w14:textId="4C74990D" w:rsidR="00B52C87" w:rsidRPr="00AB76BD" w:rsidRDefault="00A605B8" w:rsidP="00B52C87">
      <w:pPr>
        <w:spacing w:line="276" w:lineRule="auto"/>
        <w:ind w:right="1395"/>
        <w:jc w:val="both"/>
        <w:rPr>
          <w:rFonts w:ascii="Arial" w:hAnsi="Arial" w:cs="Arial"/>
          <w:sz w:val="20"/>
          <w:szCs w:val="20"/>
          <w:lang w:val="pt-PT"/>
        </w:rPr>
      </w:pPr>
      <w:r w:rsidRPr="00AB76BD">
        <w:rPr>
          <w:rFonts w:ascii="Arial" w:hAnsi="Arial" w:cs="Arial"/>
          <w:i/>
          <w:sz w:val="20"/>
          <w:szCs w:val="20"/>
          <w:lang w:val="pt-PT"/>
        </w:rPr>
        <w:t>“</w:t>
      </w:r>
      <w:r w:rsidR="004A5D80">
        <w:rPr>
          <w:rFonts w:ascii="Arial" w:hAnsi="Arial" w:cs="Arial"/>
          <w:i/>
          <w:sz w:val="20"/>
          <w:szCs w:val="20"/>
          <w:lang w:val="pt-PT"/>
        </w:rPr>
        <w:t xml:space="preserve">O </w:t>
      </w:r>
      <w:r w:rsidR="00B52C87" w:rsidRPr="00AB76BD">
        <w:rPr>
          <w:rFonts w:ascii="Arial" w:hAnsi="Arial" w:cs="Arial"/>
          <w:i/>
          <w:sz w:val="20"/>
          <w:szCs w:val="20"/>
          <w:lang w:val="pt-PT"/>
        </w:rPr>
        <w:t xml:space="preserve">Emblema Verde </w:t>
      </w:r>
      <w:r w:rsidR="004A5D80">
        <w:rPr>
          <w:rFonts w:ascii="Arial" w:hAnsi="Arial" w:cs="Arial"/>
          <w:i/>
          <w:sz w:val="20"/>
          <w:szCs w:val="20"/>
          <w:lang w:val="pt-PT"/>
        </w:rPr>
        <w:t>assenta n</w:t>
      </w:r>
      <w:r w:rsidR="00B52C87" w:rsidRPr="00AB76BD">
        <w:rPr>
          <w:rFonts w:ascii="Arial" w:hAnsi="Arial" w:cs="Arial"/>
          <w:i/>
          <w:sz w:val="20"/>
          <w:szCs w:val="20"/>
          <w:lang w:val="pt-PT"/>
        </w:rPr>
        <w:t>a ide</w:t>
      </w:r>
      <w:r w:rsidR="004A5D80">
        <w:rPr>
          <w:rFonts w:ascii="Arial" w:hAnsi="Arial" w:cs="Arial"/>
          <w:i/>
          <w:sz w:val="20"/>
          <w:szCs w:val="20"/>
          <w:lang w:val="pt-PT"/>
        </w:rPr>
        <w:t>i</w:t>
      </w:r>
      <w:r w:rsidR="00B52C87" w:rsidRPr="00AB76BD">
        <w:rPr>
          <w:rFonts w:ascii="Arial" w:hAnsi="Arial" w:cs="Arial"/>
          <w:i/>
          <w:sz w:val="20"/>
          <w:szCs w:val="20"/>
          <w:lang w:val="pt-PT"/>
        </w:rPr>
        <w:t xml:space="preserve">a de que as práticas </w:t>
      </w:r>
      <w:r w:rsidR="004A5D80">
        <w:rPr>
          <w:rFonts w:ascii="Arial" w:hAnsi="Arial" w:cs="Arial"/>
          <w:i/>
          <w:sz w:val="20"/>
          <w:szCs w:val="20"/>
          <w:lang w:val="pt-PT"/>
        </w:rPr>
        <w:t xml:space="preserve">sustentáveis podem </w:t>
      </w:r>
      <w:r w:rsidR="00B52C87" w:rsidRPr="00AB76BD">
        <w:rPr>
          <w:rFonts w:ascii="Arial" w:hAnsi="Arial" w:cs="Arial"/>
          <w:i/>
          <w:sz w:val="20"/>
          <w:szCs w:val="20"/>
          <w:lang w:val="pt-PT"/>
        </w:rPr>
        <w:t>dar forma a</w:t>
      </w:r>
      <w:r w:rsidR="004A5D80">
        <w:rPr>
          <w:rFonts w:ascii="Arial" w:hAnsi="Arial" w:cs="Arial"/>
          <w:i/>
          <w:sz w:val="20"/>
          <w:szCs w:val="20"/>
          <w:lang w:val="pt-PT"/>
        </w:rPr>
        <w:t>o</w:t>
      </w:r>
      <w:r w:rsidR="00B52C87" w:rsidRPr="00AB76BD">
        <w:rPr>
          <w:rFonts w:ascii="Arial" w:hAnsi="Arial" w:cs="Arial"/>
          <w:i/>
          <w:sz w:val="20"/>
          <w:szCs w:val="20"/>
          <w:lang w:val="pt-PT"/>
        </w:rPr>
        <w:t xml:space="preserve"> futuro da viticultura. A</w:t>
      </w:r>
      <w:r w:rsidR="004A5D80">
        <w:rPr>
          <w:rFonts w:ascii="Arial" w:hAnsi="Arial" w:cs="Arial"/>
          <w:i/>
          <w:sz w:val="20"/>
          <w:szCs w:val="20"/>
          <w:lang w:val="pt-PT"/>
        </w:rPr>
        <w:t xml:space="preserve">o </w:t>
      </w:r>
      <w:r w:rsidR="00B52C87" w:rsidRPr="00AB76BD">
        <w:rPr>
          <w:rFonts w:ascii="Arial" w:hAnsi="Arial" w:cs="Arial"/>
          <w:i/>
          <w:sz w:val="20"/>
          <w:szCs w:val="20"/>
          <w:lang w:val="pt-PT"/>
        </w:rPr>
        <w:t>conceder e</w:t>
      </w:r>
      <w:r w:rsidRPr="00AB76BD">
        <w:rPr>
          <w:rFonts w:ascii="Arial" w:hAnsi="Arial" w:cs="Arial"/>
          <w:i/>
          <w:sz w:val="20"/>
          <w:szCs w:val="20"/>
          <w:lang w:val="pt-PT"/>
        </w:rPr>
        <w:t>sta distin</w:t>
      </w:r>
      <w:r w:rsidR="004A5D80">
        <w:rPr>
          <w:rFonts w:ascii="Arial" w:hAnsi="Arial" w:cs="Arial"/>
          <w:i/>
          <w:sz w:val="20"/>
          <w:szCs w:val="20"/>
          <w:lang w:val="pt-PT"/>
        </w:rPr>
        <w:t xml:space="preserve">ção, </w:t>
      </w:r>
      <w:r w:rsidRPr="00AB76BD">
        <w:rPr>
          <w:rFonts w:ascii="Arial" w:hAnsi="Arial" w:cs="Arial"/>
          <w:i/>
          <w:sz w:val="20"/>
          <w:szCs w:val="20"/>
          <w:lang w:val="pt-PT"/>
        </w:rPr>
        <w:t>recon</w:t>
      </w:r>
      <w:r w:rsidR="004A5D80">
        <w:rPr>
          <w:rFonts w:ascii="Arial" w:hAnsi="Arial" w:cs="Arial"/>
          <w:i/>
          <w:sz w:val="20"/>
          <w:szCs w:val="20"/>
          <w:lang w:val="pt-PT"/>
        </w:rPr>
        <w:t>he</w:t>
      </w:r>
      <w:r w:rsidRPr="00AB76BD">
        <w:rPr>
          <w:rFonts w:ascii="Arial" w:hAnsi="Arial" w:cs="Arial"/>
          <w:i/>
          <w:sz w:val="20"/>
          <w:szCs w:val="20"/>
          <w:lang w:val="pt-PT"/>
        </w:rPr>
        <w:t>cemos</w:t>
      </w:r>
      <w:r w:rsidR="00B52C87" w:rsidRPr="00AB76BD">
        <w:rPr>
          <w:rFonts w:ascii="Arial" w:hAnsi="Arial" w:cs="Arial"/>
          <w:i/>
          <w:sz w:val="20"/>
          <w:szCs w:val="20"/>
          <w:lang w:val="pt-PT"/>
        </w:rPr>
        <w:t xml:space="preserve"> </w:t>
      </w:r>
      <w:r w:rsidR="004A5D80">
        <w:rPr>
          <w:rFonts w:ascii="Arial" w:hAnsi="Arial" w:cs="Arial"/>
          <w:i/>
          <w:sz w:val="20"/>
          <w:szCs w:val="20"/>
          <w:lang w:val="pt-PT"/>
        </w:rPr>
        <w:t xml:space="preserve">o </w:t>
      </w:r>
      <w:r w:rsidR="00B52C87" w:rsidRPr="00AB76BD">
        <w:rPr>
          <w:rFonts w:ascii="Arial" w:hAnsi="Arial" w:cs="Arial"/>
          <w:i/>
          <w:sz w:val="20"/>
          <w:szCs w:val="20"/>
          <w:lang w:val="pt-PT"/>
        </w:rPr>
        <w:t>traba</w:t>
      </w:r>
      <w:r w:rsidR="004A5D80">
        <w:rPr>
          <w:rFonts w:ascii="Arial" w:hAnsi="Arial" w:cs="Arial"/>
          <w:i/>
          <w:sz w:val="20"/>
          <w:szCs w:val="20"/>
          <w:lang w:val="pt-PT"/>
        </w:rPr>
        <w:t>lh</w:t>
      </w:r>
      <w:r w:rsidR="00B52C87" w:rsidRPr="00AB76BD">
        <w:rPr>
          <w:rFonts w:ascii="Arial" w:hAnsi="Arial" w:cs="Arial"/>
          <w:i/>
          <w:sz w:val="20"/>
          <w:szCs w:val="20"/>
          <w:lang w:val="pt-PT"/>
        </w:rPr>
        <w:t xml:space="preserve">o das </w:t>
      </w:r>
      <w:r w:rsidR="004A5D80">
        <w:rPr>
          <w:rFonts w:ascii="Arial" w:hAnsi="Arial" w:cs="Arial"/>
          <w:i/>
          <w:sz w:val="20"/>
          <w:szCs w:val="20"/>
          <w:lang w:val="pt-PT"/>
        </w:rPr>
        <w:t>a</w:t>
      </w:r>
      <w:r w:rsidR="00B52C87" w:rsidRPr="00AB76BD">
        <w:rPr>
          <w:rFonts w:ascii="Arial" w:hAnsi="Arial" w:cs="Arial"/>
          <w:i/>
          <w:sz w:val="20"/>
          <w:szCs w:val="20"/>
          <w:lang w:val="pt-PT"/>
        </w:rPr>
        <w:t>degas que</w:t>
      </w:r>
      <w:r w:rsidRPr="00AB76BD">
        <w:rPr>
          <w:rFonts w:ascii="Arial" w:hAnsi="Arial" w:cs="Arial"/>
          <w:i/>
          <w:sz w:val="20"/>
          <w:szCs w:val="20"/>
          <w:lang w:val="pt-PT"/>
        </w:rPr>
        <w:t xml:space="preserve"> </w:t>
      </w:r>
      <w:r w:rsidR="004A5D80">
        <w:rPr>
          <w:rFonts w:ascii="Arial" w:hAnsi="Arial" w:cs="Arial"/>
          <w:i/>
          <w:sz w:val="20"/>
          <w:szCs w:val="20"/>
          <w:lang w:val="pt-PT"/>
        </w:rPr>
        <w:t>vão mais além n</w:t>
      </w:r>
      <w:r w:rsidRPr="00AB76BD">
        <w:rPr>
          <w:rFonts w:ascii="Arial" w:hAnsi="Arial" w:cs="Arial"/>
          <w:i/>
          <w:sz w:val="20"/>
          <w:szCs w:val="20"/>
          <w:lang w:val="pt-PT"/>
        </w:rPr>
        <w:t>a ado</w:t>
      </w:r>
      <w:r w:rsidR="004A5D80">
        <w:rPr>
          <w:rFonts w:ascii="Arial" w:hAnsi="Arial" w:cs="Arial"/>
          <w:i/>
          <w:sz w:val="20"/>
          <w:szCs w:val="20"/>
          <w:lang w:val="pt-PT"/>
        </w:rPr>
        <w:t xml:space="preserve">ção </w:t>
      </w:r>
      <w:r w:rsidRPr="00AB76BD">
        <w:rPr>
          <w:rFonts w:ascii="Arial" w:hAnsi="Arial" w:cs="Arial"/>
          <w:i/>
          <w:sz w:val="20"/>
          <w:szCs w:val="20"/>
          <w:lang w:val="pt-PT"/>
        </w:rPr>
        <w:t>de métodos respe</w:t>
      </w:r>
      <w:r w:rsidR="004A5D80">
        <w:rPr>
          <w:rFonts w:ascii="Arial" w:hAnsi="Arial" w:cs="Arial"/>
          <w:i/>
          <w:sz w:val="20"/>
          <w:szCs w:val="20"/>
          <w:lang w:val="pt-PT"/>
        </w:rPr>
        <w:t xml:space="preserve">itadores do </w:t>
      </w:r>
      <w:r w:rsidRPr="00AB76BD">
        <w:rPr>
          <w:rFonts w:ascii="Arial" w:hAnsi="Arial" w:cs="Arial"/>
          <w:i/>
          <w:sz w:val="20"/>
          <w:szCs w:val="20"/>
          <w:lang w:val="pt-PT"/>
        </w:rPr>
        <w:t>meio ambiente e</w:t>
      </w:r>
      <w:r w:rsidR="004A5D80">
        <w:rPr>
          <w:rFonts w:ascii="Arial" w:hAnsi="Arial" w:cs="Arial"/>
          <w:i/>
          <w:sz w:val="20"/>
          <w:szCs w:val="20"/>
          <w:lang w:val="pt-PT"/>
        </w:rPr>
        <w:t xml:space="preserve">m </w:t>
      </w:r>
      <w:r w:rsidRPr="00AB76BD">
        <w:rPr>
          <w:rFonts w:ascii="Arial" w:hAnsi="Arial" w:cs="Arial"/>
          <w:i/>
          <w:sz w:val="20"/>
          <w:szCs w:val="20"/>
          <w:lang w:val="pt-PT"/>
        </w:rPr>
        <w:t xml:space="preserve">todos </w:t>
      </w:r>
      <w:r w:rsidR="004A5D80">
        <w:rPr>
          <w:rFonts w:ascii="Arial" w:hAnsi="Arial" w:cs="Arial"/>
          <w:i/>
          <w:sz w:val="20"/>
          <w:szCs w:val="20"/>
          <w:lang w:val="pt-PT"/>
        </w:rPr>
        <w:t xml:space="preserve">os </w:t>
      </w:r>
      <w:r w:rsidRPr="00AB76BD">
        <w:rPr>
          <w:rFonts w:ascii="Arial" w:hAnsi="Arial" w:cs="Arial"/>
          <w:i/>
          <w:sz w:val="20"/>
          <w:szCs w:val="20"/>
          <w:lang w:val="pt-PT"/>
        </w:rPr>
        <w:t>s</w:t>
      </w:r>
      <w:r w:rsidR="004A5D80">
        <w:rPr>
          <w:rFonts w:ascii="Arial" w:hAnsi="Arial" w:cs="Arial"/>
          <w:i/>
          <w:sz w:val="20"/>
          <w:szCs w:val="20"/>
          <w:lang w:val="pt-PT"/>
        </w:rPr>
        <w:t>e</w:t>
      </w:r>
      <w:r w:rsidRPr="00AB76BD">
        <w:rPr>
          <w:rFonts w:ascii="Arial" w:hAnsi="Arial" w:cs="Arial"/>
          <w:i/>
          <w:sz w:val="20"/>
          <w:szCs w:val="20"/>
          <w:lang w:val="pt-PT"/>
        </w:rPr>
        <w:t>us proce</w:t>
      </w:r>
      <w:r w:rsidR="004A5D80">
        <w:rPr>
          <w:rFonts w:ascii="Arial" w:hAnsi="Arial" w:cs="Arial"/>
          <w:i/>
          <w:sz w:val="20"/>
          <w:szCs w:val="20"/>
          <w:lang w:val="pt-PT"/>
        </w:rPr>
        <w:t>s</w:t>
      </w:r>
      <w:r w:rsidRPr="00AB76BD">
        <w:rPr>
          <w:rFonts w:ascii="Arial" w:hAnsi="Arial" w:cs="Arial"/>
          <w:i/>
          <w:sz w:val="20"/>
          <w:szCs w:val="20"/>
          <w:lang w:val="pt-PT"/>
        </w:rPr>
        <w:t xml:space="preserve">sos, </w:t>
      </w:r>
      <w:r w:rsidR="004A5D80">
        <w:rPr>
          <w:rFonts w:ascii="Arial" w:hAnsi="Arial" w:cs="Arial"/>
          <w:i/>
          <w:sz w:val="20"/>
          <w:szCs w:val="20"/>
          <w:lang w:val="pt-PT"/>
        </w:rPr>
        <w:t xml:space="preserve">e representam um </w:t>
      </w:r>
      <w:r w:rsidRPr="00AB76BD">
        <w:rPr>
          <w:rFonts w:ascii="Arial" w:hAnsi="Arial" w:cs="Arial"/>
          <w:i/>
          <w:sz w:val="20"/>
          <w:szCs w:val="20"/>
          <w:lang w:val="pt-PT"/>
        </w:rPr>
        <w:t>e</w:t>
      </w:r>
      <w:r w:rsidR="004A5D80">
        <w:rPr>
          <w:rFonts w:ascii="Arial" w:hAnsi="Arial" w:cs="Arial"/>
          <w:i/>
          <w:sz w:val="20"/>
          <w:szCs w:val="20"/>
          <w:lang w:val="pt-PT"/>
        </w:rPr>
        <w:t>x</w:t>
      </w:r>
      <w:r w:rsidRPr="00AB76BD">
        <w:rPr>
          <w:rFonts w:ascii="Arial" w:hAnsi="Arial" w:cs="Arial"/>
          <w:i/>
          <w:sz w:val="20"/>
          <w:szCs w:val="20"/>
          <w:lang w:val="pt-PT"/>
        </w:rPr>
        <w:t xml:space="preserve">emplo </w:t>
      </w:r>
      <w:r w:rsidR="00B52C87" w:rsidRPr="00AB76BD">
        <w:rPr>
          <w:rFonts w:ascii="Arial" w:hAnsi="Arial" w:cs="Arial"/>
          <w:i/>
          <w:sz w:val="20"/>
          <w:szCs w:val="20"/>
          <w:lang w:val="pt-PT"/>
        </w:rPr>
        <w:t>para toda a comunidad</w:t>
      </w:r>
      <w:r w:rsidR="004A5D80">
        <w:rPr>
          <w:rFonts w:ascii="Arial" w:hAnsi="Arial" w:cs="Arial"/>
          <w:i/>
          <w:sz w:val="20"/>
          <w:szCs w:val="20"/>
          <w:lang w:val="pt-PT"/>
        </w:rPr>
        <w:t>e</w:t>
      </w:r>
      <w:r w:rsidR="00B52C87" w:rsidRPr="00AB76BD">
        <w:rPr>
          <w:rFonts w:ascii="Arial" w:hAnsi="Arial" w:cs="Arial"/>
          <w:i/>
          <w:sz w:val="20"/>
          <w:szCs w:val="20"/>
          <w:lang w:val="pt-PT"/>
        </w:rPr>
        <w:t xml:space="preserve"> vitivinícola</w:t>
      </w:r>
      <w:r w:rsidRPr="00AB76BD">
        <w:rPr>
          <w:rFonts w:ascii="Arial" w:hAnsi="Arial" w:cs="Arial"/>
          <w:i/>
          <w:sz w:val="20"/>
          <w:szCs w:val="20"/>
          <w:lang w:val="pt-PT"/>
        </w:rPr>
        <w:t xml:space="preserve"> e</w:t>
      </w:r>
      <w:r w:rsidR="004A5D80">
        <w:rPr>
          <w:rFonts w:ascii="Arial" w:hAnsi="Arial" w:cs="Arial"/>
          <w:i/>
          <w:sz w:val="20"/>
          <w:szCs w:val="20"/>
          <w:lang w:val="pt-PT"/>
        </w:rPr>
        <w:t>m</w:t>
      </w:r>
      <w:r w:rsidRPr="00AB76BD">
        <w:rPr>
          <w:rFonts w:ascii="Arial" w:hAnsi="Arial" w:cs="Arial"/>
          <w:i/>
          <w:sz w:val="20"/>
          <w:szCs w:val="20"/>
          <w:lang w:val="pt-PT"/>
        </w:rPr>
        <w:t xml:space="preserve"> geral</w:t>
      </w:r>
      <w:r w:rsidR="00B52C87" w:rsidRPr="00AB76BD">
        <w:rPr>
          <w:rFonts w:ascii="Arial" w:hAnsi="Arial" w:cs="Arial"/>
          <w:i/>
          <w:sz w:val="20"/>
          <w:szCs w:val="20"/>
          <w:lang w:val="pt-PT"/>
        </w:rPr>
        <w:t>. Estamos convencidos de que est</w:t>
      </w:r>
      <w:r w:rsidR="004A5D80">
        <w:rPr>
          <w:rFonts w:ascii="Arial" w:hAnsi="Arial" w:cs="Arial"/>
          <w:i/>
          <w:sz w:val="20"/>
          <w:szCs w:val="20"/>
          <w:lang w:val="pt-PT"/>
        </w:rPr>
        <w:t>es esforço</w:t>
      </w:r>
      <w:r w:rsidR="00B52C87" w:rsidRPr="00AB76BD">
        <w:rPr>
          <w:rFonts w:ascii="Arial" w:hAnsi="Arial" w:cs="Arial"/>
          <w:i/>
          <w:sz w:val="20"/>
          <w:szCs w:val="20"/>
          <w:lang w:val="pt-PT"/>
        </w:rPr>
        <w:t xml:space="preserve">s </w:t>
      </w:r>
      <w:r w:rsidR="004A5D80">
        <w:rPr>
          <w:rFonts w:ascii="Arial" w:hAnsi="Arial" w:cs="Arial"/>
          <w:i/>
          <w:sz w:val="20"/>
          <w:szCs w:val="20"/>
          <w:lang w:val="pt-PT"/>
        </w:rPr>
        <w:t xml:space="preserve">não só podem ser levados </w:t>
      </w:r>
      <w:r w:rsidRPr="00AB76BD">
        <w:rPr>
          <w:rFonts w:ascii="Arial" w:hAnsi="Arial" w:cs="Arial"/>
          <w:i/>
          <w:sz w:val="20"/>
          <w:szCs w:val="20"/>
          <w:lang w:val="pt-PT"/>
        </w:rPr>
        <w:t>a cabo s</w:t>
      </w:r>
      <w:r w:rsidR="004A5D80">
        <w:rPr>
          <w:rFonts w:ascii="Arial" w:hAnsi="Arial" w:cs="Arial"/>
          <w:i/>
          <w:sz w:val="20"/>
          <w:szCs w:val="20"/>
          <w:lang w:val="pt-PT"/>
        </w:rPr>
        <w:t xml:space="preserve">em </w:t>
      </w:r>
      <w:r w:rsidRPr="00AB76BD">
        <w:rPr>
          <w:rFonts w:ascii="Arial" w:hAnsi="Arial" w:cs="Arial"/>
          <w:i/>
          <w:sz w:val="20"/>
          <w:szCs w:val="20"/>
          <w:lang w:val="pt-PT"/>
        </w:rPr>
        <w:t xml:space="preserve">comprometer </w:t>
      </w:r>
      <w:r w:rsidR="004A5D80">
        <w:rPr>
          <w:rFonts w:ascii="Arial" w:hAnsi="Arial" w:cs="Arial"/>
          <w:i/>
          <w:sz w:val="20"/>
          <w:szCs w:val="20"/>
          <w:lang w:val="pt-PT"/>
        </w:rPr>
        <w:t xml:space="preserve">o </w:t>
      </w:r>
      <w:r w:rsidR="00B52C87" w:rsidRPr="00AB76BD">
        <w:rPr>
          <w:rFonts w:ascii="Arial" w:hAnsi="Arial" w:cs="Arial"/>
          <w:i/>
          <w:sz w:val="20"/>
          <w:szCs w:val="20"/>
          <w:lang w:val="pt-PT"/>
        </w:rPr>
        <w:t xml:space="preserve">sabor </w:t>
      </w:r>
      <w:r w:rsidR="004A5D80">
        <w:rPr>
          <w:rFonts w:ascii="Arial" w:hAnsi="Arial" w:cs="Arial"/>
          <w:i/>
          <w:sz w:val="20"/>
          <w:szCs w:val="20"/>
          <w:lang w:val="pt-PT"/>
        </w:rPr>
        <w:t>e a qu</w:t>
      </w:r>
      <w:r w:rsidR="00B52C87" w:rsidRPr="00AB76BD">
        <w:rPr>
          <w:rFonts w:ascii="Arial" w:hAnsi="Arial" w:cs="Arial"/>
          <w:i/>
          <w:sz w:val="20"/>
          <w:szCs w:val="20"/>
          <w:lang w:val="pt-PT"/>
        </w:rPr>
        <w:t>alidad</w:t>
      </w:r>
      <w:r w:rsidR="004A5D80">
        <w:rPr>
          <w:rFonts w:ascii="Arial" w:hAnsi="Arial" w:cs="Arial"/>
          <w:i/>
          <w:sz w:val="20"/>
          <w:szCs w:val="20"/>
          <w:lang w:val="pt-PT"/>
        </w:rPr>
        <w:t>e</w:t>
      </w:r>
      <w:r w:rsidR="00B52C87" w:rsidRPr="00AB76BD">
        <w:rPr>
          <w:rFonts w:ascii="Arial" w:hAnsi="Arial" w:cs="Arial"/>
          <w:i/>
          <w:sz w:val="20"/>
          <w:szCs w:val="20"/>
          <w:lang w:val="pt-PT"/>
        </w:rPr>
        <w:t xml:space="preserve"> d</w:t>
      </w:r>
      <w:r w:rsidR="004A5D80">
        <w:rPr>
          <w:rFonts w:ascii="Arial" w:hAnsi="Arial" w:cs="Arial"/>
          <w:i/>
          <w:sz w:val="20"/>
          <w:szCs w:val="20"/>
          <w:lang w:val="pt-PT"/>
        </w:rPr>
        <w:t>o vinho</w:t>
      </w:r>
      <w:r w:rsidR="00B52C87" w:rsidRPr="00AB76BD">
        <w:rPr>
          <w:rFonts w:ascii="Arial" w:hAnsi="Arial" w:cs="Arial"/>
          <w:i/>
          <w:sz w:val="20"/>
          <w:szCs w:val="20"/>
          <w:lang w:val="pt-PT"/>
        </w:rPr>
        <w:t xml:space="preserve">, </w:t>
      </w:r>
      <w:r w:rsidR="004A5D80">
        <w:rPr>
          <w:rFonts w:ascii="Arial" w:hAnsi="Arial" w:cs="Arial"/>
          <w:i/>
          <w:sz w:val="20"/>
          <w:szCs w:val="20"/>
          <w:lang w:val="pt-PT"/>
        </w:rPr>
        <w:t>como</w:t>
      </w:r>
      <w:r w:rsidR="00B52C87" w:rsidRPr="00AB76BD">
        <w:rPr>
          <w:rFonts w:ascii="Arial" w:hAnsi="Arial" w:cs="Arial"/>
          <w:i/>
          <w:sz w:val="20"/>
          <w:szCs w:val="20"/>
          <w:lang w:val="pt-PT"/>
        </w:rPr>
        <w:t>, p</w:t>
      </w:r>
      <w:r w:rsidR="004A5D80">
        <w:rPr>
          <w:rFonts w:ascii="Arial" w:hAnsi="Arial" w:cs="Arial"/>
          <w:i/>
          <w:sz w:val="20"/>
          <w:szCs w:val="20"/>
          <w:lang w:val="pt-PT"/>
        </w:rPr>
        <w:t>e</w:t>
      </w:r>
      <w:r w:rsidR="00B52C87" w:rsidRPr="00AB76BD">
        <w:rPr>
          <w:rFonts w:ascii="Arial" w:hAnsi="Arial" w:cs="Arial"/>
          <w:i/>
          <w:sz w:val="20"/>
          <w:szCs w:val="20"/>
          <w:lang w:val="pt-PT"/>
        </w:rPr>
        <w:t>l</w:t>
      </w:r>
      <w:r w:rsidR="004A5D80">
        <w:rPr>
          <w:rFonts w:ascii="Arial" w:hAnsi="Arial" w:cs="Arial"/>
          <w:i/>
          <w:sz w:val="20"/>
          <w:szCs w:val="20"/>
          <w:lang w:val="pt-PT"/>
        </w:rPr>
        <w:t>o</w:t>
      </w:r>
      <w:r w:rsidR="00B52C87" w:rsidRPr="00AB76BD">
        <w:rPr>
          <w:rFonts w:ascii="Arial" w:hAnsi="Arial" w:cs="Arial"/>
          <w:i/>
          <w:sz w:val="20"/>
          <w:szCs w:val="20"/>
          <w:lang w:val="pt-PT"/>
        </w:rPr>
        <w:t xml:space="preserve"> contr</w:t>
      </w:r>
      <w:r w:rsidR="004A5D80">
        <w:rPr>
          <w:rFonts w:ascii="Arial" w:hAnsi="Arial" w:cs="Arial"/>
          <w:i/>
          <w:sz w:val="20"/>
          <w:szCs w:val="20"/>
          <w:lang w:val="pt-PT"/>
        </w:rPr>
        <w:t>á</w:t>
      </w:r>
      <w:r w:rsidR="00B52C87" w:rsidRPr="00AB76BD">
        <w:rPr>
          <w:rFonts w:ascii="Arial" w:hAnsi="Arial" w:cs="Arial"/>
          <w:i/>
          <w:sz w:val="20"/>
          <w:szCs w:val="20"/>
          <w:lang w:val="pt-PT"/>
        </w:rPr>
        <w:t>rio, p</w:t>
      </w:r>
      <w:r w:rsidR="004A5D80">
        <w:rPr>
          <w:rFonts w:ascii="Arial" w:hAnsi="Arial" w:cs="Arial"/>
          <w:i/>
          <w:sz w:val="20"/>
          <w:szCs w:val="20"/>
          <w:lang w:val="pt-PT"/>
        </w:rPr>
        <w:t>o</w:t>
      </w:r>
      <w:r w:rsidR="00B52C87" w:rsidRPr="00AB76BD">
        <w:rPr>
          <w:rFonts w:ascii="Arial" w:hAnsi="Arial" w:cs="Arial"/>
          <w:i/>
          <w:sz w:val="20"/>
          <w:szCs w:val="20"/>
          <w:lang w:val="pt-PT"/>
        </w:rPr>
        <w:t>de</w:t>
      </w:r>
      <w:r w:rsidR="004A5D80">
        <w:rPr>
          <w:rFonts w:ascii="Arial" w:hAnsi="Arial" w:cs="Arial"/>
          <w:i/>
          <w:sz w:val="20"/>
          <w:szCs w:val="20"/>
          <w:lang w:val="pt-PT"/>
        </w:rPr>
        <w:t xml:space="preserve">m </w:t>
      </w:r>
      <w:r w:rsidRPr="00AB76BD">
        <w:rPr>
          <w:rFonts w:ascii="Arial" w:hAnsi="Arial" w:cs="Arial"/>
          <w:i/>
          <w:sz w:val="20"/>
          <w:szCs w:val="20"/>
          <w:lang w:val="pt-PT"/>
        </w:rPr>
        <w:t>me</w:t>
      </w:r>
      <w:r w:rsidR="004A5D80">
        <w:rPr>
          <w:rFonts w:ascii="Arial" w:hAnsi="Arial" w:cs="Arial"/>
          <w:i/>
          <w:sz w:val="20"/>
          <w:szCs w:val="20"/>
          <w:lang w:val="pt-PT"/>
        </w:rPr>
        <w:t>lh</w:t>
      </w:r>
      <w:r w:rsidRPr="00AB76BD">
        <w:rPr>
          <w:rFonts w:ascii="Arial" w:hAnsi="Arial" w:cs="Arial"/>
          <w:i/>
          <w:sz w:val="20"/>
          <w:szCs w:val="20"/>
          <w:lang w:val="pt-PT"/>
        </w:rPr>
        <w:t>orar est</w:t>
      </w:r>
      <w:r w:rsidR="004A5D80">
        <w:rPr>
          <w:rFonts w:ascii="Arial" w:hAnsi="Arial" w:cs="Arial"/>
          <w:i/>
          <w:sz w:val="20"/>
          <w:szCs w:val="20"/>
          <w:lang w:val="pt-PT"/>
        </w:rPr>
        <w:t>e</w:t>
      </w:r>
      <w:r w:rsidRPr="00AB76BD">
        <w:rPr>
          <w:rFonts w:ascii="Arial" w:hAnsi="Arial" w:cs="Arial"/>
          <w:i/>
          <w:sz w:val="20"/>
          <w:szCs w:val="20"/>
          <w:lang w:val="pt-PT"/>
        </w:rPr>
        <w:t>s atributos”</w:t>
      </w:r>
      <w:r w:rsidR="00B52C87" w:rsidRPr="00AB76BD">
        <w:rPr>
          <w:rFonts w:ascii="Arial" w:hAnsi="Arial" w:cs="Arial"/>
          <w:sz w:val="20"/>
          <w:szCs w:val="20"/>
          <w:lang w:val="pt-PT"/>
        </w:rPr>
        <w:t xml:space="preserve">, </w:t>
      </w:r>
      <w:r w:rsidRPr="00AB76BD">
        <w:rPr>
          <w:rFonts w:ascii="Arial" w:hAnsi="Arial" w:cs="Arial"/>
          <w:sz w:val="20"/>
          <w:szCs w:val="20"/>
          <w:lang w:val="pt-PT"/>
        </w:rPr>
        <w:t>declara</w:t>
      </w:r>
      <w:r w:rsidR="00B52C87" w:rsidRPr="00AB76BD">
        <w:rPr>
          <w:rFonts w:ascii="Arial" w:hAnsi="Arial" w:cs="Arial"/>
          <w:sz w:val="20"/>
          <w:szCs w:val="20"/>
          <w:lang w:val="pt-PT"/>
        </w:rPr>
        <w:t xml:space="preserve"> Joe </w:t>
      </w:r>
      <w:proofErr w:type="spellStart"/>
      <w:r w:rsidR="00B52C87" w:rsidRPr="00AB76BD">
        <w:rPr>
          <w:rFonts w:ascii="Arial" w:hAnsi="Arial" w:cs="Arial"/>
          <w:sz w:val="20"/>
          <w:szCs w:val="20"/>
          <w:lang w:val="pt-PT"/>
        </w:rPr>
        <w:t>Czerwinski</w:t>
      </w:r>
      <w:proofErr w:type="spellEnd"/>
      <w:r w:rsidR="00B52C87" w:rsidRPr="00AB76BD">
        <w:rPr>
          <w:rFonts w:ascii="Arial" w:hAnsi="Arial" w:cs="Arial"/>
          <w:sz w:val="20"/>
          <w:szCs w:val="20"/>
          <w:lang w:val="pt-PT"/>
        </w:rPr>
        <w:t xml:space="preserve">, </w:t>
      </w:r>
      <w:r w:rsidRPr="00AB76BD">
        <w:rPr>
          <w:rFonts w:ascii="Arial" w:hAnsi="Arial" w:cs="Arial"/>
          <w:sz w:val="20"/>
          <w:szCs w:val="20"/>
          <w:lang w:val="pt-PT"/>
        </w:rPr>
        <w:t xml:space="preserve">Editor </w:t>
      </w:r>
      <w:r w:rsidR="004A5D80">
        <w:rPr>
          <w:rFonts w:ascii="Arial" w:hAnsi="Arial" w:cs="Arial"/>
          <w:sz w:val="20"/>
          <w:szCs w:val="20"/>
          <w:lang w:val="pt-PT"/>
        </w:rPr>
        <w:t>Ch</w:t>
      </w:r>
      <w:r w:rsidRPr="00AB76BD">
        <w:rPr>
          <w:rFonts w:ascii="Arial" w:hAnsi="Arial" w:cs="Arial"/>
          <w:sz w:val="20"/>
          <w:szCs w:val="20"/>
          <w:lang w:val="pt-PT"/>
        </w:rPr>
        <w:t>efe</w:t>
      </w:r>
      <w:r w:rsidR="00B52C87" w:rsidRPr="00AB76BD">
        <w:rPr>
          <w:rFonts w:ascii="Arial" w:hAnsi="Arial" w:cs="Arial"/>
          <w:sz w:val="20"/>
          <w:szCs w:val="20"/>
          <w:lang w:val="pt-PT"/>
        </w:rPr>
        <w:t xml:space="preserve"> d</w:t>
      </w:r>
      <w:r w:rsidR="004A5D80">
        <w:rPr>
          <w:rFonts w:ascii="Arial" w:hAnsi="Arial" w:cs="Arial"/>
          <w:sz w:val="20"/>
          <w:szCs w:val="20"/>
          <w:lang w:val="pt-PT"/>
        </w:rPr>
        <w:t>a</w:t>
      </w:r>
      <w:r w:rsidR="00B52C87" w:rsidRPr="00AB76BD">
        <w:rPr>
          <w:rFonts w:ascii="Arial" w:hAnsi="Arial" w:cs="Arial"/>
          <w:sz w:val="20"/>
          <w:szCs w:val="20"/>
          <w:lang w:val="pt-PT"/>
        </w:rPr>
        <w:t xml:space="preserve"> Robert Parker </w:t>
      </w:r>
      <w:proofErr w:type="spellStart"/>
      <w:r w:rsidR="00B52C87" w:rsidRPr="00AB76BD">
        <w:rPr>
          <w:rFonts w:ascii="Arial" w:hAnsi="Arial" w:cs="Arial"/>
          <w:sz w:val="20"/>
          <w:szCs w:val="20"/>
          <w:lang w:val="pt-PT"/>
        </w:rPr>
        <w:t>Wine</w:t>
      </w:r>
      <w:proofErr w:type="spellEnd"/>
      <w:r w:rsidR="00B52C87" w:rsidRPr="00AB76BD">
        <w:rPr>
          <w:rFonts w:ascii="Arial" w:hAnsi="Arial" w:cs="Arial"/>
          <w:sz w:val="20"/>
          <w:szCs w:val="20"/>
          <w:lang w:val="pt-PT"/>
        </w:rPr>
        <w:t xml:space="preserve"> </w:t>
      </w:r>
      <w:proofErr w:type="spellStart"/>
      <w:r w:rsidR="00B52C87" w:rsidRPr="00AB76BD">
        <w:rPr>
          <w:rFonts w:ascii="Arial" w:hAnsi="Arial" w:cs="Arial"/>
          <w:sz w:val="20"/>
          <w:szCs w:val="20"/>
          <w:lang w:val="pt-PT"/>
        </w:rPr>
        <w:t>Advocate</w:t>
      </w:r>
      <w:proofErr w:type="spellEnd"/>
      <w:r w:rsidR="00B52C87" w:rsidRPr="00AB76BD">
        <w:rPr>
          <w:rFonts w:ascii="Arial" w:hAnsi="Arial" w:cs="Arial"/>
          <w:sz w:val="20"/>
          <w:szCs w:val="20"/>
          <w:lang w:val="pt-PT"/>
        </w:rPr>
        <w:t xml:space="preserve">. </w:t>
      </w:r>
    </w:p>
    <w:p w14:paraId="592FE30D" w14:textId="77777777" w:rsidR="00B52C87" w:rsidRPr="00AB76BD" w:rsidRDefault="00B52C87" w:rsidP="00B52C87">
      <w:pPr>
        <w:spacing w:line="276" w:lineRule="auto"/>
        <w:ind w:right="1395"/>
        <w:jc w:val="both"/>
        <w:rPr>
          <w:rFonts w:ascii="Arial" w:hAnsi="Arial" w:cs="Arial"/>
          <w:sz w:val="20"/>
          <w:szCs w:val="20"/>
          <w:lang w:val="pt-PT"/>
        </w:rPr>
      </w:pPr>
    </w:p>
    <w:p w14:paraId="25457991" w14:textId="3A77D43E" w:rsidR="00C274DE" w:rsidRPr="00AB76BD" w:rsidRDefault="004A5D80" w:rsidP="00B52C87">
      <w:pPr>
        <w:spacing w:line="276" w:lineRule="auto"/>
        <w:ind w:right="1395"/>
        <w:jc w:val="both"/>
        <w:rPr>
          <w:rFonts w:ascii="Arial" w:hAnsi="Arial" w:cs="Arial"/>
          <w:sz w:val="20"/>
          <w:szCs w:val="20"/>
          <w:lang w:val="pt-PT"/>
        </w:rPr>
      </w:pPr>
      <w:r>
        <w:rPr>
          <w:rFonts w:ascii="Arial" w:hAnsi="Arial" w:cs="Arial"/>
          <w:b/>
          <w:sz w:val="20"/>
          <w:szCs w:val="20"/>
          <w:lang w:val="pt-PT"/>
        </w:rPr>
        <w:t>O</w:t>
      </w:r>
      <w:r w:rsidR="00B52C87" w:rsidRPr="00AB76BD">
        <w:rPr>
          <w:rFonts w:ascii="Arial" w:hAnsi="Arial" w:cs="Arial"/>
          <w:b/>
          <w:sz w:val="20"/>
          <w:szCs w:val="20"/>
          <w:lang w:val="pt-PT"/>
        </w:rPr>
        <w:t xml:space="preserve">s </w:t>
      </w:r>
      <w:r w:rsidR="00A605B8" w:rsidRPr="00AB76BD">
        <w:rPr>
          <w:rFonts w:ascii="Arial" w:hAnsi="Arial" w:cs="Arial"/>
          <w:b/>
          <w:sz w:val="20"/>
          <w:szCs w:val="20"/>
          <w:lang w:val="pt-PT"/>
        </w:rPr>
        <w:t xml:space="preserve">galardoados </w:t>
      </w:r>
      <w:r>
        <w:rPr>
          <w:rFonts w:ascii="Arial" w:hAnsi="Arial" w:cs="Arial"/>
          <w:b/>
          <w:sz w:val="20"/>
          <w:szCs w:val="20"/>
          <w:lang w:val="pt-PT"/>
        </w:rPr>
        <w:t xml:space="preserve">este ano </w:t>
      </w:r>
      <w:r w:rsidR="00A605B8" w:rsidRPr="00AB76BD">
        <w:rPr>
          <w:rFonts w:ascii="Arial" w:hAnsi="Arial" w:cs="Arial"/>
          <w:b/>
          <w:sz w:val="20"/>
          <w:szCs w:val="20"/>
          <w:lang w:val="pt-PT"/>
        </w:rPr>
        <w:t>co</w:t>
      </w:r>
      <w:r>
        <w:rPr>
          <w:rFonts w:ascii="Arial" w:hAnsi="Arial" w:cs="Arial"/>
          <w:b/>
          <w:sz w:val="20"/>
          <w:szCs w:val="20"/>
          <w:lang w:val="pt-PT"/>
        </w:rPr>
        <w:t xml:space="preserve">m o </w:t>
      </w:r>
      <w:r w:rsidR="00B52C87" w:rsidRPr="00AB76BD">
        <w:rPr>
          <w:rFonts w:ascii="Arial" w:hAnsi="Arial" w:cs="Arial"/>
          <w:b/>
          <w:sz w:val="20"/>
          <w:szCs w:val="20"/>
          <w:lang w:val="pt-PT"/>
        </w:rPr>
        <w:t xml:space="preserve">Emblema Verde </w:t>
      </w:r>
      <w:r>
        <w:rPr>
          <w:rFonts w:ascii="Arial" w:hAnsi="Arial" w:cs="Arial"/>
          <w:b/>
          <w:sz w:val="20"/>
          <w:szCs w:val="20"/>
          <w:lang w:val="pt-PT"/>
        </w:rPr>
        <w:t xml:space="preserve">são oriundos de </w:t>
      </w:r>
      <w:r w:rsidR="00B52C87" w:rsidRPr="00AB76BD">
        <w:rPr>
          <w:rFonts w:ascii="Arial" w:hAnsi="Arial" w:cs="Arial"/>
          <w:b/>
          <w:sz w:val="20"/>
          <w:szCs w:val="20"/>
          <w:lang w:val="pt-PT"/>
        </w:rPr>
        <w:t>Fran</w:t>
      </w:r>
      <w:r>
        <w:rPr>
          <w:rFonts w:ascii="Arial" w:hAnsi="Arial" w:cs="Arial"/>
          <w:b/>
          <w:sz w:val="20"/>
          <w:szCs w:val="20"/>
          <w:lang w:val="pt-PT"/>
        </w:rPr>
        <w:t>ç</w:t>
      </w:r>
      <w:r w:rsidR="00B52C87" w:rsidRPr="00AB76BD">
        <w:rPr>
          <w:rFonts w:ascii="Arial" w:hAnsi="Arial" w:cs="Arial"/>
          <w:b/>
          <w:sz w:val="20"/>
          <w:szCs w:val="20"/>
          <w:lang w:val="pt-PT"/>
        </w:rPr>
        <w:t>a, Aleman</w:t>
      </w:r>
      <w:r>
        <w:rPr>
          <w:rFonts w:ascii="Arial" w:hAnsi="Arial" w:cs="Arial"/>
          <w:b/>
          <w:sz w:val="20"/>
          <w:szCs w:val="20"/>
          <w:lang w:val="pt-PT"/>
        </w:rPr>
        <w:t>h</w:t>
      </w:r>
      <w:r w:rsidR="00B52C87" w:rsidRPr="00AB76BD">
        <w:rPr>
          <w:rFonts w:ascii="Arial" w:hAnsi="Arial" w:cs="Arial"/>
          <w:b/>
          <w:sz w:val="20"/>
          <w:szCs w:val="20"/>
          <w:lang w:val="pt-PT"/>
        </w:rPr>
        <w:t>a, It</w:t>
      </w:r>
      <w:r>
        <w:rPr>
          <w:rFonts w:ascii="Arial" w:hAnsi="Arial" w:cs="Arial"/>
          <w:b/>
          <w:sz w:val="20"/>
          <w:szCs w:val="20"/>
          <w:lang w:val="pt-PT"/>
        </w:rPr>
        <w:t>á</w:t>
      </w:r>
      <w:r w:rsidR="00B52C87" w:rsidRPr="00AB76BD">
        <w:rPr>
          <w:rFonts w:ascii="Arial" w:hAnsi="Arial" w:cs="Arial"/>
          <w:b/>
          <w:sz w:val="20"/>
          <w:szCs w:val="20"/>
          <w:lang w:val="pt-PT"/>
        </w:rPr>
        <w:t>lia, Portugal, Espa</w:t>
      </w:r>
      <w:r>
        <w:rPr>
          <w:rFonts w:ascii="Arial" w:hAnsi="Arial" w:cs="Arial"/>
          <w:b/>
          <w:sz w:val="20"/>
          <w:szCs w:val="20"/>
          <w:lang w:val="pt-PT"/>
        </w:rPr>
        <w:t>nh</w:t>
      </w:r>
      <w:r w:rsidR="00B52C87" w:rsidRPr="00AB76BD">
        <w:rPr>
          <w:rFonts w:ascii="Arial" w:hAnsi="Arial" w:cs="Arial"/>
          <w:b/>
          <w:sz w:val="20"/>
          <w:szCs w:val="20"/>
          <w:lang w:val="pt-PT"/>
        </w:rPr>
        <w:t xml:space="preserve">a, Chile, Argentina </w:t>
      </w:r>
      <w:r>
        <w:rPr>
          <w:rFonts w:ascii="Arial" w:hAnsi="Arial" w:cs="Arial"/>
          <w:b/>
          <w:sz w:val="20"/>
          <w:szCs w:val="20"/>
          <w:lang w:val="pt-PT"/>
        </w:rPr>
        <w:t>e</w:t>
      </w:r>
      <w:r w:rsidR="00B52C87" w:rsidRPr="00AB76BD">
        <w:rPr>
          <w:rFonts w:ascii="Arial" w:hAnsi="Arial" w:cs="Arial"/>
          <w:b/>
          <w:sz w:val="20"/>
          <w:szCs w:val="20"/>
          <w:lang w:val="pt-PT"/>
        </w:rPr>
        <w:t xml:space="preserve"> Austr</w:t>
      </w:r>
      <w:r>
        <w:rPr>
          <w:rFonts w:ascii="Arial" w:hAnsi="Arial" w:cs="Arial"/>
          <w:b/>
          <w:sz w:val="20"/>
          <w:szCs w:val="20"/>
          <w:lang w:val="pt-PT"/>
        </w:rPr>
        <w:t>á</w:t>
      </w:r>
      <w:r w:rsidR="00B52C87" w:rsidRPr="00AB76BD">
        <w:rPr>
          <w:rFonts w:ascii="Arial" w:hAnsi="Arial" w:cs="Arial"/>
          <w:b/>
          <w:sz w:val="20"/>
          <w:szCs w:val="20"/>
          <w:lang w:val="pt-PT"/>
        </w:rPr>
        <w:t>lia</w:t>
      </w:r>
      <w:r w:rsidR="00B52C87" w:rsidRPr="00AB76BD">
        <w:rPr>
          <w:rFonts w:ascii="Arial" w:hAnsi="Arial" w:cs="Arial"/>
          <w:sz w:val="20"/>
          <w:szCs w:val="20"/>
          <w:lang w:val="pt-PT"/>
        </w:rPr>
        <w:t>.</w:t>
      </w:r>
      <w:r w:rsidR="00C274DE" w:rsidRPr="00AB76BD">
        <w:rPr>
          <w:rFonts w:ascii="Arial" w:hAnsi="Arial" w:cs="Arial"/>
          <w:sz w:val="20"/>
          <w:szCs w:val="20"/>
          <w:lang w:val="pt-PT"/>
        </w:rPr>
        <w:t xml:space="preserve"> </w:t>
      </w:r>
      <w:r>
        <w:rPr>
          <w:rFonts w:ascii="Arial" w:hAnsi="Arial" w:cs="Arial"/>
          <w:sz w:val="20"/>
          <w:szCs w:val="20"/>
          <w:lang w:val="pt-PT"/>
        </w:rPr>
        <w:t>O</w:t>
      </w:r>
      <w:r w:rsidR="00B52C87" w:rsidRPr="00AB76BD">
        <w:rPr>
          <w:rFonts w:ascii="Arial" w:hAnsi="Arial" w:cs="Arial"/>
          <w:sz w:val="20"/>
          <w:szCs w:val="20"/>
          <w:lang w:val="pt-PT"/>
        </w:rPr>
        <w:t>s críticos d</w:t>
      </w:r>
      <w:r>
        <w:rPr>
          <w:rFonts w:ascii="Arial" w:hAnsi="Arial" w:cs="Arial"/>
          <w:sz w:val="20"/>
          <w:szCs w:val="20"/>
          <w:lang w:val="pt-PT"/>
        </w:rPr>
        <w:t>a</w:t>
      </w:r>
      <w:r w:rsidR="00B52C87" w:rsidRPr="00AB76BD">
        <w:rPr>
          <w:rFonts w:ascii="Arial" w:hAnsi="Arial" w:cs="Arial"/>
          <w:sz w:val="20"/>
          <w:szCs w:val="20"/>
          <w:lang w:val="pt-PT"/>
        </w:rPr>
        <w:t xml:space="preserve"> Robert Parker </w:t>
      </w:r>
      <w:proofErr w:type="spellStart"/>
      <w:r w:rsidR="00B52C87" w:rsidRPr="00AB76BD">
        <w:rPr>
          <w:rFonts w:ascii="Arial" w:hAnsi="Arial" w:cs="Arial"/>
          <w:sz w:val="20"/>
          <w:szCs w:val="20"/>
          <w:lang w:val="pt-PT"/>
        </w:rPr>
        <w:t>Wine</w:t>
      </w:r>
      <w:proofErr w:type="spellEnd"/>
      <w:r w:rsidR="00B52C87" w:rsidRPr="00AB76BD">
        <w:rPr>
          <w:rFonts w:ascii="Arial" w:hAnsi="Arial" w:cs="Arial"/>
          <w:sz w:val="20"/>
          <w:szCs w:val="20"/>
          <w:lang w:val="pt-PT"/>
        </w:rPr>
        <w:t xml:space="preserve"> </w:t>
      </w:r>
      <w:proofErr w:type="spellStart"/>
      <w:r w:rsidR="00B52C87" w:rsidRPr="00AB76BD">
        <w:rPr>
          <w:rFonts w:ascii="Arial" w:hAnsi="Arial" w:cs="Arial"/>
          <w:sz w:val="20"/>
          <w:szCs w:val="20"/>
          <w:lang w:val="pt-PT"/>
        </w:rPr>
        <w:t>Advocate</w:t>
      </w:r>
      <w:proofErr w:type="spellEnd"/>
      <w:r w:rsidR="00B52C87" w:rsidRPr="00AB76BD">
        <w:rPr>
          <w:rFonts w:ascii="Arial" w:hAnsi="Arial" w:cs="Arial"/>
          <w:sz w:val="20"/>
          <w:szCs w:val="20"/>
          <w:lang w:val="pt-PT"/>
        </w:rPr>
        <w:t xml:space="preserve"> </w:t>
      </w:r>
      <w:r>
        <w:rPr>
          <w:rFonts w:ascii="Arial" w:hAnsi="Arial" w:cs="Arial"/>
          <w:sz w:val="20"/>
          <w:szCs w:val="20"/>
          <w:lang w:val="pt-PT"/>
        </w:rPr>
        <w:t xml:space="preserve">ficaram </w:t>
      </w:r>
      <w:r w:rsidR="00B52C87" w:rsidRPr="00AB76BD">
        <w:rPr>
          <w:rFonts w:ascii="Arial" w:hAnsi="Arial" w:cs="Arial"/>
          <w:sz w:val="20"/>
          <w:szCs w:val="20"/>
          <w:lang w:val="pt-PT"/>
        </w:rPr>
        <w:t>impre</w:t>
      </w:r>
      <w:r>
        <w:rPr>
          <w:rFonts w:ascii="Arial" w:hAnsi="Arial" w:cs="Arial"/>
          <w:sz w:val="20"/>
          <w:szCs w:val="20"/>
          <w:lang w:val="pt-PT"/>
        </w:rPr>
        <w:t>s</w:t>
      </w:r>
      <w:r w:rsidR="00B52C87" w:rsidRPr="00AB76BD">
        <w:rPr>
          <w:rFonts w:ascii="Arial" w:hAnsi="Arial" w:cs="Arial"/>
          <w:sz w:val="20"/>
          <w:szCs w:val="20"/>
          <w:lang w:val="pt-PT"/>
        </w:rPr>
        <w:t xml:space="preserve">sionados </w:t>
      </w:r>
      <w:r>
        <w:rPr>
          <w:rFonts w:ascii="Arial" w:hAnsi="Arial" w:cs="Arial"/>
          <w:sz w:val="20"/>
          <w:szCs w:val="20"/>
          <w:lang w:val="pt-PT"/>
        </w:rPr>
        <w:t xml:space="preserve">com </w:t>
      </w:r>
      <w:r w:rsidR="00B52C87" w:rsidRPr="00AB76BD">
        <w:rPr>
          <w:rFonts w:ascii="Arial" w:hAnsi="Arial" w:cs="Arial"/>
          <w:sz w:val="20"/>
          <w:szCs w:val="20"/>
          <w:lang w:val="pt-PT"/>
        </w:rPr>
        <w:t xml:space="preserve">as </w:t>
      </w:r>
      <w:r w:rsidR="0090383F">
        <w:rPr>
          <w:rFonts w:ascii="Arial" w:hAnsi="Arial" w:cs="Arial"/>
          <w:sz w:val="20"/>
          <w:szCs w:val="20"/>
          <w:lang w:val="pt-PT"/>
        </w:rPr>
        <w:t xml:space="preserve">inúmeras </w:t>
      </w:r>
      <w:r w:rsidR="00B52C87" w:rsidRPr="00AB76BD">
        <w:rPr>
          <w:rFonts w:ascii="Arial" w:hAnsi="Arial" w:cs="Arial"/>
          <w:sz w:val="20"/>
          <w:szCs w:val="20"/>
          <w:lang w:val="pt-PT"/>
        </w:rPr>
        <w:t>práticas inspiradoras que observar</w:t>
      </w:r>
      <w:r>
        <w:rPr>
          <w:rFonts w:ascii="Arial" w:hAnsi="Arial" w:cs="Arial"/>
          <w:sz w:val="20"/>
          <w:szCs w:val="20"/>
          <w:lang w:val="pt-PT"/>
        </w:rPr>
        <w:t xml:space="preserve">am no </w:t>
      </w:r>
      <w:r w:rsidR="00B52C87" w:rsidRPr="00AB76BD">
        <w:rPr>
          <w:rFonts w:ascii="Arial" w:hAnsi="Arial" w:cs="Arial"/>
          <w:sz w:val="20"/>
          <w:szCs w:val="20"/>
          <w:lang w:val="pt-PT"/>
        </w:rPr>
        <w:t xml:space="preserve">terreno. </w:t>
      </w:r>
      <w:r>
        <w:rPr>
          <w:rFonts w:ascii="Arial" w:hAnsi="Arial" w:cs="Arial"/>
          <w:sz w:val="20"/>
          <w:szCs w:val="20"/>
          <w:lang w:val="pt-PT"/>
        </w:rPr>
        <w:t>A necessidade</w:t>
      </w:r>
      <w:r w:rsidR="00C274DE" w:rsidRPr="00AB76BD">
        <w:rPr>
          <w:rFonts w:ascii="Arial" w:hAnsi="Arial" w:cs="Arial"/>
          <w:sz w:val="20"/>
          <w:szCs w:val="20"/>
          <w:lang w:val="pt-PT"/>
        </w:rPr>
        <w:t xml:space="preserve"> de </w:t>
      </w:r>
      <w:r>
        <w:rPr>
          <w:rFonts w:ascii="Arial" w:hAnsi="Arial" w:cs="Arial"/>
          <w:sz w:val="20"/>
          <w:szCs w:val="20"/>
          <w:lang w:val="pt-PT"/>
        </w:rPr>
        <w:t xml:space="preserve">mudar </w:t>
      </w:r>
      <w:r w:rsidR="00C274DE" w:rsidRPr="00AB76BD">
        <w:rPr>
          <w:rFonts w:ascii="Arial" w:hAnsi="Arial" w:cs="Arial"/>
          <w:sz w:val="20"/>
          <w:szCs w:val="20"/>
          <w:lang w:val="pt-PT"/>
        </w:rPr>
        <w:t>a forma de produ</w:t>
      </w:r>
      <w:r>
        <w:rPr>
          <w:rFonts w:ascii="Arial" w:hAnsi="Arial" w:cs="Arial"/>
          <w:sz w:val="20"/>
          <w:szCs w:val="20"/>
          <w:lang w:val="pt-PT"/>
        </w:rPr>
        <w:t>z</w:t>
      </w:r>
      <w:r w:rsidR="00C274DE" w:rsidRPr="00AB76BD">
        <w:rPr>
          <w:rFonts w:ascii="Arial" w:hAnsi="Arial" w:cs="Arial"/>
          <w:sz w:val="20"/>
          <w:szCs w:val="20"/>
          <w:lang w:val="pt-PT"/>
        </w:rPr>
        <w:t xml:space="preserve">ir </w:t>
      </w:r>
      <w:r>
        <w:rPr>
          <w:rFonts w:ascii="Arial" w:hAnsi="Arial" w:cs="Arial"/>
          <w:sz w:val="20"/>
          <w:szCs w:val="20"/>
          <w:lang w:val="pt-PT"/>
        </w:rPr>
        <w:t xml:space="preserve">o </w:t>
      </w:r>
      <w:r w:rsidR="00C274DE" w:rsidRPr="00AB76BD">
        <w:rPr>
          <w:rFonts w:ascii="Arial" w:hAnsi="Arial" w:cs="Arial"/>
          <w:sz w:val="20"/>
          <w:szCs w:val="20"/>
          <w:lang w:val="pt-PT"/>
        </w:rPr>
        <w:t>vin</w:t>
      </w:r>
      <w:r>
        <w:rPr>
          <w:rFonts w:ascii="Arial" w:hAnsi="Arial" w:cs="Arial"/>
          <w:sz w:val="20"/>
          <w:szCs w:val="20"/>
          <w:lang w:val="pt-PT"/>
        </w:rPr>
        <w:t>h</w:t>
      </w:r>
      <w:r w:rsidR="00C274DE" w:rsidRPr="00AB76BD">
        <w:rPr>
          <w:rFonts w:ascii="Arial" w:hAnsi="Arial" w:cs="Arial"/>
          <w:sz w:val="20"/>
          <w:szCs w:val="20"/>
          <w:lang w:val="pt-PT"/>
        </w:rPr>
        <w:t xml:space="preserve">o </w:t>
      </w:r>
      <w:r>
        <w:rPr>
          <w:rFonts w:ascii="Arial" w:hAnsi="Arial" w:cs="Arial"/>
          <w:sz w:val="20"/>
          <w:szCs w:val="20"/>
          <w:lang w:val="pt-PT"/>
        </w:rPr>
        <w:t xml:space="preserve">estendeu-se a </w:t>
      </w:r>
      <w:r w:rsidR="00C274DE" w:rsidRPr="00AB76BD">
        <w:rPr>
          <w:rFonts w:ascii="Arial" w:hAnsi="Arial" w:cs="Arial"/>
          <w:sz w:val="20"/>
          <w:szCs w:val="20"/>
          <w:lang w:val="pt-PT"/>
        </w:rPr>
        <w:t xml:space="preserve">todo </w:t>
      </w:r>
      <w:r>
        <w:rPr>
          <w:rFonts w:ascii="Arial" w:hAnsi="Arial" w:cs="Arial"/>
          <w:sz w:val="20"/>
          <w:szCs w:val="20"/>
          <w:lang w:val="pt-PT"/>
        </w:rPr>
        <w:t xml:space="preserve">o </w:t>
      </w:r>
      <w:r w:rsidR="00C274DE" w:rsidRPr="00AB76BD">
        <w:rPr>
          <w:rFonts w:ascii="Arial" w:hAnsi="Arial" w:cs="Arial"/>
          <w:sz w:val="20"/>
          <w:szCs w:val="20"/>
          <w:lang w:val="pt-PT"/>
        </w:rPr>
        <w:t>mundo</w:t>
      </w:r>
      <w:r>
        <w:rPr>
          <w:rFonts w:ascii="Arial" w:hAnsi="Arial" w:cs="Arial"/>
          <w:sz w:val="20"/>
          <w:szCs w:val="20"/>
          <w:lang w:val="pt-PT"/>
        </w:rPr>
        <w:t>,</w:t>
      </w:r>
      <w:r w:rsidR="0090383F">
        <w:rPr>
          <w:rFonts w:ascii="Arial" w:hAnsi="Arial" w:cs="Arial"/>
          <w:sz w:val="20"/>
          <w:szCs w:val="20"/>
          <w:lang w:val="pt-PT"/>
        </w:rPr>
        <w:t xml:space="preserve"> </w:t>
      </w:r>
      <w:r>
        <w:rPr>
          <w:rFonts w:ascii="Arial" w:hAnsi="Arial" w:cs="Arial"/>
          <w:sz w:val="20"/>
          <w:szCs w:val="20"/>
          <w:lang w:val="pt-PT"/>
        </w:rPr>
        <w:t xml:space="preserve">e todos os anos novos </w:t>
      </w:r>
      <w:r w:rsidR="00B52C87" w:rsidRPr="00AB76BD">
        <w:rPr>
          <w:rFonts w:ascii="Arial" w:hAnsi="Arial" w:cs="Arial"/>
          <w:sz w:val="20"/>
          <w:szCs w:val="20"/>
          <w:lang w:val="pt-PT"/>
        </w:rPr>
        <w:t xml:space="preserve">países </w:t>
      </w:r>
      <w:r>
        <w:rPr>
          <w:rFonts w:ascii="Arial" w:hAnsi="Arial" w:cs="Arial"/>
          <w:sz w:val="20"/>
          <w:szCs w:val="20"/>
          <w:lang w:val="pt-PT"/>
        </w:rPr>
        <w:t xml:space="preserve">aderem </w:t>
      </w:r>
      <w:r w:rsidR="00B52C87" w:rsidRPr="00AB76BD">
        <w:rPr>
          <w:rFonts w:ascii="Arial" w:hAnsi="Arial" w:cs="Arial"/>
          <w:sz w:val="20"/>
          <w:szCs w:val="20"/>
          <w:lang w:val="pt-PT"/>
        </w:rPr>
        <w:t>a</w:t>
      </w:r>
      <w:r w:rsidR="00C274DE" w:rsidRPr="00AB76BD">
        <w:rPr>
          <w:rFonts w:ascii="Arial" w:hAnsi="Arial" w:cs="Arial"/>
          <w:sz w:val="20"/>
          <w:szCs w:val="20"/>
          <w:lang w:val="pt-PT"/>
        </w:rPr>
        <w:t xml:space="preserve"> este movimento positivo</w:t>
      </w:r>
      <w:r w:rsidR="00B52C87" w:rsidRPr="00AB76BD">
        <w:rPr>
          <w:rFonts w:ascii="Arial" w:hAnsi="Arial" w:cs="Arial"/>
          <w:sz w:val="20"/>
          <w:szCs w:val="20"/>
          <w:lang w:val="pt-PT"/>
        </w:rPr>
        <w:t xml:space="preserve">. Entre as diversas iniciativas </w:t>
      </w:r>
      <w:r>
        <w:rPr>
          <w:rFonts w:ascii="Arial" w:hAnsi="Arial" w:cs="Arial"/>
          <w:sz w:val="20"/>
          <w:szCs w:val="20"/>
          <w:lang w:val="pt-PT"/>
        </w:rPr>
        <w:t xml:space="preserve">colocadas em marcha </w:t>
      </w:r>
      <w:r w:rsidR="00B52C87" w:rsidRPr="00AB76BD">
        <w:rPr>
          <w:rFonts w:ascii="Arial" w:hAnsi="Arial" w:cs="Arial"/>
          <w:sz w:val="20"/>
          <w:szCs w:val="20"/>
          <w:lang w:val="pt-PT"/>
        </w:rPr>
        <w:t>para produ</w:t>
      </w:r>
      <w:r>
        <w:rPr>
          <w:rFonts w:ascii="Arial" w:hAnsi="Arial" w:cs="Arial"/>
          <w:sz w:val="20"/>
          <w:szCs w:val="20"/>
          <w:lang w:val="pt-PT"/>
        </w:rPr>
        <w:t>z</w:t>
      </w:r>
      <w:r w:rsidR="00B52C87" w:rsidRPr="00AB76BD">
        <w:rPr>
          <w:rFonts w:ascii="Arial" w:hAnsi="Arial" w:cs="Arial"/>
          <w:sz w:val="20"/>
          <w:szCs w:val="20"/>
          <w:lang w:val="pt-PT"/>
        </w:rPr>
        <w:t>ir vin</w:t>
      </w:r>
      <w:r>
        <w:rPr>
          <w:rFonts w:ascii="Arial" w:hAnsi="Arial" w:cs="Arial"/>
          <w:sz w:val="20"/>
          <w:szCs w:val="20"/>
          <w:lang w:val="pt-PT"/>
        </w:rPr>
        <w:t>h</w:t>
      </w:r>
      <w:r w:rsidR="00B52C87" w:rsidRPr="00AB76BD">
        <w:rPr>
          <w:rFonts w:ascii="Arial" w:hAnsi="Arial" w:cs="Arial"/>
          <w:sz w:val="20"/>
          <w:szCs w:val="20"/>
          <w:lang w:val="pt-PT"/>
        </w:rPr>
        <w:t xml:space="preserve">o de alta </w:t>
      </w:r>
      <w:r>
        <w:rPr>
          <w:rFonts w:ascii="Arial" w:hAnsi="Arial" w:cs="Arial"/>
          <w:sz w:val="20"/>
          <w:szCs w:val="20"/>
          <w:lang w:val="pt-PT"/>
        </w:rPr>
        <w:t>qu</w:t>
      </w:r>
      <w:r w:rsidR="00B52C87" w:rsidRPr="00AB76BD">
        <w:rPr>
          <w:rFonts w:ascii="Arial" w:hAnsi="Arial" w:cs="Arial"/>
          <w:sz w:val="20"/>
          <w:szCs w:val="20"/>
          <w:lang w:val="pt-PT"/>
        </w:rPr>
        <w:t>alidad</w:t>
      </w:r>
      <w:r>
        <w:rPr>
          <w:rFonts w:ascii="Arial" w:hAnsi="Arial" w:cs="Arial"/>
          <w:sz w:val="20"/>
          <w:szCs w:val="20"/>
          <w:lang w:val="pt-PT"/>
        </w:rPr>
        <w:t>e</w:t>
      </w:r>
      <w:r w:rsidR="00B52C87" w:rsidRPr="00AB76BD">
        <w:rPr>
          <w:rFonts w:ascii="Arial" w:hAnsi="Arial" w:cs="Arial"/>
          <w:sz w:val="20"/>
          <w:szCs w:val="20"/>
          <w:lang w:val="pt-PT"/>
        </w:rPr>
        <w:t xml:space="preserve"> de forma </w:t>
      </w:r>
      <w:r>
        <w:rPr>
          <w:rFonts w:ascii="Arial" w:hAnsi="Arial" w:cs="Arial"/>
          <w:sz w:val="20"/>
          <w:szCs w:val="20"/>
          <w:lang w:val="pt-PT"/>
        </w:rPr>
        <w:t xml:space="preserve">sustentável </w:t>
      </w:r>
      <w:r w:rsidR="00B52C87" w:rsidRPr="00AB76BD">
        <w:rPr>
          <w:rFonts w:ascii="Arial" w:hAnsi="Arial" w:cs="Arial"/>
          <w:sz w:val="20"/>
          <w:szCs w:val="20"/>
          <w:lang w:val="pt-PT"/>
        </w:rPr>
        <w:t>figura</w:t>
      </w:r>
      <w:r>
        <w:rPr>
          <w:rFonts w:ascii="Arial" w:hAnsi="Arial" w:cs="Arial"/>
          <w:sz w:val="20"/>
          <w:szCs w:val="20"/>
          <w:lang w:val="pt-PT"/>
        </w:rPr>
        <w:t xml:space="preserve">m </w:t>
      </w:r>
      <w:r w:rsidR="00B52C87" w:rsidRPr="00AB76BD">
        <w:rPr>
          <w:rFonts w:ascii="Arial" w:hAnsi="Arial" w:cs="Arial"/>
          <w:sz w:val="20"/>
          <w:szCs w:val="20"/>
          <w:lang w:val="pt-PT"/>
        </w:rPr>
        <w:t xml:space="preserve">a viticultura </w:t>
      </w:r>
      <w:r>
        <w:rPr>
          <w:rFonts w:ascii="Arial" w:hAnsi="Arial" w:cs="Arial"/>
          <w:sz w:val="20"/>
          <w:szCs w:val="20"/>
          <w:lang w:val="pt-PT"/>
        </w:rPr>
        <w:t>biodinâmica</w:t>
      </w:r>
      <w:r w:rsidR="00B52C87" w:rsidRPr="00AB76BD">
        <w:rPr>
          <w:rFonts w:ascii="Arial" w:hAnsi="Arial" w:cs="Arial"/>
          <w:sz w:val="20"/>
          <w:szCs w:val="20"/>
          <w:lang w:val="pt-PT"/>
        </w:rPr>
        <w:t xml:space="preserve">, </w:t>
      </w:r>
      <w:r>
        <w:rPr>
          <w:rFonts w:ascii="Arial" w:hAnsi="Arial" w:cs="Arial"/>
          <w:sz w:val="20"/>
          <w:szCs w:val="20"/>
          <w:lang w:val="pt-PT"/>
        </w:rPr>
        <w:t xml:space="preserve">vários </w:t>
      </w:r>
      <w:r w:rsidR="00B52C87" w:rsidRPr="00AB76BD">
        <w:rPr>
          <w:rFonts w:ascii="Arial" w:hAnsi="Arial" w:cs="Arial"/>
          <w:sz w:val="20"/>
          <w:szCs w:val="20"/>
          <w:lang w:val="pt-PT"/>
        </w:rPr>
        <w:t xml:space="preserve">métodos de cultivo </w:t>
      </w:r>
      <w:r w:rsidR="00B52C87" w:rsidRPr="00AB76BD">
        <w:rPr>
          <w:rFonts w:ascii="Arial" w:hAnsi="Arial" w:cs="Arial"/>
          <w:sz w:val="20"/>
          <w:szCs w:val="20"/>
          <w:lang w:val="pt-PT"/>
        </w:rPr>
        <w:lastRenderedPageBreak/>
        <w:t>ancestra</w:t>
      </w:r>
      <w:r>
        <w:rPr>
          <w:rFonts w:ascii="Arial" w:hAnsi="Arial" w:cs="Arial"/>
          <w:sz w:val="20"/>
          <w:szCs w:val="20"/>
          <w:lang w:val="pt-PT"/>
        </w:rPr>
        <w:t>i</w:t>
      </w:r>
      <w:r w:rsidR="00B52C87" w:rsidRPr="00AB76BD">
        <w:rPr>
          <w:rFonts w:ascii="Arial" w:hAnsi="Arial" w:cs="Arial"/>
          <w:sz w:val="20"/>
          <w:szCs w:val="20"/>
          <w:lang w:val="pt-PT"/>
        </w:rPr>
        <w:t xml:space="preserve">s </w:t>
      </w:r>
      <w:r>
        <w:rPr>
          <w:rFonts w:ascii="Arial" w:hAnsi="Arial" w:cs="Arial"/>
          <w:sz w:val="20"/>
          <w:szCs w:val="20"/>
          <w:lang w:val="pt-PT"/>
        </w:rPr>
        <w:t>e</w:t>
      </w:r>
      <w:r w:rsidR="00B52C87" w:rsidRPr="00AB76BD">
        <w:rPr>
          <w:rFonts w:ascii="Arial" w:hAnsi="Arial" w:cs="Arial"/>
          <w:sz w:val="20"/>
          <w:szCs w:val="20"/>
          <w:lang w:val="pt-PT"/>
        </w:rPr>
        <w:t xml:space="preserve"> manua</w:t>
      </w:r>
      <w:r>
        <w:rPr>
          <w:rFonts w:ascii="Arial" w:hAnsi="Arial" w:cs="Arial"/>
          <w:sz w:val="20"/>
          <w:szCs w:val="20"/>
          <w:lang w:val="pt-PT"/>
        </w:rPr>
        <w:t>i</w:t>
      </w:r>
      <w:r w:rsidR="00B52C87" w:rsidRPr="00AB76BD">
        <w:rPr>
          <w:rFonts w:ascii="Arial" w:hAnsi="Arial" w:cs="Arial"/>
          <w:sz w:val="20"/>
          <w:szCs w:val="20"/>
          <w:lang w:val="pt-PT"/>
        </w:rPr>
        <w:t xml:space="preserve">s, </w:t>
      </w:r>
      <w:r>
        <w:rPr>
          <w:rFonts w:ascii="Arial" w:hAnsi="Arial" w:cs="Arial"/>
          <w:sz w:val="20"/>
          <w:szCs w:val="20"/>
          <w:lang w:val="pt-PT"/>
        </w:rPr>
        <w:t xml:space="preserve">e a </w:t>
      </w:r>
      <w:r w:rsidR="00C274DE" w:rsidRPr="00AB76BD">
        <w:rPr>
          <w:rFonts w:ascii="Arial" w:hAnsi="Arial" w:cs="Arial"/>
          <w:sz w:val="20"/>
          <w:szCs w:val="20"/>
          <w:lang w:val="pt-PT"/>
        </w:rPr>
        <w:t>recicla</w:t>
      </w:r>
      <w:r>
        <w:rPr>
          <w:rFonts w:ascii="Arial" w:hAnsi="Arial" w:cs="Arial"/>
          <w:sz w:val="20"/>
          <w:szCs w:val="20"/>
          <w:lang w:val="pt-PT"/>
        </w:rPr>
        <w:t>gem da á</w:t>
      </w:r>
      <w:r w:rsidR="00B52C87" w:rsidRPr="00AB76BD">
        <w:rPr>
          <w:rFonts w:ascii="Arial" w:hAnsi="Arial" w:cs="Arial"/>
          <w:sz w:val="20"/>
          <w:szCs w:val="20"/>
          <w:lang w:val="pt-PT"/>
        </w:rPr>
        <w:t>gua. Aos viticultores n</w:t>
      </w:r>
      <w:r>
        <w:rPr>
          <w:rFonts w:ascii="Arial" w:hAnsi="Arial" w:cs="Arial"/>
          <w:sz w:val="20"/>
          <w:szCs w:val="20"/>
          <w:lang w:val="pt-PT"/>
        </w:rPr>
        <w:t xml:space="preserve">ão </w:t>
      </w:r>
      <w:r w:rsidR="00B52C87" w:rsidRPr="00AB76BD">
        <w:rPr>
          <w:rFonts w:ascii="Arial" w:hAnsi="Arial" w:cs="Arial"/>
          <w:sz w:val="20"/>
          <w:szCs w:val="20"/>
          <w:lang w:val="pt-PT"/>
        </w:rPr>
        <w:t>falta</w:t>
      </w:r>
      <w:r>
        <w:rPr>
          <w:rFonts w:ascii="Arial" w:hAnsi="Arial" w:cs="Arial"/>
          <w:sz w:val="20"/>
          <w:szCs w:val="20"/>
          <w:lang w:val="pt-PT"/>
        </w:rPr>
        <w:t xml:space="preserve">m </w:t>
      </w:r>
      <w:r w:rsidR="00B52C87" w:rsidRPr="00AB76BD">
        <w:rPr>
          <w:rFonts w:ascii="Arial" w:hAnsi="Arial" w:cs="Arial"/>
          <w:sz w:val="20"/>
          <w:szCs w:val="20"/>
          <w:lang w:val="pt-PT"/>
        </w:rPr>
        <w:t>ide</w:t>
      </w:r>
      <w:r>
        <w:rPr>
          <w:rFonts w:ascii="Arial" w:hAnsi="Arial" w:cs="Arial"/>
          <w:sz w:val="20"/>
          <w:szCs w:val="20"/>
          <w:lang w:val="pt-PT"/>
        </w:rPr>
        <w:t>i</w:t>
      </w:r>
      <w:r w:rsidR="00B52C87" w:rsidRPr="00AB76BD">
        <w:rPr>
          <w:rFonts w:ascii="Arial" w:hAnsi="Arial" w:cs="Arial"/>
          <w:sz w:val="20"/>
          <w:szCs w:val="20"/>
          <w:lang w:val="pt-PT"/>
        </w:rPr>
        <w:t xml:space="preserve">as para </w:t>
      </w:r>
      <w:r>
        <w:rPr>
          <w:rFonts w:ascii="Arial" w:hAnsi="Arial" w:cs="Arial"/>
          <w:sz w:val="20"/>
          <w:szCs w:val="20"/>
          <w:lang w:val="pt-PT"/>
        </w:rPr>
        <w:t>faze</w:t>
      </w:r>
      <w:r w:rsidR="0090383F">
        <w:rPr>
          <w:rFonts w:ascii="Arial" w:hAnsi="Arial" w:cs="Arial"/>
          <w:sz w:val="20"/>
          <w:szCs w:val="20"/>
          <w:lang w:val="pt-PT"/>
        </w:rPr>
        <w:t>r</w:t>
      </w:r>
      <w:r>
        <w:rPr>
          <w:rFonts w:ascii="Arial" w:hAnsi="Arial" w:cs="Arial"/>
          <w:sz w:val="20"/>
          <w:szCs w:val="20"/>
          <w:lang w:val="pt-PT"/>
        </w:rPr>
        <w:t xml:space="preserve"> com </w:t>
      </w:r>
      <w:r w:rsidR="00B52C87" w:rsidRPr="00AB76BD">
        <w:rPr>
          <w:rFonts w:ascii="Arial" w:hAnsi="Arial" w:cs="Arial"/>
          <w:sz w:val="20"/>
          <w:szCs w:val="20"/>
          <w:lang w:val="pt-PT"/>
        </w:rPr>
        <w:t xml:space="preserve">que </w:t>
      </w:r>
      <w:r>
        <w:rPr>
          <w:rFonts w:ascii="Arial" w:hAnsi="Arial" w:cs="Arial"/>
          <w:sz w:val="20"/>
          <w:szCs w:val="20"/>
          <w:lang w:val="pt-PT"/>
        </w:rPr>
        <w:t xml:space="preserve">as </w:t>
      </w:r>
      <w:r w:rsidR="00B52C87" w:rsidRPr="00AB76BD">
        <w:rPr>
          <w:rFonts w:ascii="Arial" w:hAnsi="Arial" w:cs="Arial"/>
          <w:sz w:val="20"/>
          <w:szCs w:val="20"/>
          <w:lang w:val="pt-PT"/>
        </w:rPr>
        <w:t>su</w:t>
      </w:r>
      <w:r>
        <w:rPr>
          <w:rFonts w:ascii="Arial" w:hAnsi="Arial" w:cs="Arial"/>
          <w:sz w:val="20"/>
          <w:szCs w:val="20"/>
          <w:lang w:val="pt-PT"/>
        </w:rPr>
        <w:t>a</w:t>
      </w:r>
      <w:r w:rsidR="00B52C87" w:rsidRPr="00AB76BD">
        <w:rPr>
          <w:rFonts w:ascii="Arial" w:hAnsi="Arial" w:cs="Arial"/>
          <w:sz w:val="20"/>
          <w:szCs w:val="20"/>
          <w:lang w:val="pt-PT"/>
        </w:rPr>
        <w:t xml:space="preserve">s </w:t>
      </w:r>
      <w:r>
        <w:rPr>
          <w:rFonts w:ascii="Arial" w:hAnsi="Arial" w:cs="Arial"/>
          <w:sz w:val="20"/>
          <w:szCs w:val="20"/>
          <w:lang w:val="pt-PT"/>
        </w:rPr>
        <w:t>a</w:t>
      </w:r>
      <w:r w:rsidR="00C274DE" w:rsidRPr="00AB76BD">
        <w:rPr>
          <w:rFonts w:ascii="Arial" w:hAnsi="Arial" w:cs="Arial"/>
          <w:sz w:val="20"/>
          <w:szCs w:val="20"/>
          <w:lang w:val="pt-PT"/>
        </w:rPr>
        <w:t>degas</w:t>
      </w:r>
      <w:r w:rsidR="00B52C87" w:rsidRPr="00AB76BD">
        <w:rPr>
          <w:rFonts w:ascii="Arial" w:hAnsi="Arial" w:cs="Arial"/>
          <w:sz w:val="20"/>
          <w:szCs w:val="20"/>
          <w:lang w:val="pt-PT"/>
        </w:rPr>
        <w:t xml:space="preserve"> se</w:t>
      </w:r>
      <w:r>
        <w:rPr>
          <w:rFonts w:ascii="Arial" w:hAnsi="Arial" w:cs="Arial"/>
          <w:sz w:val="20"/>
          <w:szCs w:val="20"/>
          <w:lang w:val="pt-PT"/>
        </w:rPr>
        <w:t xml:space="preserve">jam mais </w:t>
      </w:r>
      <w:r w:rsidR="00B52C87" w:rsidRPr="00AB76BD">
        <w:rPr>
          <w:rFonts w:ascii="Arial" w:hAnsi="Arial" w:cs="Arial"/>
          <w:sz w:val="20"/>
          <w:szCs w:val="20"/>
          <w:lang w:val="pt-PT"/>
        </w:rPr>
        <w:t>respe</w:t>
      </w:r>
      <w:r>
        <w:rPr>
          <w:rFonts w:ascii="Arial" w:hAnsi="Arial" w:cs="Arial"/>
          <w:sz w:val="20"/>
          <w:szCs w:val="20"/>
          <w:lang w:val="pt-PT"/>
        </w:rPr>
        <w:t xml:space="preserve">itadoras do </w:t>
      </w:r>
      <w:r w:rsidR="00B52C87" w:rsidRPr="00AB76BD">
        <w:rPr>
          <w:rFonts w:ascii="Arial" w:hAnsi="Arial" w:cs="Arial"/>
          <w:sz w:val="20"/>
          <w:szCs w:val="20"/>
          <w:lang w:val="pt-PT"/>
        </w:rPr>
        <w:t xml:space="preserve">meio ambiente. </w:t>
      </w:r>
      <w:r w:rsidR="00C274DE" w:rsidRPr="00AB76BD">
        <w:rPr>
          <w:rFonts w:ascii="Arial" w:hAnsi="Arial" w:cs="Arial"/>
          <w:sz w:val="20"/>
          <w:szCs w:val="20"/>
          <w:lang w:val="pt-PT"/>
        </w:rPr>
        <w:t xml:space="preserve">Por </w:t>
      </w:r>
      <w:r>
        <w:rPr>
          <w:rFonts w:ascii="Arial" w:hAnsi="Arial" w:cs="Arial"/>
          <w:sz w:val="20"/>
          <w:szCs w:val="20"/>
          <w:lang w:val="pt-PT"/>
        </w:rPr>
        <w:t>isso</w:t>
      </w:r>
      <w:r w:rsidR="00C274DE" w:rsidRPr="00AB76BD">
        <w:rPr>
          <w:rFonts w:ascii="Arial" w:hAnsi="Arial" w:cs="Arial"/>
          <w:sz w:val="20"/>
          <w:szCs w:val="20"/>
          <w:lang w:val="pt-PT"/>
        </w:rPr>
        <w:t>, 11 n</w:t>
      </w:r>
      <w:r>
        <w:rPr>
          <w:rFonts w:ascii="Arial" w:hAnsi="Arial" w:cs="Arial"/>
          <w:sz w:val="20"/>
          <w:szCs w:val="20"/>
          <w:lang w:val="pt-PT"/>
        </w:rPr>
        <w:t>o</w:t>
      </w:r>
      <w:r w:rsidR="00C274DE" w:rsidRPr="00AB76BD">
        <w:rPr>
          <w:rFonts w:ascii="Arial" w:hAnsi="Arial" w:cs="Arial"/>
          <w:sz w:val="20"/>
          <w:szCs w:val="20"/>
          <w:lang w:val="pt-PT"/>
        </w:rPr>
        <w:t xml:space="preserve">vas </w:t>
      </w:r>
      <w:r>
        <w:rPr>
          <w:rFonts w:ascii="Arial" w:hAnsi="Arial" w:cs="Arial"/>
          <w:sz w:val="20"/>
          <w:szCs w:val="20"/>
          <w:lang w:val="pt-PT"/>
        </w:rPr>
        <w:t>a</w:t>
      </w:r>
      <w:r w:rsidR="00C274DE" w:rsidRPr="00AB76BD">
        <w:rPr>
          <w:rFonts w:ascii="Arial" w:hAnsi="Arial" w:cs="Arial"/>
          <w:sz w:val="20"/>
          <w:szCs w:val="20"/>
          <w:lang w:val="pt-PT"/>
        </w:rPr>
        <w:t>degas rec</w:t>
      </w:r>
      <w:r>
        <w:rPr>
          <w:rFonts w:ascii="Arial" w:hAnsi="Arial" w:cs="Arial"/>
          <w:sz w:val="20"/>
          <w:szCs w:val="20"/>
          <w:lang w:val="pt-PT"/>
        </w:rPr>
        <w:t xml:space="preserve">eberam o </w:t>
      </w:r>
      <w:r w:rsidR="00C274DE" w:rsidRPr="00AB76BD">
        <w:rPr>
          <w:rFonts w:ascii="Arial" w:hAnsi="Arial" w:cs="Arial"/>
          <w:sz w:val="20"/>
          <w:szCs w:val="20"/>
          <w:lang w:val="pt-PT"/>
        </w:rPr>
        <w:t>Emblema Verde Robert Parker</w:t>
      </w:r>
    </w:p>
    <w:p w14:paraId="6B27FA0A" w14:textId="77777777" w:rsidR="00C274DE" w:rsidRPr="00AB76BD" w:rsidRDefault="00C274DE" w:rsidP="00B52C87">
      <w:pPr>
        <w:spacing w:line="276" w:lineRule="auto"/>
        <w:ind w:right="1395"/>
        <w:jc w:val="both"/>
        <w:rPr>
          <w:rFonts w:ascii="Arial" w:hAnsi="Arial" w:cs="Arial"/>
          <w:sz w:val="20"/>
          <w:szCs w:val="20"/>
          <w:lang w:val="pt-PT"/>
        </w:rPr>
      </w:pPr>
    </w:p>
    <w:p w14:paraId="2BE77C66" w14:textId="4203E008" w:rsidR="00B52C87" w:rsidRPr="00AB76BD" w:rsidRDefault="00B52C87" w:rsidP="00B52C87">
      <w:pPr>
        <w:spacing w:line="276" w:lineRule="auto"/>
        <w:ind w:right="1395"/>
        <w:jc w:val="both"/>
        <w:rPr>
          <w:rFonts w:ascii="Arial" w:hAnsi="Arial" w:cs="Arial"/>
          <w:sz w:val="20"/>
          <w:szCs w:val="20"/>
          <w:lang w:val="pt-PT"/>
        </w:rPr>
      </w:pPr>
      <w:r w:rsidRPr="00AB76BD">
        <w:rPr>
          <w:rFonts w:ascii="Arial" w:hAnsi="Arial" w:cs="Arial"/>
          <w:sz w:val="20"/>
          <w:szCs w:val="20"/>
          <w:lang w:val="pt-PT"/>
        </w:rPr>
        <w:t>E</w:t>
      </w:r>
      <w:r w:rsidR="004A5D80">
        <w:rPr>
          <w:rFonts w:ascii="Arial" w:hAnsi="Arial" w:cs="Arial"/>
          <w:sz w:val="20"/>
          <w:szCs w:val="20"/>
          <w:lang w:val="pt-PT"/>
        </w:rPr>
        <w:t xml:space="preserve">m </w:t>
      </w:r>
      <w:r w:rsidRPr="00AB76BD">
        <w:rPr>
          <w:rFonts w:ascii="Arial" w:hAnsi="Arial" w:cs="Arial"/>
          <w:sz w:val="20"/>
          <w:szCs w:val="20"/>
          <w:lang w:val="pt-PT"/>
        </w:rPr>
        <w:t>Fran</w:t>
      </w:r>
      <w:r w:rsidR="004A5D80">
        <w:rPr>
          <w:rFonts w:ascii="Arial" w:hAnsi="Arial" w:cs="Arial"/>
          <w:sz w:val="20"/>
          <w:szCs w:val="20"/>
          <w:lang w:val="pt-PT"/>
        </w:rPr>
        <w:t>ç</w:t>
      </w:r>
      <w:r w:rsidRPr="00AB76BD">
        <w:rPr>
          <w:rFonts w:ascii="Arial" w:hAnsi="Arial" w:cs="Arial"/>
          <w:sz w:val="20"/>
          <w:szCs w:val="20"/>
          <w:lang w:val="pt-PT"/>
        </w:rPr>
        <w:t>a,</w:t>
      </w:r>
      <w:r w:rsidR="0090383F">
        <w:rPr>
          <w:rFonts w:ascii="Arial" w:hAnsi="Arial" w:cs="Arial"/>
          <w:sz w:val="20"/>
          <w:szCs w:val="20"/>
          <w:lang w:val="pt-PT"/>
        </w:rPr>
        <w:t xml:space="preserve"> a</w:t>
      </w:r>
      <w:r w:rsidRPr="00AB76BD">
        <w:rPr>
          <w:rFonts w:ascii="Arial" w:hAnsi="Arial" w:cs="Arial"/>
          <w:sz w:val="20"/>
          <w:szCs w:val="20"/>
          <w:lang w:val="pt-PT"/>
        </w:rPr>
        <w:t xml:space="preserve"> </w:t>
      </w:r>
      <w:proofErr w:type="spellStart"/>
      <w:r w:rsidRPr="00AB76BD">
        <w:rPr>
          <w:rFonts w:ascii="Arial" w:hAnsi="Arial" w:cs="Arial"/>
          <w:b/>
          <w:sz w:val="20"/>
          <w:szCs w:val="20"/>
          <w:lang w:val="pt-PT"/>
        </w:rPr>
        <w:t>Domaine</w:t>
      </w:r>
      <w:proofErr w:type="spellEnd"/>
      <w:r w:rsidRPr="00AB76BD">
        <w:rPr>
          <w:rFonts w:ascii="Arial" w:hAnsi="Arial" w:cs="Arial"/>
          <w:b/>
          <w:sz w:val="20"/>
          <w:szCs w:val="20"/>
          <w:lang w:val="pt-PT"/>
        </w:rPr>
        <w:t xml:space="preserve"> </w:t>
      </w:r>
      <w:proofErr w:type="spellStart"/>
      <w:r w:rsidRPr="00AB76BD">
        <w:rPr>
          <w:rFonts w:ascii="Arial" w:hAnsi="Arial" w:cs="Arial"/>
          <w:b/>
          <w:sz w:val="20"/>
          <w:szCs w:val="20"/>
          <w:lang w:val="pt-PT"/>
        </w:rPr>
        <w:t>Guillemot</w:t>
      </w:r>
      <w:proofErr w:type="spellEnd"/>
      <w:r w:rsidRPr="00AB76BD">
        <w:rPr>
          <w:rFonts w:ascii="Arial" w:hAnsi="Arial" w:cs="Arial"/>
          <w:b/>
          <w:sz w:val="20"/>
          <w:szCs w:val="20"/>
          <w:lang w:val="pt-PT"/>
        </w:rPr>
        <w:t>-Michel</w:t>
      </w:r>
      <w:r w:rsidRPr="00AB76BD">
        <w:rPr>
          <w:rFonts w:ascii="Arial" w:hAnsi="Arial" w:cs="Arial"/>
          <w:sz w:val="20"/>
          <w:szCs w:val="20"/>
          <w:lang w:val="pt-PT"/>
        </w:rPr>
        <w:t xml:space="preserve"> </w:t>
      </w:r>
      <w:r w:rsidR="00C274DE" w:rsidRPr="00AB76BD">
        <w:rPr>
          <w:rFonts w:ascii="Arial" w:hAnsi="Arial" w:cs="Arial"/>
          <w:sz w:val="20"/>
          <w:szCs w:val="20"/>
          <w:lang w:val="pt-PT"/>
        </w:rPr>
        <w:t>consolid</w:t>
      </w:r>
      <w:r w:rsidR="004A5D80">
        <w:rPr>
          <w:rFonts w:ascii="Arial" w:hAnsi="Arial" w:cs="Arial"/>
          <w:sz w:val="20"/>
          <w:szCs w:val="20"/>
          <w:lang w:val="pt-PT"/>
        </w:rPr>
        <w:t xml:space="preserve">ou-se </w:t>
      </w:r>
      <w:r w:rsidR="00C274DE" w:rsidRPr="00AB76BD">
        <w:rPr>
          <w:rFonts w:ascii="Arial" w:hAnsi="Arial" w:cs="Arial"/>
          <w:sz w:val="20"/>
          <w:szCs w:val="20"/>
          <w:lang w:val="pt-PT"/>
        </w:rPr>
        <w:t>como</w:t>
      </w:r>
      <w:r w:rsidRPr="00AB76BD">
        <w:rPr>
          <w:rFonts w:ascii="Arial" w:hAnsi="Arial" w:cs="Arial"/>
          <w:sz w:val="20"/>
          <w:szCs w:val="20"/>
          <w:lang w:val="pt-PT"/>
        </w:rPr>
        <w:t xml:space="preserve"> pione</w:t>
      </w:r>
      <w:r w:rsidR="004A5D80">
        <w:rPr>
          <w:rFonts w:ascii="Arial" w:hAnsi="Arial" w:cs="Arial"/>
          <w:sz w:val="20"/>
          <w:szCs w:val="20"/>
          <w:lang w:val="pt-PT"/>
        </w:rPr>
        <w:t>i</w:t>
      </w:r>
      <w:r w:rsidRPr="00AB76BD">
        <w:rPr>
          <w:rFonts w:ascii="Arial" w:hAnsi="Arial" w:cs="Arial"/>
          <w:sz w:val="20"/>
          <w:szCs w:val="20"/>
          <w:lang w:val="pt-PT"/>
        </w:rPr>
        <w:t>r</w:t>
      </w:r>
      <w:r w:rsidR="0090383F">
        <w:rPr>
          <w:rFonts w:ascii="Arial" w:hAnsi="Arial" w:cs="Arial"/>
          <w:sz w:val="20"/>
          <w:szCs w:val="20"/>
          <w:lang w:val="pt-PT"/>
        </w:rPr>
        <w:t xml:space="preserve">a </w:t>
      </w:r>
      <w:r w:rsidRPr="00AB76BD">
        <w:rPr>
          <w:rFonts w:ascii="Arial" w:hAnsi="Arial" w:cs="Arial"/>
          <w:sz w:val="20"/>
          <w:szCs w:val="20"/>
          <w:lang w:val="pt-PT"/>
        </w:rPr>
        <w:t xml:space="preserve">da agricultura ecológica </w:t>
      </w:r>
      <w:r w:rsidR="004A5D80">
        <w:rPr>
          <w:rFonts w:ascii="Arial" w:hAnsi="Arial" w:cs="Arial"/>
          <w:sz w:val="20"/>
          <w:szCs w:val="20"/>
          <w:lang w:val="pt-PT"/>
        </w:rPr>
        <w:t>e</w:t>
      </w:r>
      <w:r w:rsidRPr="00AB76BD">
        <w:rPr>
          <w:rFonts w:ascii="Arial" w:hAnsi="Arial" w:cs="Arial"/>
          <w:sz w:val="20"/>
          <w:szCs w:val="20"/>
          <w:lang w:val="pt-PT"/>
        </w:rPr>
        <w:t xml:space="preserve"> </w:t>
      </w:r>
      <w:r w:rsidR="004A5D80">
        <w:rPr>
          <w:rFonts w:ascii="Arial" w:hAnsi="Arial" w:cs="Arial"/>
          <w:sz w:val="20"/>
          <w:szCs w:val="20"/>
          <w:lang w:val="pt-PT"/>
        </w:rPr>
        <w:t>biodinâmica</w:t>
      </w:r>
      <w:r w:rsidRPr="00AB76BD">
        <w:rPr>
          <w:rFonts w:ascii="Arial" w:hAnsi="Arial" w:cs="Arial"/>
          <w:sz w:val="20"/>
          <w:szCs w:val="20"/>
          <w:lang w:val="pt-PT"/>
        </w:rPr>
        <w:t xml:space="preserve">, </w:t>
      </w:r>
      <w:r w:rsidR="00C274DE" w:rsidRPr="00AB76BD">
        <w:rPr>
          <w:rFonts w:ascii="Arial" w:hAnsi="Arial" w:cs="Arial"/>
          <w:sz w:val="20"/>
          <w:szCs w:val="20"/>
          <w:lang w:val="pt-PT"/>
        </w:rPr>
        <w:t>junt</w:t>
      </w:r>
      <w:r w:rsidR="004A5D80">
        <w:rPr>
          <w:rFonts w:ascii="Arial" w:hAnsi="Arial" w:cs="Arial"/>
          <w:sz w:val="20"/>
          <w:szCs w:val="20"/>
          <w:lang w:val="pt-PT"/>
        </w:rPr>
        <w:t>amente com</w:t>
      </w:r>
      <w:r w:rsidR="0090383F">
        <w:rPr>
          <w:rFonts w:ascii="Arial" w:hAnsi="Arial" w:cs="Arial"/>
          <w:sz w:val="20"/>
          <w:szCs w:val="20"/>
          <w:lang w:val="pt-PT"/>
        </w:rPr>
        <w:t xml:space="preserve"> a</w:t>
      </w:r>
      <w:r w:rsidR="004A5D80">
        <w:rPr>
          <w:rFonts w:ascii="Arial" w:hAnsi="Arial" w:cs="Arial"/>
          <w:sz w:val="20"/>
          <w:szCs w:val="20"/>
          <w:lang w:val="pt-PT"/>
        </w:rPr>
        <w:t xml:space="preserve"> </w:t>
      </w:r>
      <w:r w:rsidRPr="00AB76BD">
        <w:rPr>
          <w:rFonts w:ascii="Arial" w:hAnsi="Arial" w:cs="Arial"/>
          <w:b/>
          <w:sz w:val="20"/>
          <w:szCs w:val="20"/>
          <w:lang w:val="pt-PT"/>
        </w:rPr>
        <w:t xml:space="preserve">Château </w:t>
      </w:r>
      <w:proofErr w:type="spellStart"/>
      <w:r w:rsidRPr="00AB76BD">
        <w:rPr>
          <w:rFonts w:ascii="Arial" w:hAnsi="Arial" w:cs="Arial"/>
          <w:b/>
          <w:sz w:val="20"/>
          <w:szCs w:val="20"/>
          <w:lang w:val="pt-PT"/>
        </w:rPr>
        <w:t>Mangot</w:t>
      </w:r>
      <w:proofErr w:type="spellEnd"/>
      <w:r w:rsidRPr="00AB76BD">
        <w:rPr>
          <w:rFonts w:ascii="Arial" w:hAnsi="Arial" w:cs="Arial"/>
          <w:sz w:val="20"/>
          <w:szCs w:val="20"/>
          <w:lang w:val="pt-PT"/>
        </w:rPr>
        <w:t xml:space="preserve">, </w:t>
      </w:r>
      <w:r w:rsidR="004A5D80">
        <w:rPr>
          <w:rFonts w:ascii="Arial" w:hAnsi="Arial" w:cs="Arial"/>
          <w:sz w:val="20"/>
          <w:szCs w:val="20"/>
          <w:lang w:val="pt-PT"/>
        </w:rPr>
        <w:t xml:space="preserve">próximo de </w:t>
      </w:r>
      <w:r w:rsidRPr="00AB76BD">
        <w:rPr>
          <w:rFonts w:ascii="Arial" w:hAnsi="Arial" w:cs="Arial"/>
          <w:sz w:val="20"/>
          <w:szCs w:val="20"/>
          <w:lang w:val="pt-PT"/>
        </w:rPr>
        <w:t>B</w:t>
      </w:r>
      <w:r w:rsidR="004A5D80">
        <w:rPr>
          <w:rFonts w:ascii="Arial" w:hAnsi="Arial" w:cs="Arial"/>
          <w:sz w:val="20"/>
          <w:szCs w:val="20"/>
          <w:lang w:val="pt-PT"/>
        </w:rPr>
        <w:t>ordéus</w:t>
      </w:r>
      <w:r w:rsidRPr="00AB76BD">
        <w:rPr>
          <w:rFonts w:ascii="Arial" w:hAnsi="Arial" w:cs="Arial"/>
          <w:sz w:val="20"/>
          <w:szCs w:val="20"/>
          <w:lang w:val="pt-PT"/>
        </w:rPr>
        <w:t>.</w:t>
      </w:r>
    </w:p>
    <w:p w14:paraId="6A9C326A" w14:textId="77777777" w:rsidR="00B52C87" w:rsidRPr="00AB76BD" w:rsidRDefault="00B52C87" w:rsidP="00B52C87">
      <w:pPr>
        <w:spacing w:line="276" w:lineRule="auto"/>
        <w:ind w:right="1395"/>
        <w:jc w:val="both"/>
        <w:rPr>
          <w:rFonts w:ascii="Arial" w:hAnsi="Arial" w:cs="Arial"/>
          <w:sz w:val="20"/>
          <w:szCs w:val="20"/>
          <w:lang w:val="pt-PT"/>
        </w:rPr>
      </w:pPr>
    </w:p>
    <w:p w14:paraId="75756C6C" w14:textId="77777777" w:rsidR="00AC69E9" w:rsidRDefault="00B52C87" w:rsidP="00B52C87">
      <w:pPr>
        <w:spacing w:line="276" w:lineRule="auto"/>
        <w:ind w:right="1395"/>
        <w:jc w:val="both"/>
        <w:rPr>
          <w:rFonts w:ascii="Arial" w:hAnsi="Arial" w:cs="Arial"/>
          <w:sz w:val="20"/>
          <w:szCs w:val="20"/>
          <w:lang w:val="pt-PT"/>
        </w:rPr>
      </w:pPr>
      <w:r w:rsidRPr="00AB76BD">
        <w:rPr>
          <w:rFonts w:ascii="Arial" w:hAnsi="Arial" w:cs="Arial"/>
          <w:sz w:val="20"/>
          <w:szCs w:val="20"/>
          <w:lang w:val="pt-PT"/>
        </w:rPr>
        <w:t>E</w:t>
      </w:r>
      <w:r w:rsidR="004A5D80">
        <w:rPr>
          <w:rFonts w:ascii="Arial" w:hAnsi="Arial" w:cs="Arial"/>
          <w:sz w:val="20"/>
          <w:szCs w:val="20"/>
          <w:lang w:val="pt-PT"/>
        </w:rPr>
        <w:t>m</w:t>
      </w:r>
      <w:r w:rsidRPr="00AB76BD">
        <w:rPr>
          <w:rFonts w:ascii="Arial" w:hAnsi="Arial" w:cs="Arial"/>
          <w:sz w:val="20"/>
          <w:szCs w:val="20"/>
          <w:lang w:val="pt-PT"/>
        </w:rPr>
        <w:t xml:space="preserve"> It</w:t>
      </w:r>
      <w:r w:rsidR="004A5D80">
        <w:rPr>
          <w:rFonts w:ascii="Arial" w:hAnsi="Arial" w:cs="Arial"/>
          <w:sz w:val="20"/>
          <w:szCs w:val="20"/>
          <w:lang w:val="pt-PT"/>
        </w:rPr>
        <w:t>á</w:t>
      </w:r>
      <w:r w:rsidRPr="00AB76BD">
        <w:rPr>
          <w:rFonts w:ascii="Arial" w:hAnsi="Arial" w:cs="Arial"/>
          <w:sz w:val="20"/>
          <w:szCs w:val="20"/>
          <w:lang w:val="pt-PT"/>
        </w:rPr>
        <w:t xml:space="preserve">lia, a </w:t>
      </w:r>
      <w:r w:rsidR="004A5D80">
        <w:rPr>
          <w:rFonts w:ascii="Arial" w:hAnsi="Arial" w:cs="Arial"/>
          <w:sz w:val="20"/>
          <w:szCs w:val="20"/>
          <w:lang w:val="pt-PT"/>
        </w:rPr>
        <w:t>a</w:t>
      </w:r>
      <w:r w:rsidR="00C274DE" w:rsidRPr="00AB76BD">
        <w:rPr>
          <w:rFonts w:ascii="Arial" w:hAnsi="Arial" w:cs="Arial"/>
          <w:sz w:val="20"/>
          <w:szCs w:val="20"/>
          <w:lang w:val="pt-PT"/>
        </w:rPr>
        <w:t>dega</w:t>
      </w:r>
      <w:r w:rsidRPr="00AB76BD">
        <w:rPr>
          <w:rFonts w:ascii="Arial" w:hAnsi="Arial" w:cs="Arial"/>
          <w:sz w:val="20"/>
          <w:szCs w:val="20"/>
          <w:lang w:val="pt-PT"/>
        </w:rPr>
        <w:t xml:space="preserve"> </w:t>
      </w:r>
      <w:proofErr w:type="spellStart"/>
      <w:r w:rsidRPr="00AB76BD">
        <w:rPr>
          <w:rFonts w:ascii="Arial" w:hAnsi="Arial" w:cs="Arial"/>
          <w:b/>
          <w:sz w:val="20"/>
          <w:szCs w:val="20"/>
          <w:lang w:val="pt-PT"/>
        </w:rPr>
        <w:t>Petrolo</w:t>
      </w:r>
      <w:proofErr w:type="spellEnd"/>
      <w:r w:rsidRPr="00AB76BD">
        <w:rPr>
          <w:rFonts w:ascii="Arial" w:hAnsi="Arial" w:cs="Arial"/>
          <w:sz w:val="20"/>
          <w:szCs w:val="20"/>
          <w:lang w:val="pt-PT"/>
        </w:rPr>
        <w:t xml:space="preserve">, dirigida por Luca </w:t>
      </w:r>
      <w:proofErr w:type="spellStart"/>
      <w:r w:rsidRPr="00AB76BD">
        <w:rPr>
          <w:rFonts w:ascii="Arial" w:hAnsi="Arial" w:cs="Arial"/>
          <w:sz w:val="20"/>
          <w:szCs w:val="20"/>
          <w:lang w:val="pt-PT"/>
        </w:rPr>
        <w:t>Sanjust</w:t>
      </w:r>
      <w:proofErr w:type="spellEnd"/>
      <w:r w:rsidRPr="00AB76BD">
        <w:rPr>
          <w:rFonts w:ascii="Arial" w:hAnsi="Arial" w:cs="Arial"/>
          <w:sz w:val="20"/>
          <w:szCs w:val="20"/>
          <w:lang w:val="pt-PT"/>
        </w:rPr>
        <w:t xml:space="preserve">, </w:t>
      </w:r>
      <w:r w:rsidR="004A5D80">
        <w:rPr>
          <w:rFonts w:ascii="Arial" w:hAnsi="Arial" w:cs="Arial"/>
          <w:sz w:val="20"/>
          <w:szCs w:val="20"/>
          <w:lang w:val="pt-PT"/>
        </w:rPr>
        <w:t xml:space="preserve">destacou-se pelo seu trabalho </w:t>
      </w:r>
      <w:r w:rsidRPr="00AB76BD">
        <w:rPr>
          <w:rFonts w:ascii="Arial" w:hAnsi="Arial" w:cs="Arial"/>
          <w:sz w:val="20"/>
          <w:szCs w:val="20"/>
          <w:lang w:val="pt-PT"/>
        </w:rPr>
        <w:t xml:space="preserve">para </w:t>
      </w:r>
      <w:r w:rsidR="004A5D80">
        <w:rPr>
          <w:rFonts w:ascii="Arial" w:hAnsi="Arial" w:cs="Arial"/>
          <w:sz w:val="20"/>
          <w:szCs w:val="20"/>
          <w:lang w:val="pt-PT"/>
        </w:rPr>
        <w:t xml:space="preserve">tornar </w:t>
      </w:r>
      <w:proofErr w:type="spellStart"/>
      <w:r w:rsidRPr="00AB76BD">
        <w:rPr>
          <w:rFonts w:ascii="Arial" w:hAnsi="Arial" w:cs="Arial"/>
          <w:sz w:val="20"/>
          <w:szCs w:val="20"/>
          <w:lang w:val="pt-PT"/>
        </w:rPr>
        <w:t>Valdarno</w:t>
      </w:r>
      <w:proofErr w:type="spellEnd"/>
      <w:r w:rsidRPr="00AB76BD">
        <w:rPr>
          <w:rFonts w:ascii="Arial" w:hAnsi="Arial" w:cs="Arial"/>
          <w:sz w:val="20"/>
          <w:szCs w:val="20"/>
          <w:lang w:val="pt-PT"/>
        </w:rPr>
        <w:t xml:space="preserve"> </w:t>
      </w:r>
      <w:proofErr w:type="spellStart"/>
      <w:proofErr w:type="gramStart"/>
      <w:r w:rsidRPr="00AB76BD">
        <w:rPr>
          <w:rFonts w:ascii="Arial" w:hAnsi="Arial" w:cs="Arial"/>
          <w:sz w:val="20"/>
          <w:szCs w:val="20"/>
          <w:lang w:val="pt-PT"/>
        </w:rPr>
        <w:t>di</w:t>
      </w:r>
      <w:proofErr w:type="spellEnd"/>
      <w:r w:rsidRPr="00AB76BD">
        <w:rPr>
          <w:rFonts w:ascii="Arial" w:hAnsi="Arial" w:cs="Arial"/>
          <w:sz w:val="20"/>
          <w:szCs w:val="20"/>
          <w:lang w:val="pt-PT"/>
        </w:rPr>
        <w:t xml:space="preserve"> Sopra</w:t>
      </w:r>
      <w:proofErr w:type="gramEnd"/>
      <w:r w:rsidR="00C274DE" w:rsidRPr="00AB76BD">
        <w:rPr>
          <w:rFonts w:ascii="Arial" w:hAnsi="Arial" w:cs="Arial"/>
          <w:sz w:val="20"/>
          <w:szCs w:val="20"/>
          <w:lang w:val="pt-PT"/>
        </w:rPr>
        <w:t xml:space="preserve"> DOC</w:t>
      </w:r>
      <w:r w:rsidRPr="00AB76BD">
        <w:rPr>
          <w:rFonts w:ascii="Arial" w:hAnsi="Arial" w:cs="Arial"/>
          <w:sz w:val="20"/>
          <w:szCs w:val="20"/>
          <w:lang w:val="pt-PT"/>
        </w:rPr>
        <w:t xml:space="preserve">, </w:t>
      </w:r>
      <w:r w:rsidR="004A5D80">
        <w:rPr>
          <w:rFonts w:ascii="Arial" w:hAnsi="Arial" w:cs="Arial"/>
          <w:sz w:val="20"/>
          <w:szCs w:val="20"/>
          <w:lang w:val="pt-PT"/>
        </w:rPr>
        <w:t>n</w:t>
      </w:r>
      <w:r w:rsidRPr="00AB76BD">
        <w:rPr>
          <w:rFonts w:ascii="Arial" w:hAnsi="Arial" w:cs="Arial"/>
          <w:sz w:val="20"/>
          <w:szCs w:val="20"/>
          <w:lang w:val="pt-PT"/>
        </w:rPr>
        <w:t xml:space="preserve">a Toscana, </w:t>
      </w:r>
      <w:r w:rsidR="004A5D80">
        <w:rPr>
          <w:rFonts w:ascii="Arial" w:hAnsi="Arial" w:cs="Arial"/>
          <w:sz w:val="20"/>
          <w:szCs w:val="20"/>
          <w:lang w:val="pt-PT"/>
        </w:rPr>
        <w:t>n</w:t>
      </w:r>
      <w:r w:rsidRPr="00AB76BD">
        <w:rPr>
          <w:rFonts w:ascii="Arial" w:hAnsi="Arial" w:cs="Arial"/>
          <w:sz w:val="20"/>
          <w:szCs w:val="20"/>
          <w:lang w:val="pt-PT"/>
        </w:rPr>
        <w:t>a prime</w:t>
      </w:r>
      <w:r w:rsidR="004A5D80">
        <w:rPr>
          <w:rFonts w:ascii="Arial" w:hAnsi="Arial" w:cs="Arial"/>
          <w:sz w:val="20"/>
          <w:szCs w:val="20"/>
          <w:lang w:val="pt-PT"/>
        </w:rPr>
        <w:t>i</w:t>
      </w:r>
      <w:r w:rsidRPr="00AB76BD">
        <w:rPr>
          <w:rFonts w:ascii="Arial" w:hAnsi="Arial" w:cs="Arial"/>
          <w:sz w:val="20"/>
          <w:szCs w:val="20"/>
          <w:lang w:val="pt-PT"/>
        </w:rPr>
        <w:t>ra denomina</w:t>
      </w:r>
      <w:r w:rsidR="004A5D80">
        <w:rPr>
          <w:rFonts w:ascii="Arial" w:hAnsi="Arial" w:cs="Arial"/>
          <w:sz w:val="20"/>
          <w:szCs w:val="20"/>
          <w:lang w:val="pt-PT"/>
        </w:rPr>
        <w:t xml:space="preserve">ção </w:t>
      </w:r>
      <w:r w:rsidR="00C274DE" w:rsidRPr="00AB76BD">
        <w:rPr>
          <w:rFonts w:ascii="Arial" w:hAnsi="Arial" w:cs="Arial"/>
          <w:sz w:val="20"/>
          <w:szCs w:val="20"/>
          <w:lang w:val="pt-PT"/>
        </w:rPr>
        <w:t>de vin</w:t>
      </w:r>
      <w:r w:rsidR="004A5D80">
        <w:rPr>
          <w:rFonts w:ascii="Arial" w:hAnsi="Arial" w:cs="Arial"/>
          <w:sz w:val="20"/>
          <w:szCs w:val="20"/>
          <w:lang w:val="pt-PT"/>
        </w:rPr>
        <w:t>h</w:t>
      </w:r>
      <w:r w:rsidR="00C274DE" w:rsidRPr="00AB76BD">
        <w:rPr>
          <w:rFonts w:ascii="Arial" w:hAnsi="Arial" w:cs="Arial"/>
          <w:sz w:val="20"/>
          <w:szCs w:val="20"/>
          <w:lang w:val="pt-PT"/>
        </w:rPr>
        <w:t>o ecológico</w:t>
      </w:r>
      <w:r w:rsidRPr="00AB76BD">
        <w:rPr>
          <w:rFonts w:ascii="Arial" w:hAnsi="Arial" w:cs="Arial"/>
          <w:sz w:val="20"/>
          <w:szCs w:val="20"/>
          <w:lang w:val="pt-PT"/>
        </w:rPr>
        <w:t xml:space="preserve"> certificada d</w:t>
      </w:r>
      <w:r w:rsidR="004A5D80">
        <w:rPr>
          <w:rFonts w:ascii="Arial" w:hAnsi="Arial" w:cs="Arial"/>
          <w:sz w:val="20"/>
          <w:szCs w:val="20"/>
          <w:lang w:val="pt-PT"/>
        </w:rPr>
        <w:t>a</w:t>
      </w:r>
      <w:r w:rsidRPr="00AB76BD">
        <w:rPr>
          <w:rFonts w:ascii="Arial" w:hAnsi="Arial" w:cs="Arial"/>
          <w:sz w:val="20"/>
          <w:szCs w:val="20"/>
          <w:lang w:val="pt-PT"/>
        </w:rPr>
        <w:t xml:space="preserve"> Europa. M</w:t>
      </w:r>
      <w:r w:rsidR="004A5D80">
        <w:rPr>
          <w:rFonts w:ascii="Arial" w:hAnsi="Arial" w:cs="Arial"/>
          <w:sz w:val="20"/>
          <w:szCs w:val="20"/>
          <w:lang w:val="pt-PT"/>
        </w:rPr>
        <w:t>ais a sul</w:t>
      </w:r>
      <w:r w:rsidRPr="00AB76BD">
        <w:rPr>
          <w:rFonts w:ascii="Arial" w:hAnsi="Arial" w:cs="Arial"/>
          <w:sz w:val="20"/>
          <w:szCs w:val="20"/>
          <w:lang w:val="pt-PT"/>
        </w:rPr>
        <w:t xml:space="preserve">, </w:t>
      </w:r>
      <w:r w:rsidR="004A5D80">
        <w:rPr>
          <w:rFonts w:ascii="Arial" w:hAnsi="Arial" w:cs="Arial"/>
          <w:sz w:val="20"/>
          <w:szCs w:val="20"/>
          <w:lang w:val="pt-PT"/>
        </w:rPr>
        <w:t xml:space="preserve">na </w:t>
      </w:r>
      <w:r w:rsidRPr="00AB76BD">
        <w:rPr>
          <w:rFonts w:ascii="Arial" w:hAnsi="Arial" w:cs="Arial"/>
          <w:sz w:val="20"/>
          <w:szCs w:val="20"/>
          <w:lang w:val="pt-PT"/>
        </w:rPr>
        <w:t>Camp</w:t>
      </w:r>
      <w:r w:rsidR="004A5D80">
        <w:rPr>
          <w:rFonts w:ascii="Arial" w:hAnsi="Arial" w:cs="Arial"/>
          <w:sz w:val="20"/>
          <w:szCs w:val="20"/>
          <w:lang w:val="pt-PT"/>
        </w:rPr>
        <w:t>â</w:t>
      </w:r>
      <w:r w:rsidRPr="00AB76BD">
        <w:rPr>
          <w:rFonts w:ascii="Arial" w:hAnsi="Arial" w:cs="Arial"/>
          <w:sz w:val="20"/>
          <w:szCs w:val="20"/>
          <w:lang w:val="pt-PT"/>
        </w:rPr>
        <w:t>n</w:t>
      </w:r>
      <w:r w:rsidR="004A5D80">
        <w:rPr>
          <w:rFonts w:ascii="Arial" w:hAnsi="Arial" w:cs="Arial"/>
          <w:sz w:val="20"/>
          <w:szCs w:val="20"/>
          <w:lang w:val="pt-PT"/>
        </w:rPr>
        <w:t>i</w:t>
      </w:r>
      <w:r w:rsidRPr="00AB76BD">
        <w:rPr>
          <w:rFonts w:ascii="Arial" w:hAnsi="Arial" w:cs="Arial"/>
          <w:sz w:val="20"/>
          <w:szCs w:val="20"/>
          <w:lang w:val="pt-PT"/>
        </w:rPr>
        <w:t>a, n</w:t>
      </w:r>
      <w:r w:rsidR="004A5D80">
        <w:rPr>
          <w:rFonts w:ascii="Arial" w:hAnsi="Arial" w:cs="Arial"/>
          <w:sz w:val="20"/>
          <w:szCs w:val="20"/>
          <w:lang w:val="pt-PT"/>
        </w:rPr>
        <w:t>ã</w:t>
      </w:r>
      <w:r w:rsidRPr="00AB76BD">
        <w:rPr>
          <w:rFonts w:ascii="Arial" w:hAnsi="Arial" w:cs="Arial"/>
          <w:sz w:val="20"/>
          <w:szCs w:val="20"/>
          <w:lang w:val="pt-PT"/>
        </w:rPr>
        <w:t>o s</w:t>
      </w:r>
      <w:r w:rsidR="004A5D80">
        <w:rPr>
          <w:rFonts w:ascii="Arial" w:hAnsi="Arial" w:cs="Arial"/>
          <w:sz w:val="20"/>
          <w:szCs w:val="20"/>
          <w:lang w:val="pt-PT"/>
        </w:rPr>
        <w:t>u</w:t>
      </w:r>
      <w:r w:rsidRPr="00AB76BD">
        <w:rPr>
          <w:rFonts w:ascii="Arial" w:hAnsi="Arial" w:cs="Arial"/>
          <w:sz w:val="20"/>
          <w:szCs w:val="20"/>
          <w:lang w:val="pt-PT"/>
        </w:rPr>
        <w:t>rpr</w:t>
      </w:r>
      <w:r w:rsidR="004A5D80">
        <w:rPr>
          <w:rFonts w:ascii="Arial" w:hAnsi="Arial" w:cs="Arial"/>
          <w:sz w:val="20"/>
          <w:szCs w:val="20"/>
          <w:lang w:val="pt-PT"/>
        </w:rPr>
        <w:t>e</w:t>
      </w:r>
      <w:r w:rsidRPr="00AB76BD">
        <w:rPr>
          <w:rFonts w:ascii="Arial" w:hAnsi="Arial" w:cs="Arial"/>
          <w:sz w:val="20"/>
          <w:szCs w:val="20"/>
          <w:lang w:val="pt-PT"/>
        </w:rPr>
        <w:t xml:space="preserve">ende ver </w:t>
      </w:r>
      <w:r w:rsidR="004A5D80">
        <w:rPr>
          <w:rFonts w:ascii="Arial" w:hAnsi="Arial" w:cs="Arial"/>
          <w:sz w:val="20"/>
          <w:szCs w:val="20"/>
          <w:lang w:val="pt-PT"/>
        </w:rPr>
        <w:t xml:space="preserve">painéis </w:t>
      </w:r>
      <w:r w:rsidRPr="00AB76BD">
        <w:rPr>
          <w:rFonts w:ascii="Arial" w:hAnsi="Arial" w:cs="Arial"/>
          <w:sz w:val="20"/>
          <w:szCs w:val="20"/>
          <w:lang w:val="pt-PT"/>
        </w:rPr>
        <w:t>solares e instala</w:t>
      </w:r>
      <w:r w:rsidR="004A5D80">
        <w:rPr>
          <w:rFonts w:ascii="Arial" w:hAnsi="Arial" w:cs="Arial"/>
          <w:sz w:val="20"/>
          <w:szCs w:val="20"/>
          <w:lang w:val="pt-PT"/>
        </w:rPr>
        <w:t xml:space="preserve">ções </w:t>
      </w:r>
      <w:r w:rsidRPr="00AB76BD">
        <w:rPr>
          <w:rFonts w:ascii="Arial" w:hAnsi="Arial" w:cs="Arial"/>
          <w:sz w:val="20"/>
          <w:szCs w:val="20"/>
          <w:lang w:val="pt-PT"/>
        </w:rPr>
        <w:t xml:space="preserve">de biogás </w:t>
      </w:r>
      <w:r w:rsidR="004A5D80">
        <w:rPr>
          <w:rFonts w:ascii="Arial" w:hAnsi="Arial" w:cs="Arial"/>
          <w:sz w:val="20"/>
          <w:szCs w:val="20"/>
          <w:lang w:val="pt-PT"/>
        </w:rPr>
        <w:t>em torno d</w:t>
      </w:r>
      <w:r w:rsidRPr="00AB76BD">
        <w:rPr>
          <w:rFonts w:ascii="Arial" w:hAnsi="Arial" w:cs="Arial"/>
          <w:sz w:val="20"/>
          <w:szCs w:val="20"/>
          <w:lang w:val="pt-PT"/>
        </w:rPr>
        <w:t xml:space="preserve">a </w:t>
      </w:r>
      <w:r w:rsidR="004A5D80">
        <w:rPr>
          <w:rFonts w:ascii="Arial" w:hAnsi="Arial" w:cs="Arial"/>
          <w:sz w:val="20"/>
          <w:szCs w:val="20"/>
          <w:lang w:val="pt-PT"/>
        </w:rPr>
        <w:t>a</w:t>
      </w:r>
      <w:r w:rsidR="00C274DE" w:rsidRPr="00AB76BD">
        <w:rPr>
          <w:rFonts w:ascii="Arial" w:hAnsi="Arial" w:cs="Arial"/>
          <w:sz w:val="20"/>
          <w:szCs w:val="20"/>
          <w:lang w:val="pt-PT"/>
        </w:rPr>
        <w:t>dega</w:t>
      </w:r>
      <w:r w:rsidRPr="00AB76BD">
        <w:rPr>
          <w:rFonts w:ascii="Arial" w:hAnsi="Arial" w:cs="Arial"/>
          <w:sz w:val="20"/>
          <w:szCs w:val="20"/>
          <w:lang w:val="pt-PT"/>
        </w:rPr>
        <w:t xml:space="preserve"> </w:t>
      </w:r>
      <w:r w:rsidRPr="00AB76BD">
        <w:rPr>
          <w:rFonts w:ascii="Arial" w:hAnsi="Arial" w:cs="Arial"/>
          <w:b/>
          <w:sz w:val="20"/>
          <w:szCs w:val="20"/>
          <w:lang w:val="pt-PT"/>
        </w:rPr>
        <w:t>San Salvatore 1988</w:t>
      </w:r>
      <w:r w:rsidRPr="00AB76BD">
        <w:rPr>
          <w:rFonts w:ascii="Arial" w:hAnsi="Arial" w:cs="Arial"/>
          <w:sz w:val="20"/>
          <w:szCs w:val="20"/>
          <w:lang w:val="pt-PT"/>
        </w:rPr>
        <w:t xml:space="preserve">. Giuseppe </w:t>
      </w:r>
      <w:proofErr w:type="spellStart"/>
      <w:r w:rsidRPr="00AB76BD">
        <w:rPr>
          <w:rFonts w:ascii="Arial" w:hAnsi="Arial" w:cs="Arial"/>
          <w:sz w:val="20"/>
          <w:szCs w:val="20"/>
          <w:lang w:val="pt-PT"/>
        </w:rPr>
        <w:t>Pagano</w:t>
      </w:r>
      <w:proofErr w:type="spellEnd"/>
      <w:r w:rsidRPr="00AB76BD">
        <w:rPr>
          <w:rFonts w:ascii="Arial" w:hAnsi="Arial" w:cs="Arial"/>
          <w:sz w:val="20"/>
          <w:szCs w:val="20"/>
          <w:lang w:val="pt-PT"/>
        </w:rPr>
        <w:t>, cari</w:t>
      </w:r>
      <w:r w:rsidR="004A5D80">
        <w:rPr>
          <w:rFonts w:ascii="Arial" w:hAnsi="Arial" w:cs="Arial"/>
          <w:sz w:val="20"/>
          <w:szCs w:val="20"/>
          <w:lang w:val="pt-PT"/>
        </w:rPr>
        <w:t>nh</w:t>
      </w:r>
      <w:r w:rsidRPr="00AB76BD">
        <w:rPr>
          <w:rFonts w:ascii="Arial" w:hAnsi="Arial" w:cs="Arial"/>
          <w:sz w:val="20"/>
          <w:szCs w:val="20"/>
          <w:lang w:val="pt-PT"/>
        </w:rPr>
        <w:t xml:space="preserve">osamente </w:t>
      </w:r>
      <w:r w:rsidR="004A5D80">
        <w:rPr>
          <w:rFonts w:ascii="Arial" w:hAnsi="Arial" w:cs="Arial"/>
          <w:sz w:val="20"/>
          <w:szCs w:val="20"/>
          <w:lang w:val="pt-PT"/>
        </w:rPr>
        <w:t xml:space="preserve">conhecido </w:t>
      </w:r>
      <w:r w:rsidRPr="00AB76BD">
        <w:rPr>
          <w:rFonts w:ascii="Arial" w:hAnsi="Arial" w:cs="Arial"/>
          <w:sz w:val="20"/>
          <w:szCs w:val="20"/>
          <w:lang w:val="pt-PT"/>
        </w:rPr>
        <w:t xml:space="preserve">como </w:t>
      </w:r>
      <w:r w:rsidR="00C274DE" w:rsidRPr="00AB76BD">
        <w:rPr>
          <w:rFonts w:ascii="Arial" w:hAnsi="Arial" w:cs="Arial"/>
          <w:sz w:val="20"/>
          <w:szCs w:val="20"/>
          <w:lang w:val="pt-PT"/>
        </w:rPr>
        <w:t>“</w:t>
      </w:r>
      <w:proofErr w:type="spellStart"/>
      <w:r w:rsidRPr="00AB76BD">
        <w:rPr>
          <w:rFonts w:ascii="Arial" w:hAnsi="Arial" w:cs="Arial"/>
          <w:sz w:val="20"/>
          <w:szCs w:val="20"/>
          <w:lang w:val="pt-PT"/>
        </w:rPr>
        <w:t>Pe</w:t>
      </w:r>
      <w:r w:rsidR="00C274DE" w:rsidRPr="00AB76BD">
        <w:rPr>
          <w:rFonts w:ascii="Arial" w:hAnsi="Arial" w:cs="Arial"/>
          <w:sz w:val="20"/>
          <w:szCs w:val="20"/>
          <w:lang w:val="pt-PT"/>
        </w:rPr>
        <w:t>p</w:t>
      </w:r>
      <w:r w:rsidRPr="00AB76BD">
        <w:rPr>
          <w:rFonts w:ascii="Arial" w:hAnsi="Arial" w:cs="Arial"/>
          <w:sz w:val="20"/>
          <w:szCs w:val="20"/>
          <w:lang w:val="pt-PT"/>
        </w:rPr>
        <w:t>pino</w:t>
      </w:r>
      <w:proofErr w:type="spellEnd"/>
      <w:r w:rsidR="00C274DE" w:rsidRPr="00AB76BD">
        <w:rPr>
          <w:rFonts w:ascii="Arial" w:hAnsi="Arial" w:cs="Arial"/>
          <w:sz w:val="20"/>
          <w:szCs w:val="20"/>
          <w:lang w:val="pt-PT"/>
        </w:rPr>
        <w:t>”</w:t>
      </w:r>
      <w:r w:rsidRPr="00AB76BD">
        <w:rPr>
          <w:rFonts w:ascii="Arial" w:hAnsi="Arial" w:cs="Arial"/>
          <w:sz w:val="20"/>
          <w:szCs w:val="20"/>
          <w:lang w:val="pt-PT"/>
        </w:rPr>
        <w:t xml:space="preserve">, </w:t>
      </w:r>
      <w:r w:rsidR="004A5D80">
        <w:rPr>
          <w:rFonts w:ascii="Arial" w:hAnsi="Arial" w:cs="Arial"/>
          <w:sz w:val="20"/>
          <w:szCs w:val="20"/>
          <w:lang w:val="pt-PT"/>
        </w:rPr>
        <w:t xml:space="preserve">e a </w:t>
      </w:r>
      <w:r w:rsidRPr="00AB76BD">
        <w:rPr>
          <w:rFonts w:ascii="Arial" w:hAnsi="Arial" w:cs="Arial"/>
          <w:sz w:val="20"/>
          <w:szCs w:val="20"/>
          <w:lang w:val="pt-PT"/>
        </w:rPr>
        <w:t>su</w:t>
      </w:r>
      <w:r w:rsidR="004A5D80">
        <w:rPr>
          <w:rFonts w:ascii="Arial" w:hAnsi="Arial" w:cs="Arial"/>
          <w:sz w:val="20"/>
          <w:szCs w:val="20"/>
          <w:lang w:val="pt-PT"/>
        </w:rPr>
        <w:t>a</w:t>
      </w:r>
      <w:r w:rsidRPr="00AB76BD">
        <w:rPr>
          <w:rFonts w:ascii="Arial" w:hAnsi="Arial" w:cs="Arial"/>
          <w:sz w:val="20"/>
          <w:szCs w:val="20"/>
          <w:lang w:val="pt-PT"/>
        </w:rPr>
        <w:t xml:space="preserve"> equip</w:t>
      </w:r>
      <w:r w:rsidR="004A5D80">
        <w:rPr>
          <w:rFonts w:ascii="Arial" w:hAnsi="Arial" w:cs="Arial"/>
          <w:sz w:val="20"/>
          <w:szCs w:val="20"/>
          <w:lang w:val="pt-PT"/>
        </w:rPr>
        <w:t xml:space="preserve">a, </w:t>
      </w:r>
      <w:r w:rsidRPr="00AB76BD">
        <w:rPr>
          <w:rFonts w:ascii="Arial" w:hAnsi="Arial" w:cs="Arial"/>
          <w:sz w:val="20"/>
          <w:szCs w:val="20"/>
          <w:lang w:val="pt-PT"/>
        </w:rPr>
        <w:t>consegui</w:t>
      </w:r>
      <w:r w:rsidR="004A5D80">
        <w:rPr>
          <w:rFonts w:ascii="Arial" w:hAnsi="Arial" w:cs="Arial"/>
          <w:sz w:val="20"/>
          <w:szCs w:val="20"/>
          <w:lang w:val="pt-PT"/>
        </w:rPr>
        <w:t xml:space="preserve">ram </w:t>
      </w:r>
      <w:r w:rsidRPr="00AB76BD">
        <w:rPr>
          <w:rFonts w:ascii="Arial" w:hAnsi="Arial" w:cs="Arial"/>
          <w:sz w:val="20"/>
          <w:szCs w:val="20"/>
          <w:lang w:val="pt-PT"/>
        </w:rPr>
        <w:t>ser auto</w:t>
      </w:r>
      <w:r w:rsidR="004A5D80">
        <w:rPr>
          <w:rFonts w:ascii="Arial" w:hAnsi="Arial" w:cs="Arial"/>
          <w:sz w:val="20"/>
          <w:szCs w:val="20"/>
          <w:lang w:val="pt-PT"/>
        </w:rPr>
        <w:t>s</w:t>
      </w:r>
      <w:r w:rsidRPr="00AB76BD">
        <w:rPr>
          <w:rFonts w:ascii="Arial" w:hAnsi="Arial" w:cs="Arial"/>
          <w:sz w:val="20"/>
          <w:szCs w:val="20"/>
          <w:lang w:val="pt-PT"/>
        </w:rPr>
        <w:t>suficientes gra</w:t>
      </w:r>
      <w:r w:rsidR="004A5D80">
        <w:rPr>
          <w:rFonts w:ascii="Arial" w:hAnsi="Arial" w:cs="Arial"/>
          <w:sz w:val="20"/>
          <w:szCs w:val="20"/>
          <w:lang w:val="pt-PT"/>
        </w:rPr>
        <w:t>ç</w:t>
      </w:r>
      <w:r w:rsidRPr="00AB76BD">
        <w:rPr>
          <w:rFonts w:ascii="Arial" w:hAnsi="Arial" w:cs="Arial"/>
          <w:sz w:val="20"/>
          <w:szCs w:val="20"/>
          <w:lang w:val="pt-PT"/>
        </w:rPr>
        <w:t xml:space="preserve">as </w:t>
      </w:r>
      <w:r w:rsidR="004A5D80">
        <w:rPr>
          <w:rFonts w:ascii="Arial" w:hAnsi="Arial" w:cs="Arial"/>
          <w:sz w:val="20"/>
          <w:szCs w:val="20"/>
          <w:lang w:val="pt-PT"/>
        </w:rPr>
        <w:t>à</w:t>
      </w:r>
      <w:r w:rsidRPr="00AB76BD">
        <w:rPr>
          <w:rFonts w:ascii="Arial" w:hAnsi="Arial" w:cs="Arial"/>
          <w:sz w:val="20"/>
          <w:szCs w:val="20"/>
          <w:lang w:val="pt-PT"/>
        </w:rPr>
        <w:t xml:space="preserve">s </w:t>
      </w:r>
      <w:r w:rsidR="004A5D80">
        <w:rPr>
          <w:rFonts w:ascii="Arial" w:hAnsi="Arial" w:cs="Arial"/>
          <w:sz w:val="20"/>
          <w:szCs w:val="20"/>
          <w:lang w:val="pt-PT"/>
        </w:rPr>
        <w:t xml:space="preserve">energias </w:t>
      </w:r>
      <w:r w:rsidR="00AC69E9">
        <w:rPr>
          <w:rFonts w:ascii="Arial" w:hAnsi="Arial" w:cs="Arial"/>
          <w:sz w:val="20"/>
          <w:szCs w:val="20"/>
          <w:lang w:val="pt-PT"/>
        </w:rPr>
        <w:t>renováveis</w:t>
      </w:r>
      <w:r w:rsidRPr="00AB76BD">
        <w:rPr>
          <w:rFonts w:ascii="Arial" w:hAnsi="Arial" w:cs="Arial"/>
          <w:sz w:val="20"/>
          <w:szCs w:val="20"/>
          <w:lang w:val="pt-PT"/>
        </w:rPr>
        <w:t xml:space="preserve">. </w:t>
      </w:r>
    </w:p>
    <w:p w14:paraId="43E5245F" w14:textId="77777777" w:rsidR="00AC69E9" w:rsidRDefault="00AC69E9" w:rsidP="00B52C87">
      <w:pPr>
        <w:spacing w:line="276" w:lineRule="auto"/>
        <w:ind w:right="1395"/>
        <w:jc w:val="both"/>
        <w:rPr>
          <w:rFonts w:ascii="Arial" w:hAnsi="Arial" w:cs="Arial"/>
          <w:sz w:val="20"/>
          <w:szCs w:val="20"/>
          <w:lang w:val="pt-PT"/>
        </w:rPr>
      </w:pPr>
    </w:p>
    <w:p w14:paraId="0546F2CA" w14:textId="0D83B7FC" w:rsidR="00B52C87" w:rsidRPr="00AB76BD" w:rsidRDefault="00B52C87" w:rsidP="00B52C87">
      <w:pPr>
        <w:spacing w:line="276" w:lineRule="auto"/>
        <w:ind w:right="1395"/>
        <w:jc w:val="both"/>
        <w:rPr>
          <w:rFonts w:ascii="Arial" w:hAnsi="Arial" w:cs="Arial"/>
          <w:sz w:val="20"/>
          <w:szCs w:val="20"/>
          <w:lang w:val="pt-PT"/>
        </w:rPr>
      </w:pPr>
      <w:r w:rsidRPr="00AB76BD">
        <w:rPr>
          <w:rFonts w:ascii="Arial" w:hAnsi="Arial" w:cs="Arial"/>
          <w:sz w:val="20"/>
          <w:szCs w:val="20"/>
          <w:lang w:val="pt-PT"/>
        </w:rPr>
        <w:t>També</w:t>
      </w:r>
      <w:r w:rsidR="004A5D80">
        <w:rPr>
          <w:rFonts w:ascii="Arial" w:hAnsi="Arial" w:cs="Arial"/>
          <w:sz w:val="20"/>
          <w:szCs w:val="20"/>
          <w:lang w:val="pt-PT"/>
        </w:rPr>
        <w:t xml:space="preserve">m na </w:t>
      </w:r>
      <w:r w:rsidRPr="00AB76BD">
        <w:rPr>
          <w:rFonts w:ascii="Arial" w:hAnsi="Arial" w:cs="Arial"/>
          <w:sz w:val="20"/>
          <w:szCs w:val="20"/>
          <w:lang w:val="pt-PT"/>
        </w:rPr>
        <w:t>Aleman</w:t>
      </w:r>
      <w:r w:rsidR="004A5D80">
        <w:rPr>
          <w:rFonts w:ascii="Arial" w:hAnsi="Arial" w:cs="Arial"/>
          <w:sz w:val="20"/>
          <w:szCs w:val="20"/>
          <w:lang w:val="pt-PT"/>
        </w:rPr>
        <w:t>h</w:t>
      </w:r>
      <w:r w:rsidRPr="00AB76BD">
        <w:rPr>
          <w:rFonts w:ascii="Arial" w:hAnsi="Arial" w:cs="Arial"/>
          <w:sz w:val="20"/>
          <w:szCs w:val="20"/>
          <w:lang w:val="pt-PT"/>
        </w:rPr>
        <w:t xml:space="preserve">a os viticultores </w:t>
      </w:r>
      <w:r w:rsidR="004A5D80">
        <w:rPr>
          <w:rFonts w:ascii="Arial" w:hAnsi="Arial" w:cs="Arial"/>
          <w:sz w:val="20"/>
          <w:szCs w:val="20"/>
          <w:lang w:val="pt-PT"/>
        </w:rPr>
        <w:t xml:space="preserve">continuam a </w:t>
      </w:r>
      <w:r w:rsidRPr="00AB76BD">
        <w:rPr>
          <w:rFonts w:ascii="Arial" w:hAnsi="Arial" w:cs="Arial"/>
          <w:sz w:val="20"/>
          <w:szCs w:val="20"/>
          <w:lang w:val="pt-PT"/>
        </w:rPr>
        <w:t>avan</w:t>
      </w:r>
      <w:r w:rsidR="004A5D80">
        <w:rPr>
          <w:rFonts w:ascii="Arial" w:hAnsi="Arial" w:cs="Arial"/>
          <w:sz w:val="20"/>
          <w:szCs w:val="20"/>
          <w:lang w:val="pt-PT"/>
        </w:rPr>
        <w:t>çar rumo à sustentabilidade</w:t>
      </w:r>
      <w:r w:rsidRPr="00AB76BD">
        <w:rPr>
          <w:rFonts w:ascii="Arial" w:hAnsi="Arial" w:cs="Arial"/>
          <w:sz w:val="20"/>
          <w:szCs w:val="20"/>
          <w:lang w:val="pt-PT"/>
        </w:rPr>
        <w:t xml:space="preserve">. </w:t>
      </w:r>
      <w:r w:rsidR="004A5D80">
        <w:rPr>
          <w:rFonts w:ascii="Arial" w:hAnsi="Arial" w:cs="Arial"/>
          <w:sz w:val="20"/>
          <w:szCs w:val="20"/>
          <w:lang w:val="pt-PT"/>
        </w:rPr>
        <w:t xml:space="preserve">Na </w:t>
      </w:r>
      <w:r w:rsidRPr="00AB76BD">
        <w:rPr>
          <w:rFonts w:ascii="Arial" w:hAnsi="Arial" w:cs="Arial"/>
          <w:sz w:val="20"/>
          <w:szCs w:val="20"/>
          <w:lang w:val="pt-PT"/>
        </w:rPr>
        <w:t>regi</w:t>
      </w:r>
      <w:r w:rsidR="004A5D80">
        <w:rPr>
          <w:rFonts w:ascii="Arial" w:hAnsi="Arial" w:cs="Arial"/>
          <w:sz w:val="20"/>
          <w:szCs w:val="20"/>
          <w:lang w:val="pt-PT"/>
        </w:rPr>
        <w:t xml:space="preserve">ão de </w:t>
      </w:r>
      <w:r w:rsidRPr="00AB76BD">
        <w:rPr>
          <w:rFonts w:ascii="Arial" w:hAnsi="Arial" w:cs="Arial"/>
          <w:sz w:val="20"/>
          <w:szCs w:val="20"/>
          <w:lang w:val="pt-PT"/>
        </w:rPr>
        <w:t>Mosela,</w:t>
      </w:r>
      <w:r w:rsidR="00C274DE" w:rsidRPr="00AB76BD">
        <w:rPr>
          <w:rFonts w:ascii="Arial" w:hAnsi="Arial" w:cs="Arial"/>
          <w:sz w:val="20"/>
          <w:szCs w:val="20"/>
          <w:lang w:val="pt-PT"/>
        </w:rPr>
        <w:t xml:space="preserve"> </w:t>
      </w:r>
      <w:r w:rsidR="004A5D80">
        <w:rPr>
          <w:rFonts w:ascii="Arial" w:hAnsi="Arial" w:cs="Arial"/>
          <w:sz w:val="20"/>
          <w:szCs w:val="20"/>
          <w:lang w:val="pt-PT"/>
        </w:rPr>
        <w:t xml:space="preserve">na </w:t>
      </w:r>
      <w:proofErr w:type="spellStart"/>
      <w:r w:rsidRPr="00AB76BD">
        <w:rPr>
          <w:rFonts w:ascii="Arial" w:hAnsi="Arial" w:cs="Arial"/>
          <w:b/>
          <w:sz w:val="20"/>
          <w:szCs w:val="20"/>
          <w:lang w:val="pt-PT"/>
        </w:rPr>
        <w:t>Weingut</w:t>
      </w:r>
      <w:proofErr w:type="spellEnd"/>
      <w:r w:rsidRPr="00AB76BD">
        <w:rPr>
          <w:rFonts w:ascii="Arial" w:hAnsi="Arial" w:cs="Arial"/>
          <w:b/>
          <w:sz w:val="20"/>
          <w:szCs w:val="20"/>
          <w:lang w:val="pt-PT"/>
        </w:rPr>
        <w:t xml:space="preserve"> </w:t>
      </w:r>
      <w:proofErr w:type="spellStart"/>
      <w:r w:rsidRPr="00AB76BD">
        <w:rPr>
          <w:rFonts w:ascii="Arial" w:hAnsi="Arial" w:cs="Arial"/>
          <w:b/>
          <w:sz w:val="20"/>
          <w:szCs w:val="20"/>
          <w:lang w:val="pt-PT"/>
        </w:rPr>
        <w:t>Clemens</w:t>
      </w:r>
      <w:proofErr w:type="spellEnd"/>
      <w:r w:rsidRPr="00AB76BD">
        <w:rPr>
          <w:rFonts w:ascii="Arial" w:hAnsi="Arial" w:cs="Arial"/>
          <w:b/>
          <w:sz w:val="20"/>
          <w:szCs w:val="20"/>
          <w:lang w:val="pt-PT"/>
        </w:rPr>
        <w:t xml:space="preserve"> </w:t>
      </w:r>
      <w:proofErr w:type="spellStart"/>
      <w:r w:rsidRPr="00AB76BD">
        <w:rPr>
          <w:rFonts w:ascii="Arial" w:hAnsi="Arial" w:cs="Arial"/>
          <w:b/>
          <w:sz w:val="20"/>
          <w:szCs w:val="20"/>
          <w:lang w:val="pt-PT"/>
        </w:rPr>
        <w:t>Busch</w:t>
      </w:r>
      <w:proofErr w:type="spellEnd"/>
      <w:r w:rsidRPr="00AB76BD">
        <w:rPr>
          <w:rFonts w:ascii="Arial" w:hAnsi="Arial" w:cs="Arial"/>
          <w:sz w:val="20"/>
          <w:szCs w:val="20"/>
          <w:lang w:val="pt-PT"/>
        </w:rPr>
        <w:t xml:space="preserve">, </w:t>
      </w:r>
      <w:proofErr w:type="spellStart"/>
      <w:r w:rsidRPr="00AB76BD">
        <w:rPr>
          <w:rFonts w:ascii="Arial" w:hAnsi="Arial" w:cs="Arial"/>
          <w:sz w:val="20"/>
          <w:szCs w:val="20"/>
          <w:lang w:val="pt-PT"/>
        </w:rPr>
        <w:t>Clemens</w:t>
      </w:r>
      <w:proofErr w:type="spellEnd"/>
      <w:r w:rsidRPr="00AB76BD">
        <w:rPr>
          <w:rFonts w:ascii="Arial" w:hAnsi="Arial" w:cs="Arial"/>
          <w:sz w:val="20"/>
          <w:szCs w:val="20"/>
          <w:lang w:val="pt-PT"/>
        </w:rPr>
        <w:t xml:space="preserve"> </w:t>
      </w:r>
      <w:r w:rsidR="004A5D80">
        <w:rPr>
          <w:rFonts w:ascii="Arial" w:hAnsi="Arial" w:cs="Arial"/>
          <w:sz w:val="20"/>
          <w:szCs w:val="20"/>
          <w:lang w:val="pt-PT"/>
        </w:rPr>
        <w:t>e</w:t>
      </w:r>
      <w:r w:rsidRPr="00AB76BD">
        <w:rPr>
          <w:rFonts w:ascii="Arial" w:hAnsi="Arial" w:cs="Arial"/>
          <w:sz w:val="20"/>
          <w:szCs w:val="20"/>
          <w:lang w:val="pt-PT"/>
        </w:rPr>
        <w:t xml:space="preserve"> Johannes </w:t>
      </w:r>
      <w:proofErr w:type="spellStart"/>
      <w:r w:rsidRPr="00AB76BD">
        <w:rPr>
          <w:rFonts w:ascii="Arial" w:hAnsi="Arial" w:cs="Arial"/>
          <w:sz w:val="20"/>
          <w:szCs w:val="20"/>
          <w:lang w:val="pt-PT"/>
        </w:rPr>
        <w:t>Busch</w:t>
      </w:r>
      <w:proofErr w:type="spellEnd"/>
      <w:r w:rsidRPr="00AB76BD">
        <w:rPr>
          <w:rFonts w:ascii="Arial" w:hAnsi="Arial" w:cs="Arial"/>
          <w:sz w:val="20"/>
          <w:szCs w:val="20"/>
          <w:lang w:val="pt-PT"/>
        </w:rPr>
        <w:t>, pa</w:t>
      </w:r>
      <w:r w:rsidR="004A5D80">
        <w:rPr>
          <w:rFonts w:ascii="Arial" w:hAnsi="Arial" w:cs="Arial"/>
          <w:sz w:val="20"/>
          <w:szCs w:val="20"/>
          <w:lang w:val="pt-PT"/>
        </w:rPr>
        <w:t>i e filho</w:t>
      </w:r>
      <w:r w:rsidRPr="00AB76BD">
        <w:rPr>
          <w:rFonts w:ascii="Arial" w:hAnsi="Arial" w:cs="Arial"/>
          <w:sz w:val="20"/>
          <w:szCs w:val="20"/>
          <w:lang w:val="pt-PT"/>
        </w:rPr>
        <w:t xml:space="preserve">, </w:t>
      </w:r>
      <w:r w:rsidR="00C274DE" w:rsidRPr="00AB76BD">
        <w:rPr>
          <w:rFonts w:ascii="Arial" w:hAnsi="Arial" w:cs="Arial"/>
          <w:sz w:val="20"/>
          <w:szCs w:val="20"/>
          <w:lang w:val="pt-PT"/>
        </w:rPr>
        <w:t>traba</w:t>
      </w:r>
      <w:r w:rsidR="004A5D80">
        <w:rPr>
          <w:rFonts w:ascii="Arial" w:hAnsi="Arial" w:cs="Arial"/>
          <w:sz w:val="20"/>
          <w:szCs w:val="20"/>
          <w:lang w:val="pt-PT"/>
        </w:rPr>
        <w:t xml:space="preserve">lham </w:t>
      </w:r>
      <w:r w:rsidR="00C274DE" w:rsidRPr="00AB76BD">
        <w:rPr>
          <w:rFonts w:ascii="Arial" w:hAnsi="Arial" w:cs="Arial"/>
          <w:sz w:val="20"/>
          <w:szCs w:val="20"/>
          <w:lang w:val="pt-PT"/>
        </w:rPr>
        <w:t>para promover</w:t>
      </w:r>
      <w:r w:rsidRPr="00AB76BD">
        <w:rPr>
          <w:rFonts w:ascii="Arial" w:hAnsi="Arial" w:cs="Arial"/>
          <w:sz w:val="20"/>
          <w:szCs w:val="20"/>
          <w:lang w:val="pt-PT"/>
        </w:rPr>
        <w:t xml:space="preserve"> u</w:t>
      </w:r>
      <w:r w:rsidR="004A5D80">
        <w:rPr>
          <w:rFonts w:ascii="Arial" w:hAnsi="Arial" w:cs="Arial"/>
          <w:sz w:val="20"/>
          <w:szCs w:val="20"/>
          <w:lang w:val="pt-PT"/>
        </w:rPr>
        <w:t>m</w:t>
      </w:r>
      <w:r w:rsidRPr="00AB76BD">
        <w:rPr>
          <w:rFonts w:ascii="Arial" w:hAnsi="Arial" w:cs="Arial"/>
          <w:sz w:val="20"/>
          <w:szCs w:val="20"/>
          <w:lang w:val="pt-PT"/>
        </w:rPr>
        <w:t>a</w:t>
      </w:r>
      <w:r w:rsidR="00C274DE" w:rsidRPr="00AB76BD">
        <w:rPr>
          <w:rFonts w:ascii="Arial" w:hAnsi="Arial" w:cs="Arial"/>
          <w:sz w:val="20"/>
          <w:szCs w:val="20"/>
          <w:lang w:val="pt-PT"/>
        </w:rPr>
        <w:t xml:space="preserve"> </w:t>
      </w:r>
      <w:r w:rsidRPr="00AB76BD">
        <w:rPr>
          <w:rFonts w:ascii="Arial" w:hAnsi="Arial" w:cs="Arial"/>
          <w:sz w:val="20"/>
          <w:szCs w:val="20"/>
          <w:lang w:val="pt-PT"/>
        </w:rPr>
        <w:t>agricultura m</w:t>
      </w:r>
      <w:r w:rsidR="0090383F">
        <w:rPr>
          <w:rFonts w:ascii="Arial" w:hAnsi="Arial" w:cs="Arial"/>
          <w:sz w:val="20"/>
          <w:szCs w:val="20"/>
          <w:lang w:val="pt-PT"/>
        </w:rPr>
        <w:t>a</w:t>
      </w:r>
      <w:r w:rsidR="004A5D80">
        <w:rPr>
          <w:rFonts w:ascii="Arial" w:hAnsi="Arial" w:cs="Arial"/>
          <w:sz w:val="20"/>
          <w:szCs w:val="20"/>
          <w:lang w:val="pt-PT"/>
        </w:rPr>
        <w:t>is sustentável e</w:t>
      </w:r>
      <w:r w:rsidRPr="00AB76BD">
        <w:rPr>
          <w:rFonts w:ascii="Arial" w:hAnsi="Arial" w:cs="Arial"/>
          <w:sz w:val="20"/>
          <w:szCs w:val="20"/>
          <w:lang w:val="pt-PT"/>
        </w:rPr>
        <w:t xml:space="preserve"> socialmente </w:t>
      </w:r>
      <w:r w:rsidR="004A5D80">
        <w:rPr>
          <w:rFonts w:ascii="Arial" w:hAnsi="Arial" w:cs="Arial"/>
          <w:sz w:val="20"/>
          <w:szCs w:val="20"/>
          <w:lang w:val="pt-PT"/>
        </w:rPr>
        <w:t>aceitável</w:t>
      </w:r>
      <w:r w:rsidR="00C274DE" w:rsidRPr="00AB76BD">
        <w:rPr>
          <w:rFonts w:ascii="Arial" w:hAnsi="Arial" w:cs="Arial"/>
          <w:sz w:val="20"/>
          <w:szCs w:val="20"/>
          <w:lang w:val="pt-PT"/>
        </w:rPr>
        <w:t>; por e</w:t>
      </w:r>
      <w:r w:rsidR="004A5D80">
        <w:rPr>
          <w:rFonts w:ascii="Arial" w:hAnsi="Arial" w:cs="Arial"/>
          <w:sz w:val="20"/>
          <w:szCs w:val="20"/>
          <w:lang w:val="pt-PT"/>
        </w:rPr>
        <w:t>x</w:t>
      </w:r>
      <w:r w:rsidR="00C274DE" w:rsidRPr="00AB76BD">
        <w:rPr>
          <w:rFonts w:ascii="Arial" w:hAnsi="Arial" w:cs="Arial"/>
          <w:sz w:val="20"/>
          <w:szCs w:val="20"/>
          <w:lang w:val="pt-PT"/>
        </w:rPr>
        <w:t xml:space="preserve">emplo, </w:t>
      </w:r>
      <w:r w:rsidR="004A5D80">
        <w:rPr>
          <w:rFonts w:ascii="Arial" w:hAnsi="Arial" w:cs="Arial"/>
          <w:sz w:val="20"/>
          <w:szCs w:val="20"/>
          <w:lang w:val="pt-PT"/>
        </w:rPr>
        <w:t xml:space="preserve">a </w:t>
      </w:r>
      <w:proofErr w:type="spellStart"/>
      <w:r w:rsidRPr="00AB76BD">
        <w:rPr>
          <w:rFonts w:ascii="Arial" w:hAnsi="Arial" w:cs="Arial"/>
          <w:sz w:val="20"/>
          <w:szCs w:val="20"/>
          <w:lang w:val="pt-PT"/>
        </w:rPr>
        <w:t>Busch</w:t>
      </w:r>
      <w:proofErr w:type="spellEnd"/>
      <w:r w:rsidRPr="00AB76BD">
        <w:rPr>
          <w:rFonts w:ascii="Arial" w:hAnsi="Arial" w:cs="Arial"/>
          <w:sz w:val="20"/>
          <w:szCs w:val="20"/>
          <w:lang w:val="pt-PT"/>
        </w:rPr>
        <w:t xml:space="preserve"> v</w:t>
      </w:r>
      <w:r w:rsidR="0090383F">
        <w:rPr>
          <w:rFonts w:ascii="Arial" w:hAnsi="Arial" w:cs="Arial"/>
          <w:sz w:val="20"/>
          <w:szCs w:val="20"/>
          <w:lang w:val="pt-PT"/>
        </w:rPr>
        <w:t>i</w:t>
      </w:r>
      <w:r w:rsidRPr="00AB76BD">
        <w:rPr>
          <w:rFonts w:ascii="Arial" w:hAnsi="Arial" w:cs="Arial"/>
          <w:sz w:val="20"/>
          <w:szCs w:val="20"/>
          <w:lang w:val="pt-PT"/>
        </w:rPr>
        <w:t xml:space="preserve">ndima </w:t>
      </w:r>
      <w:r w:rsidR="004A5D80">
        <w:rPr>
          <w:rFonts w:ascii="Arial" w:hAnsi="Arial" w:cs="Arial"/>
          <w:sz w:val="20"/>
          <w:szCs w:val="20"/>
          <w:lang w:val="pt-PT"/>
        </w:rPr>
        <w:t>à mão</w:t>
      </w:r>
      <w:r w:rsidR="0090383F">
        <w:rPr>
          <w:rFonts w:ascii="Arial" w:hAnsi="Arial" w:cs="Arial"/>
          <w:sz w:val="20"/>
          <w:szCs w:val="20"/>
          <w:lang w:val="pt-PT"/>
        </w:rPr>
        <w:t xml:space="preserve">, </w:t>
      </w:r>
      <w:r w:rsidR="004A5D80">
        <w:rPr>
          <w:rFonts w:ascii="Arial" w:hAnsi="Arial" w:cs="Arial"/>
          <w:sz w:val="20"/>
          <w:szCs w:val="20"/>
          <w:lang w:val="pt-PT"/>
        </w:rPr>
        <w:t>e</w:t>
      </w:r>
      <w:r w:rsidRPr="00AB76BD">
        <w:rPr>
          <w:rFonts w:ascii="Arial" w:hAnsi="Arial" w:cs="Arial"/>
          <w:sz w:val="20"/>
          <w:szCs w:val="20"/>
          <w:lang w:val="pt-PT"/>
        </w:rPr>
        <w:t xml:space="preserve"> utiliza</w:t>
      </w:r>
      <w:r w:rsidR="004A5D80">
        <w:rPr>
          <w:rFonts w:ascii="Arial" w:hAnsi="Arial" w:cs="Arial"/>
          <w:sz w:val="20"/>
          <w:szCs w:val="20"/>
          <w:lang w:val="pt-PT"/>
        </w:rPr>
        <w:t xml:space="preserve"> qu</w:t>
      </w:r>
      <w:r w:rsidR="00C274DE" w:rsidRPr="00AB76BD">
        <w:rPr>
          <w:rFonts w:ascii="Arial" w:hAnsi="Arial" w:cs="Arial"/>
          <w:sz w:val="20"/>
          <w:szCs w:val="20"/>
          <w:lang w:val="pt-PT"/>
        </w:rPr>
        <w:t>antidades mu</w:t>
      </w:r>
      <w:r w:rsidR="004A5D80">
        <w:rPr>
          <w:rFonts w:ascii="Arial" w:hAnsi="Arial" w:cs="Arial"/>
          <w:sz w:val="20"/>
          <w:szCs w:val="20"/>
          <w:lang w:val="pt-PT"/>
        </w:rPr>
        <w:t>ito</w:t>
      </w:r>
      <w:r w:rsidR="00C274DE" w:rsidRPr="00AB76BD">
        <w:rPr>
          <w:rFonts w:ascii="Arial" w:hAnsi="Arial" w:cs="Arial"/>
          <w:sz w:val="20"/>
          <w:szCs w:val="20"/>
          <w:lang w:val="pt-PT"/>
        </w:rPr>
        <w:t xml:space="preserve"> peque</w:t>
      </w:r>
      <w:r w:rsidR="004A5D80">
        <w:rPr>
          <w:rFonts w:ascii="Arial" w:hAnsi="Arial" w:cs="Arial"/>
          <w:sz w:val="20"/>
          <w:szCs w:val="20"/>
          <w:lang w:val="pt-PT"/>
        </w:rPr>
        <w:t>n</w:t>
      </w:r>
      <w:r w:rsidR="00C274DE" w:rsidRPr="00AB76BD">
        <w:rPr>
          <w:rFonts w:ascii="Arial" w:hAnsi="Arial" w:cs="Arial"/>
          <w:sz w:val="20"/>
          <w:szCs w:val="20"/>
          <w:lang w:val="pt-PT"/>
        </w:rPr>
        <w:t xml:space="preserve">as de </w:t>
      </w:r>
      <w:r w:rsidR="00AC69E9">
        <w:rPr>
          <w:rFonts w:ascii="Arial" w:hAnsi="Arial" w:cs="Arial"/>
          <w:sz w:val="20"/>
          <w:szCs w:val="20"/>
          <w:lang w:val="pt-PT"/>
        </w:rPr>
        <w:t>enxo</w:t>
      </w:r>
      <w:r w:rsidR="00C274DE" w:rsidRPr="00AB76BD">
        <w:rPr>
          <w:rFonts w:ascii="Arial" w:hAnsi="Arial" w:cs="Arial"/>
          <w:sz w:val="20"/>
          <w:szCs w:val="20"/>
          <w:lang w:val="pt-PT"/>
        </w:rPr>
        <w:t>fre</w:t>
      </w:r>
      <w:r w:rsidRPr="00AB76BD">
        <w:rPr>
          <w:rFonts w:ascii="Arial" w:hAnsi="Arial" w:cs="Arial"/>
          <w:sz w:val="20"/>
          <w:szCs w:val="20"/>
          <w:lang w:val="pt-PT"/>
        </w:rPr>
        <w:t xml:space="preserve">. </w:t>
      </w:r>
      <w:r w:rsidRPr="00AB76BD">
        <w:rPr>
          <w:rFonts w:ascii="Arial" w:hAnsi="Arial" w:cs="Arial"/>
          <w:b/>
          <w:sz w:val="20"/>
          <w:szCs w:val="20"/>
          <w:lang w:val="pt-PT"/>
        </w:rPr>
        <w:t>Frank John</w:t>
      </w:r>
      <w:r w:rsidRPr="00AB76BD">
        <w:rPr>
          <w:rFonts w:ascii="Arial" w:hAnsi="Arial" w:cs="Arial"/>
          <w:sz w:val="20"/>
          <w:szCs w:val="20"/>
          <w:lang w:val="pt-PT"/>
        </w:rPr>
        <w:t xml:space="preserve"> cr</w:t>
      </w:r>
      <w:r w:rsidR="00AC69E9">
        <w:rPr>
          <w:rFonts w:ascii="Arial" w:hAnsi="Arial" w:cs="Arial"/>
          <w:sz w:val="20"/>
          <w:szCs w:val="20"/>
          <w:lang w:val="pt-PT"/>
        </w:rPr>
        <w:t>iou uma q</w:t>
      </w:r>
      <w:r w:rsidR="0090383F">
        <w:rPr>
          <w:rFonts w:ascii="Arial" w:hAnsi="Arial" w:cs="Arial"/>
          <w:sz w:val="20"/>
          <w:szCs w:val="20"/>
          <w:lang w:val="pt-PT"/>
        </w:rPr>
        <w:t>u</w:t>
      </w:r>
      <w:r w:rsidR="00AC69E9">
        <w:rPr>
          <w:rFonts w:ascii="Arial" w:hAnsi="Arial" w:cs="Arial"/>
          <w:sz w:val="20"/>
          <w:szCs w:val="20"/>
          <w:lang w:val="pt-PT"/>
        </w:rPr>
        <w:t xml:space="preserve">inta climaticamente </w:t>
      </w:r>
      <w:r w:rsidRPr="00AB76BD">
        <w:rPr>
          <w:rFonts w:ascii="Arial" w:hAnsi="Arial" w:cs="Arial"/>
          <w:sz w:val="20"/>
          <w:szCs w:val="20"/>
          <w:lang w:val="pt-PT"/>
        </w:rPr>
        <w:t>neutra</w:t>
      </w:r>
      <w:r w:rsidR="00AC69E9">
        <w:rPr>
          <w:rFonts w:ascii="Arial" w:hAnsi="Arial" w:cs="Arial"/>
          <w:sz w:val="20"/>
          <w:szCs w:val="20"/>
          <w:lang w:val="pt-PT"/>
        </w:rPr>
        <w:t xml:space="preserve">, </w:t>
      </w:r>
      <w:r w:rsidRPr="00AB76BD">
        <w:rPr>
          <w:rFonts w:ascii="Arial" w:hAnsi="Arial" w:cs="Arial"/>
          <w:sz w:val="20"/>
          <w:szCs w:val="20"/>
          <w:lang w:val="pt-PT"/>
        </w:rPr>
        <w:t xml:space="preserve">compensando </w:t>
      </w:r>
      <w:r w:rsidR="00C274DE" w:rsidRPr="00AB76BD">
        <w:rPr>
          <w:rFonts w:ascii="Arial" w:hAnsi="Arial" w:cs="Arial"/>
          <w:sz w:val="20"/>
          <w:szCs w:val="20"/>
          <w:lang w:val="pt-PT"/>
        </w:rPr>
        <w:t xml:space="preserve">voluntariamente </w:t>
      </w:r>
      <w:r w:rsidRPr="00AB76BD">
        <w:rPr>
          <w:rFonts w:ascii="Arial" w:hAnsi="Arial" w:cs="Arial"/>
          <w:sz w:val="20"/>
          <w:szCs w:val="20"/>
          <w:lang w:val="pt-PT"/>
        </w:rPr>
        <w:t>as</w:t>
      </w:r>
      <w:r w:rsidR="00C274DE" w:rsidRPr="00AB76BD">
        <w:rPr>
          <w:rFonts w:ascii="Arial" w:hAnsi="Arial" w:cs="Arial"/>
          <w:sz w:val="20"/>
          <w:szCs w:val="20"/>
          <w:lang w:val="pt-PT"/>
        </w:rPr>
        <w:t xml:space="preserve"> </w:t>
      </w:r>
      <w:r w:rsidRPr="00AB76BD">
        <w:rPr>
          <w:rFonts w:ascii="Arial" w:hAnsi="Arial" w:cs="Arial"/>
          <w:sz w:val="20"/>
          <w:szCs w:val="20"/>
          <w:lang w:val="pt-PT"/>
        </w:rPr>
        <w:t>emis</w:t>
      </w:r>
      <w:r w:rsidR="00AC69E9">
        <w:rPr>
          <w:rFonts w:ascii="Arial" w:hAnsi="Arial" w:cs="Arial"/>
          <w:sz w:val="20"/>
          <w:szCs w:val="20"/>
          <w:lang w:val="pt-PT"/>
        </w:rPr>
        <w:t xml:space="preserve">sões inevitáveis </w:t>
      </w:r>
      <w:r w:rsidRPr="00AB76BD">
        <w:rPr>
          <w:rFonts w:ascii="Arial" w:hAnsi="Arial" w:cs="Arial"/>
          <w:sz w:val="20"/>
          <w:szCs w:val="20"/>
          <w:lang w:val="pt-PT"/>
        </w:rPr>
        <w:t xml:space="preserve">de gases </w:t>
      </w:r>
      <w:r w:rsidR="00AC69E9">
        <w:rPr>
          <w:rFonts w:ascii="Arial" w:hAnsi="Arial" w:cs="Arial"/>
          <w:sz w:val="20"/>
          <w:szCs w:val="20"/>
          <w:lang w:val="pt-PT"/>
        </w:rPr>
        <w:t xml:space="preserve">com </w:t>
      </w:r>
      <w:r w:rsidRPr="00AB76BD">
        <w:rPr>
          <w:rFonts w:ascii="Arial" w:hAnsi="Arial" w:cs="Arial"/>
          <w:sz w:val="20"/>
          <w:szCs w:val="20"/>
          <w:lang w:val="pt-PT"/>
        </w:rPr>
        <w:t>efe</w:t>
      </w:r>
      <w:r w:rsidR="00AC69E9">
        <w:rPr>
          <w:rFonts w:ascii="Arial" w:hAnsi="Arial" w:cs="Arial"/>
          <w:sz w:val="20"/>
          <w:szCs w:val="20"/>
          <w:lang w:val="pt-PT"/>
        </w:rPr>
        <w:t>i</w:t>
      </w:r>
      <w:r w:rsidRPr="00AB76BD">
        <w:rPr>
          <w:rFonts w:ascii="Arial" w:hAnsi="Arial" w:cs="Arial"/>
          <w:sz w:val="20"/>
          <w:szCs w:val="20"/>
          <w:lang w:val="pt-PT"/>
        </w:rPr>
        <w:t xml:space="preserve">to </w:t>
      </w:r>
      <w:r w:rsidR="00AC69E9">
        <w:rPr>
          <w:rFonts w:ascii="Arial" w:hAnsi="Arial" w:cs="Arial"/>
          <w:sz w:val="20"/>
          <w:szCs w:val="20"/>
          <w:lang w:val="pt-PT"/>
        </w:rPr>
        <w:t>de estufa</w:t>
      </w:r>
      <w:r w:rsidR="00C274DE" w:rsidRPr="00AB76BD">
        <w:rPr>
          <w:rFonts w:ascii="Arial" w:hAnsi="Arial" w:cs="Arial"/>
          <w:sz w:val="20"/>
          <w:szCs w:val="20"/>
          <w:lang w:val="pt-PT"/>
        </w:rPr>
        <w:t>,</w:t>
      </w:r>
      <w:r w:rsidR="00AC69E9">
        <w:rPr>
          <w:rFonts w:ascii="Arial" w:hAnsi="Arial" w:cs="Arial"/>
          <w:sz w:val="20"/>
          <w:szCs w:val="20"/>
          <w:lang w:val="pt-PT"/>
        </w:rPr>
        <w:t xml:space="preserve"> e</w:t>
      </w:r>
      <w:r w:rsidR="00C274DE" w:rsidRPr="00AB76BD">
        <w:rPr>
          <w:rFonts w:ascii="Arial" w:hAnsi="Arial" w:cs="Arial"/>
          <w:sz w:val="20"/>
          <w:szCs w:val="20"/>
          <w:lang w:val="pt-PT"/>
        </w:rPr>
        <w:t xml:space="preserve"> </w:t>
      </w:r>
      <w:r w:rsidR="00974DE3" w:rsidRPr="00AB76BD">
        <w:rPr>
          <w:rFonts w:ascii="Arial" w:hAnsi="Arial" w:cs="Arial"/>
          <w:sz w:val="20"/>
          <w:szCs w:val="20"/>
          <w:lang w:val="pt-PT"/>
        </w:rPr>
        <w:t>també</w:t>
      </w:r>
      <w:r w:rsidR="00AC69E9">
        <w:rPr>
          <w:rFonts w:ascii="Arial" w:hAnsi="Arial" w:cs="Arial"/>
          <w:sz w:val="20"/>
          <w:szCs w:val="20"/>
          <w:lang w:val="pt-PT"/>
        </w:rPr>
        <w:t xml:space="preserve">m apoia a </w:t>
      </w:r>
      <w:r w:rsidRPr="00AB76BD">
        <w:rPr>
          <w:rFonts w:ascii="Arial" w:hAnsi="Arial" w:cs="Arial"/>
          <w:sz w:val="20"/>
          <w:szCs w:val="20"/>
          <w:lang w:val="pt-PT"/>
        </w:rPr>
        <w:t xml:space="preserve">iniciativa Slow Food. </w:t>
      </w:r>
    </w:p>
    <w:p w14:paraId="0DDCE08A" w14:textId="77777777" w:rsidR="00B52C87" w:rsidRPr="00AB76BD" w:rsidRDefault="00B52C87" w:rsidP="00B52C87">
      <w:pPr>
        <w:spacing w:line="276" w:lineRule="auto"/>
        <w:ind w:right="1395"/>
        <w:jc w:val="both"/>
        <w:rPr>
          <w:rFonts w:ascii="Arial" w:hAnsi="Arial" w:cs="Arial"/>
          <w:sz w:val="20"/>
          <w:szCs w:val="20"/>
          <w:lang w:val="pt-PT"/>
        </w:rPr>
      </w:pPr>
    </w:p>
    <w:p w14:paraId="2937476D" w14:textId="76E6C767" w:rsidR="00FF6DCC" w:rsidRPr="00AB76BD" w:rsidRDefault="00B52C87" w:rsidP="00B52C87">
      <w:pPr>
        <w:spacing w:line="276" w:lineRule="auto"/>
        <w:ind w:right="1395"/>
        <w:jc w:val="both"/>
        <w:rPr>
          <w:rFonts w:ascii="Arial" w:hAnsi="Arial" w:cs="Arial"/>
          <w:sz w:val="20"/>
          <w:szCs w:val="20"/>
          <w:lang w:val="pt-PT"/>
        </w:rPr>
      </w:pPr>
      <w:r w:rsidRPr="00AB76BD">
        <w:rPr>
          <w:rFonts w:ascii="Arial" w:hAnsi="Arial" w:cs="Arial"/>
          <w:sz w:val="20"/>
          <w:szCs w:val="20"/>
          <w:lang w:val="pt-PT"/>
        </w:rPr>
        <w:t>E</w:t>
      </w:r>
      <w:r w:rsidR="00AC69E9">
        <w:rPr>
          <w:rFonts w:ascii="Arial" w:hAnsi="Arial" w:cs="Arial"/>
          <w:sz w:val="20"/>
          <w:szCs w:val="20"/>
          <w:lang w:val="pt-PT"/>
        </w:rPr>
        <w:t>m</w:t>
      </w:r>
      <w:r w:rsidRPr="00AB76BD">
        <w:rPr>
          <w:rFonts w:ascii="Arial" w:hAnsi="Arial" w:cs="Arial"/>
          <w:sz w:val="20"/>
          <w:szCs w:val="20"/>
          <w:lang w:val="pt-PT"/>
        </w:rPr>
        <w:t xml:space="preserve"> Portugal</w:t>
      </w:r>
      <w:r w:rsidR="00AC69E9">
        <w:rPr>
          <w:rFonts w:ascii="Arial" w:hAnsi="Arial" w:cs="Arial"/>
          <w:sz w:val="20"/>
          <w:szCs w:val="20"/>
          <w:lang w:val="pt-PT"/>
        </w:rPr>
        <w:t xml:space="preserve">, </w:t>
      </w:r>
      <w:r w:rsidRPr="00AB76BD">
        <w:rPr>
          <w:rFonts w:ascii="Arial" w:hAnsi="Arial" w:cs="Arial"/>
          <w:sz w:val="20"/>
          <w:szCs w:val="20"/>
          <w:lang w:val="pt-PT"/>
        </w:rPr>
        <w:t>desc</w:t>
      </w:r>
      <w:r w:rsidR="00AC69E9">
        <w:rPr>
          <w:rFonts w:ascii="Arial" w:hAnsi="Arial" w:cs="Arial"/>
          <w:sz w:val="20"/>
          <w:szCs w:val="20"/>
          <w:lang w:val="pt-PT"/>
        </w:rPr>
        <w:t>o</w:t>
      </w:r>
      <w:r w:rsidRPr="00AB76BD">
        <w:rPr>
          <w:rFonts w:ascii="Arial" w:hAnsi="Arial" w:cs="Arial"/>
          <w:sz w:val="20"/>
          <w:szCs w:val="20"/>
          <w:lang w:val="pt-PT"/>
        </w:rPr>
        <w:t xml:space="preserve">brimos a </w:t>
      </w:r>
      <w:r w:rsidR="00AC69E9">
        <w:rPr>
          <w:rFonts w:ascii="Arial" w:hAnsi="Arial" w:cs="Arial"/>
          <w:sz w:val="20"/>
          <w:szCs w:val="20"/>
          <w:lang w:val="pt-PT"/>
        </w:rPr>
        <w:t>a</w:t>
      </w:r>
      <w:r w:rsidR="00C274DE" w:rsidRPr="00AB76BD">
        <w:rPr>
          <w:rFonts w:ascii="Arial" w:hAnsi="Arial" w:cs="Arial"/>
          <w:sz w:val="20"/>
          <w:szCs w:val="20"/>
          <w:lang w:val="pt-PT"/>
        </w:rPr>
        <w:t>dega</w:t>
      </w:r>
      <w:r w:rsidRPr="00AB76BD">
        <w:rPr>
          <w:rFonts w:ascii="Arial" w:hAnsi="Arial" w:cs="Arial"/>
          <w:sz w:val="20"/>
          <w:szCs w:val="20"/>
          <w:lang w:val="pt-PT"/>
        </w:rPr>
        <w:t xml:space="preserve"> </w:t>
      </w:r>
      <w:r w:rsidRPr="00AB76BD">
        <w:rPr>
          <w:rFonts w:ascii="Arial" w:hAnsi="Arial" w:cs="Arial"/>
          <w:b/>
          <w:sz w:val="20"/>
          <w:szCs w:val="20"/>
          <w:lang w:val="pt-PT"/>
        </w:rPr>
        <w:t>Filipa Pato</w:t>
      </w:r>
      <w:r w:rsidRPr="00AB76BD">
        <w:rPr>
          <w:rFonts w:ascii="Arial" w:hAnsi="Arial" w:cs="Arial"/>
          <w:sz w:val="20"/>
          <w:szCs w:val="20"/>
          <w:lang w:val="pt-PT"/>
        </w:rPr>
        <w:t xml:space="preserve">, </w:t>
      </w:r>
      <w:r w:rsidR="004F4A25" w:rsidRPr="00AB76BD">
        <w:rPr>
          <w:rFonts w:ascii="Arial" w:hAnsi="Arial" w:cs="Arial"/>
          <w:sz w:val="20"/>
          <w:szCs w:val="20"/>
          <w:lang w:val="pt-PT"/>
        </w:rPr>
        <w:t>co</w:t>
      </w:r>
      <w:r w:rsidR="00AC69E9">
        <w:rPr>
          <w:rFonts w:ascii="Arial" w:hAnsi="Arial" w:cs="Arial"/>
          <w:sz w:val="20"/>
          <w:szCs w:val="20"/>
          <w:lang w:val="pt-PT"/>
        </w:rPr>
        <w:t xml:space="preserve">m uma quinta verdadeira, </w:t>
      </w:r>
      <w:r w:rsidRPr="00AB76BD">
        <w:rPr>
          <w:rFonts w:ascii="Arial" w:hAnsi="Arial" w:cs="Arial"/>
          <w:sz w:val="20"/>
          <w:szCs w:val="20"/>
          <w:lang w:val="pt-PT"/>
        </w:rPr>
        <w:t xml:space="preserve">que utiliza </w:t>
      </w:r>
      <w:r w:rsidR="00AC69E9">
        <w:rPr>
          <w:rFonts w:ascii="Arial" w:hAnsi="Arial" w:cs="Arial"/>
          <w:sz w:val="20"/>
          <w:szCs w:val="20"/>
          <w:lang w:val="pt-PT"/>
        </w:rPr>
        <w:t xml:space="preserve">porcos </w:t>
      </w:r>
      <w:r w:rsidRPr="00AB76BD">
        <w:rPr>
          <w:rFonts w:ascii="Arial" w:hAnsi="Arial" w:cs="Arial"/>
          <w:sz w:val="20"/>
          <w:szCs w:val="20"/>
          <w:lang w:val="pt-PT"/>
        </w:rPr>
        <w:t>para are</w:t>
      </w:r>
      <w:r w:rsidR="00AC69E9">
        <w:rPr>
          <w:rFonts w:ascii="Arial" w:hAnsi="Arial" w:cs="Arial"/>
          <w:sz w:val="20"/>
          <w:szCs w:val="20"/>
          <w:lang w:val="pt-PT"/>
        </w:rPr>
        <w:t>j</w:t>
      </w:r>
      <w:r w:rsidRPr="00AB76BD">
        <w:rPr>
          <w:rFonts w:ascii="Arial" w:hAnsi="Arial" w:cs="Arial"/>
          <w:sz w:val="20"/>
          <w:szCs w:val="20"/>
          <w:lang w:val="pt-PT"/>
        </w:rPr>
        <w:t xml:space="preserve">ar </w:t>
      </w:r>
      <w:r w:rsidR="00AC69E9">
        <w:rPr>
          <w:rFonts w:ascii="Arial" w:hAnsi="Arial" w:cs="Arial"/>
          <w:sz w:val="20"/>
          <w:szCs w:val="20"/>
          <w:lang w:val="pt-PT"/>
        </w:rPr>
        <w:t>e</w:t>
      </w:r>
      <w:r w:rsidRPr="00AB76BD">
        <w:rPr>
          <w:rFonts w:ascii="Arial" w:hAnsi="Arial" w:cs="Arial"/>
          <w:sz w:val="20"/>
          <w:szCs w:val="20"/>
          <w:lang w:val="pt-PT"/>
        </w:rPr>
        <w:t xml:space="preserve"> fertilizar </w:t>
      </w:r>
      <w:r w:rsidR="00AC69E9">
        <w:rPr>
          <w:rFonts w:ascii="Arial" w:hAnsi="Arial" w:cs="Arial"/>
          <w:sz w:val="20"/>
          <w:szCs w:val="20"/>
          <w:lang w:val="pt-PT"/>
        </w:rPr>
        <w:t xml:space="preserve">o </w:t>
      </w:r>
      <w:r w:rsidRPr="00AB76BD">
        <w:rPr>
          <w:rFonts w:ascii="Arial" w:hAnsi="Arial" w:cs="Arial"/>
          <w:sz w:val="20"/>
          <w:szCs w:val="20"/>
          <w:lang w:val="pt-PT"/>
        </w:rPr>
        <w:t>s</w:t>
      </w:r>
      <w:r w:rsidR="00AC69E9">
        <w:rPr>
          <w:rFonts w:ascii="Arial" w:hAnsi="Arial" w:cs="Arial"/>
          <w:sz w:val="20"/>
          <w:szCs w:val="20"/>
          <w:lang w:val="pt-PT"/>
        </w:rPr>
        <w:t>o</w:t>
      </w:r>
      <w:r w:rsidRPr="00AB76BD">
        <w:rPr>
          <w:rFonts w:ascii="Arial" w:hAnsi="Arial" w:cs="Arial"/>
          <w:sz w:val="20"/>
          <w:szCs w:val="20"/>
          <w:lang w:val="pt-PT"/>
        </w:rPr>
        <w:t>lo</w:t>
      </w:r>
      <w:r w:rsidR="00FF6DCC" w:rsidRPr="00AB76BD">
        <w:rPr>
          <w:rFonts w:ascii="Arial" w:hAnsi="Arial" w:cs="Arial"/>
          <w:sz w:val="20"/>
          <w:szCs w:val="20"/>
          <w:lang w:val="pt-PT"/>
        </w:rPr>
        <w:t xml:space="preserve">. </w:t>
      </w:r>
      <w:r w:rsidR="00AC69E9">
        <w:rPr>
          <w:rFonts w:ascii="Arial" w:hAnsi="Arial" w:cs="Arial"/>
          <w:sz w:val="20"/>
          <w:szCs w:val="20"/>
          <w:lang w:val="pt-PT"/>
        </w:rPr>
        <w:t>A exp</w:t>
      </w:r>
      <w:r w:rsidR="0090383F">
        <w:rPr>
          <w:rFonts w:ascii="Arial" w:hAnsi="Arial" w:cs="Arial"/>
          <w:sz w:val="20"/>
          <w:szCs w:val="20"/>
          <w:lang w:val="pt-PT"/>
        </w:rPr>
        <w:t>lor</w:t>
      </w:r>
      <w:r w:rsidR="00AC69E9">
        <w:rPr>
          <w:rFonts w:ascii="Arial" w:hAnsi="Arial" w:cs="Arial"/>
          <w:sz w:val="20"/>
          <w:szCs w:val="20"/>
          <w:lang w:val="pt-PT"/>
        </w:rPr>
        <w:t xml:space="preserve">ação </w:t>
      </w:r>
      <w:r w:rsidRPr="00AB76BD">
        <w:rPr>
          <w:rFonts w:ascii="Arial" w:hAnsi="Arial" w:cs="Arial"/>
          <w:sz w:val="20"/>
          <w:szCs w:val="20"/>
          <w:lang w:val="pt-PT"/>
        </w:rPr>
        <w:t xml:space="preserve">está certificada </w:t>
      </w:r>
      <w:r w:rsidR="00AC69E9">
        <w:rPr>
          <w:rFonts w:ascii="Arial" w:hAnsi="Arial" w:cs="Arial"/>
          <w:sz w:val="20"/>
          <w:szCs w:val="20"/>
          <w:lang w:val="pt-PT"/>
        </w:rPr>
        <w:t>como biodinâmica e</w:t>
      </w:r>
      <w:r w:rsidRPr="00AB76BD">
        <w:rPr>
          <w:rFonts w:ascii="Arial" w:hAnsi="Arial" w:cs="Arial"/>
          <w:sz w:val="20"/>
          <w:szCs w:val="20"/>
          <w:lang w:val="pt-PT"/>
        </w:rPr>
        <w:t xml:space="preserve"> biológica</w:t>
      </w:r>
      <w:r w:rsidR="00FF6DCC" w:rsidRPr="00AB76BD">
        <w:rPr>
          <w:rFonts w:ascii="Arial" w:hAnsi="Arial" w:cs="Arial"/>
          <w:sz w:val="20"/>
          <w:szCs w:val="20"/>
          <w:lang w:val="pt-PT"/>
        </w:rPr>
        <w:t xml:space="preserve">, </w:t>
      </w:r>
      <w:r w:rsidR="00AC69E9">
        <w:rPr>
          <w:rFonts w:ascii="Arial" w:hAnsi="Arial" w:cs="Arial"/>
          <w:sz w:val="20"/>
          <w:szCs w:val="20"/>
          <w:lang w:val="pt-PT"/>
        </w:rPr>
        <w:t xml:space="preserve">e </w:t>
      </w:r>
      <w:r w:rsidRPr="00AB76BD">
        <w:rPr>
          <w:rFonts w:ascii="Arial" w:hAnsi="Arial" w:cs="Arial"/>
          <w:sz w:val="20"/>
          <w:szCs w:val="20"/>
          <w:lang w:val="pt-PT"/>
        </w:rPr>
        <w:t>a pala</w:t>
      </w:r>
      <w:r w:rsidR="00AC69E9">
        <w:rPr>
          <w:rFonts w:ascii="Arial" w:hAnsi="Arial" w:cs="Arial"/>
          <w:sz w:val="20"/>
          <w:szCs w:val="20"/>
          <w:lang w:val="pt-PT"/>
        </w:rPr>
        <w:t>v</w:t>
      </w:r>
      <w:r w:rsidRPr="00AB76BD">
        <w:rPr>
          <w:rFonts w:ascii="Arial" w:hAnsi="Arial" w:cs="Arial"/>
          <w:sz w:val="20"/>
          <w:szCs w:val="20"/>
          <w:lang w:val="pt-PT"/>
        </w:rPr>
        <w:t>ra</w:t>
      </w:r>
      <w:r w:rsidR="00AC69E9">
        <w:rPr>
          <w:rFonts w:ascii="Arial" w:hAnsi="Arial" w:cs="Arial"/>
          <w:sz w:val="20"/>
          <w:szCs w:val="20"/>
          <w:lang w:val="pt-PT"/>
        </w:rPr>
        <w:t>-</w:t>
      </w:r>
      <w:r w:rsidRPr="00AB76BD">
        <w:rPr>
          <w:rFonts w:ascii="Arial" w:hAnsi="Arial" w:cs="Arial"/>
          <w:sz w:val="20"/>
          <w:szCs w:val="20"/>
          <w:lang w:val="pt-PT"/>
        </w:rPr>
        <w:t>c</w:t>
      </w:r>
      <w:r w:rsidR="00AC69E9">
        <w:rPr>
          <w:rFonts w:ascii="Arial" w:hAnsi="Arial" w:cs="Arial"/>
          <w:sz w:val="20"/>
          <w:szCs w:val="20"/>
          <w:lang w:val="pt-PT"/>
        </w:rPr>
        <w:t>h</w:t>
      </w:r>
      <w:r w:rsidRPr="00AB76BD">
        <w:rPr>
          <w:rFonts w:ascii="Arial" w:hAnsi="Arial" w:cs="Arial"/>
          <w:sz w:val="20"/>
          <w:szCs w:val="20"/>
          <w:lang w:val="pt-PT"/>
        </w:rPr>
        <w:t xml:space="preserve">ave </w:t>
      </w:r>
      <w:r w:rsidR="00AC69E9">
        <w:rPr>
          <w:rFonts w:ascii="Arial" w:hAnsi="Arial" w:cs="Arial"/>
          <w:sz w:val="20"/>
          <w:szCs w:val="20"/>
          <w:lang w:val="pt-PT"/>
        </w:rPr>
        <w:t xml:space="preserve">é </w:t>
      </w:r>
      <w:r w:rsidR="00FF6DCC" w:rsidRPr="00AB76BD">
        <w:rPr>
          <w:rFonts w:ascii="Arial" w:hAnsi="Arial" w:cs="Arial"/>
          <w:sz w:val="20"/>
          <w:szCs w:val="20"/>
          <w:lang w:val="pt-PT"/>
        </w:rPr>
        <w:t>“</w:t>
      </w:r>
      <w:r w:rsidRPr="00AB76BD">
        <w:rPr>
          <w:rFonts w:ascii="Arial" w:hAnsi="Arial" w:cs="Arial"/>
          <w:sz w:val="20"/>
          <w:szCs w:val="20"/>
          <w:lang w:val="pt-PT"/>
        </w:rPr>
        <w:t>natural</w:t>
      </w:r>
      <w:r w:rsidR="00FF6DCC" w:rsidRPr="00AB76BD">
        <w:rPr>
          <w:rFonts w:ascii="Arial" w:hAnsi="Arial" w:cs="Arial"/>
          <w:sz w:val="20"/>
          <w:szCs w:val="20"/>
          <w:lang w:val="pt-PT"/>
        </w:rPr>
        <w:t>”</w:t>
      </w:r>
      <w:r w:rsidRPr="00AB76BD">
        <w:rPr>
          <w:rFonts w:ascii="Arial" w:hAnsi="Arial" w:cs="Arial"/>
          <w:sz w:val="20"/>
          <w:szCs w:val="20"/>
          <w:lang w:val="pt-PT"/>
        </w:rPr>
        <w:t>: n</w:t>
      </w:r>
      <w:r w:rsidR="00AC69E9">
        <w:rPr>
          <w:rFonts w:ascii="Arial" w:hAnsi="Arial" w:cs="Arial"/>
          <w:sz w:val="20"/>
          <w:szCs w:val="20"/>
          <w:lang w:val="pt-PT"/>
        </w:rPr>
        <w:t xml:space="preserve">ão </w:t>
      </w:r>
      <w:r w:rsidRPr="00AB76BD">
        <w:rPr>
          <w:rFonts w:ascii="Arial" w:hAnsi="Arial" w:cs="Arial"/>
          <w:sz w:val="20"/>
          <w:szCs w:val="20"/>
          <w:lang w:val="pt-PT"/>
        </w:rPr>
        <w:t>s</w:t>
      </w:r>
      <w:r w:rsidR="00AC69E9">
        <w:rPr>
          <w:rFonts w:ascii="Arial" w:hAnsi="Arial" w:cs="Arial"/>
          <w:sz w:val="20"/>
          <w:szCs w:val="20"/>
          <w:lang w:val="pt-PT"/>
        </w:rPr>
        <w:t xml:space="preserve">ão </w:t>
      </w:r>
      <w:r w:rsidRPr="00AB76BD">
        <w:rPr>
          <w:rFonts w:ascii="Arial" w:hAnsi="Arial" w:cs="Arial"/>
          <w:sz w:val="20"/>
          <w:szCs w:val="20"/>
          <w:lang w:val="pt-PT"/>
        </w:rPr>
        <w:t>utiliza</w:t>
      </w:r>
      <w:r w:rsidR="00AC69E9">
        <w:rPr>
          <w:rFonts w:ascii="Arial" w:hAnsi="Arial" w:cs="Arial"/>
          <w:sz w:val="20"/>
          <w:szCs w:val="20"/>
          <w:lang w:val="pt-PT"/>
        </w:rPr>
        <w:t xml:space="preserve">dos </w:t>
      </w:r>
      <w:r w:rsidRPr="00AB76BD">
        <w:rPr>
          <w:rFonts w:ascii="Arial" w:hAnsi="Arial" w:cs="Arial"/>
          <w:sz w:val="20"/>
          <w:szCs w:val="20"/>
          <w:lang w:val="pt-PT"/>
        </w:rPr>
        <w:t>produtos químicos para aumentar a produ</w:t>
      </w:r>
      <w:r w:rsidR="00AC69E9">
        <w:rPr>
          <w:rFonts w:ascii="Arial" w:hAnsi="Arial" w:cs="Arial"/>
          <w:sz w:val="20"/>
          <w:szCs w:val="20"/>
          <w:lang w:val="pt-PT"/>
        </w:rPr>
        <w:t>ção</w:t>
      </w:r>
      <w:r w:rsidRPr="00AB76BD">
        <w:rPr>
          <w:rFonts w:ascii="Arial" w:hAnsi="Arial" w:cs="Arial"/>
          <w:sz w:val="20"/>
          <w:szCs w:val="20"/>
          <w:lang w:val="pt-PT"/>
        </w:rPr>
        <w:t>.</w:t>
      </w:r>
      <w:r w:rsidR="0090383F">
        <w:rPr>
          <w:rFonts w:ascii="Arial" w:hAnsi="Arial" w:cs="Arial"/>
          <w:sz w:val="20"/>
          <w:szCs w:val="20"/>
          <w:lang w:val="pt-PT"/>
        </w:rPr>
        <w:t xml:space="preserve"> A</w:t>
      </w:r>
      <w:r w:rsidRPr="00AB76BD">
        <w:rPr>
          <w:rFonts w:ascii="Arial" w:hAnsi="Arial" w:cs="Arial"/>
          <w:sz w:val="20"/>
          <w:szCs w:val="20"/>
          <w:lang w:val="pt-PT"/>
        </w:rPr>
        <w:t xml:space="preserve"> </w:t>
      </w:r>
      <w:proofErr w:type="spellStart"/>
      <w:r w:rsidRPr="00AB76BD">
        <w:rPr>
          <w:rFonts w:ascii="Arial" w:hAnsi="Arial" w:cs="Arial"/>
          <w:b/>
          <w:sz w:val="20"/>
          <w:szCs w:val="20"/>
          <w:lang w:val="pt-PT"/>
        </w:rPr>
        <w:t>Dominio</w:t>
      </w:r>
      <w:proofErr w:type="spellEnd"/>
      <w:r w:rsidRPr="00AB76BD">
        <w:rPr>
          <w:rFonts w:ascii="Arial" w:hAnsi="Arial" w:cs="Arial"/>
          <w:b/>
          <w:sz w:val="20"/>
          <w:szCs w:val="20"/>
          <w:lang w:val="pt-PT"/>
        </w:rPr>
        <w:t xml:space="preserve"> de </w:t>
      </w:r>
      <w:proofErr w:type="spellStart"/>
      <w:r w:rsidRPr="00AB76BD">
        <w:rPr>
          <w:rFonts w:ascii="Arial" w:hAnsi="Arial" w:cs="Arial"/>
          <w:b/>
          <w:sz w:val="20"/>
          <w:szCs w:val="20"/>
          <w:lang w:val="pt-PT"/>
        </w:rPr>
        <w:t>Pingus</w:t>
      </w:r>
      <w:proofErr w:type="spellEnd"/>
      <w:r w:rsidRPr="00AB76BD">
        <w:rPr>
          <w:rFonts w:ascii="Arial" w:hAnsi="Arial" w:cs="Arial"/>
          <w:sz w:val="20"/>
          <w:szCs w:val="20"/>
          <w:lang w:val="pt-PT"/>
        </w:rPr>
        <w:t xml:space="preserve">, </w:t>
      </w:r>
      <w:r w:rsidR="00FF6DCC" w:rsidRPr="00AB76BD">
        <w:rPr>
          <w:rFonts w:ascii="Arial" w:hAnsi="Arial" w:cs="Arial"/>
          <w:sz w:val="20"/>
          <w:szCs w:val="20"/>
          <w:lang w:val="pt-PT"/>
        </w:rPr>
        <w:t xml:space="preserve">a </w:t>
      </w:r>
      <w:r w:rsidR="00AC69E9">
        <w:rPr>
          <w:rFonts w:ascii="Arial" w:hAnsi="Arial" w:cs="Arial"/>
          <w:sz w:val="20"/>
          <w:szCs w:val="20"/>
          <w:lang w:val="pt-PT"/>
        </w:rPr>
        <w:t>a</w:t>
      </w:r>
      <w:r w:rsidR="00FF6DCC" w:rsidRPr="00AB76BD">
        <w:rPr>
          <w:rFonts w:ascii="Arial" w:hAnsi="Arial" w:cs="Arial"/>
          <w:sz w:val="20"/>
          <w:szCs w:val="20"/>
          <w:lang w:val="pt-PT"/>
        </w:rPr>
        <w:t>dega fundada p</w:t>
      </w:r>
      <w:r w:rsidR="00AC69E9">
        <w:rPr>
          <w:rFonts w:ascii="Arial" w:hAnsi="Arial" w:cs="Arial"/>
          <w:sz w:val="20"/>
          <w:szCs w:val="20"/>
          <w:lang w:val="pt-PT"/>
        </w:rPr>
        <w:t xml:space="preserve">elo </w:t>
      </w:r>
      <w:r w:rsidR="00FF6DCC" w:rsidRPr="00AB76BD">
        <w:rPr>
          <w:rFonts w:ascii="Arial" w:hAnsi="Arial" w:cs="Arial"/>
          <w:sz w:val="20"/>
          <w:szCs w:val="20"/>
          <w:lang w:val="pt-PT"/>
        </w:rPr>
        <w:t xml:space="preserve">produtor </w:t>
      </w:r>
      <w:r w:rsidR="00AC69E9">
        <w:rPr>
          <w:rFonts w:ascii="Arial" w:hAnsi="Arial" w:cs="Arial"/>
          <w:sz w:val="20"/>
          <w:szCs w:val="20"/>
          <w:lang w:val="pt-PT"/>
        </w:rPr>
        <w:t xml:space="preserve">dinamarquês </w:t>
      </w:r>
      <w:r w:rsidR="00FF6DCC" w:rsidRPr="00AB76BD">
        <w:rPr>
          <w:rFonts w:ascii="Arial" w:hAnsi="Arial" w:cs="Arial"/>
          <w:sz w:val="20"/>
          <w:szCs w:val="20"/>
          <w:lang w:val="pt-PT"/>
        </w:rPr>
        <w:t>Peter “</w:t>
      </w:r>
      <w:proofErr w:type="spellStart"/>
      <w:r w:rsidR="00FF6DCC" w:rsidRPr="00AB76BD">
        <w:rPr>
          <w:rFonts w:ascii="Arial" w:hAnsi="Arial" w:cs="Arial"/>
          <w:sz w:val="20"/>
          <w:szCs w:val="20"/>
          <w:lang w:val="pt-PT"/>
        </w:rPr>
        <w:t>Ping</w:t>
      </w:r>
      <w:proofErr w:type="spellEnd"/>
      <w:r w:rsidR="00FF6DCC" w:rsidRPr="00AB76BD">
        <w:rPr>
          <w:rFonts w:ascii="Arial" w:hAnsi="Arial" w:cs="Arial"/>
          <w:sz w:val="20"/>
          <w:szCs w:val="20"/>
          <w:lang w:val="pt-PT"/>
        </w:rPr>
        <w:t xml:space="preserve">” </w:t>
      </w:r>
      <w:proofErr w:type="spellStart"/>
      <w:r w:rsidR="00FF6DCC" w:rsidRPr="00AB76BD">
        <w:rPr>
          <w:rFonts w:ascii="Arial" w:hAnsi="Arial" w:cs="Arial"/>
          <w:sz w:val="20"/>
          <w:szCs w:val="20"/>
          <w:lang w:val="pt-PT"/>
        </w:rPr>
        <w:t>Sisseck</w:t>
      </w:r>
      <w:proofErr w:type="spellEnd"/>
      <w:r w:rsidR="00AC69E9">
        <w:rPr>
          <w:rFonts w:ascii="Arial" w:hAnsi="Arial" w:cs="Arial"/>
          <w:sz w:val="20"/>
          <w:szCs w:val="20"/>
          <w:lang w:val="pt-PT"/>
        </w:rPr>
        <w:t>, situada n</w:t>
      </w:r>
      <w:r w:rsidR="00FF6DCC" w:rsidRPr="00AB76BD">
        <w:rPr>
          <w:rFonts w:ascii="Arial" w:hAnsi="Arial" w:cs="Arial"/>
          <w:sz w:val="20"/>
          <w:szCs w:val="20"/>
          <w:lang w:val="pt-PT"/>
        </w:rPr>
        <w:t>a regi</w:t>
      </w:r>
      <w:r w:rsidR="00AC69E9">
        <w:rPr>
          <w:rFonts w:ascii="Arial" w:hAnsi="Arial" w:cs="Arial"/>
          <w:sz w:val="20"/>
          <w:szCs w:val="20"/>
          <w:lang w:val="pt-PT"/>
        </w:rPr>
        <w:t xml:space="preserve">ão </w:t>
      </w:r>
      <w:r w:rsidR="00FF6DCC" w:rsidRPr="00AB76BD">
        <w:rPr>
          <w:rFonts w:ascii="Arial" w:hAnsi="Arial" w:cs="Arial"/>
          <w:sz w:val="20"/>
          <w:szCs w:val="20"/>
          <w:lang w:val="pt-PT"/>
        </w:rPr>
        <w:t>espa</w:t>
      </w:r>
      <w:r w:rsidR="00AC69E9">
        <w:rPr>
          <w:rFonts w:ascii="Arial" w:hAnsi="Arial" w:cs="Arial"/>
          <w:sz w:val="20"/>
          <w:szCs w:val="20"/>
          <w:lang w:val="pt-PT"/>
        </w:rPr>
        <w:t>nh</w:t>
      </w:r>
      <w:r w:rsidR="00FF6DCC" w:rsidRPr="00AB76BD">
        <w:rPr>
          <w:rFonts w:ascii="Arial" w:hAnsi="Arial" w:cs="Arial"/>
          <w:sz w:val="20"/>
          <w:szCs w:val="20"/>
          <w:lang w:val="pt-PT"/>
        </w:rPr>
        <w:t>ola de Cast</w:t>
      </w:r>
      <w:r w:rsidR="00AC69E9">
        <w:rPr>
          <w:rFonts w:ascii="Arial" w:hAnsi="Arial" w:cs="Arial"/>
          <w:sz w:val="20"/>
          <w:szCs w:val="20"/>
          <w:lang w:val="pt-PT"/>
        </w:rPr>
        <w:t>el</w:t>
      </w:r>
      <w:r w:rsidR="00FF6DCC" w:rsidRPr="00AB76BD">
        <w:rPr>
          <w:rFonts w:ascii="Arial" w:hAnsi="Arial" w:cs="Arial"/>
          <w:sz w:val="20"/>
          <w:szCs w:val="20"/>
          <w:lang w:val="pt-PT"/>
        </w:rPr>
        <w:t xml:space="preserve">a </w:t>
      </w:r>
      <w:r w:rsidR="00AC69E9">
        <w:rPr>
          <w:rFonts w:ascii="Arial" w:hAnsi="Arial" w:cs="Arial"/>
          <w:sz w:val="20"/>
          <w:szCs w:val="20"/>
          <w:lang w:val="pt-PT"/>
        </w:rPr>
        <w:t>e Leão</w:t>
      </w:r>
      <w:r w:rsidR="00FF6DCC" w:rsidRPr="00AB76BD">
        <w:rPr>
          <w:rFonts w:ascii="Arial" w:hAnsi="Arial" w:cs="Arial"/>
          <w:sz w:val="20"/>
          <w:szCs w:val="20"/>
          <w:lang w:val="pt-PT"/>
        </w:rPr>
        <w:t>, rec</w:t>
      </w:r>
      <w:r w:rsidR="00AC69E9">
        <w:rPr>
          <w:rFonts w:ascii="Arial" w:hAnsi="Arial" w:cs="Arial"/>
          <w:sz w:val="20"/>
          <w:szCs w:val="20"/>
          <w:lang w:val="pt-PT"/>
        </w:rPr>
        <w:t>e</w:t>
      </w:r>
      <w:r w:rsidR="00FF6DCC" w:rsidRPr="00AB76BD">
        <w:rPr>
          <w:rFonts w:ascii="Arial" w:hAnsi="Arial" w:cs="Arial"/>
          <w:sz w:val="20"/>
          <w:szCs w:val="20"/>
          <w:lang w:val="pt-PT"/>
        </w:rPr>
        <w:t xml:space="preserve">be </w:t>
      </w:r>
      <w:r w:rsidR="00AC69E9">
        <w:rPr>
          <w:rFonts w:ascii="Arial" w:hAnsi="Arial" w:cs="Arial"/>
          <w:sz w:val="20"/>
          <w:szCs w:val="20"/>
          <w:lang w:val="pt-PT"/>
        </w:rPr>
        <w:t xml:space="preserve">um </w:t>
      </w:r>
      <w:r w:rsidR="00FF6DCC" w:rsidRPr="00AB76BD">
        <w:rPr>
          <w:rFonts w:ascii="Arial" w:hAnsi="Arial" w:cs="Arial"/>
          <w:sz w:val="20"/>
          <w:szCs w:val="20"/>
          <w:lang w:val="pt-PT"/>
        </w:rPr>
        <w:t>recon</w:t>
      </w:r>
      <w:r w:rsidR="00AC69E9">
        <w:rPr>
          <w:rFonts w:ascii="Arial" w:hAnsi="Arial" w:cs="Arial"/>
          <w:sz w:val="20"/>
          <w:szCs w:val="20"/>
          <w:lang w:val="pt-PT"/>
        </w:rPr>
        <w:t>he</w:t>
      </w:r>
      <w:r w:rsidR="00FF6DCC" w:rsidRPr="00AB76BD">
        <w:rPr>
          <w:rFonts w:ascii="Arial" w:hAnsi="Arial" w:cs="Arial"/>
          <w:sz w:val="20"/>
          <w:szCs w:val="20"/>
          <w:lang w:val="pt-PT"/>
        </w:rPr>
        <w:t>cimento similar</w:t>
      </w:r>
      <w:r w:rsidR="00AC69E9">
        <w:rPr>
          <w:rFonts w:ascii="Arial" w:hAnsi="Arial" w:cs="Arial"/>
          <w:sz w:val="20"/>
          <w:szCs w:val="20"/>
          <w:lang w:val="pt-PT"/>
        </w:rPr>
        <w:t xml:space="preserve">, </w:t>
      </w:r>
      <w:r w:rsidR="00FF6DCC" w:rsidRPr="00AB76BD">
        <w:rPr>
          <w:rFonts w:ascii="Arial" w:hAnsi="Arial" w:cs="Arial"/>
          <w:sz w:val="20"/>
          <w:szCs w:val="20"/>
          <w:lang w:val="pt-PT"/>
        </w:rPr>
        <w:t>a</w:t>
      </w:r>
      <w:r w:rsidR="00AC69E9">
        <w:rPr>
          <w:rFonts w:ascii="Arial" w:hAnsi="Arial" w:cs="Arial"/>
          <w:sz w:val="20"/>
          <w:szCs w:val="20"/>
          <w:lang w:val="pt-PT"/>
        </w:rPr>
        <w:t xml:space="preserve">o </w:t>
      </w:r>
      <w:r w:rsidR="00FF6DCC" w:rsidRPr="00AB76BD">
        <w:rPr>
          <w:rFonts w:ascii="Arial" w:hAnsi="Arial" w:cs="Arial"/>
          <w:sz w:val="20"/>
          <w:szCs w:val="20"/>
          <w:lang w:val="pt-PT"/>
        </w:rPr>
        <w:t>optar p</w:t>
      </w:r>
      <w:r w:rsidR="00AC69E9">
        <w:rPr>
          <w:rFonts w:ascii="Arial" w:hAnsi="Arial" w:cs="Arial"/>
          <w:sz w:val="20"/>
          <w:szCs w:val="20"/>
          <w:lang w:val="pt-PT"/>
        </w:rPr>
        <w:t>e</w:t>
      </w:r>
      <w:r w:rsidR="00FF6DCC" w:rsidRPr="00AB76BD">
        <w:rPr>
          <w:rFonts w:ascii="Arial" w:hAnsi="Arial" w:cs="Arial"/>
          <w:sz w:val="20"/>
          <w:szCs w:val="20"/>
          <w:lang w:val="pt-PT"/>
        </w:rPr>
        <w:t>la utiliza</w:t>
      </w:r>
      <w:r w:rsidR="00AC69E9">
        <w:rPr>
          <w:rFonts w:ascii="Arial" w:hAnsi="Arial" w:cs="Arial"/>
          <w:sz w:val="20"/>
          <w:szCs w:val="20"/>
          <w:lang w:val="pt-PT"/>
        </w:rPr>
        <w:t xml:space="preserve">ção </w:t>
      </w:r>
      <w:r w:rsidR="00FF6DCC" w:rsidRPr="00AB76BD">
        <w:rPr>
          <w:rFonts w:ascii="Arial" w:hAnsi="Arial" w:cs="Arial"/>
          <w:sz w:val="20"/>
          <w:szCs w:val="20"/>
          <w:lang w:val="pt-PT"/>
        </w:rPr>
        <w:t xml:space="preserve">de vacas </w:t>
      </w:r>
      <w:r w:rsidR="0090383F">
        <w:rPr>
          <w:rFonts w:ascii="Arial" w:hAnsi="Arial" w:cs="Arial"/>
          <w:sz w:val="20"/>
          <w:szCs w:val="20"/>
          <w:lang w:val="pt-PT"/>
        </w:rPr>
        <w:t>n</w:t>
      </w:r>
      <w:r w:rsidR="00AC69E9">
        <w:rPr>
          <w:rFonts w:ascii="Arial" w:hAnsi="Arial" w:cs="Arial"/>
          <w:sz w:val="20"/>
          <w:szCs w:val="20"/>
          <w:lang w:val="pt-PT"/>
        </w:rPr>
        <w:t xml:space="preserve">os eus </w:t>
      </w:r>
      <w:r w:rsidR="00FF6DCC" w:rsidRPr="00AB76BD">
        <w:rPr>
          <w:rFonts w:ascii="Arial" w:hAnsi="Arial" w:cs="Arial"/>
          <w:sz w:val="20"/>
          <w:szCs w:val="20"/>
          <w:lang w:val="pt-PT"/>
        </w:rPr>
        <w:t>vi</w:t>
      </w:r>
      <w:r w:rsidR="00AC69E9">
        <w:rPr>
          <w:rFonts w:ascii="Arial" w:hAnsi="Arial" w:cs="Arial"/>
          <w:sz w:val="20"/>
          <w:szCs w:val="20"/>
          <w:lang w:val="pt-PT"/>
        </w:rPr>
        <w:t>nhe</w:t>
      </w:r>
      <w:r w:rsidR="00FF6DCC" w:rsidRPr="00AB76BD">
        <w:rPr>
          <w:rFonts w:ascii="Arial" w:hAnsi="Arial" w:cs="Arial"/>
          <w:sz w:val="20"/>
          <w:szCs w:val="20"/>
          <w:lang w:val="pt-PT"/>
        </w:rPr>
        <w:t xml:space="preserve">dos. </w:t>
      </w:r>
    </w:p>
    <w:p w14:paraId="7F5C44FE" w14:textId="77777777" w:rsidR="00B52C87" w:rsidRPr="00AB76BD" w:rsidRDefault="00B52C87" w:rsidP="00B52C87">
      <w:pPr>
        <w:spacing w:line="276" w:lineRule="auto"/>
        <w:ind w:right="1395"/>
        <w:jc w:val="both"/>
        <w:rPr>
          <w:rFonts w:ascii="Arial" w:hAnsi="Arial" w:cs="Arial"/>
          <w:sz w:val="20"/>
          <w:szCs w:val="20"/>
          <w:lang w:val="pt-PT"/>
        </w:rPr>
      </w:pPr>
    </w:p>
    <w:p w14:paraId="6CFBB3AF" w14:textId="493FA899" w:rsidR="00B52C87" w:rsidRPr="00AB76BD" w:rsidRDefault="00AC69E9" w:rsidP="00B52C87">
      <w:pPr>
        <w:spacing w:line="276" w:lineRule="auto"/>
        <w:ind w:right="1395"/>
        <w:jc w:val="both"/>
        <w:rPr>
          <w:rFonts w:ascii="Arial" w:hAnsi="Arial" w:cs="Arial"/>
          <w:sz w:val="20"/>
          <w:szCs w:val="20"/>
          <w:lang w:val="pt-PT"/>
        </w:rPr>
      </w:pPr>
      <w:r>
        <w:rPr>
          <w:rFonts w:ascii="Arial" w:hAnsi="Arial" w:cs="Arial"/>
          <w:sz w:val="20"/>
          <w:szCs w:val="20"/>
          <w:lang w:val="pt-PT"/>
        </w:rPr>
        <w:t xml:space="preserve">Do </w:t>
      </w:r>
      <w:r w:rsidR="00B52C87" w:rsidRPr="00AB76BD">
        <w:rPr>
          <w:rFonts w:ascii="Arial" w:hAnsi="Arial" w:cs="Arial"/>
          <w:sz w:val="20"/>
          <w:szCs w:val="20"/>
          <w:lang w:val="pt-PT"/>
        </w:rPr>
        <w:t>o</w:t>
      </w:r>
      <w:r>
        <w:rPr>
          <w:rFonts w:ascii="Arial" w:hAnsi="Arial" w:cs="Arial"/>
          <w:sz w:val="20"/>
          <w:szCs w:val="20"/>
          <w:lang w:val="pt-PT"/>
        </w:rPr>
        <w:t>u</w:t>
      </w:r>
      <w:r w:rsidR="00B52C87" w:rsidRPr="00AB76BD">
        <w:rPr>
          <w:rFonts w:ascii="Arial" w:hAnsi="Arial" w:cs="Arial"/>
          <w:sz w:val="20"/>
          <w:szCs w:val="20"/>
          <w:lang w:val="pt-PT"/>
        </w:rPr>
        <w:t>tro lado d</w:t>
      </w:r>
      <w:r>
        <w:rPr>
          <w:rFonts w:ascii="Arial" w:hAnsi="Arial" w:cs="Arial"/>
          <w:sz w:val="20"/>
          <w:szCs w:val="20"/>
          <w:lang w:val="pt-PT"/>
        </w:rPr>
        <w:t xml:space="preserve">o </w:t>
      </w:r>
      <w:r w:rsidR="00B52C87" w:rsidRPr="00AB76BD">
        <w:rPr>
          <w:rFonts w:ascii="Arial" w:hAnsi="Arial" w:cs="Arial"/>
          <w:sz w:val="20"/>
          <w:szCs w:val="20"/>
          <w:lang w:val="pt-PT"/>
        </w:rPr>
        <w:t>oc</w:t>
      </w:r>
      <w:r>
        <w:rPr>
          <w:rFonts w:ascii="Arial" w:hAnsi="Arial" w:cs="Arial"/>
          <w:sz w:val="20"/>
          <w:szCs w:val="20"/>
          <w:lang w:val="pt-PT"/>
        </w:rPr>
        <w:t>e</w:t>
      </w:r>
      <w:r w:rsidR="00B52C87" w:rsidRPr="00AB76BD">
        <w:rPr>
          <w:rFonts w:ascii="Arial" w:hAnsi="Arial" w:cs="Arial"/>
          <w:sz w:val="20"/>
          <w:szCs w:val="20"/>
          <w:lang w:val="pt-PT"/>
        </w:rPr>
        <w:t xml:space="preserve">ano, </w:t>
      </w:r>
      <w:r>
        <w:rPr>
          <w:rFonts w:ascii="Arial" w:hAnsi="Arial" w:cs="Arial"/>
          <w:sz w:val="20"/>
          <w:szCs w:val="20"/>
          <w:lang w:val="pt-PT"/>
        </w:rPr>
        <w:t>na Am</w:t>
      </w:r>
      <w:r w:rsidR="00B52C87" w:rsidRPr="00AB76BD">
        <w:rPr>
          <w:rFonts w:ascii="Arial" w:hAnsi="Arial" w:cs="Arial"/>
          <w:sz w:val="20"/>
          <w:szCs w:val="20"/>
          <w:lang w:val="pt-PT"/>
        </w:rPr>
        <w:t>érica</w:t>
      </w:r>
      <w:r>
        <w:rPr>
          <w:rFonts w:ascii="Arial" w:hAnsi="Arial" w:cs="Arial"/>
          <w:sz w:val="20"/>
          <w:szCs w:val="20"/>
          <w:lang w:val="pt-PT"/>
        </w:rPr>
        <w:t xml:space="preserve"> do Sul</w:t>
      </w:r>
      <w:r w:rsidR="00B52C87" w:rsidRPr="00AB76BD">
        <w:rPr>
          <w:rFonts w:ascii="Arial" w:hAnsi="Arial" w:cs="Arial"/>
          <w:sz w:val="20"/>
          <w:szCs w:val="20"/>
          <w:lang w:val="pt-PT"/>
        </w:rPr>
        <w:t xml:space="preserve">, </w:t>
      </w:r>
      <w:r>
        <w:rPr>
          <w:rFonts w:ascii="Arial" w:hAnsi="Arial" w:cs="Arial"/>
          <w:sz w:val="20"/>
          <w:szCs w:val="20"/>
          <w:lang w:val="pt-PT"/>
        </w:rPr>
        <w:t xml:space="preserve">o </w:t>
      </w:r>
      <w:r w:rsidR="00B52C87" w:rsidRPr="00AB76BD">
        <w:rPr>
          <w:rFonts w:ascii="Arial" w:hAnsi="Arial" w:cs="Arial"/>
          <w:sz w:val="20"/>
          <w:szCs w:val="20"/>
          <w:lang w:val="pt-PT"/>
        </w:rPr>
        <w:t xml:space="preserve">Chile alberga </w:t>
      </w:r>
      <w:r>
        <w:rPr>
          <w:rFonts w:ascii="Arial" w:hAnsi="Arial" w:cs="Arial"/>
          <w:sz w:val="20"/>
          <w:szCs w:val="20"/>
          <w:lang w:val="pt-PT"/>
        </w:rPr>
        <w:t xml:space="preserve">a </w:t>
      </w:r>
      <w:r w:rsidR="00B52C87" w:rsidRPr="00AB76BD">
        <w:rPr>
          <w:rFonts w:ascii="Arial" w:hAnsi="Arial" w:cs="Arial"/>
          <w:sz w:val="20"/>
          <w:szCs w:val="20"/>
          <w:lang w:val="pt-PT"/>
        </w:rPr>
        <w:t>ma</w:t>
      </w:r>
      <w:r>
        <w:rPr>
          <w:rFonts w:ascii="Arial" w:hAnsi="Arial" w:cs="Arial"/>
          <w:sz w:val="20"/>
          <w:szCs w:val="20"/>
          <w:lang w:val="pt-PT"/>
        </w:rPr>
        <w:t>i</w:t>
      </w:r>
      <w:r w:rsidR="00B52C87" w:rsidRPr="00AB76BD">
        <w:rPr>
          <w:rFonts w:ascii="Arial" w:hAnsi="Arial" w:cs="Arial"/>
          <w:sz w:val="20"/>
          <w:szCs w:val="20"/>
          <w:lang w:val="pt-PT"/>
        </w:rPr>
        <w:t xml:space="preserve">or </w:t>
      </w:r>
      <w:r>
        <w:rPr>
          <w:rFonts w:ascii="Arial" w:hAnsi="Arial" w:cs="Arial"/>
          <w:sz w:val="20"/>
          <w:szCs w:val="20"/>
          <w:lang w:val="pt-PT"/>
        </w:rPr>
        <w:t>a</w:t>
      </w:r>
      <w:r w:rsidR="004F4A25" w:rsidRPr="00AB76BD">
        <w:rPr>
          <w:rFonts w:ascii="Arial" w:hAnsi="Arial" w:cs="Arial"/>
          <w:sz w:val="20"/>
          <w:szCs w:val="20"/>
          <w:lang w:val="pt-PT"/>
        </w:rPr>
        <w:t>dega</w:t>
      </w:r>
      <w:r w:rsidR="00B52C87" w:rsidRPr="00AB76BD">
        <w:rPr>
          <w:rFonts w:ascii="Arial" w:hAnsi="Arial" w:cs="Arial"/>
          <w:sz w:val="20"/>
          <w:szCs w:val="20"/>
          <w:lang w:val="pt-PT"/>
        </w:rPr>
        <w:t xml:space="preserve"> de agricultura </w:t>
      </w:r>
      <w:r>
        <w:rPr>
          <w:rFonts w:ascii="Arial" w:hAnsi="Arial" w:cs="Arial"/>
          <w:sz w:val="20"/>
          <w:szCs w:val="20"/>
          <w:lang w:val="pt-PT"/>
        </w:rPr>
        <w:t>biodinâmica</w:t>
      </w:r>
      <w:r w:rsidR="00B52C87" w:rsidRPr="00AB76BD">
        <w:rPr>
          <w:rFonts w:ascii="Arial" w:hAnsi="Arial" w:cs="Arial"/>
          <w:sz w:val="20"/>
          <w:szCs w:val="20"/>
          <w:lang w:val="pt-PT"/>
        </w:rPr>
        <w:t xml:space="preserve"> d</w:t>
      </w:r>
      <w:r>
        <w:rPr>
          <w:rFonts w:ascii="Arial" w:hAnsi="Arial" w:cs="Arial"/>
          <w:sz w:val="20"/>
          <w:szCs w:val="20"/>
          <w:lang w:val="pt-PT"/>
        </w:rPr>
        <w:t xml:space="preserve">o </w:t>
      </w:r>
      <w:r w:rsidR="00B52C87" w:rsidRPr="00AB76BD">
        <w:rPr>
          <w:rFonts w:ascii="Arial" w:hAnsi="Arial" w:cs="Arial"/>
          <w:sz w:val="20"/>
          <w:szCs w:val="20"/>
          <w:lang w:val="pt-PT"/>
        </w:rPr>
        <w:t>mundo:</w:t>
      </w:r>
      <w:r w:rsidR="0090383F">
        <w:rPr>
          <w:rFonts w:ascii="Arial" w:hAnsi="Arial" w:cs="Arial"/>
          <w:sz w:val="20"/>
          <w:szCs w:val="20"/>
          <w:lang w:val="pt-PT"/>
        </w:rPr>
        <w:t xml:space="preserve"> a</w:t>
      </w:r>
      <w:r w:rsidR="00B52C87" w:rsidRPr="00AB76BD">
        <w:rPr>
          <w:rFonts w:ascii="Arial" w:hAnsi="Arial" w:cs="Arial"/>
          <w:sz w:val="20"/>
          <w:szCs w:val="20"/>
          <w:lang w:val="pt-PT"/>
        </w:rPr>
        <w:t xml:space="preserve"> </w:t>
      </w:r>
      <w:r w:rsidR="00B52C87" w:rsidRPr="00AB76BD">
        <w:rPr>
          <w:rFonts w:ascii="Arial" w:hAnsi="Arial" w:cs="Arial"/>
          <w:b/>
          <w:sz w:val="20"/>
          <w:szCs w:val="20"/>
          <w:lang w:val="pt-PT"/>
        </w:rPr>
        <w:t>Emiliana</w:t>
      </w:r>
      <w:r w:rsidR="00B52C87" w:rsidRPr="00AB76BD">
        <w:rPr>
          <w:rFonts w:ascii="Arial" w:hAnsi="Arial" w:cs="Arial"/>
          <w:sz w:val="20"/>
          <w:szCs w:val="20"/>
          <w:lang w:val="pt-PT"/>
        </w:rPr>
        <w:t xml:space="preserve">. </w:t>
      </w:r>
      <w:r>
        <w:rPr>
          <w:rFonts w:ascii="Arial" w:hAnsi="Arial" w:cs="Arial"/>
          <w:sz w:val="20"/>
          <w:szCs w:val="20"/>
          <w:lang w:val="pt-PT"/>
        </w:rPr>
        <w:t>N</w:t>
      </w:r>
      <w:r w:rsidR="00B52C87" w:rsidRPr="00AB76BD">
        <w:rPr>
          <w:rFonts w:ascii="Arial" w:hAnsi="Arial" w:cs="Arial"/>
          <w:sz w:val="20"/>
          <w:szCs w:val="20"/>
          <w:lang w:val="pt-PT"/>
        </w:rPr>
        <w:t>a Patag</w:t>
      </w:r>
      <w:r>
        <w:rPr>
          <w:rFonts w:ascii="Arial" w:hAnsi="Arial" w:cs="Arial"/>
          <w:sz w:val="20"/>
          <w:szCs w:val="20"/>
          <w:lang w:val="pt-PT"/>
        </w:rPr>
        <w:t>ó</w:t>
      </w:r>
      <w:r w:rsidR="00B52C87" w:rsidRPr="00AB76BD">
        <w:rPr>
          <w:rFonts w:ascii="Arial" w:hAnsi="Arial" w:cs="Arial"/>
          <w:sz w:val="20"/>
          <w:szCs w:val="20"/>
          <w:lang w:val="pt-PT"/>
        </w:rPr>
        <w:t xml:space="preserve">nia, </w:t>
      </w:r>
      <w:r w:rsidRPr="00AB76BD">
        <w:rPr>
          <w:rFonts w:ascii="Arial" w:hAnsi="Arial" w:cs="Arial"/>
          <w:sz w:val="20"/>
          <w:szCs w:val="20"/>
          <w:lang w:val="pt-PT"/>
        </w:rPr>
        <w:t xml:space="preserve">desde </w:t>
      </w:r>
      <w:r>
        <w:rPr>
          <w:rFonts w:ascii="Arial" w:hAnsi="Arial" w:cs="Arial"/>
          <w:sz w:val="20"/>
          <w:szCs w:val="20"/>
          <w:lang w:val="pt-PT"/>
        </w:rPr>
        <w:t xml:space="preserve">há duas </w:t>
      </w:r>
      <w:r w:rsidRPr="00AB76BD">
        <w:rPr>
          <w:rFonts w:ascii="Arial" w:hAnsi="Arial" w:cs="Arial"/>
          <w:sz w:val="20"/>
          <w:szCs w:val="20"/>
          <w:lang w:val="pt-PT"/>
        </w:rPr>
        <w:t xml:space="preserve">décadas </w:t>
      </w:r>
      <w:r>
        <w:rPr>
          <w:rFonts w:ascii="Arial" w:hAnsi="Arial" w:cs="Arial"/>
          <w:sz w:val="20"/>
          <w:szCs w:val="20"/>
          <w:lang w:val="pt-PT"/>
        </w:rPr>
        <w:t xml:space="preserve">que </w:t>
      </w:r>
      <w:r w:rsidR="00B52C87" w:rsidRPr="00AB76BD">
        <w:rPr>
          <w:rFonts w:ascii="Arial" w:hAnsi="Arial" w:cs="Arial"/>
          <w:sz w:val="20"/>
          <w:szCs w:val="20"/>
          <w:lang w:val="pt-PT"/>
        </w:rPr>
        <w:t xml:space="preserve">a </w:t>
      </w:r>
      <w:r>
        <w:rPr>
          <w:rFonts w:ascii="Arial" w:hAnsi="Arial" w:cs="Arial"/>
          <w:sz w:val="20"/>
          <w:szCs w:val="20"/>
          <w:lang w:val="pt-PT"/>
        </w:rPr>
        <w:t>a</w:t>
      </w:r>
      <w:r w:rsidR="004F4A25" w:rsidRPr="00AB76BD">
        <w:rPr>
          <w:rFonts w:ascii="Arial" w:hAnsi="Arial" w:cs="Arial"/>
          <w:sz w:val="20"/>
          <w:szCs w:val="20"/>
          <w:lang w:val="pt-PT"/>
        </w:rPr>
        <w:t>dega</w:t>
      </w:r>
      <w:r w:rsidR="00B52C87" w:rsidRPr="00AB76BD">
        <w:rPr>
          <w:rFonts w:ascii="Arial" w:hAnsi="Arial" w:cs="Arial"/>
          <w:sz w:val="20"/>
          <w:szCs w:val="20"/>
          <w:lang w:val="pt-PT"/>
        </w:rPr>
        <w:t xml:space="preserve"> </w:t>
      </w:r>
      <w:r w:rsidR="00B52C87" w:rsidRPr="00AB76BD">
        <w:rPr>
          <w:rFonts w:ascii="Arial" w:hAnsi="Arial" w:cs="Arial"/>
          <w:b/>
          <w:sz w:val="20"/>
          <w:szCs w:val="20"/>
          <w:lang w:val="pt-PT"/>
        </w:rPr>
        <w:t>Chacra</w:t>
      </w:r>
      <w:r w:rsidR="004F4A25" w:rsidRPr="00AB76BD">
        <w:rPr>
          <w:rFonts w:ascii="Arial" w:hAnsi="Arial" w:cs="Arial"/>
          <w:sz w:val="20"/>
          <w:szCs w:val="20"/>
          <w:lang w:val="pt-PT"/>
        </w:rPr>
        <w:t xml:space="preserve"> pratica u</w:t>
      </w:r>
      <w:r>
        <w:rPr>
          <w:rFonts w:ascii="Arial" w:hAnsi="Arial" w:cs="Arial"/>
          <w:sz w:val="20"/>
          <w:szCs w:val="20"/>
          <w:lang w:val="pt-PT"/>
        </w:rPr>
        <w:t xml:space="preserve">ma </w:t>
      </w:r>
      <w:r w:rsidR="004F4A25" w:rsidRPr="00AB76BD">
        <w:rPr>
          <w:rFonts w:ascii="Arial" w:hAnsi="Arial" w:cs="Arial"/>
          <w:sz w:val="20"/>
          <w:szCs w:val="20"/>
          <w:lang w:val="pt-PT"/>
        </w:rPr>
        <w:t>viticultura respe</w:t>
      </w:r>
      <w:r>
        <w:rPr>
          <w:rFonts w:ascii="Arial" w:hAnsi="Arial" w:cs="Arial"/>
          <w:sz w:val="20"/>
          <w:szCs w:val="20"/>
          <w:lang w:val="pt-PT"/>
        </w:rPr>
        <w:t xml:space="preserve">itadora do </w:t>
      </w:r>
      <w:r w:rsidR="004F4A25" w:rsidRPr="00AB76BD">
        <w:rPr>
          <w:rFonts w:ascii="Arial" w:hAnsi="Arial" w:cs="Arial"/>
          <w:sz w:val="20"/>
          <w:szCs w:val="20"/>
          <w:lang w:val="pt-PT"/>
        </w:rPr>
        <w:t>meio ambiente: os cultivos de cobertura</w:t>
      </w:r>
      <w:r>
        <w:rPr>
          <w:rFonts w:ascii="Arial" w:hAnsi="Arial" w:cs="Arial"/>
          <w:sz w:val="20"/>
          <w:szCs w:val="20"/>
          <w:lang w:val="pt-PT"/>
        </w:rPr>
        <w:t xml:space="preserve">, e a abordagem orgânica e biodinâmica </w:t>
      </w:r>
      <w:r w:rsidR="004F4A25" w:rsidRPr="00AB76BD">
        <w:rPr>
          <w:rFonts w:ascii="Arial" w:hAnsi="Arial" w:cs="Arial"/>
          <w:sz w:val="20"/>
          <w:szCs w:val="20"/>
          <w:lang w:val="pt-PT"/>
        </w:rPr>
        <w:t>d</w:t>
      </w:r>
      <w:r>
        <w:rPr>
          <w:rFonts w:ascii="Arial" w:hAnsi="Arial" w:cs="Arial"/>
          <w:sz w:val="20"/>
          <w:szCs w:val="20"/>
          <w:lang w:val="pt-PT"/>
        </w:rPr>
        <w:t xml:space="preserve">a </w:t>
      </w:r>
      <w:r w:rsidR="004F4A25" w:rsidRPr="00AB76BD">
        <w:rPr>
          <w:rFonts w:ascii="Arial" w:hAnsi="Arial" w:cs="Arial"/>
          <w:sz w:val="20"/>
          <w:szCs w:val="20"/>
          <w:lang w:val="pt-PT"/>
        </w:rPr>
        <w:t>equip</w:t>
      </w:r>
      <w:r w:rsidR="0090383F">
        <w:rPr>
          <w:rFonts w:ascii="Arial" w:hAnsi="Arial" w:cs="Arial"/>
          <w:sz w:val="20"/>
          <w:szCs w:val="20"/>
          <w:lang w:val="pt-PT"/>
        </w:rPr>
        <w:t>a</w:t>
      </w:r>
      <w:r w:rsidR="004F4A25" w:rsidRPr="00AB76BD">
        <w:rPr>
          <w:rFonts w:ascii="Arial" w:hAnsi="Arial" w:cs="Arial"/>
          <w:sz w:val="20"/>
          <w:szCs w:val="20"/>
          <w:lang w:val="pt-PT"/>
        </w:rPr>
        <w:t xml:space="preserve"> dirigid</w:t>
      </w:r>
      <w:r>
        <w:rPr>
          <w:rFonts w:ascii="Arial" w:hAnsi="Arial" w:cs="Arial"/>
          <w:sz w:val="20"/>
          <w:szCs w:val="20"/>
          <w:lang w:val="pt-PT"/>
        </w:rPr>
        <w:t xml:space="preserve">a por </w:t>
      </w:r>
      <w:r w:rsidR="00B52C87" w:rsidRPr="00AB76BD">
        <w:rPr>
          <w:rFonts w:ascii="Arial" w:hAnsi="Arial" w:cs="Arial"/>
          <w:sz w:val="20"/>
          <w:szCs w:val="20"/>
          <w:lang w:val="pt-PT"/>
        </w:rPr>
        <w:t xml:space="preserve">Piero Incisa </w:t>
      </w:r>
      <w:proofErr w:type="spellStart"/>
      <w:r w:rsidR="00B52C87" w:rsidRPr="00AB76BD">
        <w:rPr>
          <w:rFonts w:ascii="Arial" w:hAnsi="Arial" w:cs="Arial"/>
          <w:sz w:val="20"/>
          <w:szCs w:val="20"/>
          <w:lang w:val="pt-PT"/>
        </w:rPr>
        <w:t>della</w:t>
      </w:r>
      <w:proofErr w:type="spellEnd"/>
      <w:r w:rsidR="00B52C87" w:rsidRPr="00AB76BD">
        <w:rPr>
          <w:rFonts w:ascii="Arial" w:hAnsi="Arial" w:cs="Arial"/>
          <w:sz w:val="20"/>
          <w:szCs w:val="20"/>
          <w:lang w:val="pt-PT"/>
        </w:rPr>
        <w:t xml:space="preserve"> </w:t>
      </w:r>
      <w:proofErr w:type="spellStart"/>
      <w:r w:rsidR="00B52C87" w:rsidRPr="00AB76BD">
        <w:rPr>
          <w:rFonts w:ascii="Arial" w:hAnsi="Arial" w:cs="Arial"/>
          <w:sz w:val="20"/>
          <w:szCs w:val="20"/>
          <w:lang w:val="pt-PT"/>
        </w:rPr>
        <w:t>Rocchetta</w:t>
      </w:r>
      <w:proofErr w:type="spellEnd"/>
      <w:r>
        <w:rPr>
          <w:rFonts w:ascii="Arial" w:hAnsi="Arial" w:cs="Arial"/>
          <w:sz w:val="20"/>
          <w:szCs w:val="20"/>
          <w:lang w:val="pt-PT"/>
        </w:rPr>
        <w:t xml:space="preserve">, </w:t>
      </w:r>
      <w:proofErr w:type="spellStart"/>
      <w:r w:rsidR="004F4A25" w:rsidRPr="00AB76BD">
        <w:rPr>
          <w:rFonts w:ascii="Arial" w:hAnsi="Arial" w:cs="Arial"/>
          <w:sz w:val="20"/>
          <w:szCs w:val="20"/>
          <w:lang w:val="pt-PT"/>
        </w:rPr>
        <w:t>est</w:t>
      </w:r>
      <w:r w:rsidR="0090383F">
        <w:rPr>
          <w:rFonts w:ascii="Arial" w:hAnsi="Arial" w:cs="Arial"/>
          <w:sz w:val="20"/>
          <w:szCs w:val="20"/>
          <w:lang w:val="pt-PT"/>
        </w:rPr>
        <w:t>ãi</w:t>
      </w:r>
      <w:proofErr w:type="spellEnd"/>
      <w:r w:rsidR="004F4A25" w:rsidRPr="00AB76BD">
        <w:rPr>
          <w:rFonts w:ascii="Arial" w:hAnsi="Arial" w:cs="Arial"/>
          <w:sz w:val="20"/>
          <w:szCs w:val="20"/>
          <w:lang w:val="pt-PT"/>
        </w:rPr>
        <w:t xml:space="preserve"> </w:t>
      </w:r>
      <w:r>
        <w:rPr>
          <w:rFonts w:ascii="Arial" w:hAnsi="Arial" w:cs="Arial"/>
          <w:sz w:val="20"/>
          <w:szCs w:val="20"/>
          <w:lang w:val="pt-PT"/>
        </w:rPr>
        <w:t xml:space="preserve">a </w:t>
      </w:r>
      <w:r w:rsidR="004F4A25" w:rsidRPr="00AB76BD">
        <w:rPr>
          <w:rFonts w:ascii="Arial" w:hAnsi="Arial" w:cs="Arial"/>
          <w:sz w:val="20"/>
          <w:szCs w:val="20"/>
          <w:lang w:val="pt-PT"/>
        </w:rPr>
        <w:t>da</w:t>
      </w:r>
      <w:r>
        <w:rPr>
          <w:rFonts w:ascii="Arial" w:hAnsi="Arial" w:cs="Arial"/>
          <w:sz w:val="20"/>
          <w:szCs w:val="20"/>
          <w:lang w:val="pt-PT"/>
        </w:rPr>
        <w:t xml:space="preserve">r </w:t>
      </w:r>
      <w:r w:rsidR="004F4A25" w:rsidRPr="00AB76BD">
        <w:rPr>
          <w:rFonts w:ascii="Arial" w:hAnsi="Arial" w:cs="Arial"/>
          <w:sz w:val="20"/>
          <w:szCs w:val="20"/>
          <w:lang w:val="pt-PT"/>
        </w:rPr>
        <w:t>resultados</w:t>
      </w:r>
      <w:r>
        <w:rPr>
          <w:rFonts w:ascii="Arial" w:hAnsi="Arial" w:cs="Arial"/>
          <w:sz w:val="20"/>
          <w:szCs w:val="20"/>
          <w:lang w:val="pt-PT"/>
        </w:rPr>
        <w:t xml:space="preserve">, e </w:t>
      </w:r>
      <w:r w:rsidR="004F4A25" w:rsidRPr="00AB76BD">
        <w:rPr>
          <w:rFonts w:ascii="Arial" w:hAnsi="Arial" w:cs="Arial"/>
          <w:sz w:val="20"/>
          <w:szCs w:val="20"/>
          <w:lang w:val="pt-PT"/>
        </w:rPr>
        <w:t>també</w:t>
      </w:r>
      <w:r>
        <w:rPr>
          <w:rFonts w:ascii="Arial" w:hAnsi="Arial" w:cs="Arial"/>
          <w:sz w:val="20"/>
          <w:szCs w:val="20"/>
          <w:lang w:val="pt-PT"/>
        </w:rPr>
        <w:t xml:space="preserve">m têm </w:t>
      </w:r>
      <w:r w:rsidR="004F4A25" w:rsidRPr="00AB76BD">
        <w:rPr>
          <w:rFonts w:ascii="Arial" w:hAnsi="Arial" w:cs="Arial"/>
          <w:sz w:val="20"/>
          <w:szCs w:val="20"/>
          <w:lang w:val="pt-PT"/>
        </w:rPr>
        <w:t>u</w:t>
      </w:r>
      <w:r>
        <w:rPr>
          <w:rFonts w:ascii="Arial" w:hAnsi="Arial" w:cs="Arial"/>
          <w:sz w:val="20"/>
          <w:szCs w:val="20"/>
          <w:lang w:val="pt-PT"/>
        </w:rPr>
        <w:t xml:space="preserve">m </w:t>
      </w:r>
      <w:r w:rsidR="004F4A25" w:rsidRPr="00AB76BD">
        <w:rPr>
          <w:rFonts w:ascii="Arial" w:hAnsi="Arial" w:cs="Arial"/>
          <w:sz w:val="20"/>
          <w:szCs w:val="20"/>
          <w:lang w:val="pt-PT"/>
        </w:rPr>
        <w:t>enfoque social, cr</w:t>
      </w:r>
      <w:r>
        <w:rPr>
          <w:rFonts w:ascii="Arial" w:hAnsi="Arial" w:cs="Arial"/>
          <w:sz w:val="20"/>
          <w:szCs w:val="20"/>
          <w:lang w:val="pt-PT"/>
        </w:rPr>
        <w:t>i</w:t>
      </w:r>
      <w:r w:rsidR="004F4A25" w:rsidRPr="00AB76BD">
        <w:rPr>
          <w:rFonts w:ascii="Arial" w:hAnsi="Arial" w:cs="Arial"/>
          <w:sz w:val="20"/>
          <w:szCs w:val="20"/>
          <w:lang w:val="pt-PT"/>
        </w:rPr>
        <w:t xml:space="preserve">ando </w:t>
      </w:r>
      <w:r w:rsidR="00B52C87" w:rsidRPr="00AB76BD">
        <w:rPr>
          <w:rFonts w:ascii="Arial" w:hAnsi="Arial" w:cs="Arial"/>
          <w:sz w:val="20"/>
          <w:szCs w:val="20"/>
          <w:lang w:val="pt-PT"/>
        </w:rPr>
        <w:t>u</w:t>
      </w:r>
      <w:r>
        <w:rPr>
          <w:rFonts w:ascii="Arial" w:hAnsi="Arial" w:cs="Arial"/>
          <w:sz w:val="20"/>
          <w:szCs w:val="20"/>
          <w:lang w:val="pt-PT"/>
        </w:rPr>
        <w:t>ma autêntica p</w:t>
      </w:r>
      <w:r w:rsidR="0090383F">
        <w:rPr>
          <w:rFonts w:ascii="Arial" w:hAnsi="Arial" w:cs="Arial"/>
          <w:sz w:val="20"/>
          <w:szCs w:val="20"/>
          <w:lang w:val="pt-PT"/>
        </w:rPr>
        <w:t>e</w:t>
      </w:r>
      <w:r>
        <w:rPr>
          <w:rFonts w:ascii="Arial" w:hAnsi="Arial" w:cs="Arial"/>
          <w:sz w:val="20"/>
          <w:szCs w:val="20"/>
          <w:lang w:val="pt-PT"/>
        </w:rPr>
        <w:t>quena povoação em r</w:t>
      </w:r>
      <w:r w:rsidR="00B52C87" w:rsidRPr="00AB76BD">
        <w:rPr>
          <w:rFonts w:ascii="Arial" w:hAnsi="Arial" w:cs="Arial"/>
          <w:sz w:val="20"/>
          <w:szCs w:val="20"/>
          <w:lang w:val="pt-PT"/>
        </w:rPr>
        <w:t>edor d</w:t>
      </w:r>
      <w:r>
        <w:rPr>
          <w:rFonts w:ascii="Arial" w:hAnsi="Arial" w:cs="Arial"/>
          <w:sz w:val="20"/>
          <w:szCs w:val="20"/>
          <w:lang w:val="pt-PT"/>
        </w:rPr>
        <w:t xml:space="preserve">o </w:t>
      </w:r>
      <w:r w:rsidR="00B52C87" w:rsidRPr="00AB76BD">
        <w:rPr>
          <w:rFonts w:ascii="Arial" w:hAnsi="Arial" w:cs="Arial"/>
          <w:sz w:val="20"/>
          <w:szCs w:val="20"/>
          <w:lang w:val="pt-PT"/>
        </w:rPr>
        <w:t>vi</w:t>
      </w:r>
      <w:r>
        <w:rPr>
          <w:rFonts w:ascii="Arial" w:hAnsi="Arial" w:cs="Arial"/>
          <w:sz w:val="20"/>
          <w:szCs w:val="20"/>
          <w:lang w:val="pt-PT"/>
        </w:rPr>
        <w:t>nh</w:t>
      </w:r>
      <w:r w:rsidR="00B52C87" w:rsidRPr="00AB76BD">
        <w:rPr>
          <w:rFonts w:ascii="Arial" w:hAnsi="Arial" w:cs="Arial"/>
          <w:sz w:val="20"/>
          <w:szCs w:val="20"/>
          <w:lang w:val="pt-PT"/>
        </w:rPr>
        <w:t>edo</w:t>
      </w:r>
      <w:r>
        <w:rPr>
          <w:rFonts w:ascii="Arial" w:hAnsi="Arial" w:cs="Arial"/>
          <w:sz w:val="20"/>
          <w:szCs w:val="20"/>
          <w:lang w:val="pt-PT"/>
        </w:rPr>
        <w:t xml:space="preserve">, </w:t>
      </w:r>
      <w:r w:rsidR="00B52C87" w:rsidRPr="00AB76BD">
        <w:rPr>
          <w:rFonts w:ascii="Arial" w:hAnsi="Arial" w:cs="Arial"/>
          <w:sz w:val="20"/>
          <w:szCs w:val="20"/>
          <w:lang w:val="pt-PT"/>
        </w:rPr>
        <w:t>para dar a con</w:t>
      </w:r>
      <w:r>
        <w:rPr>
          <w:rFonts w:ascii="Arial" w:hAnsi="Arial" w:cs="Arial"/>
          <w:sz w:val="20"/>
          <w:szCs w:val="20"/>
          <w:lang w:val="pt-PT"/>
        </w:rPr>
        <w:t>he</w:t>
      </w:r>
      <w:r w:rsidR="00B52C87" w:rsidRPr="00AB76BD">
        <w:rPr>
          <w:rFonts w:ascii="Arial" w:hAnsi="Arial" w:cs="Arial"/>
          <w:sz w:val="20"/>
          <w:szCs w:val="20"/>
          <w:lang w:val="pt-PT"/>
        </w:rPr>
        <w:t xml:space="preserve">cer </w:t>
      </w:r>
      <w:r>
        <w:rPr>
          <w:rFonts w:ascii="Arial" w:hAnsi="Arial" w:cs="Arial"/>
          <w:sz w:val="20"/>
          <w:szCs w:val="20"/>
          <w:lang w:val="pt-PT"/>
        </w:rPr>
        <w:t xml:space="preserve">a </w:t>
      </w:r>
      <w:r w:rsidR="00B52C87" w:rsidRPr="00AB76BD">
        <w:rPr>
          <w:rFonts w:ascii="Arial" w:hAnsi="Arial" w:cs="Arial"/>
          <w:sz w:val="20"/>
          <w:szCs w:val="20"/>
          <w:lang w:val="pt-PT"/>
        </w:rPr>
        <w:t>su</w:t>
      </w:r>
      <w:r>
        <w:rPr>
          <w:rFonts w:ascii="Arial" w:hAnsi="Arial" w:cs="Arial"/>
          <w:sz w:val="20"/>
          <w:szCs w:val="20"/>
          <w:lang w:val="pt-PT"/>
        </w:rPr>
        <w:t>a</w:t>
      </w:r>
      <w:r w:rsidR="00B52C87" w:rsidRPr="00AB76BD">
        <w:rPr>
          <w:rFonts w:ascii="Arial" w:hAnsi="Arial" w:cs="Arial"/>
          <w:sz w:val="20"/>
          <w:szCs w:val="20"/>
          <w:lang w:val="pt-PT"/>
        </w:rPr>
        <w:t xml:space="preserve"> </w:t>
      </w:r>
      <w:r>
        <w:rPr>
          <w:rFonts w:ascii="Arial" w:hAnsi="Arial" w:cs="Arial"/>
          <w:sz w:val="20"/>
          <w:szCs w:val="20"/>
          <w:lang w:val="pt-PT"/>
        </w:rPr>
        <w:t>filosofia</w:t>
      </w:r>
      <w:r w:rsidR="00B52C87" w:rsidRPr="00AB76BD">
        <w:rPr>
          <w:rFonts w:ascii="Arial" w:hAnsi="Arial" w:cs="Arial"/>
          <w:sz w:val="20"/>
          <w:szCs w:val="20"/>
          <w:lang w:val="pt-PT"/>
        </w:rPr>
        <w:t>.</w:t>
      </w:r>
      <w:r w:rsidR="004F4A25" w:rsidRPr="00AB76BD">
        <w:rPr>
          <w:rFonts w:ascii="Arial" w:hAnsi="Arial" w:cs="Arial"/>
          <w:sz w:val="20"/>
          <w:szCs w:val="20"/>
          <w:lang w:val="pt-PT"/>
        </w:rPr>
        <w:t xml:space="preserve"> </w:t>
      </w:r>
      <w:r>
        <w:rPr>
          <w:rFonts w:ascii="Arial" w:hAnsi="Arial" w:cs="Arial"/>
          <w:sz w:val="20"/>
          <w:szCs w:val="20"/>
          <w:lang w:val="pt-PT"/>
        </w:rPr>
        <w:t xml:space="preserve">No sul </w:t>
      </w:r>
      <w:r w:rsidR="00B52C87" w:rsidRPr="00AB76BD">
        <w:rPr>
          <w:rFonts w:ascii="Arial" w:hAnsi="Arial" w:cs="Arial"/>
          <w:sz w:val="20"/>
          <w:szCs w:val="20"/>
          <w:lang w:val="pt-PT"/>
        </w:rPr>
        <w:t>d</w:t>
      </w:r>
      <w:r>
        <w:rPr>
          <w:rFonts w:ascii="Arial" w:hAnsi="Arial" w:cs="Arial"/>
          <w:sz w:val="20"/>
          <w:szCs w:val="20"/>
          <w:lang w:val="pt-PT"/>
        </w:rPr>
        <w:t>a</w:t>
      </w:r>
      <w:r w:rsidR="00B52C87" w:rsidRPr="00AB76BD">
        <w:rPr>
          <w:rFonts w:ascii="Arial" w:hAnsi="Arial" w:cs="Arial"/>
          <w:sz w:val="20"/>
          <w:szCs w:val="20"/>
          <w:lang w:val="pt-PT"/>
        </w:rPr>
        <w:t xml:space="preserve"> Austr</w:t>
      </w:r>
      <w:r>
        <w:rPr>
          <w:rFonts w:ascii="Arial" w:hAnsi="Arial" w:cs="Arial"/>
          <w:sz w:val="20"/>
          <w:szCs w:val="20"/>
          <w:lang w:val="pt-PT"/>
        </w:rPr>
        <w:t>á</w:t>
      </w:r>
      <w:r w:rsidR="00B52C87" w:rsidRPr="00AB76BD">
        <w:rPr>
          <w:rFonts w:ascii="Arial" w:hAnsi="Arial" w:cs="Arial"/>
          <w:sz w:val="20"/>
          <w:szCs w:val="20"/>
          <w:lang w:val="pt-PT"/>
        </w:rPr>
        <w:t xml:space="preserve">lia, </w:t>
      </w:r>
      <w:r>
        <w:rPr>
          <w:rFonts w:ascii="Arial" w:hAnsi="Arial" w:cs="Arial"/>
          <w:sz w:val="20"/>
          <w:szCs w:val="20"/>
          <w:lang w:val="pt-PT"/>
        </w:rPr>
        <w:t xml:space="preserve">a </w:t>
      </w:r>
      <w:proofErr w:type="spellStart"/>
      <w:r w:rsidR="00B52C87" w:rsidRPr="00AB76BD">
        <w:rPr>
          <w:rFonts w:ascii="Arial" w:hAnsi="Arial" w:cs="Arial"/>
          <w:b/>
          <w:sz w:val="20"/>
          <w:szCs w:val="20"/>
          <w:lang w:val="pt-PT"/>
        </w:rPr>
        <w:t>Yangarra</w:t>
      </w:r>
      <w:proofErr w:type="spellEnd"/>
      <w:r w:rsidR="00B52C87" w:rsidRPr="00AB76BD">
        <w:rPr>
          <w:rFonts w:ascii="Arial" w:hAnsi="Arial" w:cs="Arial"/>
          <w:b/>
          <w:sz w:val="20"/>
          <w:szCs w:val="20"/>
          <w:lang w:val="pt-PT"/>
        </w:rPr>
        <w:t xml:space="preserve"> </w:t>
      </w:r>
      <w:proofErr w:type="spellStart"/>
      <w:r w:rsidR="00B52C87" w:rsidRPr="00AB76BD">
        <w:rPr>
          <w:rFonts w:ascii="Arial" w:hAnsi="Arial" w:cs="Arial"/>
          <w:b/>
          <w:sz w:val="20"/>
          <w:szCs w:val="20"/>
          <w:lang w:val="pt-PT"/>
        </w:rPr>
        <w:t>Estate</w:t>
      </w:r>
      <w:proofErr w:type="spellEnd"/>
      <w:r w:rsidR="00B52C87" w:rsidRPr="00AB76BD">
        <w:rPr>
          <w:rFonts w:ascii="Arial" w:hAnsi="Arial" w:cs="Arial"/>
          <w:b/>
          <w:sz w:val="20"/>
          <w:szCs w:val="20"/>
          <w:lang w:val="pt-PT"/>
        </w:rPr>
        <w:t xml:space="preserve"> </w:t>
      </w:r>
      <w:proofErr w:type="spellStart"/>
      <w:r w:rsidR="00B52C87" w:rsidRPr="00AB76BD">
        <w:rPr>
          <w:rFonts w:ascii="Arial" w:hAnsi="Arial" w:cs="Arial"/>
          <w:b/>
          <w:sz w:val="20"/>
          <w:szCs w:val="20"/>
          <w:lang w:val="pt-PT"/>
        </w:rPr>
        <w:t>Vineyard</w:t>
      </w:r>
      <w:proofErr w:type="spellEnd"/>
      <w:r w:rsidR="00B52C87" w:rsidRPr="00AB76BD">
        <w:rPr>
          <w:rFonts w:ascii="Arial" w:hAnsi="Arial" w:cs="Arial"/>
          <w:sz w:val="20"/>
          <w:szCs w:val="20"/>
          <w:lang w:val="pt-PT"/>
        </w:rPr>
        <w:t xml:space="preserve"> </w:t>
      </w:r>
      <w:r>
        <w:rPr>
          <w:rFonts w:ascii="Arial" w:hAnsi="Arial" w:cs="Arial"/>
          <w:sz w:val="20"/>
          <w:szCs w:val="20"/>
          <w:lang w:val="pt-PT"/>
        </w:rPr>
        <w:t xml:space="preserve">é </w:t>
      </w:r>
      <w:r w:rsidR="00B52C87" w:rsidRPr="00AB76BD">
        <w:rPr>
          <w:rFonts w:ascii="Arial" w:hAnsi="Arial" w:cs="Arial"/>
          <w:sz w:val="20"/>
          <w:szCs w:val="20"/>
          <w:lang w:val="pt-PT"/>
        </w:rPr>
        <w:t>o</w:t>
      </w:r>
      <w:r>
        <w:rPr>
          <w:rFonts w:ascii="Arial" w:hAnsi="Arial" w:cs="Arial"/>
          <w:sz w:val="20"/>
          <w:szCs w:val="20"/>
          <w:lang w:val="pt-PT"/>
        </w:rPr>
        <w:t>u</w:t>
      </w:r>
      <w:r w:rsidR="00B52C87" w:rsidRPr="00AB76BD">
        <w:rPr>
          <w:rFonts w:ascii="Arial" w:hAnsi="Arial" w:cs="Arial"/>
          <w:sz w:val="20"/>
          <w:szCs w:val="20"/>
          <w:lang w:val="pt-PT"/>
        </w:rPr>
        <w:t xml:space="preserve">tra das </w:t>
      </w:r>
      <w:r w:rsidR="0090383F">
        <w:rPr>
          <w:rFonts w:ascii="Arial" w:hAnsi="Arial" w:cs="Arial"/>
          <w:sz w:val="20"/>
          <w:szCs w:val="20"/>
          <w:lang w:val="pt-PT"/>
        </w:rPr>
        <w:t xml:space="preserve">agradáveis </w:t>
      </w:r>
      <w:r w:rsidR="00B52C87" w:rsidRPr="00AB76BD">
        <w:rPr>
          <w:rFonts w:ascii="Arial" w:hAnsi="Arial" w:cs="Arial"/>
          <w:sz w:val="20"/>
          <w:szCs w:val="20"/>
          <w:lang w:val="pt-PT"/>
        </w:rPr>
        <w:t>s</w:t>
      </w:r>
      <w:r>
        <w:rPr>
          <w:rFonts w:ascii="Arial" w:hAnsi="Arial" w:cs="Arial"/>
          <w:sz w:val="20"/>
          <w:szCs w:val="20"/>
          <w:lang w:val="pt-PT"/>
        </w:rPr>
        <w:t>u</w:t>
      </w:r>
      <w:r w:rsidR="00B52C87" w:rsidRPr="00AB76BD">
        <w:rPr>
          <w:rFonts w:ascii="Arial" w:hAnsi="Arial" w:cs="Arial"/>
          <w:sz w:val="20"/>
          <w:szCs w:val="20"/>
          <w:lang w:val="pt-PT"/>
        </w:rPr>
        <w:t>rpresas d</w:t>
      </w:r>
      <w:r w:rsidR="0090383F">
        <w:rPr>
          <w:rFonts w:ascii="Arial" w:hAnsi="Arial" w:cs="Arial"/>
          <w:sz w:val="20"/>
          <w:szCs w:val="20"/>
          <w:lang w:val="pt-PT"/>
        </w:rPr>
        <w:t xml:space="preserve">este ano de </w:t>
      </w:r>
      <w:r w:rsidR="00B52C87" w:rsidRPr="00AB76BD">
        <w:rPr>
          <w:rFonts w:ascii="Arial" w:hAnsi="Arial" w:cs="Arial"/>
          <w:sz w:val="20"/>
          <w:szCs w:val="20"/>
          <w:lang w:val="pt-PT"/>
        </w:rPr>
        <w:t xml:space="preserve">2023. Esta </w:t>
      </w:r>
      <w:r>
        <w:rPr>
          <w:rFonts w:ascii="Arial" w:hAnsi="Arial" w:cs="Arial"/>
          <w:sz w:val="20"/>
          <w:szCs w:val="20"/>
          <w:lang w:val="pt-PT"/>
        </w:rPr>
        <w:t>a</w:t>
      </w:r>
      <w:r w:rsidR="004F4A25" w:rsidRPr="00AB76BD">
        <w:rPr>
          <w:rFonts w:ascii="Arial" w:hAnsi="Arial" w:cs="Arial"/>
          <w:sz w:val="20"/>
          <w:szCs w:val="20"/>
          <w:lang w:val="pt-PT"/>
        </w:rPr>
        <w:t>dega</w:t>
      </w:r>
      <w:r w:rsidR="00B52C87" w:rsidRPr="00AB76BD">
        <w:rPr>
          <w:rFonts w:ascii="Arial" w:hAnsi="Arial" w:cs="Arial"/>
          <w:sz w:val="20"/>
          <w:szCs w:val="20"/>
          <w:lang w:val="pt-PT"/>
        </w:rPr>
        <w:t xml:space="preserve"> de cultivo ecológico </w:t>
      </w:r>
      <w:r>
        <w:rPr>
          <w:rFonts w:ascii="Arial" w:hAnsi="Arial" w:cs="Arial"/>
          <w:sz w:val="20"/>
          <w:szCs w:val="20"/>
          <w:lang w:val="pt-PT"/>
        </w:rPr>
        <w:t>e</w:t>
      </w:r>
      <w:r w:rsidR="00B52C87" w:rsidRPr="00AB76BD">
        <w:rPr>
          <w:rFonts w:ascii="Arial" w:hAnsi="Arial" w:cs="Arial"/>
          <w:sz w:val="20"/>
          <w:szCs w:val="20"/>
          <w:lang w:val="pt-PT"/>
        </w:rPr>
        <w:t xml:space="preserve"> </w:t>
      </w:r>
      <w:r>
        <w:rPr>
          <w:rFonts w:ascii="Arial" w:hAnsi="Arial" w:cs="Arial"/>
          <w:sz w:val="20"/>
          <w:szCs w:val="20"/>
          <w:lang w:val="pt-PT"/>
        </w:rPr>
        <w:t xml:space="preserve">biodinâmico </w:t>
      </w:r>
      <w:r w:rsidR="00B52C87" w:rsidRPr="00AB76BD">
        <w:rPr>
          <w:rFonts w:ascii="Arial" w:hAnsi="Arial" w:cs="Arial"/>
          <w:sz w:val="20"/>
          <w:szCs w:val="20"/>
          <w:lang w:val="pt-PT"/>
        </w:rPr>
        <w:t>bas</w:t>
      </w:r>
      <w:r>
        <w:rPr>
          <w:rFonts w:ascii="Arial" w:hAnsi="Arial" w:cs="Arial"/>
          <w:sz w:val="20"/>
          <w:szCs w:val="20"/>
          <w:lang w:val="pt-PT"/>
        </w:rPr>
        <w:t xml:space="preserve">eia-se numa </w:t>
      </w:r>
      <w:r w:rsidR="00B52C87" w:rsidRPr="00AB76BD">
        <w:rPr>
          <w:rFonts w:ascii="Arial" w:hAnsi="Arial" w:cs="Arial"/>
          <w:sz w:val="20"/>
          <w:szCs w:val="20"/>
          <w:lang w:val="pt-PT"/>
        </w:rPr>
        <w:t>gest</w:t>
      </w:r>
      <w:r>
        <w:rPr>
          <w:rFonts w:ascii="Arial" w:hAnsi="Arial" w:cs="Arial"/>
          <w:sz w:val="20"/>
          <w:szCs w:val="20"/>
          <w:lang w:val="pt-PT"/>
        </w:rPr>
        <w:t xml:space="preserve">ão </w:t>
      </w:r>
      <w:r w:rsidR="00B52C87" w:rsidRPr="00AB76BD">
        <w:rPr>
          <w:rFonts w:ascii="Arial" w:hAnsi="Arial" w:cs="Arial"/>
          <w:sz w:val="20"/>
          <w:szCs w:val="20"/>
          <w:lang w:val="pt-PT"/>
        </w:rPr>
        <w:t xml:space="preserve">cíclica </w:t>
      </w:r>
      <w:r>
        <w:rPr>
          <w:rFonts w:ascii="Arial" w:hAnsi="Arial" w:cs="Arial"/>
          <w:sz w:val="20"/>
          <w:szCs w:val="20"/>
          <w:lang w:val="pt-PT"/>
        </w:rPr>
        <w:t>e</w:t>
      </w:r>
      <w:r w:rsidR="00B52C87" w:rsidRPr="00AB76BD">
        <w:rPr>
          <w:rFonts w:ascii="Arial" w:hAnsi="Arial" w:cs="Arial"/>
          <w:sz w:val="20"/>
          <w:szCs w:val="20"/>
          <w:lang w:val="pt-PT"/>
        </w:rPr>
        <w:t xml:space="preserve"> </w:t>
      </w:r>
      <w:r w:rsidR="004F4A25" w:rsidRPr="00AB76BD">
        <w:rPr>
          <w:rFonts w:ascii="Arial" w:hAnsi="Arial" w:cs="Arial"/>
          <w:sz w:val="20"/>
          <w:szCs w:val="20"/>
          <w:lang w:val="pt-PT"/>
        </w:rPr>
        <w:t xml:space="preserve">reflexiva, adotando </w:t>
      </w:r>
      <w:r w:rsidR="00B52C87" w:rsidRPr="00AB76BD">
        <w:rPr>
          <w:rFonts w:ascii="Arial" w:hAnsi="Arial" w:cs="Arial"/>
          <w:sz w:val="20"/>
          <w:szCs w:val="20"/>
          <w:lang w:val="pt-PT"/>
        </w:rPr>
        <w:t>u</w:t>
      </w:r>
      <w:r>
        <w:rPr>
          <w:rFonts w:ascii="Arial" w:hAnsi="Arial" w:cs="Arial"/>
          <w:sz w:val="20"/>
          <w:szCs w:val="20"/>
          <w:lang w:val="pt-PT"/>
        </w:rPr>
        <w:t xml:space="preserve">ma abordagem global da </w:t>
      </w:r>
      <w:r w:rsidR="00B52C87" w:rsidRPr="00AB76BD">
        <w:rPr>
          <w:rFonts w:ascii="Arial" w:hAnsi="Arial" w:cs="Arial"/>
          <w:sz w:val="20"/>
          <w:szCs w:val="20"/>
          <w:lang w:val="pt-PT"/>
        </w:rPr>
        <w:t>s</w:t>
      </w:r>
      <w:r>
        <w:rPr>
          <w:rFonts w:ascii="Arial" w:hAnsi="Arial" w:cs="Arial"/>
          <w:sz w:val="20"/>
          <w:szCs w:val="20"/>
          <w:lang w:val="pt-PT"/>
        </w:rPr>
        <w:t>u</w:t>
      </w:r>
      <w:r w:rsidR="00B52C87" w:rsidRPr="00AB76BD">
        <w:rPr>
          <w:rFonts w:ascii="Arial" w:hAnsi="Arial" w:cs="Arial"/>
          <w:sz w:val="20"/>
          <w:szCs w:val="20"/>
          <w:lang w:val="pt-PT"/>
        </w:rPr>
        <w:t>sten</w:t>
      </w:r>
      <w:r>
        <w:rPr>
          <w:rFonts w:ascii="Arial" w:hAnsi="Arial" w:cs="Arial"/>
          <w:sz w:val="20"/>
          <w:szCs w:val="20"/>
          <w:lang w:val="pt-PT"/>
        </w:rPr>
        <w:t>ta</w:t>
      </w:r>
      <w:r w:rsidR="00B52C87" w:rsidRPr="00AB76BD">
        <w:rPr>
          <w:rFonts w:ascii="Arial" w:hAnsi="Arial" w:cs="Arial"/>
          <w:sz w:val="20"/>
          <w:szCs w:val="20"/>
          <w:lang w:val="pt-PT"/>
        </w:rPr>
        <w:t>bilidad</w:t>
      </w:r>
      <w:r>
        <w:rPr>
          <w:rFonts w:ascii="Arial" w:hAnsi="Arial" w:cs="Arial"/>
          <w:sz w:val="20"/>
          <w:szCs w:val="20"/>
          <w:lang w:val="pt-PT"/>
        </w:rPr>
        <w:t>e</w:t>
      </w:r>
      <w:r w:rsidR="00B52C87" w:rsidRPr="00AB76BD">
        <w:rPr>
          <w:rFonts w:ascii="Arial" w:hAnsi="Arial" w:cs="Arial"/>
          <w:sz w:val="20"/>
          <w:szCs w:val="20"/>
          <w:lang w:val="pt-PT"/>
        </w:rPr>
        <w:t xml:space="preserve">, </w:t>
      </w:r>
      <w:r w:rsidR="0090383F">
        <w:rPr>
          <w:rFonts w:ascii="Arial" w:hAnsi="Arial" w:cs="Arial"/>
          <w:sz w:val="20"/>
          <w:szCs w:val="20"/>
          <w:lang w:val="pt-PT"/>
        </w:rPr>
        <w:t xml:space="preserve">e </w:t>
      </w:r>
      <w:r w:rsidR="00B52C87" w:rsidRPr="00AB76BD">
        <w:rPr>
          <w:rFonts w:ascii="Arial" w:hAnsi="Arial" w:cs="Arial"/>
          <w:sz w:val="20"/>
          <w:szCs w:val="20"/>
          <w:lang w:val="pt-PT"/>
        </w:rPr>
        <w:t xml:space="preserve">protegendo a flora </w:t>
      </w:r>
      <w:r>
        <w:rPr>
          <w:rFonts w:ascii="Arial" w:hAnsi="Arial" w:cs="Arial"/>
          <w:sz w:val="20"/>
          <w:szCs w:val="20"/>
          <w:lang w:val="pt-PT"/>
        </w:rPr>
        <w:t xml:space="preserve">e </w:t>
      </w:r>
      <w:r w:rsidR="00B52C87" w:rsidRPr="00AB76BD">
        <w:rPr>
          <w:rFonts w:ascii="Arial" w:hAnsi="Arial" w:cs="Arial"/>
          <w:sz w:val="20"/>
          <w:szCs w:val="20"/>
          <w:lang w:val="pt-PT"/>
        </w:rPr>
        <w:t xml:space="preserve">a fauna </w:t>
      </w:r>
      <w:r>
        <w:rPr>
          <w:rFonts w:ascii="Arial" w:hAnsi="Arial" w:cs="Arial"/>
          <w:sz w:val="20"/>
          <w:szCs w:val="20"/>
          <w:lang w:val="pt-PT"/>
        </w:rPr>
        <w:t>nos campos circundantes</w:t>
      </w:r>
      <w:r w:rsidR="00B52C87" w:rsidRPr="00AB76BD">
        <w:rPr>
          <w:rFonts w:ascii="Arial" w:hAnsi="Arial" w:cs="Arial"/>
          <w:sz w:val="20"/>
          <w:szCs w:val="20"/>
          <w:lang w:val="pt-PT"/>
        </w:rPr>
        <w:t xml:space="preserve">. </w:t>
      </w:r>
    </w:p>
    <w:p w14:paraId="0F29243B" w14:textId="77777777" w:rsidR="00B52C87" w:rsidRPr="00AB76BD" w:rsidRDefault="00B52C87" w:rsidP="00B52C87">
      <w:pPr>
        <w:spacing w:line="276" w:lineRule="auto"/>
        <w:ind w:right="1395"/>
        <w:jc w:val="both"/>
        <w:rPr>
          <w:rFonts w:ascii="Arial" w:hAnsi="Arial" w:cs="Arial"/>
          <w:sz w:val="20"/>
          <w:szCs w:val="20"/>
          <w:lang w:val="pt-PT"/>
        </w:rPr>
      </w:pPr>
    </w:p>
    <w:p w14:paraId="685AADA7" w14:textId="1F71A528" w:rsidR="00B52C87" w:rsidRPr="00AB76BD" w:rsidRDefault="00AC69E9" w:rsidP="00B52C87">
      <w:pPr>
        <w:spacing w:line="276" w:lineRule="auto"/>
        <w:ind w:right="1395"/>
        <w:jc w:val="both"/>
        <w:rPr>
          <w:rFonts w:ascii="Arial" w:hAnsi="Arial" w:cs="Arial"/>
          <w:sz w:val="20"/>
          <w:szCs w:val="20"/>
          <w:lang w:val="pt-PT"/>
        </w:rPr>
      </w:pPr>
      <w:r>
        <w:rPr>
          <w:rFonts w:ascii="Arial" w:hAnsi="Arial" w:cs="Arial"/>
          <w:sz w:val="20"/>
          <w:szCs w:val="20"/>
          <w:lang w:val="pt-PT"/>
        </w:rPr>
        <w:t>A</w:t>
      </w:r>
      <w:r w:rsidR="00B52C87" w:rsidRPr="00AB76BD">
        <w:rPr>
          <w:rFonts w:ascii="Arial" w:hAnsi="Arial" w:cs="Arial"/>
          <w:sz w:val="20"/>
          <w:szCs w:val="20"/>
          <w:lang w:val="pt-PT"/>
        </w:rPr>
        <w:t xml:space="preserve"> sele</w:t>
      </w:r>
      <w:r>
        <w:rPr>
          <w:rFonts w:ascii="Arial" w:hAnsi="Arial" w:cs="Arial"/>
          <w:sz w:val="20"/>
          <w:szCs w:val="20"/>
          <w:lang w:val="pt-PT"/>
        </w:rPr>
        <w:t xml:space="preserve">ção </w:t>
      </w:r>
      <w:r w:rsidR="00B52C87" w:rsidRPr="00AB76BD">
        <w:rPr>
          <w:rFonts w:ascii="Arial" w:hAnsi="Arial" w:cs="Arial"/>
          <w:sz w:val="20"/>
          <w:szCs w:val="20"/>
          <w:lang w:val="pt-PT"/>
        </w:rPr>
        <w:t>2023 d</w:t>
      </w:r>
      <w:r w:rsidR="004F4A25" w:rsidRPr="00AB76BD">
        <w:rPr>
          <w:rFonts w:ascii="Arial" w:hAnsi="Arial" w:cs="Arial"/>
          <w:sz w:val="20"/>
          <w:szCs w:val="20"/>
          <w:lang w:val="pt-PT"/>
        </w:rPr>
        <w:t xml:space="preserve">as </w:t>
      </w:r>
      <w:r>
        <w:rPr>
          <w:rFonts w:ascii="Arial" w:hAnsi="Arial" w:cs="Arial"/>
          <w:sz w:val="20"/>
          <w:szCs w:val="20"/>
          <w:lang w:val="pt-PT"/>
        </w:rPr>
        <w:t>a</w:t>
      </w:r>
      <w:r w:rsidR="004F4A25" w:rsidRPr="00AB76BD">
        <w:rPr>
          <w:rFonts w:ascii="Arial" w:hAnsi="Arial" w:cs="Arial"/>
          <w:sz w:val="20"/>
          <w:szCs w:val="20"/>
          <w:lang w:val="pt-PT"/>
        </w:rPr>
        <w:t>degas galardoadas co</w:t>
      </w:r>
      <w:r>
        <w:rPr>
          <w:rFonts w:ascii="Arial" w:hAnsi="Arial" w:cs="Arial"/>
          <w:sz w:val="20"/>
          <w:szCs w:val="20"/>
          <w:lang w:val="pt-PT"/>
        </w:rPr>
        <w:t xml:space="preserve">m o </w:t>
      </w:r>
      <w:r w:rsidR="00B52C87" w:rsidRPr="00AB76BD">
        <w:rPr>
          <w:rFonts w:ascii="Arial" w:hAnsi="Arial" w:cs="Arial"/>
          <w:sz w:val="20"/>
          <w:szCs w:val="20"/>
          <w:lang w:val="pt-PT"/>
        </w:rPr>
        <w:t>Emblema Verde Robert Parker está dispon</w:t>
      </w:r>
      <w:r>
        <w:rPr>
          <w:rFonts w:ascii="Arial" w:hAnsi="Arial" w:cs="Arial"/>
          <w:sz w:val="20"/>
          <w:szCs w:val="20"/>
          <w:lang w:val="pt-PT"/>
        </w:rPr>
        <w:t xml:space="preserve">ível em </w:t>
      </w:r>
      <w:hyperlink r:id="rId12" w:history="1">
        <w:r w:rsidR="004F4A25" w:rsidRPr="00AB76BD">
          <w:rPr>
            <w:rStyle w:val="Hipervnculo"/>
            <w:rFonts w:ascii="Arial" w:hAnsi="Arial" w:cs="Arial"/>
            <w:sz w:val="20"/>
            <w:szCs w:val="20"/>
            <w:lang w:val="pt-PT"/>
          </w:rPr>
          <w:t>www.RobertParker.com</w:t>
        </w:r>
      </w:hyperlink>
    </w:p>
    <w:p w14:paraId="090C9972" w14:textId="77777777" w:rsidR="00FA5F7A" w:rsidRPr="00AB76BD" w:rsidRDefault="00FA5F7A" w:rsidP="00FA5F7A">
      <w:pPr>
        <w:spacing w:line="276" w:lineRule="auto"/>
        <w:ind w:right="1394"/>
        <w:jc w:val="both"/>
        <w:rPr>
          <w:rFonts w:ascii="Arial" w:hAnsi="Arial" w:cs="Arial"/>
          <w:sz w:val="20"/>
          <w:szCs w:val="20"/>
          <w:lang w:val="pt-PT"/>
        </w:rPr>
      </w:pPr>
    </w:p>
    <w:p w14:paraId="058C73B1" w14:textId="77777777" w:rsidR="000B2958" w:rsidRPr="00AB76BD" w:rsidRDefault="000B2958" w:rsidP="00FA5F7A">
      <w:pPr>
        <w:spacing w:line="276" w:lineRule="auto"/>
        <w:ind w:right="1394"/>
        <w:jc w:val="both"/>
        <w:rPr>
          <w:rFonts w:ascii="Arial" w:hAnsi="Arial" w:cs="Arial"/>
          <w:sz w:val="20"/>
          <w:szCs w:val="20"/>
          <w:lang w:val="pt-PT"/>
        </w:rPr>
      </w:pPr>
    </w:p>
    <w:p w14:paraId="43675FFD" w14:textId="77777777" w:rsidR="00FA5F7A" w:rsidRPr="00AB76BD" w:rsidRDefault="00FA5F7A" w:rsidP="00FA5F7A">
      <w:pPr>
        <w:spacing w:line="276" w:lineRule="auto"/>
        <w:ind w:right="1394"/>
        <w:jc w:val="both"/>
        <w:rPr>
          <w:rFonts w:ascii="Arial" w:hAnsi="Arial" w:cs="Arial"/>
          <w:sz w:val="20"/>
          <w:szCs w:val="20"/>
          <w:lang w:val="pt-PT"/>
        </w:rPr>
      </w:pPr>
    </w:p>
    <w:p w14:paraId="0934469D" w14:textId="77777777" w:rsidR="0090383F" w:rsidRPr="00773CFA" w:rsidRDefault="0090383F" w:rsidP="0090383F">
      <w:pPr>
        <w:autoSpaceDE w:val="0"/>
        <w:autoSpaceDN w:val="0"/>
        <w:adjustRightInd w:val="0"/>
        <w:ind w:right="1394"/>
        <w:jc w:val="both"/>
        <w:rPr>
          <w:rFonts w:ascii="Arial" w:eastAsia="Times" w:hAnsi="Arial" w:cs="Arial"/>
          <w:b/>
          <w:iCs/>
          <w:sz w:val="16"/>
          <w:szCs w:val="16"/>
        </w:rPr>
      </w:pPr>
      <w:r w:rsidRPr="00773CFA">
        <w:rPr>
          <w:rFonts w:ascii="Arial" w:eastAsia="Times" w:hAnsi="Arial" w:cs="Arial"/>
          <w:b/>
          <w:iCs/>
          <w:sz w:val="16"/>
          <w:szCs w:val="16"/>
        </w:rPr>
        <w:t xml:space="preserve">Sobre o </w:t>
      </w:r>
      <w:proofErr w:type="spellStart"/>
      <w:r w:rsidRPr="00773CFA">
        <w:rPr>
          <w:rFonts w:ascii="Arial" w:eastAsia="Times" w:hAnsi="Arial" w:cs="Arial"/>
          <w:b/>
          <w:iCs/>
          <w:sz w:val="16"/>
          <w:szCs w:val="16"/>
        </w:rPr>
        <w:t>Guia</w:t>
      </w:r>
      <w:proofErr w:type="spellEnd"/>
      <w:r w:rsidRPr="00773CFA">
        <w:rPr>
          <w:rFonts w:ascii="Arial" w:eastAsia="Times" w:hAnsi="Arial" w:cs="Arial"/>
          <w:b/>
          <w:iCs/>
          <w:sz w:val="16"/>
          <w:szCs w:val="16"/>
        </w:rPr>
        <w:t xml:space="preserve"> MICHELIN</w:t>
      </w:r>
    </w:p>
    <w:p w14:paraId="35859E19" w14:textId="77777777" w:rsidR="0090383F" w:rsidRPr="00E840E9" w:rsidRDefault="0090383F" w:rsidP="0090383F">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iCs/>
          <w:sz w:val="16"/>
          <w:szCs w:val="16"/>
          <w:lang w:val="pt-PT"/>
        </w:rPr>
        <w:t xml:space="preserve">O </w:t>
      </w:r>
      <w:r w:rsidRPr="00E840E9">
        <w:rPr>
          <w:rFonts w:ascii="Arial" w:eastAsia="Times" w:hAnsi="Arial" w:cs="Arial"/>
          <w:bCs/>
          <w:iCs/>
          <w:sz w:val="16"/>
          <w:szCs w:val="16"/>
          <w:lang w:val="pt-PT"/>
        </w:rPr>
        <w:t xml:space="preserve">Guia MICHELIN seleciona os melhores restaurantes e hotéis dos </w:t>
      </w:r>
      <w:r>
        <w:rPr>
          <w:rFonts w:ascii="Arial" w:eastAsia="Times" w:hAnsi="Arial" w:cs="Arial"/>
          <w:bCs/>
          <w:iCs/>
          <w:sz w:val="16"/>
          <w:szCs w:val="16"/>
          <w:lang w:val="pt-PT"/>
        </w:rPr>
        <w:t>40</w:t>
      </w:r>
      <w:r w:rsidRPr="00E840E9">
        <w:rPr>
          <w:rFonts w:ascii="Arial" w:eastAsia="Times" w:hAnsi="Arial" w:cs="Arial"/>
          <w:bCs/>
          <w:iCs/>
          <w:sz w:val="16"/>
          <w:szCs w:val="16"/>
          <w:lang w:val="pt-PT"/>
        </w:rPr>
        <w:t xml:space="preserve"> </w:t>
      </w:r>
      <w:r>
        <w:rPr>
          <w:rFonts w:ascii="Arial" w:eastAsia="Times" w:hAnsi="Arial" w:cs="Arial"/>
          <w:bCs/>
          <w:iCs/>
          <w:sz w:val="16"/>
          <w:szCs w:val="16"/>
          <w:lang w:val="pt-PT"/>
        </w:rPr>
        <w:t>destinos</w:t>
      </w:r>
      <w:r w:rsidRPr="00E840E9">
        <w:rPr>
          <w:rFonts w:ascii="Arial" w:eastAsia="Times" w:hAnsi="Arial" w:cs="Arial"/>
          <w:bCs/>
          <w:iCs/>
          <w:sz w:val="16"/>
          <w:szCs w:val="16"/>
          <w:lang w:val="pt-PT"/>
        </w:rPr>
        <w:t xml:space="preserve"> 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620EED3C" w14:textId="77777777" w:rsidR="0090383F" w:rsidRPr="00E840E9" w:rsidRDefault="0090383F" w:rsidP="0090383F">
      <w:pPr>
        <w:autoSpaceDE w:val="0"/>
        <w:autoSpaceDN w:val="0"/>
        <w:adjustRightInd w:val="0"/>
        <w:ind w:right="1394"/>
        <w:jc w:val="both"/>
        <w:rPr>
          <w:rFonts w:ascii="Arial" w:eastAsia="Times" w:hAnsi="Arial" w:cs="Arial"/>
          <w:bCs/>
          <w:iCs/>
          <w:sz w:val="16"/>
          <w:szCs w:val="16"/>
          <w:lang w:val="pt-PT"/>
        </w:rPr>
      </w:pPr>
    </w:p>
    <w:p w14:paraId="71B013ED" w14:textId="77777777" w:rsidR="0090383F" w:rsidRPr="00E840E9" w:rsidRDefault="0090383F" w:rsidP="0090383F">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bCs/>
          <w:iCs/>
          <w:sz w:val="16"/>
          <w:szCs w:val="16"/>
          <w:lang w:val="pt-PT"/>
        </w:rPr>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0AF951FA" w14:textId="77777777" w:rsidR="0090383F" w:rsidRPr="00E840E9" w:rsidRDefault="0090383F" w:rsidP="0090383F">
      <w:pPr>
        <w:autoSpaceDE w:val="0"/>
        <w:autoSpaceDN w:val="0"/>
        <w:adjustRightInd w:val="0"/>
        <w:ind w:right="1394"/>
        <w:jc w:val="both"/>
        <w:rPr>
          <w:rFonts w:ascii="Arial" w:eastAsia="Times" w:hAnsi="Arial" w:cs="Arial"/>
          <w:bCs/>
          <w:iCs/>
          <w:sz w:val="16"/>
          <w:szCs w:val="16"/>
          <w:lang w:val="pt-PT"/>
        </w:rPr>
      </w:pPr>
    </w:p>
    <w:p w14:paraId="19CAA66F" w14:textId="77777777" w:rsidR="0090383F" w:rsidRPr="00E840E9" w:rsidRDefault="0090383F" w:rsidP="0090383F">
      <w:pPr>
        <w:autoSpaceDE w:val="0"/>
        <w:autoSpaceDN w:val="0"/>
        <w:adjustRightInd w:val="0"/>
        <w:ind w:right="1394"/>
        <w:jc w:val="both"/>
        <w:rPr>
          <w:rFonts w:ascii="Arial" w:eastAsia="Times" w:hAnsi="Arial" w:cs="Arial"/>
          <w:iCs/>
          <w:sz w:val="16"/>
          <w:szCs w:val="16"/>
          <w:lang w:val="pt-PT"/>
        </w:rPr>
      </w:pPr>
      <w:r w:rsidRPr="00E840E9">
        <w:rPr>
          <w:rFonts w:ascii="Arial" w:eastAsia="Times" w:hAnsi="Arial" w:cs="Arial"/>
          <w:bCs/>
          <w:iCs/>
          <w:sz w:val="16"/>
          <w:szCs w:val="16"/>
          <w:lang w:val="pt-PT"/>
        </w:rPr>
        <w:t>Com o Guia MICHELIN, o Grupo continua a apoiar milhões de viajantes nas suas deslocações, permitindo-lhes viver uma experiência única de mobilidade</w:t>
      </w:r>
      <w:r w:rsidRPr="00E840E9">
        <w:rPr>
          <w:rFonts w:ascii="Arial" w:eastAsia="Times" w:hAnsi="Arial" w:cs="Arial"/>
          <w:iCs/>
          <w:sz w:val="16"/>
          <w:szCs w:val="16"/>
          <w:lang w:val="pt-PT"/>
        </w:rPr>
        <w:t>.</w:t>
      </w:r>
    </w:p>
    <w:p w14:paraId="0E5FB629" w14:textId="77777777" w:rsidR="0090383F" w:rsidRPr="00E840E9" w:rsidRDefault="0090383F" w:rsidP="0090383F">
      <w:pPr>
        <w:autoSpaceDE w:val="0"/>
        <w:autoSpaceDN w:val="0"/>
        <w:adjustRightInd w:val="0"/>
        <w:ind w:right="1394"/>
        <w:jc w:val="both"/>
        <w:rPr>
          <w:rFonts w:ascii="Arial" w:eastAsia="Times" w:hAnsi="Arial" w:cs="Arial"/>
          <w:iCs/>
          <w:sz w:val="16"/>
          <w:szCs w:val="16"/>
          <w:lang w:val="pt-PT"/>
        </w:rPr>
      </w:pPr>
    </w:p>
    <w:p w14:paraId="08DC0177" w14:textId="77777777" w:rsidR="0090383F" w:rsidRPr="00C57F6C" w:rsidRDefault="0090383F" w:rsidP="0090383F">
      <w:pPr>
        <w:jc w:val="both"/>
        <w:rPr>
          <w:rFonts w:ascii="Arial" w:hAnsi="Arial" w:cs="Arial"/>
          <w:b/>
          <w:bCs/>
          <w:iCs/>
          <w:sz w:val="16"/>
          <w:szCs w:val="16"/>
          <w:lang w:val="pt-PT"/>
        </w:rPr>
      </w:pPr>
      <w:r w:rsidRPr="00C57F6C">
        <w:rPr>
          <w:rFonts w:ascii="Arial" w:hAnsi="Arial" w:cs="Arial"/>
          <w:b/>
          <w:bCs/>
          <w:iCs/>
          <w:sz w:val="16"/>
          <w:szCs w:val="16"/>
          <w:lang w:val="pt-PT"/>
        </w:rPr>
        <w:t xml:space="preserve">Sobre </w:t>
      </w:r>
      <w:r>
        <w:rPr>
          <w:rFonts w:ascii="Arial" w:hAnsi="Arial" w:cs="Arial"/>
          <w:b/>
          <w:bCs/>
          <w:iCs/>
          <w:sz w:val="16"/>
          <w:szCs w:val="16"/>
          <w:lang w:val="pt-PT"/>
        </w:rPr>
        <w:t>a</w:t>
      </w:r>
      <w:r w:rsidRPr="00C57F6C">
        <w:rPr>
          <w:rFonts w:ascii="Arial" w:hAnsi="Arial" w:cs="Arial"/>
          <w:b/>
          <w:bCs/>
          <w:iCs/>
          <w:sz w:val="16"/>
          <w:szCs w:val="16"/>
          <w:lang w:val="pt-PT"/>
        </w:rPr>
        <w:t xml:space="preserve"> Michelin</w:t>
      </w:r>
    </w:p>
    <w:p w14:paraId="7B30D90A" w14:textId="77777777" w:rsidR="0090383F" w:rsidRPr="00FD643E" w:rsidRDefault="0090383F" w:rsidP="0090383F">
      <w:pPr>
        <w:ind w:right="1394"/>
        <w:jc w:val="both"/>
        <w:rPr>
          <w:rFonts w:ascii="Arial" w:hAnsi="Arial" w:cs="Arial"/>
          <w:iCs/>
          <w:sz w:val="16"/>
          <w:szCs w:val="16"/>
          <w:lang w:val="pt-PT"/>
        </w:rPr>
      </w:pPr>
      <w:r w:rsidRPr="00FD643E">
        <w:rPr>
          <w:rFonts w:ascii="Arial" w:hAnsi="Arial" w:cs="Arial"/>
          <w:iCs/>
          <w:sz w:val="16"/>
          <w:szCs w:val="16"/>
          <w:lang w:val="pt-PT"/>
        </w:rPr>
        <w:t xml:space="preserve">A Michelin ambiciona melhorar de forma sustentável a mobilidade dos seus clientes. Líder do sector de pneus, a Michelin concebe, fabrica e distribui os pneus mais adaptados às necessidades e às diferentes utilizações dos seus clientes, assim como serviços e soluções para melhorar a eficácia do transporte, além de oferecer aos seus clientes experiências únicas nas suas viagens e deslocações. A Michelin desenvolve também materiais de alta tecnologia com diversas utilizações. Com sede em </w:t>
      </w:r>
      <w:proofErr w:type="spellStart"/>
      <w:r w:rsidRPr="00FD643E">
        <w:rPr>
          <w:rFonts w:ascii="Arial" w:hAnsi="Arial" w:cs="Arial"/>
          <w:iCs/>
          <w:sz w:val="16"/>
          <w:szCs w:val="16"/>
          <w:lang w:val="pt-PT"/>
        </w:rPr>
        <w:t>Clermont-Ferrand</w:t>
      </w:r>
      <w:proofErr w:type="spellEnd"/>
      <w:r w:rsidRPr="00FD643E">
        <w:rPr>
          <w:rFonts w:ascii="Arial" w:hAnsi="Arial" w:cs="Arial"/>
          <w:iCs/>
          <w:sz w:val="16"/>
          <w:szCs w:val="16"/>
          <w:lang w:val="pt-PT"/>
        </w:rPr>
        <w:t xml:space="preserve"> (França), a Michelin está presente em 175 países, emprega 132 000 pessoas e dispõe de 67 centros de produção que, em 2022, fabricaram cerca de 173 milhões de pneus (</w:t>
      </w:r>
      <w:hyperlink r:id="rId13" w:history="1">
        <w:r w:rsidRPr="00FD643E">
          <w:rPr>
            <w:rStyle w:val="Hipervnculo"/>
            <w:rFonts w:ascii="Arial" w:hAnsi="Arial" w:cs="Arial"/>
            <w:iCs/>
            <w:sz w:val="16"/>
            <w:szCs w:val="16"/>
            <w:lang w:val="pt-PT"/>
          </w:rPr>
          <w:t>www.michelin.pt</w:t>
        </w:r>
      </w:hyperlink>
      <w:r w:rsidRPr="00FD643E">
        <w:rPr>
          <w:rFonts w:ascii="Arial" w:hAnsi="Arial" w:cs="Arial"/>
          <w:iCs/>
          <w:sz w:val="16"/>
          <w:szCs w:val="16"/>
          <w:lang w:val="pt-PT"/>
        </w:rPr>
        <w:t>).</w:t>
      </w:r>
    </w:p>
    <w:p w14:paraId="1C035849" w14:textId="77777777" w:rsidR="0090383F" w:rsidRPr="00E840E9" w:rsidRDefault="0090383F" w:rsidP="0090383F">
      <w:pPr>
        <w:ind w:right="1394"/>
        <w:jc w:val="both"/>
        <w:rPr>
          <w:rFonts w:ascii="Arial" w:hAnsi="Arial" w:cs="Arial"/>
          <w:sz w:val="16"/>
          <w:szCs w:val="16"/>
          <w:lang w:val="pt-PT"/>
        </w:rPr>
      </w:pPr>
    </w:p>
    <w:p w14:paraId="475EA18A" w14:textId="77777777" w:rsidR="0090383F" w:rsidRPr="00E840E9" w:rsidRDefault="0090383F" w:rsidP="0090383F">
      <w:pPr>
        <w:tabs>
          <w:tab w:val="left" w:pos="2192"/>
        </w:tabs>
        <w:ind w:right="1394"/>
        <w:jc w:val="both"/>
        <w:rPr>
          <w:rFonts w:ascii="Arial" w:hAnsi="Arial" w:cs="Arial"/>
          <w:lang w:val="pt-PT"/>
        </w:rPr>
      </w:pPr>
      <w:r w:rsidRPr="00E840E9">
        <w:rPr>
          <w:rFonts w:ascii="Arial" w:hAnsi="Arial" w:cs="Arial"/>
          <w:sz w:val="16"/>
          <w:szCs w:val="16"/>
          <w:lang w:val="pt-PT"/>
        </w:rPr>
        <w:tab/>
      </w:r>
    </w:p>
    <w:p w14:paraId="14680DBE" w14:textId="77777777" w:rsidR="0090383F" w:rsidRPr="00E840E9" w:rsidRDefault="0090383F" w:rsidP="0090383F">
      <w:pPr>
        <w:ind w:right="1394"/>
        <w:rPr>
          <w:rFonts w:ascii="Arial" w:hAnsi="Arial" w:cs="Arial"/>
          <w:lang w:val="pt-PT"/>
        </w:rPr>
      </w:pPr>
    </w:p>
    <w:p w14:paraId="76E3E6FF" w14:textId="77777777" w:rsidR="0090383F" w:rsidRPr="00E840E9" w:rsidRDefault="0090383F" w:rsidP="0090383F">
      <w:pPr>
        <w:ind w:right="1394"/>
        <w:rPr>
          <w:rFonts w:ascii="Arial" w:hAnsi="Arial" w:cs="Arial"/>
          <w:lang w:val="pt-PT"/>
        </w:rPr>
      </w:pPr>
    </w:p>
    <w:p w14:paraId="2021AE96" w14:textId="77777777" w:rsidR="0090383F" w:rsidRPr="00E840E9" w:rsidRDefault="0090383F" w:rsidP="0090383F">
      <w:pPr>
        <w:ind w:right="1394"/>
        <w:rPr>
          <w:rFonts w:ascii="Arial" w:hAnsi="Arial" w:cs="Arial"/>
          <w:lang w:val="pt-PT"/>
        </w:rPr>
      </w:pPr>
    </w:p>
    <w:p w14:paraId="47338456" w14:textId="77777777" w:rsidR="0090383F" w:rsidRPr="00361E47" w:rsidRDefault="0090383F" w:rsidP="0090383F">
      <w:pPr>
        <w:spacing w:line="276" w:lineRule="auto"/>
        <w:ind w:right="1394"/>
        <w:jc w:val="center"/>
        <w:rPr>
          <w:rFonts w:ascii="Arial" w:hAnsi="Arial" w:cs="Arial"/>
          <w:sz w:val="20"/>
          <w:szCs w:val="20"/>
          <w:lang w:val="pt-PT"/>
        </w:rPr>
      </w:pPr>
      <w:r w:rsidRPr="00361E47">
        <w:rPr>
          <w:rFonts w:ascii="Arial" w:hAnsi="Arial" w:cs="Arial"/>
          <w:sz w:val="20"/>
          <w:szCs w:val="20"/>
          <w:lang w:val="pt-PT"/>
        </w:rPr>
        <w:t>DEPARTAMENTO DE COMUNICAÇÃO MICHELIN</w:t>
      </w:r>
    </w:p>
    <w:p w14:paraId="1E68BAE6" w14:textId="77777777" w:rsidR="0090383F" w:rsidRPr="00361E47" w:rsidRDefault="0090383F" w:rsidP="0090383F">
      <w:pPr>
        <w:spacing w:line="276" w:lineRule="auto"/>
        <w:ind w:right="1394" w:firstLine="851"/>
        <w:rPr>
          <w:rFonts w:ascii="Arial" w:hAnsi="Arial" w:cs="Arial"/>
          <w:sz w:val="20"/>
          <w:szCs w:val="20"/>
          <w:lang w:val="es-ES"/>
        </w:rPr>
      </w:pPr>
      <w:r w:rsidRPr="00361E47">
        <w:rPr>
          <w:sz w:val="20"/>
          <w:szCs w:val="20"/>
        </w:rPr>
        <w:t xml:space="preserve">                                 </w:t>
      </w:r>
      <w:hyperlink r:id="rId14" w:history="1">
        <w:r w:rsidRPr="00361E47">
          <w:rPr>
            <w:rStyle w:val="Hipervnculo"/>
            <w:rFonts w:ascii="Arial" w:hAnsi="Arial" w:cs="Arial"/>
            <w:sz w:val="20"/>
            <w:szCs w:val="20"/>
            <w:lang w:val="es-ES"/>
          </w:rPr>
          <w:t>comunicacion-ib@michelin.com</w:t>
        </w:r>
      </w:hyperlink>
    </w:p>
    <w:p w14:paraId="32D6D35C" w14:textId="77777777" w:rsidR="0090383F" w:rsidRPr="00361E47" w:rsidRDefault="0090383F" w:rsidP="0090383F">
      <w:pPr>
        <w:ind w:right="1394"/>
        <w:jc w:val="center"/>
        <w:rPr>
          <w:rFonts w:ascii="Arial" w:hAnsi="Arial" w:cs="Arial"/>
          <w:sz w:val="20"/>
          <w:szCs w:val="20"/>
          <w:lang w:val="pt-PT"/>
        </w:rPr>
      </w:pPr>
      <w:r w:rsidRPr="00361E47">
        <w:rPr>
          <w:rFonts w:ascii="Arial" w:hAnsi="Arial" w:cs="Arial"/>
          <w:noProof/>
          <w:sz w:val="20"/>
          <w:szCs w:val="20"/>
          <w:lang w:val="pt-PT"/>
        </w:rPr>
        <w:drawing>
          <wp:inline distT="0" distB="0" distL="0" distR="0" wp14:anchorId="2028E5D1" wp14:editId="5C054D54">
            <wp:extent cx="1612265" cy="177730"/>
            <wp:effectExtent l="0" t="0" r="635" b="635"/>
            <wp:docPr id="8" name="Image 75" descr="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5" descr="Close-up of a business card&#10;&#10;Description automatically generated"/>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0383F" w:rsidRPr="00361E47" w14:paraId="23F06E10" w14:textId="77777777" w:rsidTr="00DC7AED">
        <w:tc>
          <w:tcPr>
            <w:tcW w:w="9016" w:type="dxa"/>
          </w:tcPr>
          <w:p w14:paraId="76774709" w14:textId="77777777" w:rsidR="0090383F" w:rsidRPr="00361E47" w:rsidRDefault="0090383F" w:rsidP="00DC7AED">
            <w:pPr>
              <w:ind w:right="1394"/>
              <w:jc w:val="center"/>
              <w:rPr>
                <w:rStyle w:val="Hipervnculo"/>
                <w:rFonts w:ascii="Arial" w:hAnsi="Arial" w:cs="Arial"/>
                <w:sz w:val="20"/>
                <w:szCs w:val="20"/>
                <w:lang w:val="pt-PT"/>
              </w:rPr>
            </w:pPr>
            <w:r w:rsidRPr="00361E47">
              <w:rPr>
                <w:rFonts w:ascii="Arial" w:hAnsi="Arial" w:cs="Arial"/>
                <w:sz w:val="20"/>
                <w:szCs w:val="20"/>
                <w:lang w:val="pt-PT"/>
              </w:rPr>
              <w:t xml:space="preserve">                        </w:t>
            </w:r>
            <w:hyperlink r:id="rId17" w:history="1">
              <w:r w:rsidRPr="00361E47">
                <w:rPr>
                  <w:rStyle w:val="Hipervnculo"/>
                  <w:rFonts w:ascii="Arial" w:hAnsi="Arial" w:cs="Arial"/>
                  <w:sz w:val="20"/>
                  <w:szCs w:val="20"/>
                  <w:lang w:val="pt-PT"/>
                </w:rPr>
                <w:t>www.michelin.pt</w:t>
              </w:r>
            </w:hyperlink>
          </w:p>
          <w:p w14:paraId="58ED2392" w14:textId="77777777" w:rsidR="0090383F" w:rsidRPr="00361E47" w:rsidRDefault="0090383F" w:rsidP="00DC7AED">
            <w:pPr>
              <w:ind w:right="1394"/>
              <w:jc w:val="center"/>
              <w:rPr>
                <w:rStyle w:val="Hipervnculo"/>
                <w:rFonts w:ascii="Arial" w:hAnsi="Arial" w:cs="Arial"/>
                <w:sz w:val="20"/>
                <w:szCs w:val="20"/>
                <w:lang w:val="pt-PT"/>
              </w:rPr>
            </w:pPr>
            <w:r w:rsidRPr="00361E47">
              <w:rPr>
                <w:rFonts w:ascii="Arial" w:hAnsi="Arial" w:cs="Arial"/>
                <w:color w:val="08519D"/>
                <w:sz w:val="20"/>
                <w:szCs w:val="20"/>
                <w:lang w:val="pt-PT"/>
              </w:rPr>
              <w:t xml:space="preserve">                        </w:t>
            </w:r>
            <w:r w:rsidRPr="00361E47">
              <w:rPr>
                <w:rStyle w:val="Hipervnculo"/>
                <w:rFonts w:ascii="Arial" w:hAnsi="Arial" w:cs="Arial"/>
                <w:sz w:val="20"/>
                <w:szCs w:val="20"/>
                <w:lang w:val="pt-PT"/>
              </w:rPr>
              <w:t>https://guide.michelin.com/en/pt/restaurants</w:t>
            </w:r>
          </w:p>
          <w:p w14:paraId="1C7A8942" w14:textId="77777777" w:rsidR="0090383F" w:rsidRPr="00361E47" w:rsidRDefault="0090383F" w:rsidP="00DC7AED">
            <w:pPr>
              <w:ind w:right="-25"/>
              <w:jc w:val="center"/>
              <w:rPr>
                <w:rFonts w:ascii="Arial" w:hAnsi="Arial" w:cs="Arial"/>
                <w:color w:val="08519D"/>
                <w:sz w:val="20"/>
                <w:szCs w:val="20"/>
                <w:lang w:val="pt-PT"/>
              </w:rPr>
            </w:pPr>
          </w:p>
        </w:tc>
      </w:tr>
      <w:tr w:rsidR="0090383F" w:rsidRPr="00361E47" w14:paraId="6AE82930" w14:textId="77777777" w:rsidTr="00DC7AED">
        <w:tc>
          <w:tcPr>
            <w:tcW w:w="9016" w:type="dxa"/>
          </w:tcPr>
          <w:p w14:paraId="59BB216B" w14:textId="77777777" w:rsidR="0090383F" w:rsidRPr="00361E47" w:rsidRDefault="0090383F" w:rsidP="00DC7AED">
            <w:pPr>
              <w:ind w:right="-166"/>
              <w:rPr>
                <w:rFonts w:ascii="Arial" w:eastAsia="Arial" w:hAnsi="Arial" w:cs="Arial"/>
                <w:color w:val="08519D"/>
                <w:sz w:val="20"/>
                <w:szCs w:val="20"/>
              </w:rPr>
            </w:pPr>
            <w:r w:rsidRPr="00361E47">
              <w:rPr>
                <w:sz w:val="20"/>
                <w:szCs w:val="20"/>
              </w:rPr>
              <w:t xml:space="preserve">   </w:t>
            </w:r>
            <w:r w:rsidRPr="00361E47">
              <w:rPr>
                <w:noProof/>
                <w:color w:val="000000"/>
                <w:sz w:val="20"/>
                <w:szCs w:val="20"/>
                <w:lang w:val="es-ES_tradnl" w:eastAsia="es-ES_tradnl"/>
              </w:rPr>
              <w:drawing>
                <wp:inline distT="0" distB="0" distL="0" distR="0" wp14:anchorId="52747784" wp14:editId="5919E149">
                  <wp:extent cx="138514" cy="112542"/>
                  <wp:effectExtent l="0" t="0" r="1270" b="1905"/>
                  <wp:docPr id="100005" name="Imagen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8"/>
                          <a:stretch>
                            <a:fillRect/>
                          </a:stretch>
                        </pic:blipFill>
                        <pic:spPr>
                          <a:xfrm>
                            <a:off x="0" y="0"/>
                            <a:ext cx="148944" cy="121016"/>
                          </a:xfrm>
                          <a:prstGeom prst="rect">
                            <a:avLst/>
                          </a:prstGeom>
                        </pic:spPr>
                      </pic:pic>
                    </a:graphicData>
                  </a:graphic>
                </wp:inline>
              </w:drawing>
            </w:r>
            <w:hyperlink r:id="rId19" w:history="1">
              <w:r w:rsidRPr="00361E47">
                <w:rPr>
                  <w:rFonts w:ascii="Arial" w:eastAsia="Arial" w:hAnsi="Arial" w:cs="Arial"/>
                  <w:color w:val="0000FF"/>
                  <w:sz w:val="20"/>
                  <w:szCs w:val="20"/>
                  <w:u w:val="single" w:color="0000FF"/>
                </w:rPr>
                <w:t>@MichelinNews</w:t>
              </w:r>
            </w:hyperlink>
            <w:r w:rsidRPr="00361E47">
              <w:rPr>
                <w:rFonts w:ascii="Arial" w:eastAsia="Arial" w:hAnsi="Arial" w:cs="Arial"/>
                <w:color w:val="08519D"/>
                <w:sz w:val="20"/>
                <w:szCs w:val="20"/>
              </w:rPr>
              <w:t xml:space="preserve">   </w:t>
            </w:r>
            <w:r w:rsidRPr="00361E47">
              <w:rPr>
                <w:noProof/>
                <w:color w:val="000000"/>
                <w:sz w:val="20"/>
                <w:szCs w:val="20"/>
                <w:lang w:val="es-ES_tradnl" w:eastAsia="es-ES_tradnl"/>
              </w:rPr>
              <w:drawing>
                <wp:inline distT="0" distB="0" distL="0" distR="0" wp14:anchorId="50E4A1A8" wp14:editId="1E6BF0CC">
                  <wp:extent cx="112542" cy="112542"/>
                  <wp:effectExtent l="0" t="0" r="1905" b="1905"/>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253" cy="113253"/>
                          </a:xfrm>
                          <a:prstGeom prst="rect">
                            <a:avLst/>
                          </a:prstGeom>
                        </pic:spPr>
                      </pic:pic>
                    </a:graphicData>
                  </a:graphic>
                </wp:inline>
              </w:drawing>
            </w:r>
            <w:r w:rsidRPr="00361E47">
              <w:rPr>
                <w:rFonts w:ascii="Arial" w:eastAsia="Arial" w:hAnsi="Arial" w:cs="Arial"/>
                <w:color w:val="08519D"/>
                <w:sz w:val="20"/>
                <w:szCs w:val="20"/>
              </w:rPr>
              <w:t xml:space="preserve"> </w:t>
            </w:r>
            <w:hyperlink r:id="rId21" w:history="1">
              <w:r w:rsidRPr="00361E47">
                <w:rPr>
                  <w:rFonts w:ascii="Arial" w:eastAsia="Arial" w:hAnsi="Arial" w:cs="Arial"/>
                  <w:color w:val="0000FF"/>
                  <w:sz w:val="20"/>
                  <w:szCs w:val="20"/>
                  <w:u w:val="single" w:color="0000FF"/>
                </w:rPr>
                <w:t>@guiamichelinpt</w:t>
              </w:r>
            </w:hyperlink>
            <w:r w:rsidRPr="00361E47">
              <w:rPr>
                <w:rFonts w:ascii="Arial" w:eastAsia="Arial" w:hAnsi="Arial" w:cs="Arial"/>
                <w:color w:val="08519D"/>
                <w:sz w:val="20"/>
                <w:szCs w:val="20"/>
              </w:rPr>
              <w:t xml:space="preserve">  </w:t>
            </w:r>
            <w:r w:rsidRPr="00361E47">
              <w:rPr>
                <w:noProof/>
                <w:color w:val="000000"/>
                <w:sz w:val="20"/>
                <w:szCs w:val="20"/>
                <w:lang w:val="es-ES_tradnl" w:eastAsia="es-ES_tradnl"/>
              </w:rPr>
              <w:drawing>
                <wp:inline distT="0" distB="0" distL="0" distR="0" wp14:anchorId="0D60EFBC" wp14:editId="5AD9B791">
                  <wp:extent cx="91440" cy="91440"/>
                  <wp:effectExtent l="0" t="0" r="0" b="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2617" cy="92617"/>
                          </a:xfrm>
                          <a:prstGeom prst="rect">
                            <a:avLst/>
                          </a:prstGeom>
                        </pic:spPr>
                      </pic:pic>
                    </a:graphicData>
                  </a:graphic>
                </wp:inline>
              </w:drawing>
            </w:r>
            <w:r w:rsidRPr="00361E47">
              <w:rPr>
                <w:rFonts w:ascii="Arial" w:eastAsia="Arial" w:hAnsi="Arial" w:cs="Arial"/>
                <w:color w:val="08519D"/>
                <w:sz w:val="20"/>
                <w:szCs w:val="20"/>
              </w:rPr>
              <w:t xml:space="preserve"> </w:t>
            </w:r>
            <w:hyperlink r:id="rId23" w:history="1">
              <w:r w:rsidRPr="00361E47">
                <w:rPr>
                  <w:rFonts w:ascii="Arial" w:eastAsia="Arial" w:hAnsi="Arial" w:cs="Arial"/>
                  <w:color w:val="0000FF"/>
                  <w:sz w:val="20"/>
                  <w:szCs w:val="20"/>
                  <w:u w:val="single" w:color="0000FF"/>
                </w:rPr>
                <w:t>@Michelin</w:t>
              </w:r>
            </w:hyperlink>
            <w:r w:rsidRPr="00361E47">
              <w:rPr>
                <w:rFonts w:ascii="Arial" w:eastAsia="Arial" w:hAnsi="Arial" w:cs="Arial"/>
                <w:color w:val="08519D"/>
                <w:sz w:val="20"/>
                <w:szCs w:val="20"/>
              </w:rPr>
              <w:t xml:space="preserve"> </w:t>
            </w:r>
            <w:r w:rsidRPr="00361E47">
              <w:rPr>
                <w:sz w:val="20"/>
                <w:szCs w:val="20"/>
              </w:rPr>
              <w:t xml:space="preserve"> </w:t>
            </w:r>
            <w:r w:rsidRPr="00361E47">
              <w:rPr>
                <w:noProof/>
                <w:color w:val="000000"/>
                <w:sz w:val="20"/>
                <w:szCs w:val="20"/>
                <w:lang w:val="es-ES_tradnl" w:eastAsia="es-ES_tradnl"/>
              </w:rPr>
              <w:drawing>
                <wp:inline distT="0" distB="0" distL="0" distR="0" wp14:anchorId="6D641F52" wp14:editId="35129157">
                  <wp:extent cx="112542" cy="112542"/>
                  <wp:effectExtent l="0" t="0" r="1905" b="1905"/>
                  <wp:docPr id="1344699421" name="Imagen 134469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4530" cy="114530"/>
                          </a:xfrm>
                          <a:prstGeom prst="rect">
                            <a:avLst/>
                          </a:prstGeom>
                        </pic:spPr>
                      </pic:pic>
                    </a:graphicData>
                  </a:graphic>
                </wp:inline>
              </w:drawing>
            </w:r>
            <w:r w:rsidRPr="00361E47">
              <w:rPr>
                <w:sz w:val="20"/>
                <w:szCs w:val="20"/>
              </w:rPr>
              <w:t xml:space="preserve"> </w:t>
            </w:r>
            <w:hyperlink r:id="rId25" w:history="1">
              <w:r w:rsidRPr="00361E47">
                <w:rPr>
                  <w:rFonts w:ascii="Arial" w:eastAsia="Arial" w:hAnsi="Arial" w:cs="Arial"/>
                  <w:color w:val="0000FF"/>
                  <w:sz w:val="20"/>
                  <w:szCs w:val="20"/>
                  <w:u w:val="single" w:color="0000FF"/>
                </w:rPr>
                <w:t>@Michelinespana</w:t>
              </w:r>
            </w:hyperlink>
            <w:r w:rsidRPr="00361E47">
              <w:rPr>
                <w:rFonts w:ascii="Arial" w:eastAsia="Arial" w:hAnsi="Arial" w:cs="Arial"/>
                <w:color w:val="08519D"/>
                <w:sz w:val="20"/>
                <w:szCs w:val="20"/>
              </w:rPr>
              <w:t xml:space="preserve">  </w:t>
            </w:r>
            <w:r w:rsidRPr="00361E47">
              <w:rPr>
                <w:noProof/>
                <w:color w:val="000000"/>
                <w:sz w:val="20"/>
                <w:szCs w:val="20"/>
                <w:lang w:val="es-ES_tradnl" w:eastAsia="es-ES_tradnl"/>
              </w:rPr>
              <w:drawing>
                <wp:inline distT="0" distB="0" distL="0" distR="0" wp14:anchorId="245E7685" wp14:editId="56F5A3D5">
                  <wp:extent cx="105655" cy="105655"/>
                  <wp:effectExtent l="0" t="0" r="0" b="0"/>
                  <wp:docPr id="656859644" name="Imagen 65685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7158" cy="107158"/>
                          </a:xfrm>
                          <a:prstGeom prst="rect">
                            <a:avLst/>
                          </a:prstGeom>
                        </pic:spPr>
                      </pic:pic>
                    </a:graphicData>
                  </a:graphic>
                </wp:inline>
              </w:drawing>
            </w:r>
            <w:r w:rsidRPr="00361E47">
              <w:rPr>
                <w:rFonts w:ascii="Arial" w:eastAsia="Arial" w:hAnsi="Arial" w:cs="Arial"/>
                <w:color w:val="08519D"/>
                <w:sz w:val="20"/>
                <w:szCs w:val="20"/>
              </w:rPr>
              <w:t xml:space="preserve"> </w:t>
            </w:r>
            <w:hyperlink r:id="rId27" w:history="1">
              <w:r w:rsidRPr="00361E47">
                <w:rPr>
                  <w:rStyle w:val="Hipervnculo"/>
                  <w:sz w:val="20"/>
                  <w:szCs w:val="20"/>
                </w:rPr>
                <w:t>@michelinguide</w:t>
              </w:r>
            </w:hyperlink>
          </w:p>
          <w:p w14:paraId="7AFDFC41" w14:textId="77777777" w:rsidR="0090383F" w:rsidRPr="00361E47" w:rsidRDefault="0090383F" w:rsidP="00DC7AED">
            <w:pPr>
              <w:ind w:right="1394"/>
              <w:jc w:val="center"/>
              <w:rPr>
                <w:sz w:val="20"/>
                <w:szCs w:val="20"/>
              </w:rPr>
            </w:pPr>
            <w:r w:rsidRPr="00361E47">
              <w:rPr>
                <w:sz w:val="20"/>
                <w:szCs w:val="20"/>
              </w:rPr>
              <w:t xml:space="preserve">             </w:t>
            </w:r>
          </w:p>
          <w:p w14:paraId="7CC34983" w14:textId="77777777" w:rsidR="0090383F" w:rsidRPr="00361E47" w:rsidRDefault="0090383F" w:rsidP="00DC7AED">
            <w:pPr>
              <w:ind w:right="1394"/>
              <w:jc w:val="center"/>
              <w:rPr>
                <w:rFonts w:ascii="Arial" w:hAnsi="Arial" w:cs="Arial"/>
                <w:color w:val="08519D"/>
                <w:sz w:val="20"/>
                <w:szCs w:val="20"/>
                <w:lang w:val="pt-PT"/>
              </w:rPr>
            </w:pPr>
          </w:p>
        </w:tc>
      </w:tr>
    </w:tbl>
    <w:p w14:paraId="6781075A" w14:textId="77777777" w:rsidR="0090383F" w:rsidRPr="00361E47" w:rsidRDefault="0090383F" w:rsidP="0090383F">
      <w:pPr>
        <w:rPr>
          <w:rFonts w:ascii="Arial" w:hAnsi="Arial" w:cs="Arial"/>
          <w:sz w:val="20"/>
          <w:szCs w:val="20"/>
          <w:lang w:val="es-ES"/>
        </w:rPr>
      </w:pPr>
      <w:r w:rsidRPr="00361E47">
        <w:rPr>
          <w:rFonts w:ascii="Arial" w:hAnsi="Arial" w:cs="Arial"/>
          <w:sz w:val="20"/>
          <w:szCs w:val="20"/>
        </w:rPr>
        <w:t xml:space="preserve">                      </w:t>
      </w:r>
      <w:r w:rsidRPr="00361E47">
        <w:rPr>
          <w:rFonts w:ascii="Arial" w:hAnsi="Arial" w:cs="Arial"/>
          <w:sz w:val="20"/>
          <w:szCs w:val="20"/>
          <w:lang w:val="es-ES"/>
        </w:rPr>
        <w:t xml:space="preserve">Ronda de Poniente, 6 – 28760 Tres Cantos – </w:t>
      </w:r>
      <w:r w:rsidRPr="00361E47">
        <w:rPr>
          <w:rFonts w:ascii="Arial" w:hAnsi="Arial" w:cs="Arial"/>
          <w:sz w:val="20"/>
          <w:szCs w:val="20"/>
          <w:lang w:val="pt-PT"/>
        </w:rPr>
        <w:t>Madrid. ESPANHA</w:t>
      </w:r>
    </w:p>
    <w:p w14:paraId="0585D5CC" w14:textId="4DDBED88" w:rsidR="009A315E" w:rsidRPr="00AB76BD" w:rsidRDefault="009A315E" w:rsidP="0090383F">
      <w:pPr>
        <w:ind w:right="1394"/>
        <w:jc w:val="both"/>
        <w:rPr>
          <w:rFonts w:ascii="Arial" w:hAnsi="Arial" w:cs="Arial"/>
          <w:lang w:val="pt-PT"/>
        </w:rPr>
      </w:pPr>
    </w:p>
    <w:sectPr w:rsidR="009A315E" w:rsidRPr="00AB76BD" w:rsidSect="000B2958">
      <w:headerReference w:type="default" r:id="rId28"/>
      <w:headerReference w:type="first" r:id="rId29"/>
      <w:pgSz w:w="11906" w:h="16838"/>
      <w:pgMar w:top="2056" w:right="0" w:bottom="1253" w:left="1440" w:header="202" w:footer="708" w:gutter="0"/>
      <w:pgBorders w:offsetFrom="page">
        <w:top w:val="single" w:sz="48" w:space="0" w:color="BD2333"/>
        <w:left w:val="single" w:sz="48" w:space="0" w:color="BD2333"/>
        <w:bottom w:val="single" w:sz="48" w:space="0" w:color="BD2333"/>
        <w:right w:val="single" w:sz="48" w:space="0" w:color="BD233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6853" w14:textId="77777777" w:rsidR="00AA5EEA" w:rsidRDefault="00AA5EEA" w:rsidP="00F24D98">
      <w:r>
        <w:separator/>
      </w:r>
    </w:p>
  </w:endnote>
  <w:endnote w:type="continuationSeparator" w:id="0">
    <w:p w14:paraId="17AAA83D" w14:textId="77777777" w:rsidR="00AA5EEA" w:rsidRDefault="00AA5EEA" w:rsidP="00F24D98">
      <w:r>
        <w:continuationSeparator/>
      </w:r>
    </w:p>
  </w:endnote>
  <w:endnote w:type="continuationNotice" w:id="1">
    <w:p w14:paraId="1E543BBD" w14:textId="77777777" w:rsidR="00AA5EEA" w:rsidRDefault="00AA5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opia">
    <w:altName w:val="Cambria"/>
    <w:panose1 w:val="020B0604020202020204"/>
    <w:charset w:val="00"/>
    <w:family w:val="roman"/>
    <w:pitch w:val="variable"/>
    <w:sig w:usb0="00000003" w:usb1="00000000" w:usb2="00000000" w:usb3="00000000" w:csb0="00000001" w:csb1="00000000"/>
  </w:font>
  <w:font w:name="Michelin Unit Titling">
    <w:altName w:val="Calibri"/>
    <w:panose1 w:val="02000000000000000000"/>
    <w:charset w:val="00"/>
    <w:family w:val="auto"/>
    <w:notTrueType/>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0398" w14:textId="77777777" w:rsidR="00AA5EEA" w:rsidRDefault="00AA5EEA" w:rsidP="00F24D98">
      <w:r>
        <w:separator/>
      </w:r>
    </w:p>
  </w:footnote>
  <w:footnote w:type="continuationSeparator" w:id="0">
    <w:p w14:paraId="7137F9D7" w14:textId="77777777" w:rsidR="00AA5EEA" w:rsidRDefault="00AA5EEA" w:rsidP="00F24D98">
      <w:r>
        <w:continuationSeparator/>
      </w:r>
    </w:p>
  </w:footnote>
  <w:footnote w:type="continuationNotice" w:id="1">
    <w:p w14:paraId="30699857" w14:textId="77777777" w:rsidR="00AA5EEA" w:rsidRDefault="00AA5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505A" w14:textId="399951E2" w:rsidR="00C53F0C" w:rsidRPr="00C53F0C" w:rsidRDefault="00265C91" w:rsidP="00265C91">
    <w:pPr>
      <w:pStyle w:val="Encabezado"/>
      <w:ind w:left="-1418"/>
      <w:rPr>
        <w:rFonts w:ascii="Michelin Unit Titling" w:hAnsi="Michelin Unit Titling"/>
        <w:color w:val="404040" w:themeColor="text1" w:themeTint="BF"/>
      </w:rPr>
    </w:pPr>
    <w:r>
      <w:rPr>
        <w:noProof/>
      </w:rPr>
      <w:drawing>
        <wp:inline distT="0" distB="0" distL="0" distR="0" wp14:anchorId="49E70E63" wp14:editId="6FACBD5C">
          <wp:extent cx="7549527" cy="1027688"/>
          <wp:effectExtent l="0" t="0" r="0" b="1270"/>
          <wp:docPr id="2" name="Imagen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Michelin-header.jpg"/>
                  <pic:cNvPicPr/>
                </pic:nvPicPr>
                <pic:blipFill rotWithShape="1">
                  <a:blip r:embed="rId1">
                    <a:extLst>
                      <a:ext uri="{28A0092B-C50C-407E-A947-70E740481C1C}">
                        <a14:useLocalDpi xmlns:a14="http://schemas.microsoft.com/office/drawing/2010/main" val="0"/>
                      </a:ext>
                    </a:extLst>
                  </a:blip>
                  <a:srcRect b="52344"/>
                  <a:stretch/>
                </pic:blipFill>
                <pic:spPr bwMode="auto">
                  <a:xfrm>
                    <a:off x="0" y="0"/>
                    <a:ext cx="7550150" cy="102777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2282" w14:textId="77777777" w:rsidR="0090383F" w:rsidRDefault="0090383F" w:rsidP="0090383F">
    <w:pPr>
      <w:pStyle w:val="Encabezado"/>
      <w:ind w:left="-1418"/>
    </w:pPr>
    <w:r>
      <w:rPr>
        <w:rFonts w:ascii="Michelin Unit Titling" w:hAnsi="Michelin Unit Titling"/>
        <w:noProof/>
        <w:color w:val="000000" w:themeColor="text1"/>
      </w:rPr>
      <mc:AlternateContent>
        <mc:Choice Requires="wps">
          <w:drawing>
            <wp:anchor distT="0" distB="0" distL="114300" distR="114300" simplePos="0" relativeHeight="251660288" behindDoc="0" locked="0" layoutInCell="1" allowOverlap="1" wp14:anchorId="2C36B85C" wp14:editId="4A4B60D0">
              <wp:simplePos x="0" y="0"/>
              <wp:positionH relativeFrom="page">
                <wp:posOffset>2207980</wp:posOffset>
              </wp:positionH>
              <wp:positionV relativeFrom="paragraph">
                <wp:posOffset>615984</wp:posOffset>
              </wp:positionV>
              <wp:extent cx="2971800" cy="391886"/>
              <wp:effectExtent l="0" t="0" r="0" b="8255"/>
              <wp:wrapNone/>
              <wp:docPr id="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63E43D6D" w14:textId="77777777" w:rsidR="0090383F" w:rsidRPr="00BE269E" w:rsidRDefault="0090383F" w:rsidP="0090383F">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46157429" w14:textId="77777777" w:rsidR="0090383F" w:rsidRPr="00BE269E" w:rsidRDefault="0090383F" w:rsidP="0090383F">
                          <w:pPr>
                            <w:jc w:val="center"/>
                            <w:rPr>
                              <w:rFonts w:ascii="Michelin Unit Titling" w:hAnsi="Michelin Unit Titling"/>
                              <w:color w:val="575757"/>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6B85C" id="_x0000_t202" coordsize="21600,21600" o:spt="202" path="m,l,21600r21600,l21600,xe">
              <v:stroke joinstyle="miter"/>
              <v:path gradientshapeok="t" o:connecttype="rect"/>
            </v:shapetype>
            <v:shape id="Text Box 4" o:spid="_x0000_s1027" type="#_x0000_t202" style="position:absolute;left:0;text-align:left;margin-left:173.85pt;margin-top:48.5pt;width:234pt;height:3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" fillcolor="white [3201]" stroked="f" strokeweight=".5pt">
              <v:textbox>
                <w:txbxContent>
                  <w:p w14:paraId="63E43D6D" w14:textId="77777777" w:rsidR="0090383F" w:rsidRPr="00BE269E" w:rsidRDefault="0090383F" w:rsidP="0090383F">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46157429" w14:textId="77777777" w:rsidR="0090383F" w:rsidRPr="00BE269E" w:rsidRDefault="0090383F" w:rsidP="0090383F">
                    <w:pPr>
                      <w:jc w:val="center"/>
                      <w:rPr>
                        <w:rFonts w:ascii="Michelin Unit Titling" w:hAnsi="Michelin Unit Titling"/>
                        <w:color w:val="575757"/>
                        <w:lang w:val="es-ES"/>
                      </w:rPr>
                    </w:pPr>
                  </w:p>
                </w:txbxContent>
              </v:textbox>
              <w10:wrap anchorx="page"/>
            </v:shape>
          </w:pict>
        </mc:Fallback>
      </mc:AlternateContent>
    </w:r>
    <w:r>
      <w:rPr>
        <w:rFonts w:ascii="Michelin Unit Titling" w:hAnsi="Michelin Unit Titling"/>
        <w:noProof/>
        <w:color w:val="000000" w:themeColor="text1"/>
      </w:rPr>
      <w:drawing>
        <wp:anchor distT="0" distB="0" distL="114300" distR="114300" simplePos="0" relativeHeight="251659264" behindDoc="0" locked="0" layoutInCell="1" allowOverlap="1" wp14:anchorId="48CDD8AA" wp14:editId="1BFDC814">
          <wp:simplePos x="0" y="0"/>
          <wp:positionH relativeFrom="column">
            <wp:posOffset>1294726</wp:posOffset>
          </wp:positionH>
          <wp:positionV relativeFrom="paragraph">
            <wp:posOffset>-16246</wp:posOffset>
          </wp:positionV>
          <wp:extent cx="2755993" cy="748738"/>
          <wp:effectExtent l="0" t="0" r="0" b="635"/>
          <wp:wrapSquare wrapText="bothSides"/>
          <wp:docPr id="3" name="Imagen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p w14:paraId="39804F5A" w14:textId="7840AAC5" w:rsidR="001963B1" w:rsidRPr="0090383F" w:rsidRDefault="001963B1" w:rsidP="009038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F7C63"/>
    <w:multiLevelType w:val="multilevel"/>
    <w:tmpl w:val="8DE64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30CE3"/>
    <w:multiLevelType w:val="hybridMultilevel"/>
    <w:tmpl w:val="08F26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CC0BDC"/>
    <w:multiLevelType w:val="hybridMultilevel"/>
    <w:tmpl w:val="557AAC06"/>
    <w:lvl w:ilvl="0" w:tplc="040C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F13FD3"/>
    <w:multiLevelType w:val="hybridMultilevel"/>
    <w:tmpl w:val="3D2E5A2A"/>
    <w:lvl w:ilvl="0" w:tplc="DC540AB0">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E9A3EDA"/>
    <w:multiLevelType w:val="multilevel"/>
    <w:tmpl w:val="D0165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1646892">
    <w:abstractNumId w:val="3"/>
  </w:num>
  <w:num w:numId="2" w16cid:durableId="450826057">
    <w:abstractNumId w:val="1"/>
  </w:num>
  <w:num w:numId="3" w16cid:durableId="1209757305">
    <w:abstractNumId w:val="0"/>
  </w:num>
  <w:num w:numId="4" w16cid:durableId="175383803">
    <w:abstractNumId w:val="5"/>
  </w:num>
  <w:num w:numId="5" w16cid:durableId="1628005591">
    <w:abstractNumId w:val="4"/>
  </w:num>
  <w:num w:numId="6" w16cid:durableId="99340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03568"/>
    <w:rsid w:val="000045B2"/>
    <w:rsid w:val="00023252"/>
    <w:rsid w:val="00044651"/>
    <w:rsid w:val="00045B68"/>
    <w:rsid w:val="00051086"/>
    <w:rsid w:val="00056F3E"/>
    <w:rsid w:val="0008227E"/>
    <w:rsid w:val="000A5808"/>
    <w:rsid w:val="000B2958"/>
    <w:rsid w:val="000B3F91"/>
    <w:rsid w:val="000B64C3"/>
    <w:rsid w:val="000E3A55"/>
    <w:rsid w:val="000F41FB"/>
    <w:rsid w:val="0010721D"/>
    <w:rsid w:val="00112957"/>
    <w:rsid w:val="0011471E"/>
    <w:rsid w:val="00116A1A"/>
    <w:rsid w:val="00127985"/>
    <w:rsid w:val="00134EAE"/>
    <w:rsid w:val="00187C51"/>
    <w:rsid w:val="001963B1"/>
    <w:rsid w:val="001C56AA"/>
    <w:rsid w:val="001D7696"/>
    <w:rsid w:val="001E059E"/>
    <w:rsid w:val="001E15C8"/>
    <w:rsid w:val="001F6B6F"/>
    <w:rsid w:val="00206E36"/>
    <w:rsid w:val="002100BA"/>
    <w:rsid w:val="0021595A"/>
    <w:rsid w:val="00215EB6"/>
    <w:rsid w:val="002166B3"/>
    <w:rsid w:val="002276A6"/>
    <w:rsid w:val="0023271B"/>
    <w:rsid w:val="00262F8B"/>
    <w:rsid w:val="00265C91"/>
    <w:rsid w:val="00274DC8"/>
    <w:rsid w:val="002A26A5"/>
    <w:rsid w:val="002D417D"/>
    <w:rsid w:val="002E5C6F"/>
    <w:rsid w:val="002F00AA"/>
    <w:rsid w:val="002F1222"/>
    <w:rsid w:val="002F2327"/>
    <w:rsid w:val="00306ED3"/>
    <w:rsid w:val="00323529"/>
    <w:rsid w:val="0033140C"/>
    <w:rsid w:val="00331FA8"/>
    <w:rsid w:val="0034492F"/>
    <w:rsid w:val="00361E47"/>
    <w:rsid w:val="00362775"/>
    <w:rsid w:val="00380813"/>
    <w:rsid w:val="003832B8"/>
    <w:rsid w:val="00387E23"/>
    <w:rsid w:val="00392378"/>
    <w:rsid w:val="00397ABB"/>
    <w:rsid w:val="003A2171"/>
    <w:rsid w:val="003D01B4"/>
    <w:rsid w:val="003F77A4"/>
    <w:rsid w:val="00416C76"/>
    <w:rsid w:val="004237CD"/>
    <w:rsid w:val="00431CE4"/>
    <w:rsid w:val="00436977"/>
    <w:rsid w:val="004572E8"/>
    <w:rsid w:val="00471963"/>
    <w:rsid w:val="004872CD"/>
    <w:rsid w:val="00487A26"/>
    <w:rsid w:val="00493386"/>
    <w:rsid w:val="00493D77"/>
    <w:rsid w:val="00494082"/>
    <w:rsid w:val="00497804"/>
    <w:rsid w:val="004A2C68"/>
    <w:rsid w:val="004A5D80"/>
    <w:rsid w:val="004A7A65"/>
    <w:rsid w:val="004A7B98"/>
    <w:rsid w:val="004C144A"/>
    <w:rsid w:val="004C2D71"/>
    <w:rsid w:val="004C5B74"/>
    <w:rsid w:val="004C6A8C"/>
    <w:rsid w:val="004D18B0"/>
    <w:rsid w:val="004E3294"/>
    <w:rsid w:val="004E5173"/>
    <w:rsid w:val="004F2087"/>
    <w:rsid w:val="004F3246"/>
    <w:rsid w:val="004F4A25"/>
    <w:rsid w:val="005001CA"/>
    <w:rsid w:val="00513691"/>
    <w:rsid w:val="00531E53"/>
    <w:rsid w:val="00564C18"/>
    <w:rsid w:val="00565303"/>
    <w:rsid w:val="00577E39"/>
    <w:rsid w:val="00580846"/>
    <w:rsid w:val="005F401D"/>
    <w:rsid w:val="005F4BF0"/>
    <w:rsid w:val="006146C4"/>
    <w:rsid w:val="00614AC3"/>
    <w:rsid w:val="0064494E"/>
    <w:rsid w:val="006513ED"/>
    <w:rsid w:val="00651ACF"/>
    <w:rsid w:val="006526B4"/>
    <w:rsid w:val="006608DA"/>
    <w:rsid w:val="00660FE6"/>
    <w:rsid w:val="00672DCA"/>
    <w:rsid w:val="00673A2B"/>
    <w:rsid w:val="00682539"/>
    <w:rsid w:val="006A0544"/>
    <w:rsid w:val="006A4581"/>
    <w:rsid w:val="006C2718"/>
    <w:rsid w:val="006C44F0"/>
    <w:rsid w:val="006C5259"/>
    <w:rsid w:val="006E739E"/>
    <w:rsid w:val="0074688B"/>
    <w:rsid w:val="00771F3A"/>
    <w:rsid w:val="00774143"/>
    <w:rsid w:val="0078301E"/>
    <w:rsid w:val="007B4E11"/>
    <w:rsid w:val="007D2114"/>
    <w:rsid w:val="007F2975"/>
    <w:rsid w:val="008051D8"/>
    <w:rsid w:val="00811E21"/>
    <w:rsid w:val="00816524"/>
    <w:rsid w:val="008224DD"/>
    <w:rsid w:val="00831FE6"/>
    <w:rsid w:val="00834411"/>
    <w:rsid w:val="00853786"/>
    <w:rsid w:val="0085450A"/>
    <w:rsid w:val="00884006"/>
    <w:rsid w:val="00892D9A"/>
    <w:rsid w:val="0089540A"/>
    <w:rsid w:val="00895716"/>
    <w:rsid w:val="008B5DF8"/>
    <w:rsid w:val="008E3C38"/>
    <w:rsid w:val="008F139F"/>
    <w:rsid w:val="008F4A64"/>
    <w:rsid w:val="0090383F"/>
    <w:rsid w:val="00906F86"/>
    <w:rsid w:val="009137EB"/>
    <w:rsid w:val="0092102A"/>
    <w:rsid w:val="00927CE5"/>
    <w:rsid w:val="0093532F"/>
    <w:rsid w:val="00945182"/>
    <w:rsid w:val="0094738A"/>
    <w:rsid w:val="00964115"/>
    <w:rsid w:val="00974DE3"/>
    <w:rsid w:val="00977C24"/>
    <w:rsid w:val="009A315E"/>
    <w:rsid w:val="009A5C98"/>
    <w:rsid w:val="009B0A42"/>
    <w:rsid w:val="009B5A88"/>
    <w:rsid w:val="009C142D"/>
    <w:rsid w:val="009C73A6"/>
    <w:rsid w:val="009F44DC"/>
    <w:rsid w:val="00A026A9"/>
    <w:rsid w:val="00A064D2"/>
    <w:rsid w:val="00A5237A"/>
    <w:rsid w:val="00A605B8"/>
    <w:rsid w:val="00A83A89"/>
    <w:rsid w:val="00A8C4DB"/>
    <w:rsid w:val="00A93E8C"/>
    <w:rsid w:val="00A93F32"/>
    <w:rsid w:val="00AA2ABE"/>
    <w:rsid w:val="00AA449C"/>
    <w:rsid w:val="00AA4866"/>
    <w:rsid w:val="00AA5EEA"/>
    <w:rsid w:val="00AB4C12"/>
    <w:rsid w:val="00AB76BD"/>
    <w:rsid w:val="00AC0E74"/>
    <w:rsid w:val="00AC312C"/>
    <w:rsid w:val="00AC69E9"/>
    <w:rsid w:val="00AD47E2"/>
    <w:rsid w:val="00AE2D1B"/>
    <w:rsid w:val="00B0448C"/>
    <w:rsid w:val="00B27789"/>
    <w:rsid w:val="00B306CE"/>
    <w:rsid w:val="00B52C87"/>
    <w:rsid w:val="00B671E5"/>
    <w:rsid w:val="00B739B6"/>
    <w:rsid w:val="00B97B28"/>
    <w:rsid w:val="00BE3595"/>
    <w:rsid w:val="00BF7B2B"/>
    <w:rsid w:val="00C24988"/>
    <w:rsid w:val="00C273E4"/>
    <w:rsid w:val="00C274DE"/>
    <w:rsid w:val="00C32B46"/>
    <w:rsid w:val="00C368FF"/>
    <w:rsid w:val="00C53F0C"/>
    <w:rsid w:val="00C6005A"/>
    <w:rsid w:val="00C7428D"/>
    <w:rsid w:val="00C84B4E"/>
    <w:rsid w:val="00C956D0"/>
    <w:rsid w:val="00CB4334"/>
    <w:rsid w:val="00CB7DAC"/>
    <w:rsid w:val="00CC4E78"/>
    <w:rsid w:val="00D019A1"/>
    <w:rsid w:val="00D0296F"/>
    <w:rsid w:val="00D32769"/>
    <w:rsid w:val="00D4118C"/>
    <w:rsid w:val="00D42770"/>
    <w:rsid w:val="00D64730"/>
    <w:rsid w:val="00D70E8D"/>
    <w:rsid w:val="00DA1B11"/>
    <w:rsid w:val="00DB5B1C"/>
    <w:rsid w:val="00DB7FA5"/>
    <w:rsid w:val="00DC7E6A"/>
    <w:rsid w:val="00DD783B"/>
    <w:rsid w:val="00DE1EB5"/>
    <w:rsid w:val="00DF58BC"/>
    <w:rsid w:val="00E23207"/>
    <w:rsid w:val="00E53EE6"/>
    <w:rsid w:val="00E5430B"/>
    <w:rsid w:val="00E611FC"/>
    <w:rsid w:val="00E729C4"/>
    <w:rsid w:val="00E82E5F"/>
    <w:rsid w:val="00E875D3"/>
    <w:rsid w:val="00E947B4"/>
    <w:rsid w:val="00EB1CB3"/>
    <w:rsid w:val="00EE2FD1"/>
    <w:rsid w:val="00EE50C0"/>
    <w:rsid w:val="00EF43A2"/>
    <w:rsid w:val="00F24D98"/>
    <w:rsid w:val="00F34973"/>
    <w:rsid w:val="00F502C5"/>
    <w:rsid w:val="00F6204C"/>
    <w:rsid w:val="00F6288A"/>
    <w:rsid w:val="00F6785B"/>
    <w:rsid w:val="00F956C8"/>
    <w:rsid w:val="00FA5F7A"/>
    <w:rsid w:val="00FA7411"/>
    <w:rsid w:val="00FC2457"/>
    <w:rsid w:val="00FE07D2"/>
    <w:rsid w:val="00FE57F2"/>
    <w:rsid w:val="00FF6DCC"/>
    <w:rsid w:val="010D14E2"/>
    <w:rsid w:val="019FBEB4"/>
    <w:rsid w:val="02B75784"/>
    <w:rsid w:val="02C72D0C"/>
    <w:rsid w:val="0465F2C5"/>
    <w:rsid w:val="05F74E80"/>
    <w:rsid w:val="05FECDCE"/>
    <w:rsid w:val="069937CD"/>
    <w:rsid w:val="06E70852"/>
    <w:rsid w:val="074EEEEE"/>
    <w:rsid w:val="07C3AB35"/>
    <w:rsid w:val="07F338EF"/>
    <w:rsid w:val="08414AD7"/>
    <w:rsid w:val="086A20AC"/>
    <w:rsid w:val="08F5E582"/>
    <w:rsid w:val="09366E90"/>
    <w:rsid w:val="095F7B96"/>
    <w:rsid w:val="0A05F10D"/>
    <w:rsid w:val="0A367EC4"/>
    <w:rsid w:val="0A6977C6"/>
    <w:rsid w:val="0C57DC4D"/>
    <w:rsid w:val="10D8B94A"/>
    <w:rsid w:val="10E6F431"/>
    <w:rsid w:val="1133DD06"/>
    <w:rsid w:val="11AE557A"/>
    <w:rsid w:val="12126333"/>
    <w:rsid w:val="1282C492"/>
    <w:rsid w:val="12D945CF"/>
    <w:rsid w:val="134008E6"/>
    <w:rsid w:val="14810EBD"/>
    <w:rsid w:val="14D123FD"/>
    <w:rsid w:val="172ED271"/>
    <w:rsid w:val="19AD6DDB"/>
    <w:rsid w:val="1A4818EA"/>
    <w:rsid w:val="1AC196EF"/>
    <w:rsid w:val="1B735E83"/>
    <w:rsid w:val="1BCEDE97"/>
    <w:rsid w:val="1CE7D59A"/>
    <w:rsid w:val="1CEEED84"/>
    <w:rsid w:val="1DF937B1"/>
    <w:rsid w:val="1E77C9B8"/>
    <w:rsid w:val="1FD8D42C"/>
    <w:rsid w:val="20966E74"/>
    <w:rsid w:val="2130D873"/>
    <w:rsid w:val="222401E4"/>
    <w:rsid w:val="222AF45A"/>
    <w:rsid w:val="2239A493"/>
    <w:rsid w:val="238AEF46"/>
    <w:rsid w:val="24125776"/>
    <w:rsid w:val="245A9D36"/>
    <w:rsid w:val="2517170D"/>
    <w:rsid w:val="254D8CA7"/>
    <w:rsid w:val="2695BAF8"/>
    <w:rsid w:val="278BBE2A"/>
    <w:rsid w:val="298BD7E4"/>
    <w:rsid w:val="2AD718A9"/>
    <w:rsid w:val="2B4407E2"/>
    <w:rsid w:val="2C6EE407"/>
    <w:rsid w:val="2C7E0856"/>
    <w:rsid w:val="2DA9605C"/>
    <w:rsid w:val="2E00B05A"/>
    <w:rsid w:val="2F09F94D"/>
    <w:rsid w:val="2FDB41EC"/>
    <w:rsid w:val="3009BAFD"/>
    <w:rsid w:val="3037A0F0"/>
    <w:rsid w:val="311A22F9"/>
    <w:rsid w:val="32505025"/>
    <w:rsid w:val="337208AF"/>
    <w:rsid w:val="35503C35"/>
    <w:rsid w:val="370D8E43"/>
    <w:rsid w:val="388AA3F4"/>
    <w:rsid w:val="3A4239AD"/>
    <w:rsid w:val="3BC87919"/>
    <w:rsid w:val="3E04225C"/>
    <w:rsid w:val="4044A3E5"/>
    <w:rsid w:val="411CD8A1"/>
    <w:rsid w:val="416B5BFF"/>
    <w:rsid w:val="41785465"/>
    <w:rsid w:val="4243CB70"/>
    <w:rsid w:val="436E8C0E"/>
    <w:rsid w:val="4560B03E"/>
    <w:rsid w:val="45ADF95A"/>
    <w:rsid w:val="4618CF0D"/>
    <w:rsid w:val="466F60FB"/>
    <w:rsid w:val="46981E20"/>
    <w:rsid w:val="46C63071"/>
    <w:rsid w:val="4853C5EB"/>
    <w:rsid w:val="48985100"/>
    <w:rsid w:val="48DD29C1"/>
    <w:rsid w:val="4BF19549"/>
    <w:rsid w:val="4C7A8262"/>
    <w:rsid w:val="4D6BC223"/>
    <w:rsid w:val="4F83D160"/>
    <w:rsid w:val="4FC81927"/>
    <w:rsid w:val="51B04E35"/>
    <w:rsid w:val="52D19AF7"/>
    <w:rsid w:val="5312098A"/>
    <w:rsid w:val="533D5927"/>
    <w:rsid w:val="544639EC"/>
    <w:rsid w:val="54A936A6"/>
    <w:rsid w:val="551C0FB6"/>
    <w:rsid w:val="57D31ECF"/>
    <w:rsid w:val="57D5654B"/>
    <w:rsid w:val="5920D776"/>
    <w:rsid w:val="59A600FB"/>
    <w:rsid w:val="59D41465"/>
    <w:rsid w:val="5B3E4BBF"/>
    <w:rsid w:val="5CDDA1BD"/>
    <w:rsid w:val="5D48DD05"/>
    <w:rsid w:val="5E10C799"/>
    <w:rsid w:val="609A793C"/>
    <w:rsid w:val="62DA4E89"/>
    <w:rsid w:val="62FF132B"/>
    <w:rsid w:val="6397E753"/>
    <w:rsid w:val="65B548C8"/>
    <w:rsid w:val="66D5E8A2"/>
    <w:rsid w:val="6C1D1A11"/>
    <w:rsid w:val="6D2C0A8E"/>
    <w:rsid w:val="6DB28842"/>
    <w:rsid w:val="6E132157"/>
    <w:rsid w:val="6EC3DBAF"/>
    <w:rsid w:val="70B71BC3"/>
    <w:rsid w:val="70BC554A"/>
    <w:rsid w:val="71A82190"/>
    <w:rsid w:val="7253350C"/>
    <w:rsid w:val="7301931E"/>
    <w:rsid w:val="745A0972"/>
    <w:rsid w:val="764F538A"/>
    <w:rsid w:val="77F95222"/>
    <w:rsid w:val="79BD447A"/>
    <w:rsid w:val="7B22C4AD"/>
    <w:rsid w:val="7B38930B"/>
    <w:rsid w:val="7C0802D0"/>
    <w:rsid w:val="7C4BF2FA"/>
    <w:rsid w:val="7DADD071"/>
    <w:rsid w:val="7F3431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CEC6"/>
  <w15:chartTrackingRefBased/>
  <w15:docId w15:val="{0B42B557-456C-4E8F-A184-BC6E2F6D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A5237A"/>
    <w:rPr>
      <w:color w:val="0000FF"/>
      <w:u w:val="single"/>
    </w:rPr>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FA5F7A"/>
  </w:style>
  <w:style w:type="character" w:styleId="Mencinsinresolver">
    <w:name w:val="Unresolved Mention"/>
    <w:basedOn w:val="Fuentedeprrafopredeter"/>
    <w:uiPriority w:val="99"/>
    <w:semiHidden/>
    <w:unhideWhenUsed/>
    <w:rsid w:val="00FA5F7A"/>
    <w:rPr>
      <w:color w:val="605E5C"/>
      <w:shd w:val="clear" w:color="auto" w:fill="E1DFDD"/>
    </w:rPr>
  </w:style>
  <w:style w:type="character" w:styleId="Hipervnculovisitado">
    <w:name w:val="FollowedHyperlink"/>
    <w:basedOn w:val="Fuentedeprrafopredeter"/>
    <w:uiPriority w:val="99"/>
    <w:semiHidden/>
    <w:unhideWhenUsed/>
    <w:rsid w:val="00FA5F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3340">
      <w:bodyDiv w:val="1"/>
      <w:marLeft w:val="0"/>
      <w:marRight w:val="0"/>
      <w:marTop w:val="0"/>
      <w:marBottom w:val="0"/>
      <w:divBdr>
        <w:top w:val="none" w:sz="0" w:space="0" w:color="auto"/>
        <w:left w:val="none" w:sz="0" w:space="0" w:color="auto"/>
        <w:bottom w:val="none" w:sz="0" w:space="0" w:color="auto"/>
        <w:right w:val="none" w:sz="0" w:space="0" w:color="auto"/>
      </w:divBdr>
    </w:div>
    <w:div w:id="695497376">
      <w:bodyDiv w:val="1"/>
      <w:marLeft w:val="0"/>
      <w:marRight w:val="0"/>
      <w:marTop w:val="0"/>
      <w:marBottom w:val="0"/>
      <w:divBdr>
        <w:top w:val="none" w:sz="0" w:space="0" w:color="auto"/>
        <w:left w:val="none" w:sz="0" w:space="0" w:color="auto"/>
        <w:bottom w:val="none" w:sz="0" w:space="0" w:color="auto"/>
        <w:right w:val="none" w:sz="0" w:space="0" w:color="auto"/>
      </w:divBdr>
    </w:div>
    <w:div w:id="21079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helin.pt" TargetMode="External"/><Relationship Id="rId18" Type="http://schemas.openxmlformats.org/officeDocument/2006/relationships/image" Target="media/image3.jpe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facebook.com/guiamichelinpt/" TargetMode="External"/><Relationship Id="rId7" Type="http://schemas.openxmlformats.org/officeDocument/2006/relationships/settings" Target="settings.xml"/><Relationship Id="rId12" Type="http://schemas.openxmlformats.org/officeDocument/2006/relationships/hyperlink" Target="http://www.RobertParker.com" TargetMode="External"/><Relationship Id="rId17" Type="http://schemas.openxmlformats.org/officeDocument/2006/relationships/hyperlink" Target="http://www.michelin.pt" TargetMode="External"/><Relationship Id="rId25" Type="http://schemas.openxmlformats.org/officeDocument/2006/relationships/hyperlink" Target="https://www.instagram.com/michelinespana/" TargetMode="External"/><Relationship Id="rId2" Type="http://schemas.openxmlformats.org/officeDocument/2006/relationships/customXml" Target="../customXml/item2.xml"/><Relationship Id="rId16" Type="http://schemas.openxmlformats.org/officeDocument/2006/relationships/image" Target="cid:ii_kl7q6gpk1" TargetMode="External"/><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linkedin.com/company/micheli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witter.com/MichelinNew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unicacion-ib@michelin.com" TargetMode="External"/><Relationship Id="rId22" Type="http://schemas.openxmlformats.org/officeDocument/2006/relationships/image" Target="media/image5.png"/><Relationship Id="rId27" Type="http://schemas.openxmlformats.org/officeDocument/2006/relationships/hyperlink" Target="https://www.instagram.com/michelinguid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15C6451A8A944B8AFB92CBAF0D7308" ma:contentTypeVersion="17" ma:contentTypeDescription="Create a new document." ma:contentTypeScope="" ma:versionID="af41f6013e995b0293ea0271052ee60a">
  <xsd:schema xmlns:xsd="http://www.w3.org/2001/XMLSchema" xmlns:xs="http://www.w3.org/2001/XMLSchema" xmlns:p="http://schemas.microsoft.com/office/2006/metadata/properties" xmlns:ns2="3ecbb694-c9c8-4f33-945d-b6983141f7f3" xmlns:ns3="2a4a1bdc-a3d8-49c4-9278-843a1523b973" targetNamespace="http://schemas.microsoft.com/office/2006/metadata/properties" ma:root="true" ma:fieldsID="e32f7560997d536fd5342677bddf2ec3" ns2:_="" ns3:_="">
    <xsd:import namespace="3ecbb694-c9c8-4f33-945d-b6983141f7f3"/>
    <xsd:import namespace="2a4a1bdc-a3d8-49c4-9278-843a1523b9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bb694-c9c8-4f33-945d-b6983141f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ec4aeb-d159-410d-8e29-7b8081bc29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a1bdc-a3d8-49c4-9278-843a1523b9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985ff5-6a5b-4d94-bd8d-8c705d0374e1}" ma:internalName="TaxCatchAll" ma:showField="CatchAllData" ma:web="2a4a1bdc-a3d8-49c4-9278-843a1523b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4a1bdc-a3d8-49c4-9278-843a1523b973" xsi:nil="true"/>
    <lcf76f155ced4ddcb4097134ff3c332f xmlns="3ecbb694-c9c8-4f33-945d-b6983141f7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86F082-D3D3-8A49-920F-CF41C7999258}">
  <ds:schemaRefs>
    <ds:schemaRef ds:uri="http://schemas.openxmlformats.org/officeDocument/2006/bibliography"/>
  </ds:schemaRefs>
</ds:datastoreItem>
</file>

<file path=customXml/itemProps2.xml><?xml version="1.0" encoding="utf-8"?>
<ds:datastoreItem xmlns:ds="http://schemas.openxmlformats.org/officeDocument/2006/customXml" ds:itemID="{03618288-F2F3-4B59-BBBA-BF87FE775135}">
  <ds:schemaRefs>
    <ds:schemaRef ds:uri="http://schemas.microsoft.com/sharepoint/v3/contenttype/forms"/>
  </ds:schemaRefs>
</ds:datastoreItem>
</file>

<file path=customXml/itemProps3.xml><?xml version="1.0" encoding="utf-8"?>
<ds:datastoreItem xmlns:ds="http://schemas.openxmlformats.org/officeDocument/2006/customXml" ds:itemID="{6B90ADE6-6007-4362-91B0-3BE6413B2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bb694-c9c8-4f33-945d-b6983141f7f3"/>
    <ds:schemaRef ds:uri="2a4a1bdc-a3d8-49c4-9278-843a1523b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F142E-8E75-49B9-AF56-02D67785FB56}">
  <ds:schemaRefs>
    <ds:schemaRef ds:uri="http://schemas.microsoft.com/office/2006/metadata/properties"/>
    <ds:schemaRef ds:uri="http://schemas.microsoft.com/office/infopath/2007/PartnerControls"/>
    <ds:schemaRef ds:uri="2a4a1bdc-a3d8-49c4-9278-843a1523b973"/>
    <ds:schemaRef ds:uri="3ecbb694-c9c8-4f33-945d-b6983141f7f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7357</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8677</CharactersWithSpaces>
  <SharedDoc>false</SharedDoc>
  <HLinks>
    <vt:vector size="54" baseType="variant">
      <vt:variant>
        <vt:i4>7667837</vt:i4>
      </vt:variant>
      <vt:variant>
        <vt:i4>24</vt:i4>
      </vt:variant>
      <vt:variant>
        <vt:i4>0</vt:i4>
      </vt:variant>
      <vt:variant>
        <vt:i4>5</vt:i4>
      </vt:variant>
      <vt:variant>
        <vt:lpwstr>https://www.linkedin.com/company/michelin/</vt:lpwstr>
      </vt:variant>
      <vt:variant>
        <vt:lpwstr/>
      </vt:variant>
      <vt:variant>
        <vt:i4>786510</vt:i4>
      </vt:variant>
      <vt:variant>
        <vt:i4>21</vt:i4>
      </vt:variant>
      <vt:variant>
        <vt:i4>0</vt:i4>
      </vt:variant>
      <vt:variant>
        <vt:i4>5</vt:i4>
      </vt:variant>
      <vt:variant>
        <vt:lpwstr>https://twitter.com/MichelinNews</vt:lpwstr>
      </vt:variant>
      <vt:variant>
        <vt:lpwstr/>
      </vt:variant>
      <vt:variant>
        <vt:i4>4849747</vt:i4>
      </vt:variant>
      <vt:variant>
        <vt:i4>18</vt:i4>
      </vt:variant>
      <vt:variant>
        <vt:i4>0</vt:i4>
      </vt:variant>
      <vt:variant>
        <vt:i4>5</vt:i4>
      </vt:variant>
      <vt:variant>
        <vt:lpwstr>https://www.instagram.com/michelinespana/</vt:lpwstr>
      </vt:variant>
      <vt:variant>
        <vt:lpwstr/>
      </vt:variant>
      <vt:variant>
        <vt:i4>4259902</vt:i4>
      </vt:variant>
      <vt:variant>
        <vt:i4>15</vt:i4>
      </vt:variant>
      <vt:variant>
        <vt:i4>0</vt:i4>
      </vt:variant>
      <vt:variant>
        <vt:i4>5</vt:i4>
      </vt:variant>
      <vt:variant>
        <vt:lpwstr>https://www.facebook.com/laGuiaMichelin/?locale=es_ES</vt:lpwstr>
      </vt:variant>
      <vt:variant>
        <vt:lpwstr/>
      </vt:variant>
      <vt:variant>
        <vt:i4>1048662</vt:i4>
      </vt:variant>
      <vt:variant>
        <vt:i4>12</vt:i4>
      </vt:variant>
      <vt:variant>
        <vt:i4>0</vt:i4>
      </vt:variant>
      <vt:variant>
        <vt:i4>5</vt:i4>
      </vt:variant>
      <vt:variant>
        <vt:lpwstr>https://www.facebook.com/michelinespana/</vt:lpwstr>
      </vt:variant>
      <vt:variant>
        <vt:lpwstr/>
      </vt:variant>
      <vt:variant>
        <vt:i4>1704017</vt:i4>
      </vt:variant>
      <vt:variant>
        <vt:i4>9</vt:i4>
      </vt:variant>
      <vt:variant>
        <vt:i4>0</vt:i4>
      </vt:variant>
      <vt:variant>
        <vt:i4>5</vt:i4>
      </vt:variant>
      <vt:variant>
        <vt:lpwstr>https://guide.michelin.com/es/es</vt:lpwstr>
      </vt:variant>
      <vt:variant>
        <vt:lpwstr/>
      </vt:variant>
      <vt:variant>
        <vt:i4>7602230</vt:i4>
      </vt:variant>
      <vt:variant>
        <vt:i4>6</vt:i4>
      </vt:variant>
      <vt:variant>
        <vt:i4>0</vt:i4>
      </vt:variant>
      <vt:variant>
        <vt:i4>5</vt:i4>
      </vt:variant>
      <vt:variant>
        <vt:lpwstr>http://www.michelin.es/</vt:lpwstr>
      </vt:variant>
      <vt:variant>
        <vt:lpwstr/>
      </vt:variant>
      <vt:variant>
        <vt:i4>16580630</vt:i4>
      </vt:variant>
      <vt:variant>
        <vt:i4>3</vt:i4>
      </vt:variant>
      <vt:variant>
        <vt:i4>0</vt:i4>
      </vt:variant>
      <vt:variant>
        <vt:i4>5</vt:i4>
      </vt:variant>
      <vt:variant>
        <vt:lpwstr>mailto:comunicación-ib@michelin.com</vt:lpwstr>
      </vt:variant>
      <vt:variant>
        <vt:lpwstr/>
      </vt:variant>
      <vt:variant>
        <vt:i4>7602230</vt:i4>
      </vt:variant>
      <vt:variant>
        <vt:i4>0</vt:i4>
      </vt:variant>
      <vt:variant>
        <vt:i4>0</vt:i4>
      </vt:variant>
      <vt:variant>
        <vt:i4>5</vt:i4>
      </vt:variant>
      <vt:variant>
        <vt:lpwstr>http://www.michelin.es/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arfdamon@gmail.com</cp:lastModifiedBy>
  <cp:revision>3</cp:revision>
  <dcterms:created xsi:type="dcterms:W3CDTF">2023-10-16T13:29:00Z</dcterms:created>
  <dcterms:modified xsi:type="dcterms:W3CDTF">2023-10-18T08:52:00Z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2023-09-28T10:12:24Z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510f8f19-83ad-4873-b6fa-2dd31acc4d02</vt:lpwstr>
  </property>
  <property fmtid="{D5CDD505-2E9C-101B-9397-08002B2CF9AE}" pid="8" name="MSIP_Label_09e9a456-2778-4ca9-be06-1190b1e1118a_ContentBits">
    <vt:lpwstr>0</vt:lpwstr>
  </property>
  <property fmtid="{D5CDD505-2E9C-101B-9397-08002B2CF9AE}" pid="9" name="ContentTypeId">
    <vt:lpwstr>0x0101006515C6451A8A944B8AFB92CBAF0D7308</vt:lpwstr>
  </property>
  <property fmtid="{D5CDD505-2E9C-101B-9397-08002B2CF9AE}" pid="10" name="MediaServiceImageTags">
    <vt:lpwstr/>
  </property>
</Properties>
</file>